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more or less build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w:t>
      </w:r>
      <w:r>
        <w:t xml:space="preserve"> </w:t>
      </w:r>
      <w:r>
        <w:t xml:space="preserve">available on the Mangal project GitHub organization. Our hope is that the</w:t>
      </w:r>
      <w:r>
        <w:t xml:space="preserve"> </w:t>
      </w:r>
      <w:r>
        <w:t xml:space="preserve">success of this project will encourage similar efforts within other parts of the</w:t>
      </w:r>
      <w:r>
        <w:t xml:space="preserve"> </w:t>
      </w:r>
      <w:r>
        <w:t xml:space="preserve">ecological community. In addition, we hope that this project will encourage the</w:t>
      </w:r>
      <w:r>
        <w:t xml:space="preserve"> </w:t>
      </w:r>
      <w:r>
        <w:t xml:space="preserve">recognition of the contribution that software creators make to ecological</w:t>
      </w:r>
      <w:r>
        <w:t xml:space="preserve"> </w:t>
      </w:r>
      <w:r>
        <w:t xml:space="preserve">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2019-10-07T14:26:00Z</dcterms:created>
  <dcterms:modified xsi:type="dcterms:W3CDTF">2019-10-07T14:26:00Z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