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FB" w:rsidRDefault="009C2AFB" w:rsidP="009C2AFB">
      <w:pPr>
        <w:pStyle w:val="Heading1"/>
      </w:pPr>
      <w:r>
        <w:t>Non-Functional Requirements</w:t>
      </w:r>
    </w:p>
    <w:p w:rsidR="009C2AFB" w:rsidRDefault="009C2AFB" w:rsidP="009C2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803"/>
        <w:gridCol w:w="1808"/>
        <w:gridCol w:w="1800"/>
        <w:gridCol w:w="1818"/>
      </w:tblGrid>
      <w:tr w:rsidR="009C2AFB" w:rsidTr="003861F0">
        <w:tc>
          <w:tcPr>
            <w:tcW w:w="1848" w:type="dxa"/>
          </w:tcPr>
          <w:p w:rsidR="009C2AFB" w:rsidRDefault="009C2AFB" w:rsidP="003861F0">
            <w:r>
              <w:t>Technical</w:t>
            </w:r>
          </w:p>
        </w:tc>
        <w:tc>
          <w:tcPr>
            <w:tcW w:w="1848" w:type="dxa"/>
          </w:tcPr>
          <w:p w:rsidR="009C2AFB" w:rsidRDefault="009C2AFB" w:rsidP="003861F0">
            <w:r>
              <w:t>Performance</w:t>
            </w:r>
          </w:p>
        </w:tc>
        <w:tc>
          <w:tcPr>
            <w:tcW w:w="1848" w:type="dxa"/>
          </w:tcPr>
          <w:p w:rsidR="009C2AFB" w:rsidRDefault="009C2AFB" w:rsidP="003861F0">
            <w:r>
              <w:t>Usability</w:t>
            </w:r>
          </w:p>
        </w:tc>
        <w:tc>
          <w:tcPr>
            <w:tcW w:w="1849" w:type="dxa"/>
          </w:tcPr>
          <w:p w:rsidR="009C2AFB" w:rsidRDefault="009C2AFB" w:rsidP="003861F0">
            <w:r>
              <w:t>Reliability</w:t>
            </w:r>
          </w:p>
        </w:tc>
        <w:tc>
          <w:tcPr>
            <w:tcW w:w="1849" w:type="dxa"/>
          </w:tcPr>
          <w:p w:rsidR="009C2AFB" w:rsidRDefault="009C2AFB" w:rsidP="003861F0">
            <w:r>
              <w:t>Security</w:t>
            </w:r>
          </w:p>
        </w:tc>
      </w:tr>
      <w:tr w:rsidR="009C2AFB" w:rsidTr="003861F0">
        <w:tc>
          <w:tcPr>
            <w:tcW w:w="1848" w:type="dxa"/>
          </w:tcPr>
          <w:p w:rsidR="009C2AFB" w:rsidRDefault="009C2AFB" w:rsidP="003861F0">
            <w:r>
              <w:t>The website is able to load completely for Mozilla F</w:t>
            </w:r>
            <w:r w:rsidRPr="00022169">
              <w:t>irefox</w:t>
            </w:r>
            <w:r>
              <w:t xml:space="preserve"> web browsers of version 51.0.1 and above.</w:t>
            </w:r>
          </w:p>
          <w:p w:rsidR="009C2AFB" w:rsidRDefault="009C2AFB" w:rsidP="003861F0"/>
          <w:p w:rsidR="009C2AFB" w:rsidRDefault="009C2AFB" w:rsidP="003861F0">
            <w:r>
              <w:t>Whereas for Google Chrome web browsers, versions 56.0.2924 and up, will be able to load the web pages of this system.</w:t>
            </w:r>
          </w:p>
        </w:tc>
        <w:tc>
          <w:tcPr>
            <w:tcW w:w="1848" w:type="dxa"/>
          </w:tcPr>
          <w:p w:rsidR="009C2AFB" w:rsidRDefault="009C2AFB" w:rsidP="003861F0">
            <w:r>
              <w:t>Each web page has a minimum response time of 3 seconds to load up the user interface of the page.</w:t>
            </w:r>
          </w:p>
        </w:tc>
        <w:tc>
          <w:tcPr>
            <w:tcW w:w="1848" w:type="dxa"/>
          </w:tcPr>
          <w:p w:rsidR="009C2AFB" w:rsidRDefault="009C2AFB" w:rsidP="003861F0">
            <w:r>
              <w:t>The website’s user interface is comprised of a simple and straight-forward layout, that is both easy to navigate and understand.</w:t>
            </w:r>
          </w:p>
          <w:p w:rsidR="009C2AFB" w:rsidRDefault="009C2AFB" w:rsidP="003861F0"/>
          <w:p w:rsidR="009C2AFB" w:rsidRDefault="009C2AFB" w:rsidP="003861F0">
            <w:r>
              <w:t>Buttons are big in size which makes them easy to click on. Text size is automatically scaled to fit into buttons that have prompts.</w:t>
            </w:r>
          </w:p>
          <w:p w:rsidR="009C2AFB" w:rsidRDefault="009C2AFB" w:rsidP="003861F0"/>
          <w:p w:rsidR="009C2AFB" w:rsidRDefault="009C2AFB" w:rsidP="003861F0">
            <w:r>
              <w:t>“Help” button prompts are present at the footer of each web page, in order to assist the user.</w:t>
            </w:r>
          </w:p>
        </w:tc>
        <w:tc>
          <w:tcPr>
            <w:tcW w:w="1849" w:type="dxa"/>
          </w:tcPr>
          <w:p w:rsidR="009C2AFB" w:rsidRDefault="009C2AFB" w:rsidP="003861F0">
            <w:r>
              <w:t>All hospital data, as well as patient account information, are backed up and stored in a backup storage device that is kept offsite to prevent the loss of information in the event of an emergency.</w:t>
            </w:r>
          </w:p>
        </w:tc>
        <w:tc>
          <w:tcPr>
            <w:tcW w:w="1849" w:type="dxa"/>
          </w:tcPr>
          <w:p w:rsidR="009C2AFB" w:rsidRDefault="009C2AFB" w:rsidP="003861F0">
            <w:r>
              <w:t>Only server administrators are allowed to maintain hospital information, that is, the addition and removal of information regarding hospitals and/or doctors.</w:t>
            </w:r>
          </w:p>
          <w:p w:rsidR="009C2AFB" w:rsidRDefault="009C2AFB" w:rsidP="003861F0"/>
          <w:p w:rsidR="009C2AFB" w:rsidRDefault="009C2AFB" w:rsidP="003861F0">
            <w:r>
              <w:t>Patients are only given the permission to view hospital information, create appointments, and also purchase prescribed medicine.</w:t>
            </w:r>
          </w:p>
        </w:tc>
      </w:tr>
    </w:tbl>
    <w:p w:rsidR="00D97884" w:rsidRDefault="00D97884">
      <w:bookmarkStart w:id="0" w:name="_GoBack"/>
      <w:bookmarkEnd w:id="0"/>
    </w:p>
    <w:sectPr w:rsidR="00D9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FB"/>
    <w:rsid w:val="002304B5"/>
    <w:rsid w:val="009C2AFB"/>
    <w:rsid w:val="00D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33EB4-A125-4B45-87AD-1571725C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2AFB"/>
  </w:style>
  <w:style w:type="paragraph" w:styleId="Heading1">
    <w:name w:val="heading 1"/>
    <w:basedOn w:val="Normal"/>
    <w:next w:val="Normal"/>
    <w:link w:val="Heading1Char"/>
    <w:uiPriority w:val="9"/>
    <w:qFormat/>
    <w:rsid w:val="009C2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KevFin</dc:creator>
  <cp:keywords/>
  <dc:description/>
  <cp:lastModifiedBy>KevFin</cp:lastModifiedBy>
  <cp:revision>1</cp:revision>
  <dcterms:created xsi:type="dcterms:W3CDTF">2017-02-18T09:22:00Z</dcterms:created>
  <dcterms:modified xsi:type="dcterms:W3CDTF">2017-02-18T09:23:00Z</dcterms:modified>
</cp:coreProperties>
</file>