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12B" w:rsidRDefault="00FE412B" w:rsidP="007568A7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</w:p>
    <w:p w:rsidR="007568A7" w:rsidRPr="00C901FE" w:rsidRDefault="007568A7" w:rsidP="007568A7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901FE">
        <w:rPr>
          <w:rFonts w:ascii="Times New Roman" w:hAnsi="Times New Roman" w:cs="Times New Roman"/>
          <w:b/>
          <w:sz w:val="26"/>
          <w:szCs w:val="26"/>
          <w:u w:val="single"/>
        </w:rPr>
        <w:t>REPUBLIC OF KENYA</w:t>
      </w:r>
    </w:p>
    <w:p w:rsidR="007568A7" w:rsidRPr="00C901FE" w:rsidRDefault="007568A7" w:rsidP="00FE41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901FE">
        <w:rPr>
          <w:rFonts w:ascii="Times New Roman" w:hAnsi="Times New Roman" w:cs="Times New Roman"/>
          <w:b/>
          <w:sz w:val="26"/>
          <w:szCs w:val="26"/>
          <w:u w:val="single"/>
        </w:rPr>
        <w:t>IN THE ENVIRONMENT AND LAND COURT AT ISIOLO</w:t>
      </w:r>
    </w:p>
    <w:p w:rsidR="007568A7" w:rsidRPr="00C901FE" w:rsidRDefault="007568A7" w:rsidP="00FE41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901FE">
        <w:rPr>
          <w:rFonts w:ascii="Times New Roman" w:hAnsi="Times New Roman" w:cs="Times New Roman"/>
          <w:b/>
          <w:sz w:val="26"/>
          <w:szCs w:val="26"/>
          <w:u w:val="single"/>
        </w:rPr>
        <w:t>ELC CASE NO.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00</w:t>
      </w:r>
      <w:r w:rsidR="00FE412B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C901FE">
        <w:rPr>
          <w:rFonts w:ascii="Times New Roman" w:hAnsi="Times New Roman" w:cs="Times New Roman"/>
          <w:b/>
          <w:sz w:val="26"/>
          <w:szCs w:val="26"/>
          <w:u w:val="single"/>
        </w:rPr>
        <w:t xml:space="preserve"> OF 20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21</w:t>
      </w:r>
    </w:p>
    <w:p w:rsidR="007568A7" w:rsidRDefault="007568A7" w:rsidP="00EE24BB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KAMAIS PIUS………………………………………1</w:t>
      </w:r>
      <w:r w:rsidRPr="007568A7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APPLICANT/PLAINTIFF</w:t>
      </w:r>
    </w:p>
    <w:p w:rsidR="000048E7" w:rsidRDefault="000048E7" w:rsidP="00EE24BB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GUYO WAKO……………………………………….2</w:t>
      </w:r>
      <w:r w:rsidRPr="000048E7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b/>
          <w:sz w:val="26"/>
          <w:szCs w:val="26"/>
        </w:rPr>
        <w:t xml:space="preserve"> APPLICANT/PLAINTIFF</w:t>
      </w:r>
    </w:p>
    <w:p w:rsidR="000048E7" w:rsidRDefault="000048E7" w:rsidP="00EE24BB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SHINDA BORU…………………………………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048E7">
        <w:rPr>
          <w:rFonts w:ascii="Times New Roman" w:hAnsi="Times New Roman" w:cs="Times New Roman"/>
          <w:b/>
          <w:sz w:val="26"/>
          <w:szCs w:val="26"/>
          <w:vertAlign w:val="superscript"/>
        </w:rPr>
        <w:t>RD</w:t>
      </w:r>
      <w:r>
        <w:rPr>
          <w:rFonts w:ascii="Times New Roman" w:hAnsi="Times New Roman" w:cs="Times New Roman"/>
          <w:b/>
          <w:sz w:val="26"/>
          <w:szCs w:val="26"/>
        </w:rPr>
        <w:t xml:space="preserve"> APPLICANT/PLAINTIFF</w:t>
      </w:r>
    </w:p>
    <w:p w:rsidR="007568A7" w:rsidRDefault="007568A7" w:rsidP="00FE41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VERSUS</w:t>
      </w:r>
    </w:p>
    <w:p w:rsidR="007568A7" w:rsidRDefault="000048E7" w:rsidP="00EE24BB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CHINA COMMUNICATION COMPANY…….1</w:t>
      </w:r>
      <w:r w:rsidRPr="000048E7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RESPONDENT</w:t>
      </w:r>
      <w:r w:rsidR="00FE412B">
        <w:rPr>
          <w:rFonts w:ascii="Times New Roman" w:hAnsi="Times New Roman" w:cs="Times New Roman"/>
          <w:b/>
          <w:sz w:val="26"/>
          <w:szCs w:val="26"/>
        </w:rPr>
        <w:t>/DEFENANT</w:t>
      </w:r>
    </w:p>
    <w:p w:rsidR="00FE412B" w:rsidRDefault="000048E7" w:rsidP="00EE24BB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KENYA NATIONAL HIGHWAY </w:t>
      </w:r>
    </w:p>
    <w:p w:rsidR="000048E7" w:rsidRDefault="000048E7" w:rsidP="00EE24BB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AUTHORITY</w:t>
      </w:r>
      <w:r w:rsidR="00EE24BB">
        <w:rPr>
          <w:rFonts w:ascii="Times New Roman" w:hAnsi="Times New Roman" w:cs="Times New Roman"/>
          <w:b/>
          <w:sz w:val="26"/>
          <w:szCs w:val="26"/>
        </w:rPr>
        <w:t>…</w:t>
      </w:r>
      <w:r w:rsidR="00FE412B">
        <w:rPr>
          <w:rFonts w:ascii="Times New Roman" w:hAnsi="Times New Roman" w:cs="Times New Roman"/>
          <w:b/>
          <w:sz w:val="26"/>
          <w:szCs w:val="26"/>
        </w:rPr>
        <w:t>……………………………</w:t>
      </w:r>
      <w:proofErr w:type="gramStart"/>
      <w:r w:rsidR="00FE412B">
        <w:rPr>
          <w:rFonts w:ascii="Times New Roman" w:hAnsi="Times New Roman" w:cs="Times New Roman"/>
          <w:b/>
          <w:sz w:val="26"/>
          <w:szCs w:val="26"/>
        </w:rPr>
        <w:t>…..</w:t>
      </w:r>
      <w:proofErr w:type="gramEnd"/>
      <w:r w:rsidR="00EE24BB">
        <w:rPr>
          <w:rFonts w:ascii="Times New Roman" w:hAnsi="Times New Roman" w:cs="Times New Roman"/>
          <w:b/>
          <w:sz w:val="26"/>
          <w:szCs w:val="26"/>
        </w:rPr>
        <w:t>2</w:t>
      </w:r>
      <w:r w:rsidR="00EE24BB" w:rsidRPr="00EE24BB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 w:rsidR="00EE24BB">
        <w:rPr>
          <w:rFonts w:ascii="Times New Roman" w:hAnsi="Times New Roman" w:cs="Times New Roman"/>
          <w:b/>
          <w:sz w:val="26"/>
          <w:szCs w:val="26"/>
        </w:rPr>
        <w:t xml:space="preserve"> RESPONDENT</w:t>
      </w:r>
      <w:r w:rsidR="00FE412B">
        <w:rPr>
          <w:rFonts w:ascii="Times New Roman" w:hAnsi="Times New Roman" w:cs="Times New Roman"/>
          <w:b/>
          <w:sz w:val="26"/>
          <w:szCs w:val="26"/>
        </w:rPr>
        <w:t>/DEFENDANT</w:t>
      </w:r>
    </w:p>
    <w:p w:rsidR="00FE412B" w:rsidRDefault="00FE412B" w:rsidP="00EE24BB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97AFA" w:rsidRDefault="00C65EDA" w:rsidP="00FE41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4BB">
        <w:rPr>
          <w:rFonts w:ascii="Times New Roman" w:hAnsi="Times New Roman" w:cs="Times New Roman"/>
          <w:b/>
          <w:sz w:val="28"/>
          <w:szCs w:val="28"/>
          <w:lang w:val="en-US"/>
        </w:rPr>
        <w:t>RULING</w:t>
      </w:r>
    </w:p>
    <w:p w:rsidR="00FE412B" w:rsidRPr="00EE24BB" w:rsidRDefault="00FE412B" w:rsidP="00FE41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5EDA" w:rsidRDefault="00C65EDA" w:rsidP="00EE24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5EDA">
        <w:rPr>
          <w:rFonts w:ascii="Times New Roman" w:hAnsi="Times New Roman" w:cs="Times New Roman"/>
          <w:sz w:val="28"/>
          <w:szCs w:val="28"/>
          <w:lang w:val="en-US"/>
        </w:rPr>
        <w:t>This ruling concerns case number ELC 001 of 2023 and case number ELC 002 OF 2023.</w:t>
      </w:r>
    </w:p>
    <w:p w:rsidR="00C65EDA" w:rsidRDefault="00C65EDA" w:rsidP="00EE24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following orders are issued:</w:t>
      </w:r>
    </w:p>
    <w:p w:rsidR="00C65EDA" w:rsidRDefault="00C65EDA" w:rsidP="00EE24B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parties are at liberty to respond or further respond to all the application</w:t>
      </w:r>
      <w:r w:rsidR="00352F5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within 14 days of today.</w:t>
      </w:r>
    </w:p>
    <w:p w:rsidR="00C65EDA" w:rsidRDefault="00C65EDA" w:rsidP="00EE24B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applicants are to file and serve their written submissions, not exceeding 3 pages in word format font 12</w:t>
      </w:r>
      <w:r w:rsidR="00352F5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within 14 days of today and all the respondent</w:t>
      </w:r>
      <w:r w:rsidR="00352F5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to file and serve their written submissions within 14 days after receipt of the applicants’ submissions.</w:t>
      </w:r>
    </w:p>
    <w:p w:rsidR="00C65EDA" w:rsidRDefault="00C65EDA" w:rsidP="00EE24B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parties will come to court for directions on 19/6/2023.</w:t>
      </w:r>
    </w:p>
    <w:p w:rsidR="00C65EDA" w:rsidRDefault="00C65EDA" w:rsidP="00EE24B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Exta</w:t>
      </w:r>
      <w:r w:rsidR="00352F5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t interim orders are extended until 19/6/2023.</w:t>
      </w:r>
    </w:p>
    <w:p w:rsidR="00C65EDA" w:rsidRDefault="00C65EDA" w:rsidP="00EE24B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2</w:t>
      </w:r>
      <w:r w:rsidRPr="00C65ED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defendant is granted 4 days to respond to the applications.</w:t>
      </w:r>
    </w:p>
    <w:p w:rsidR="00EE24BB" w:rsidRPr="00EE24BB" w:rsidRDefault="00EE24BB" w:rsidP="00EE24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4BB">
        <w:rPr>
          <w:rFonts w:ascii="Times New Roman" w:hAnsi="Times New Roman" w:cs="Times New Roman"/>
          <w:sz w:val="28"/>
          <w:szCs w:val="28"/>
          <w:lang w:val="en-US"/>
        </w:rPr>
        <w:t xml:space="preserve">Delivered in open court at </w:t>
      </w:r>
      <w:proofErr w:type="spellStart"/>
      <w:r w:rsidRPr="00EE24BB">
        <w:rPr>
          <w:rFonts w:ascii="Times New Roman" w:hAnsi="Times New Roman" w:cs="Times New Roman"/>
          <w:sz w:val="28"/>
          <w:szCs w:val="28"/>
          <w:lang w:val="en-US"/>
        </w:rPr>
        <w:t>Isiolo</w:t>
      </w:r>
      <w:proofErr w:type="spellEnd"/>
      <w:r w:rsidRPr="00EE24BB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="00FE412B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EE24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EE24BB">
        <w:rPr>
          <w:rFonts w:ascii="Times New Roman" w:hAnsi="Times New Roman" w:cs="Times New Roman"/>
          <w:sz w:val="28"/>
          <w:szCs w:val="28"/>
          <w:lang w:val="en-US"/>
        </w:rPr>
        <w:t xml:space="preserve"> day of May, 2023 in the presence of</w:t>
      </w:r>
      <w:r w:rsidR="00352F5F">
        <w:rPr>
          <w:rFonts w:ascii="Times New Roman" w:hAnsi="Times New Roman" w:cs="Times New Roman"/>
          <w:sz w:val="28"/>
          <w:szCs w:val="28"/>
          <w:lang w:val="en-US"/>
        </w:rPr>
        <w:t>;-</w:t>
      </w:r>
      <w:r w:rsidRPr="00EE2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E24BB" w:rsidRDefault="00EE24BB" w:rsidP="00EE24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4BB">
        <w:rPr>
          <w:rFonts w:ascii="Times New Roman" w:hAnsi="Times New Roman" w:cs="Times New Roman"/>
          <w:sz w:val="28"/>
          <w:szCs w:val="28"/>
          <w:lang w:val="en-US"/>
        </w:rPr>
        <w:t xml:space="preserve">Court assistant: </w:t>
      </w:r>
      <w:proofErr w:type="spellStart"/>
      <w:r w:rsidRPr="00EE24BB">
        <w:rPr>
          <w:rFonts w:ascii="Times New Roman" w:hAnsi="Times New Roman" w:cs="Times New Roman"/>
          <w:sz w:val="28"/>
          <w:szCs w:val="28"/>
          <w:lang w:val="en-US"/>
        </w:rPr>
        <w:t>Balozi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Rahma</w:t>
      </w:r>
      <w:proofErr w:type="spellEnd"/>
    </w:p>
    <w:p w:rsidR="00EE24BB" w:rsidRDefault="00EE24BB" w:rsidP="00EE24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Abdullahi for Interested Parties</w:t>
      </w:r>
    </w:p>
    <w:p w:rsidR="00EE24BB" w:rsidRDefault="00EE24BB" w:rsidP="00EE24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Kibaara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the 1</w:t>
      </w:r>
      <w:r w:rsidRPr="00EE24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defendant</w:t>
      </w:r>
    </w:p>
    <w:p w:rsidR="00EE24BB" w:rsidRPr="00EE24BB" w:rsidRDefault="00EE24BB" w:rsidP="00EE24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Nyasani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holding brief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Mugo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the Plaintiff.</w:t>
      </w:r>
    </w:p>
    <w:p w:rsidR="00EE24BB" w:rsidRPr="00EE24BB" w:rsidRDefault="00EE24BB" w:rsidP="00EE24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24BB" w:rsidRPr="00EE24BB" w:rsidRDefault="00EE24BB" w:rsidP="00EE24BB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4BB">
        <w:rPr>
          <w:rFonts w:ascii="Times New Roman" w:hAnsi="Times New Roman" w:cs="Times New Roman"/>
          <w:b/>
          <w:sz w:val="28"/>
          <w:szCs w:val="28"/>
          <w:lang w:val="en-US"/>
        </w:rPr>
        <w:t>HON. JUSTICE P.M NJOROGE</w:t>
      </w:r>
    </w:p>
    <w:p w:rsidR="00EE24BB" w:rsidRPr="00EE24BB" w:rsidRDefault="00EE24BB" w:rsidP="00EE24BB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4BB">
        <w:rPr>
          <w:rFonts w:ascii="Times New Roman" w:hAnsi="Times New Roman" w:cs="Times New Roman"/>
          <w:b/>
          <w:sz w:val="28"/>
          <w:szCs w:val="28"/>
          <w:lang w:val="en-US"/>
        </w:rPr>
        <w:t>JUDGE</w:t>
      </w:r>
    </w:p>
    <w:p w:rsidR="00EE24BB" w:rsidRDefault="00EE24BB" w:rsidP="00EE24BB">
      <w:pPr>
        <w:pStyle w:val="ListParagraph"/>
        <w:ind w:left="1080"/>
        <w:jc w:val="center"/>
      </w:pPr>
    </w:p>
    <w:sectPr w:rsidR="00EE24BB" w:rsidSect="00EE24BB">
      <w:pgSz w:w="11906" w:h="16838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F0955"/>
    <w:multiLevelType w:val="hybridMultilevel"/>
    <w:tmpl w:val="FF26EF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46E77"/>
    <w:multiLevelType w:val="hybridMultilevel"/>
    <w:tmpl w:val="EED86DB6"/>
    <w:lvl w:ilvl="0" w:tplc="EFE0FB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DA"/>
    <w:rsid w:val="000048E7"/>
    <w:rsid w:val="00352F5F"/>
    <w:rsid w:val="00697AFA"/>
    <w:rsid w:val="007568A7"/>
    <w:rsid w:val="00AB4D0A"/>
    <w:rsid w:val="00C65EDA"/>
    <w:rsid w:val="00EE24BB"/>
    <w:rsid w:val="00F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DC859-6953-446F-9771-083955D4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EDA"/>
    <w:pPr>
      <w:ind w:left="720"/>
      <w:contextualSpacing/>
    </w:pPr>
  </w:style>
  <w:style w:type="paragraph" w:customStyle="1" w:styleId="Standard">
    <w:name w:val="Standard"/>
    <w:rsid w:val="007568A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2023-05-15T12:55:00Z</dcterms:created>
  <dcterms:modified xsi:type="dcterms:W3CDTF">2023-05-15T12:55:00Z</dcterms:modified>
</cp:coreProperties>
</file>