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3E" w:rsidRPr="00CC6178" w:rsidRDefault="002D003E" w:rsidP="002D003E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lang w:eastAsia="en-CA"/>
        </w:rPr>
        <w:drawing>
          <wp:inline distT="0" distB="0" distL="0" distR="0" wp14:anchorId="15E614B2" wp14:editId="36B4A065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>LOG2410 – Conception Logicielle</w:t>
      </w: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>Automne 2016</w:t>
      </w: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 xml:space="preserve">TP No. </w:t>
      </w:r>
      <w:r w:rsidRPr="00CC6178">
        <w:rPr>
          <w:rFonts w:ascii="Verdana" w:hAnsi="Verdana"/>
          <w:b/>
        </w:rPr>
        <w:t>4</w:t>
      </w: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>Groupe 2</w:t>
      </w: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>1792473 – Richer Archambault</w:t>
      </w: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>1794745 – Kevin Pantelakis</w:t>
      </w: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  <w:r w:rsidRPr="00CC6178">
        <w:rPr>
          <w:rFonts w:ascii="Verdana" w:hAnsi="Verdana"/>
          <w:b/>
        </w:rPr>
        <w:t>Soumis à : Soumaya Medini</w:t>
      </w: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</w:p>
    <w:p w:rsidR="002D003E" w:rsidRPr="00CC6178" w:rsidRDefault="002D003E" w:rsidP="002D003E">
      <w:pPr>
        <w:jc w:val="center"/>
        <w:rPr>
          <w:rFonts w:ascii="Verdana" w:hAnsi="Verdana"/>
          <w:b/>
        </w:rPr>
      </w:pPr>
    </w:p>
    <w:p w:rsidR="002D003E" w:rsidRPr="00CC6178" w:rsidRDefault="002D003E" w:rsidP="002D003E">
      <w:pPr>
        <w:jc w:val="center"/>
        <w:rPr>
          <w:rFonts w:ascii="Verdana" w:hAnsi="Verdana"/>
          <w:b/>
        </w:rPr>
        <w:sectPr w:rsidR="002D003E" w:rsidRPr="00CC6178" w:rsidSect="009E240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C6178">
        <w:rPr>
          <w:rFonts w:ascii="Verdana" w:hAnsi="Verdana"/>
          <w:b/>
        </w:rPr>
        <w:t xml:space="preserve">le </w:t>
      </w:r>
      <w:r w:rsidRPr="00CC6178">
        <w:rPr>
          <w:rFonts w:ascii="Verdana" w:hAnsi="Verdana"/>
          <w:b/>
        </w:rPr>
        <w:t>15</w:t>
      </w:r>
      <w:r w:rsidRPr="00CC6178">
        <w:rPr>
          <w:rFonts w:ascii="Verdana" w:hAnsi="Verdana"/>
          <w:b/>
        </w:rPr>
        <w:t xml:space="preserve"> </w:t>
      </w:r>
      <w:r w:rsidRPr="00CC6178">
        <w:rPr>
          <w:rFonts w:ascii="Verdana" w:hAnsi="Verdana"/>
          <w:b/>
        </w:rPr>
        <w:t>novembre</w:t>
      </w:r>
      <w:r w:rsidRPr="00CC6178">
        <w:rPr>
          <w:rFonts w:ascii="Verdana" w:hAnsi="Verdana"/>
          <w:b/>
        </w:rPr>
        <w:t xml:space="preserve"> 2016</w:t>
      </w:r>
    </w:p>
    <w:p w:rsidR="00CC6178" w:rsidRDefault="002D003E" w:rsidP="00CC6178">
      <w:pPr>
        <w:spacing w:before="100" w:beforeAutospacing="1" w:after="0"/>
        <w:rPr>
          <w:rFonts w:ascii="Arial" w:hAnsi="Arial" w:cs="Arial"/>
          <w:sz w:val="28"/>
          <w:szCs w:val="28"/>
        </w:rPr>
      </w:pPr>
      <w:r w:rsidRPr="00CC6178">
        <w:rPr>
          <w:rFonts w:ascii="Arial" w:hAnsi="Arial" w:cs="Arial"/>
          <w:sz w:val="28"/>
          <w:szCs w:val="28"/>
        </w:rPr>
        <w:lastRenderedPageBreak/>
        <w:t xml:space="preserve">Question </w:t>
      </w:r>
      <w:r w:rsidR="002B6753">
        <w:rPr>
          <w:rFonts w:ascii="Arial" w:hAnsi="Arial" w:cs="Arial"/>
          <w:sz w:val="28"/>
          <w:szCs w:val="28"/>
        </w:rPr>
        <w:t>2.</w:t>
      </w:r>
      <w:r w:rsidRPr="00CC6178">
        <w:rPr>
          <w:rFonts w:ascii="Arial" w:hAnsi="Arial" w:cs="Arial"/>
          <w:sz w:val="28"/>
          <w:szCs w:val="28"/>
        </w:rPr>
        <w:t>1</w:t>
      </w:r>
    </w:p>
    <w:p w:rsidR="00CC6178" w:rsidRPr="00CC6178" w:rsidRDefault="002D003E" w:rsidP="00695A19">
      <w:pPr>
        <w:pStyle w:val="ListParagraph"/>
        <w:numPr>
          <w:ilvl w:val="0"/>
          <w:numId w:val="3"/>
        </w:numPr>
        <w:spacing w:before="100" w:beforeAutospacing="1"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C6178">
        <w:rPr>
          <w:rFonts w:ascii="Times New Roman" w:hAnsi="Times New Roman" w:cs="Times New Roman"/>
          <w:color w:val="000000"/>
          <w:sz w:val="24"/>
          <w:szCs w:val="24"/>
        </w:rPr>
        <w:t>Le patron composite, dans ce projet a pour intention de mieux structurer</w:t>
      </w:r>
      <w:r w:rsidR="00CC6178" w:rsidRPr="00CC6178">
        <w:rPr>
          <w:rFonts w:ascii="Times New Roman" w:hAnsi="Times New Roman" w:cs="Times New Roman"/>
          <w:color w:val="000000"/>
          <w:sz w:val="24"/>
          <w:szCs w:val="24"/>
        </w:rPr>
        <w:t xml:space="preserve"> le traitement des composantes de la machine dont la structure rappelle celle d’un arbre.</w:t>
      </w:r>
    </w:p>
    <w:p w:rsidR="009B6CCA" w:rsidRDefault="002D003E" w:rsidP="002D003E">
      <w:pPr>
        <w:spacing w:before="100" w:beforeAutospacing="1" w:after="0"/>
        <w:rPr>
          <w:rFonts w:ascii="Arial" w:hAnsi="Arial" w:cs="Arial"/>
          <w:sz w:val="28"/>
          <w:szCs w:val="28"/>
        </w:rPr>
      </w:pPr>
      <w:r w:rsidRPr="00CC6178">
        <w:rPr>
          <w:rFonts w:ascii="Arial" w:hAnsi="Arial" w:cs="Arial"/>
          <w:sz w:val="28"/>
          <w:szCs w:val="28"/>
        </w:rPr>
        <w:t xml:space="preserve">Question </w:t>
      </w:r>
      <w:r w:rsidR="002B6753">
        <w:rPr>
          <w:rFonts w:ascii="Arial" w:hAnsi="Arial" w:cs="Arial"/>
          <w:sz w:val="28"/>
          <w:szCs w:val="28"/>
        </w:rPr>
        <w:t>2.</w:t>
      </w:r>
      <w:r w:rsidRPr="00CC6178">
        <w:rPr>
          <w:rFonts w:ascii="Arial" w:hAnsi="Arial" w:cs="Arial"/>
          <w:sz w:val="28"/>
          <w:szCs w:val="28"/>
        </w:rPr>
        <w:t>2</w:t>
      </w:r>
    </w:p>
    <w:p w:rsidR="00CC6178" w:rsidRDefault="00CC6178" w:rsidP="002D003E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CC6178">
        <w:rPr>
          <w:rFonts w:ascii="Times New Roman" w:hAnsi="Times New Roman" w:cs="Times New Roman"/>
          <w:sz w:val="24"/>
          <w:szCs w:val="24"/>
        </w:rPr>
        <w:t>La classe qui s’occupe de la création et de la destruction est la classe CircuitLiqComposite</w:t>
      </w:r>
      <w:r>
        <w:rPr>
          <w:rFonts w:ascii="Times New Roman" w:hAnsi="Times New Roman" w:cs="Times New Roman"/>
          <w:sz w:val="24"/>
          <w:szCs w:val="24"/>
        </w:rPr>
        <w:t xml:space="preserve"> pour le circuit liquide et la classe CircuitSolComposite pour le circuit solide. Donc, les classes qui gèrent sont les composites, car ils possèdent la liste de composantes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6753" w:rsidRDefault="002B6753" w:rsidP="002B6753">
      <w:pPr>
        <w:spacing w:before="100" w:beforeAutospacing="1" w:after="0"/>
        <w:rPr>
          <w:rFonts w:ascii="Arial" w:hAnsi="Arial" w:cs="Arial"/>
          <w:sz w:val="28"/>
          <w:szCs w:val="28"/>
        </w:rPr>
      </w:pPr>
      <w:r w:rsidRPr="00CC6178">
        <w:rPr>
          <w:rFonts w:ascii="Arial" w:hAnsi="Arial" w:cs="Arial"/>
          <w:sz w:val="28"/>
          <w:szCs w:val="28"/>
        </w:rPr>
        <w:t xml:space="preserve">Question </w:t>
      </w:r>
      <w:r>
        <w:rPr>
          <w:rFonts w:ascii="Arial" w:hAnsi="Arial" w:cs="Arial"/>
          <w:sz w:val="28"/>
          <w:szCs w:val="28"/>
        </w:rPr>
        <w:t>3.1</w:t>
      </w:r>
    </w:p>
    <w:p w:rsidR="002B6753" w:rsidRPr="002B6753" w:rsidRDefault="002B6753" w:rsidP="002B6753">
      <w:pPr>
        <w:pStyle w:val="ListParagraph"/>
        <w:numPr>
          <w:ilvl w:val="0"/>
          <w:numId w:val="4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2B6753">
        <w:rPr>
          <w:rFonts w:ascii="Times New Roman" w:hAnsi="Times New Roman" w:cs="Times New Roman"/>
          <w:sz w:val="24"/>
          <w:szCs w:val="24"/>
        </w:rPr>
        <w:t xml:space="preserve">Définir le squelette d’un algorithme dans une opération, et </w:t>
      </w:r>
      <w:r w:rsidR="007E7564">
        <w:rPr>
          <w:rFonts w:ascii="Times New Roman" w:hAnsi="Times New Roman" w:cs="Times New Roman"/>
          <w:sz w:val="24"/>
          <w:szCs w:val="24"/>
        </w:rPr>
        <w:t>profiter du polymorphisme afin de laisser l’implémentation de certaines étapes aux sous-classes.</w:t>
      </w:r>
    </w:p>
    <w:p w:rsidR="002B6753" w:rsidRDefault="002B6753" w:rsidP="002B6753">
      <w:pPr>
        <w:spacing w:before="100" w:beforeAutospacing="1" w:after="0"/>
        <w:rPr>
          <w:rFonts w:ascii="Arial" w:hAnsi="Arial" w:cs="Arial"/>
          <w:sz w:val="28"/>
          <w:szCs w:val="28"/>
        </w:rPr>
      </w:pPr>
      <w:r w:rsidRPr="00CC6178">
        <w:rPr>
          <w:rFonts w:ascii="Arial" w:hAnsi="Arial" w:cs="Arial"/>
          <w:sz w:val="28"/>
          <w:szCs w:val="28"/>
        </w:rPr>
        <w:t xml:space="preserve">Question </w:t>
      </w:r>
      <w:r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>2</w:t>
      </w:r>
    </w:p>
    <w:p w:rsidR="002B6753" w:rsidRDefault="007E7564" w:rsidP="002D003E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Cela permet de ne pas contraindre les sous classes d’utiliser la méthode </w:t>
      </w:r>
      <w:r w:rsidRPr="007E7564">
        <w:rPr>
          <w:rFonts w:ascii="Times New Roman" w:hAnsi="Times New Roman" w:cs="Times New Roman"/>
          <w:i/>
          <w:sz w:val="24"/>
          <w:szCs w:val="24"/>
        </w:rPr>
        <w:t>removeTartre()</w:t>
      </w:r>
      <w:r>
        <w:rPr>
          <w:rFonts w:ascii="Times New Roman" w:hAnsi="Times New Roman" w:cs="Times New Roman"/>
          <w:sz w:val="24"/>
          <w:szCs w:val="24"/>
        </w:rPr>
        <w:t xml:space="preserve"> dans la méthode </w:t>
      </w:r>
      <w:r w:rsidRPr="007E7564">
        <w:rPr>
          <w:rFonts w:ascii="Times New Roman" w:hAnsi="Times New Roman" w:cs="Times New Roman"/>
          <w:i/>
          <w:sz w:val="24"/>
          <w:szCs w:val="24"/>
        </w:rPr>
        <w:t>nettoyer()</w:t>
      </w:r>
      <w:r>
        <w:rPr>
          <w:rFonts w:ascii="Times New Roman" w:hAnsi="Times New Roman" w:cs="Times New Roman"/>
          <w:sz w:val="24"/>
          <w:szCs w:val="24"/>
        </w:rPr>
        <w:t xml:space="preserve"> des sous classes.</w:t>
      </w:r>
    </w:p>
    <w:p w:rsidR="002B6753" w:rsidRDefault="002B6753" w:rsidP="002B6753">
      <w:pPr>
        <w:spacing w:before="100" w:beforeAutospacing="1" w:after="0"/>
        <w:rPr>
          <w:rFonts w:ascii="Arial" w:hAnsi="Arial" w:cs="Arial"/>
          <w:sz w:val="28"/>
          <w:szCs w:val="28"/>
        </w:rPr>
      </w:pPr>
      <w:r w:rsidRPr="00CC6178">
        <w:rPr>
          <w:rFonts w:ascii="Arial" w:hAnsi="Arial" w:cs="Arial"/>
          <w:sz w:val="28"/>
          <w:szCs w:val="28"/>
        </w:rPr>
        <w:t xml:space="preserve">Question </w:t>
      </w:r>
      <w:r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>3</w:t>
      </w:r>
    </w:p>
    <w:p w:rsidR="002B6753" w:rsidRPr="007E7564" w:rsidRDefault="007E7564" w:rsidP="002D003E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</w:t>
      </w:r>
      <w:r w:rsidR="007C333D">
        <w:rPr>
          <w:rFonts w:ascii="Times New Roman" w:hAnsi="Times New Roman" w:cs="Times New Roman"/>
          <w:sz w:val="24"/>
          <w:szCs w:val="24"/>
        </w:rPr>
        <w:t xml:space="preserve">, car la méthode </w:t>
      </w:r>
      <w:r w:rsidR="007C333D" w:rsidRPr="007C333D">
        <w:rPr>
          <w:rFonts w:ascii="Times New Roman" w:hAnsi="Times New Roman" w:cs="Times New Roman"/>
          <w:i/>
          <w:sz w:val="24"/>
          <w:szCs w:val="24"/>
        </w:rPr>
        <w:t>infuserThe()</w:t>
      </w:r>
      <w:r>
        <w:rPr>
          <w:rFonts w:ascii="Times New Roman" w:hAnsi="Times New Roman" w:cs="Times New Roman"/>
          <w:sz w:val="24"/>
          <w:szCs w:val="24"/>
        </w:rPr>
        <w:t xml:space="preserve"> est virtuelle pure. Si elle avait été une instanciation du patron </w:t>
      </w:r>
      <w:r w:rsidRPr="007E7564">
        <w:rPr>
          <w:rFonts w:ascii="Times New Roman" w:hAnsi="Times New Roman" w:cs="Times New Roman"/>
          <w:i/>
          <w:sz w:val="24"/>
          <w:szCs w:val="24"/>
        </w:rPr>
        <w:t>Template Method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elle aurait été définie de façon à appeler des méthodes virtuelles qui aurai</w:t>
      </w:r>
      <w:r w:rsidR="007C333D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t été redéfinies par les sous-classes</w:t>
      </w:r>
      <w:r w:rsidR="007C333D">
        <w:rPr>
          <w:rFonts w:ascii="Times New Roman" w:hAnsi="Times New Roman" w:cs="Times New Roman"/>
          <w:sz w:val="24"/>
          <w:szCs w:val="24"/>
        </w:rPr>
        <w:t xml:space="preserve"> de MachineABS</w:t>
      </w:r>
      <w:bookmarkStart w:id="0" w:name="_GoBack"/>
      <w:bookmarkEnd w:id="0"/>
      <w:r w:rsidR="007C333D">
        <w:rPr>
          <w:rFonts w:ascii="Times New Roman" w:hAnsi="Times New Roman" w:cs="Times New Roman"/>
          <w:sz w:val="24"/>
          <w:szCs w:val="24"/>
        </w:rPr>
        <w:t>.</w:t>
      </w:r>
    </w:p>
    <w:sectPr w:rsidR="002B6753" w:rsidRPr="007E7564" w:rsidSect="009E24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9AB" w:rsidRDefault="006C79AB" w:rsidP="002B6753">
      <w:pPr>
        <w:spacing w:after="0" w:line="240" w:lineRule="auto"/>
      </w:pPr>
      <w:r>
        <w:separator/>
      </w:r>
    </w:p>
  </w:endnote>
  <w:endnote w:type="continuationSeparator" w:id="0">
    <w:p w:rsidR="006C79AB" w:rsidRDefault="006C79AB" w:rsidP="002B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832" w:rsidRDefault="006C7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832" w:rsidRDefault="006C79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832" w:rsidRDefault="006C7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9AB" w:rsidRDefault="006C79AB" w:rsidP="002B6753">
      <w:pPr>
        <w:spacing w:after="0" w:line="240" w:lineRule="auto"/>
      </w:pPr>
      <w:r>
        <w:separator/>
      </w:r>
    </w:p>
  </w:footnote>
  <w:footnote w:type="continuationSeparator" w:id="0">
    <w:p w:rsidR="006C79AB" w:rsidRDefault="006C79AB" w:rsidP="002B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832" w:rsidRDefault="006C7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832" w:rsidRDefault="006C79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832" w:rsidRDefault="006C7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5125D"/>
    <w:multiLevelType w:val="hybridMultilevel"/>
    <w:tmpl w:val="5BFC5D96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3D2D47"/>
    <w:multiLevelType w:val="hybridMultilevel"/>
    <w:tmpl w:val="BC14C74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809FF"/>
    <w:multiLevelType w:val="hybridMultilevel"/>
    <w:tmpl w:val="97B43B78"/>
    <w:lvl w:ilvl="0" w:tplc="6DE8D3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2C31"/>
    <w:multiLevelType w:val="hybridMultilevel"/>
    <w:tmpl w:val="97B43B78"/>
    <w:lvl w:ilvl="0" w:tplc="6DE8D3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CC"/>
    <w:rsid w:val="001858B7"/>
    <w:rsid w:val="002B6753"/>
    <w:rsid w:val="002D003E"/>
    <w:rsid w:val="006C79AB"/>
    <w:rsid w:val="007C333D"/>
    <w:rsid w:val="007E7564"/>
    <w:rsid w:val="009B6CCA"/>
    <w:rsid w:val="00A161CC"/>
    <w:rsid w:val="00C62322"/>
    <w:rsid w:val="00CC6178"/>
    <w:rsid w:val="00EC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C4E2"/>
  <w15:chartTrackingRefBased/>
  <w15:docId w15:val="{32D8A719-50B8-4B03-81B9-A865B2A4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003E"/>
    <w:pPr>
      <w:spacing w:after="200" w:line="276" w:lineRule="auto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3E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2D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3E"/>
    <w:rPr>
      <w:lang w:val="fr-CA"/>
    </w:rPr>
  </w:style>
  <w:style w:type="paragraph" w:styleId="ListParagraph">
    <w:name w:val="List Paragraph"/>
    <w:basedOn w:val="Normal"/>
    <w:uiPriority w:val="34"/>
    <w:qFormat/>
    <w:rsid w:val="002D003E"/>
    <w:pPr>
      <w:ind w:left="720"/>
      <w:contextualSpacing/>
    </w:pPr>
  </w:style>
  <w:style w:type="paragraph" w:customStyle="1" w:styleId="Default">
    <w:name w:val="Default"/>
    <w:rsid w:val="002D00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pantelakis</dc:creator>
  <cp:keywords/>
  <dc:description/>
  <cp:lastModifiedBy>kevin pantelakis</cp:lastModifiedBy>
  <cp:revision>2</cp:revision>
  <dcterms:created xsi:type="dcterms:W3CDTF">2016-11-14T20:36:00Z</dcterms:created>
  <dcterms:modified xsi:type="dcterms:W3CDTF">2016-11-14T22:02:00Z</dcterms:modified>
</cp:coreProperties>
</file>