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B4E2B" w14:textId="77777777" w:rsidR="00C670DC" w:rsidRDefault="00C670DC" w:rsidP="00C670DC">
      <w:pPr>
        <w:spacing w:line="480" w:lineRule="auto"/>
        <w:jc w:val="center"/>
        <w:rPr>
          <w:rFonts w:ascii="Times New Roman" w:hAnsi="Times New Roman" w:cs="Times New Roman"/>
        </w:rPr>
      </w:pPr>
    </w:p>
    <w:p w14:paraId="0C2F3569" w14:textId="77777777" w:rsidR="00C670DC" w:rsidRDefault="00C670DC" w:rsidP="00C670DC">
      <w:pPr>
        <w:spacing w:line="480" w:lineRule="auto"/>
        <w:jc w:val="center"/>
        <w:rPr>
          <w:rFonts w:ascii="Times New Roman" w:hAnsi="Times New Roman" w:cs="Times New Roman"/>
        </w:rPr>
      </w:pPr>
    </w:p>
    <w:p w14:paraId="25693B50" w14:textId="77777777" w:rsidR="00C670DC" w:rsidRDefault="00C670DC" w:rsidP="00C670DC">
      <w:pPr>
        <w:spacing w:line="480" w:lineRule="auto"/>
        <w:jc w:val="center"/>
        <w:rPr>
          <w:rFonts w:ascii="Times New Roman" w:hAnsi="Times New Roman" w:cs="Times New Roman"/>
        </w:rPr>
      </w:pPr>
    </w:p>
    <w:p w14:paraId="34112FAA" w14:textId="77777777" w:rsidR="00C670DC" w:rsidRDefault="00C670DC" w:rsidP="00C670DC">
      <w:pPr>
        <w:spacing w:line="480" w:lineRule="auto"/>
        <w:jc w:val="center"/>
        <w:rPr>
          <w:rFonts w:ascii="Times New Roman" w:hAnsi="Times New Roman" w:cs="Times New Roman"/>
        </w:rPr>
      </w:pPr>
    </w:p>
    <w:p w14:paraId="4B17074E" w14:textId="77777777" w:rsidR="00C670DC" w:rsidRDefault="00C670DC" w:rsidP="00C670DC">
      <w:pPr>
        <w:spacing w:line="480" w:lineRule="auto"/>
        <w:jc w:val="center"/>
        <w:rPr>
          <w:rFonts w:ascii="Times New Roman" w:hAnsi="Times New Roman" w:cs="Times New Roman"/>
        </w:rPr>
      </w:pPr>
    </w:p>
    <w:p w14:paraId="45FE2DEA" w14:textId="77777777" w:rsidR="00C670DC" w:rsidRDefault="00C670DC" w:rsidP="00C670DC">
      <w:pPr>
        <w:spacing w:line="480" w:lineRule="auto"/>
        <w:jc w:val="center"/>
        <w:rPr>
          <w:rFonts w:ascii="Times New Roman" w:hAnsi="Times New Roman" w:cs="Times New Roman"/>
        </w:rPr>
      </w:pPr>
    </w:p>
    <w:p w14:paraId="42F852F4" w14:textId="4D8016F9" w:rsidR="00C670DC" w:rsidRPr="00DB0451" w:rsidRDefault="00C670DC" w:rsidP="00C670DC">
      <w:pPr>
        <w:spacing w:line="480" w:lineRule="auto"/>
        <w:jc w:val="center"/>
        <w:rPr>
          <w:rFonts w:ascii="Times New Roman" w:hAnsi="Times New Roman" w:cs="Times New Roman"/>
        </w:rPr>
      </w:pPr>
      <w:r w:rsidRPr="00DB0451">
        <w:rPr>
          <w:rFonts w:ascii="Times New Roman" w:hAnsi="Times New Roman" w:cs="Times New Roman"/>
        </w:rPr>
        <w:t>Kevin Randolph</w:t>
      </w:r>
    </w:p>
    <w:p w14:paraId="4B933740" w14:textId="77777777" w:rsidR="00C670DC" w:rsidRPr="00DB0451" w:rsidRDefault="00C670DC" w:rsidP="00C670DC">
      <w:pPr>
        <w:spacing w:line="480" w:lineRule="auto"/>
        <w:jc w:val="center"/>
        <w:rPr>
          <w:rFonts w:ascii="Times New Roman" w:hAnsi="Times New Roman" w:cs="Times New Roman"/>
        </w:rPr>
      </w:pPr>
      <w:r w:rsidRPr="00DB0451">
        <w:rPr>
          <w:rFonts w:ascii="Times New Roman" w:hAnsi="Times New Roman" w:cs="Times New Roman"/>
        </w:rPr>
        <w:t>Southern New Hampshire University</w:t>
      </w:r>
    </w:p>
    <w:p w14:paraId="69BB7F91" w14:textId="57886516" w:rsidR="00C670DC" w:rsidRPr="00DB0451" w:rsidRDefault="00C670DC" w:rsidP="00C670DC">
      <w:pPr>
        <w:spacing w:line="480" w:lineRule="auto"/>
        <w:jc w:val="center"/>
        <w:rPr>
          <w:rFonts w:ascii="Times New Roman" w:hAnsi="Times New Roman" w:cs="Times New Roman"/>
        </w:rPr>
      </w:pPr>
      <w:r w:rsidRPr="00DB0451">
        <w:rPr>
          <w:rFonts w:ascii="Times New Roman" w:hAnsi="Times New Roman" w:cs="Times New Roman"/>
        </w:rPr>
        <w:t xml:space="preserve">Module </w:t>
      </w:r>
      <w:r>
        <w:rPr>
          <w:rFonts w:ascii="Times New Roman" w:hAnsi="Times New Roman" w:cs="Times New Roman"/>
        </w:rPr>
        <w:t>5</w:t>
      </w:r>
      <w:r w:rsidRPr="00DB0451">
        <w:rPr>
          <w:rFonts w:ascii="Times New Roman" w:hAnsi="Times New Roman" w:cs="Times New Roman"/>
        </w:rPr>
        <w:t>-</w:t>
      </w:r>
      <w:r>
        <w:rPr>
          <w:rFonts w:ascii="Times New Roman" w:hAnsi="Times New Roman" w:cs="Times New Roman"/>
        </w:rPr>
        <w:t>2</w:t>
      </w:r>
      <w:r w:rsidRPr="00DB0451">
        <w:rPr>
          <w:rFonts w:ascii="Times New Roman" w:hAnsi="Times New Roman" w:cs="Times New Roman"/>
        </w:rPr>
        <w:t>:</w:t>
      </w:r>
      <w:r>
        <w:rPr>
          <w:rFonts w:ascii="Times New Roman" w:hAnsi="Times New Roman" w:cs="Times New Roman"/>
        </w:rPr>
        <w:t xml:space="preserve"> Milestone Four Narrative</w:t>
      </w:r>
    </w:p>
    <w:p w14:paraId="5919DE67" w14:textId="77777777" w:rsidR="00C670DC" w:rsidRPr="00DB0451" w:rsidRDefault="00C670DC" w:rsidP="00C670DC">
      <w:pPr>
        <w:spacing w:line="480" w:lineRule="auto"/>
        <w:jc w:val="center"/>
        <w:rPr>
          <w:rFonts w:ascii="Times New Roman" w:hAnsi="Times New Roman" w:cs="Times New Roman"/>
        </w:rPr>
      </w:pPr>
      <w:r w:rsidRPr="00DB0451">
        <w:rPr>
          <w:rFonts w:ascii="Times New Roman" w:hAnsi="Times New Roman" w:cs="Times New Roman"/>
        </w:rPr>
        <w:t>CS 499: Computer Science Capstone</w:t>
      </w:r>
    </w:p>
    <w:p w14:paraId="5075F181" w14:textId="77777777" w:rsidR="00C670DC" w:rsidRPr="00DB0451" w:rsidRDefault="00C670DC" w:rsidP="00C670DC">
      <w:pPr>
        <w:spacing w:line="480" w:lineRule="auto"/>
        <w:jc w:val="center"/>
        <w:rPr>
          <w:rFonts w:ascii="Times New Roman" w:hAnsi="Times New Roman" w:cs="Times New Roman"/>
        </w:rPr>
      </w:pPr>
      <w:r w:rsidRPr="00DB0451">
        <w:rPr>
          <w:rFonts w:ascii="Times New Roman" w:hAnsi="Times New Roman" w:cs="Times New Roman"/>
        </w:rPr>
        <w:t>Joseph Conlan</w:t>
      </w:r>
    </w:p>
    <w:p w14:paraId="57BEC4C4" w14:textId="5E8F19D0" w:rsidR="00C670DC" w:rsidRDefault="00C670DC" w:rsidP="00C670DC">
      <w:pPr>
        <w:spacing w:line="480" w:lineRule="auto"/>
        <w:jc w:val="center"/>
        <w:rPr>
          <w:rFonts w:ascii="Times New Roman" w:hAnsi="Times New Roman" w:cs="Times New Roman"/>
        </w:rPr>
      </w:pPr>
      <w:r w:rsidRPr="00DB0451">
        <w:rPr>
          <w:rFonts w:ascii="Times New Roman" w:hAnsi="Times New Roman" w:cs="Times New Roman"/>
        </w:rPr>
        <w:t xml:space="preserve">July </w:t>
      </w:r>
      <w:r>
        <w:rPr>
          <w:rFonts w:ascii="Times New Roman" w:hAnsi="Times New Roman" w:cs="Times New Roman"/>
        </w:rPr>
        <w:t>31</w:t>
      </w:r>
      <w:r w:rsidRPr="00DB0451">
        <w:rPr>
          <w:rFonts w:ascii="Times New Roman" w:hAnsi="Times New Roman" w:cs="Times New Roman"/>
        </w:rPr>
        <w:t>, 2026</w:t>
      </w:r>
    </w:p>
    <w:p w14:paraId="4DED96BF" w14:textId="77777777" w:rsidR="00887DF6" w:rsidRDefault="00887DF6"/>
    <w:p w14:paraId="5AA172AE" w14:textId="77777777" w:rsidR="00DC6938" w:rsidRDefault="00DC6938"/>
    <w:p w14:paraId="2C04A914" w14:textId="77777777" w:rsidR="00DC6938" w:rsidRDefault="00DC6938"/>
    <w:p w14:paraId="60BE6BC1" w14:textId="77777777" w:rsidR="00DC6938" w:rsidRDefault="00DC6938"/>
    <w:p w14:paraId="11137D27" w14:textId="77777777" w:rsidR="00DC6938" w:rsidRDefault="00DC6938"/>
    <w:p w14:paraId="43058DFD" w14:textId="77777777" w:rsidR="00DC6938" w:rsidRDefault="00DC6938"/>
    <w:p w14:paraId="71575F8A" w14:textId="77777777" w:rsidR="00DC6938" w:rsidRDefault="00DC6938"/>
    <w:p w14:paraId="548D9182" w14:textId="77777777" w:rsidR="00DC6938" w:rsidRDefault="00DC6938"/>
    <w:p w14:paraId="58F933D6" w14:textId="77777777" w:rsidR="00DC6938" w:rsidRDefault="00DC6938"/>
    <w:p w14:paraId="5D6D5246" w14:textId="77777777" w:rsidR="00DC6938" w:rsidRPr="00DC6938" w:rsidRDefault="00DC6938" w:rsidP="00DC6938">
      <w:pPr>
        <w:spacing w:line="480" w:lineRule="auto"/>
        <w:jc w:val="center"/>
        <w:rPr>
          <w:rFonts w:ascii="Times New Roman" w:hAnsi="Times New Roman" w:cs="Times New Roman"/>
        </w:rPr>
      </w:pPr>
      <w:r w:rsidRPr="00DC6938">
        <w:rPr>
          <w:rFonts w:ascii="Times New Roman" w:hAnsi="Times New Roman" w:cs="Times New Roman"/>
          <w:b/>
          <w:bCs/>
        </w:rPr>
        <w:lastRenderedPageBreak/>
        <w:t>Artifact Description</w:t>
      </w:r>
    </w:p>
    <w:p w14:paraId="45FA3773" w14:textId="39F03600" w:rsidR="00DC6938" w:rsidRPr="00DC6938" w:rsidRDefault="00DC6938" w:rsidP="00DC6938">
      <w:pPr>
        <w:spacing w:line="480" w:lineRule="auto"/>
        <w:ind w:firstLine="720"/>
        <w:rPr>
          <w:rFonts w:ascii="Times New Roman" w:hAnsi="Times New Roman" w:cs="Times New Roman"/>
        </w:rPr>
      </w:pPr>
      <w:r w:rsidRPr="00DC6938">
        <w:rPr>
          <w:rFonts w:ascii="Times New Roman" w:hAnsi="Times New Roman" w:cs="Times New Roman"/>
        </w:rPr>
        <w:t>For the databases category, I picked my Grazioso Salvare dashboard from CS 340, Client and Server Development. It's a MongoDB and Dash application built around the Austin Animal Center Outcomes dataset meant to help identify dogs that fit certain rescue-training criteria. The project has two main pieces</w:t>
      </w:r>
      <w:r w:rsidR="007E5444">
        <w:rPr>
          <w:rFonts w:ascii="Times New Roman" w:hAnsi="Times New Roman" w:cs="Times New Roman"/>
        </w:rPr>
        <w:t>,</w:t>
      </w:r>
      <w:r w:rsidRPr="00DC6938">
        <w:rPr>
          <w:rFonts w:ascii="Times New Roman" w:hAnsi="Times New Roman" w:cs="Times New Roman"/>
        </w:rPr>
        <w:t xml:space="preserve"> a CRUD Python module that handles all the database operations and a dashboard script that builds the actual interactive web app on top of it, filtering a data table, a breed chart and a map based on user selections.</w:t>
      </w:r>
    </w:p>
    <w:p w14:paraId="2B2DFF76" w14:textId="77777777" w:rsidR="00DC6938" w:rsidRPr="00DC6938" w:rsidRDefault="00DC6938" w:rsidP="00DC6938">
      <w:pPr>
        <w:spacing w:line="480" w:lineRule="auto"/>
        <w:jc w:val="center"/>
        <w:rPr>
          <w:rFonts w:ascii="Times New Roman" w:hAnsi="Times New Roman" w:cs="Times New Roman"/>
        </w:rPr>
      </w:pPr>
      <w:r w:rsidRPr="00DC6938">
        <w:rPr>
          <w:rFonts w:ascii="Times New Roman" w:hAnsi="Times New Roman" w:cs="Times New Roman"/>
          <w:b/>
          <w:bCs/>
        </w:rPr>
        <w:t>Justification for Inclusion</w:t>
      </w:r>
    </w:p>
    <w:p w14:paraId="1EAE0CB0" w14:textId="55A460BA" w:rsidR="00DC6938" w:rsidRPr="00DC6938" w:rsidRDefault="00DC6938" w:rsidP="00DC6938">
      <w:pPr>
        <w:spacing w:line="480" w:lineRule="auto"/>
        <w:ind w:firstLine="720"/>
        <w:rPr>
          <w:rFonts w:ascii="Times New Roman" w:hAnsi="Times New Roman" w:cs="Times New Roman"/>
        </w:rPr>
      </w:pPr>
      <w:r w:rsidRPr="00DC6938">
        <w:rPr>
          <w:rFonts w:ascii="Times New Roman" w:hAnsi="Times New Roman" w:cs="Times New Roman"/>
        </w:rPr>
        <w:t>I picked this artifact because it gave me the clearest security story of my three artifacts, and because the gap I found wasn't in the obvious place. The CRUD module itself was built the right way from the start</w:t>
      </w:r>
      <w:r w:rsidR="007E5444">
        <w:rPr>
          <w:rFonts w:ascii="Times New Roman" w:hAnsi="Times New Roman" w:cs="Times New Roman"/>
        </w:rPr>
        <w:t xml:space="preserve">, </w:t>
      </w:r>
      <w:r w:rsidRPr="00DC6938">
        <w:rPr>
          <w:rFonts w:ascii="Times New Roman" w:hAnsi="Times New Roman" w:cs="Times New Roman"/>
        </w:rPr>
        <w:t>credentials get passed in as parameters instead of being hardcoded. But the dashboard script that uses that module hardcoded the username and password anyway, right in plain text at the top of the file. So the vulnerability wasn't in the reusable class, it was in how the application built on top of it was wired up, which I think is a more realistic and interesting security finding than a straightforward "I forgot to secure this" issue.</w:t>
      </w:r>
    </w:p>
    <w:p w14:paraId="162985F8" w14:textId="0ED344C5" w:rsidR="00DC6938" w:rsidRPr="00DC6938" w:rsidRDefault="00DC6938" w:rsidP="00DC6938">
      <w:pPr>
        <w:spacing w:line="480" w:lineRule="auto"/>
        <w:ind w:firstLine="720"/>
        <w:rPr>
          <w:rFonts w:ascii="Times New Roman" w:hAnsi="Times New Roman" w:cs="Times New Roman"/>
        </w:rPr>
      </w:pPr>
      <w:r w:rsidRPr="00DC6938">
        <w:rPr>
          <w:rFonts w:ascii="Times New Roman" w:hAnsi="Times New Roman" w:cs="Times New Roman"/>
        </w:rPr>
        <w:t xml:space="preserve">For this enhancement, I moved those credentials out of the dashboard script and into environment variables and updated the CRUD module so a failed database connection now raises a specific exception instead of just printing a message and quietly returning empty results everywhere. I also replaced the four hardcoded filter presets in the dashboard with flexible filters for breed, sex and age range that can be combined with each other, and added a new summary table powered by an actual MongoDB aggregation pipeline, using $match, $group and $sort to show grouped breed counts instead of only ever showing a flat list of individual matching </w:t>
      </w:r>
      <w:r w:rsidRPr="00DC6938">
        <w:rPr>
          <w:rFonts w:ascii="Times New Roman" w:hAnsi="Times New Roman" w:cs="Times New Roman"/>
        </w:rPr>
        <w:lastRenderedPageBreak/>
        <w:t>records. Finally, I fixed the map callback</w:t>
      </w:r>
      <w:r w:rsidR="007E5444">
        <w:rPr>
          <w:rFonts w:ascii="Times New Roman" w:hAnsi="Times New Roman" w:cs="Times New Roman"/>
        </w:rPr>
        <w:t xml:space="preserve"> </w:t>
      </w:r>
      <w:r w:rsidRPr="00DC6938">
        <w:rPr>
          <w:rFonts w:ascii="Times New Roman" w:hAnsi="Times New Roman" w:cs="Times New Roman"/>
        </w:rPr>
        <w:t>which used to pull latitude, longitude, breed and name by raw column position and only fell back to looking them up by name if that failed. I reversed that order, so it looks up columns by name first and only falls back to position if the named columns are missing, since column position isn't something that should be relied on as the default.</w:t>
      </w:r>
    </w:p>
    <w:p w14:paraId="52054040" w14:textId="77777777" w:rsidR="00DC6938" w:rsidRPr="00DC6938" w:rsidRDefault="00DC6938" w:rsidP="00DC6938">
      <w:pPr>
        <w:spacing w:line="480" w:lineRule="auto"/>
        <w:jc w:val="center"/>
        <w:rPr>
          <w:rFonts w:ascii="Times New Roman" w:hAnsi="Times New Roman" w:cs="Times New Roman"/>
        </w:rPr>
      </w:pPr>
      <w:r w:rsidRPr="00DC6938">
        <w:rPr>
          <w:rFonts w:ascii="Times New Roman" w:hAnsi="Times New Roman" w:cs="Times New Roman"/>
          <w:b/>
          <w:bCs/>
        </w:rPr>
        <w:t>Course Outcomes</w:t>
      </w:r>
    </w:p>
    <w:p w14:paraId="2E7ECA31" w14:textId="17C240C1" w:rsidR="00DC6938" w:rsidRPr="00DC6938" w:rsidRDefault="00DC6938" w:rsidP="00DC6938">
      <w:pPr>
        <w:spacing w:line="480" w:lineRule="auto"/>
        <w:ind w:firstLine="720"/>
        <w:rPr>
          <w:rFonts w:ascii="Times New Roman" w:hAnsi="Times New Roman" w:cs="Times New Roman"/>
        </w:rPr>
      </w:pPr>
      <w:r w:rsidRPr="00DC6938">
        <w:rPr>
          <w:rFonts w:ascii="Times New Roman" w:hAnsi="Times New Roman" w:cs="Times New Roman"/>
        </w:rPr>
        <w:t>Going back to my Module One plan, I said this enhancement would touch outcomes 2, 3, 4, and 5, and after reworking my other two artifacts, I ended up shifting even more of my outcome 5 focus onto this one specifically. Outcome 2 fits because explaining why the CRUD module was secure but the dashboard wasn't required me to actually communicate a fairly subtle technical distinction clearly, not just describe a fix. Outcome 3 fits because moving from a flat query to an aggregation pipeline is a real tradeoff between simplicity and the kind of grouped, summarized data an aggregation actually provides. Outcome 4 fits because building a proper aggregation pipeline and combinable filters instead of hardcoded presets reflects a more well</w:t>
      </w:r>
      <w:r w:rsidR="007E5444">
        <w:rPr>
          <w:rFonts w:ascii="Times New Roman" w:hAnsi="Times New Roman" w:cs="Times New Roman"/>
        </w:rPr>
        <w:t xml:space="preserve"> </w:t>
      </w:r>
      <w:r w:rsidRPr="00DC6938">
        <w:rPr>
          <w:rFonts w:ascii="Times New Roman" w:hAnsi="Times New Roman" w:cs="Times New Roman"/>
        </w:rPr>
        <w:t>founded approach to working with a database than what was there originally. And outcome 5 is the strongest fit of any enhancement I've done so far, since closing the credential and connection</w:t>
      </w:r>
      <w:r w:rsidR="007E5444">
        <w:rPr>
          <w:rFonts w:ascii="Times New Roman" w:hAnsi="Times New Roman" w:cs="Times New Roman"/>
        </w:rPr>
        <w:t xml:space="preserve"> </w:t>
      </w:r>
      <w:r w:rsidRPr="00DC6938">
        <w:rPr>
          <w:rFonts w:ascii="Times New Roman" w:hAnsi="Times New Roman" w:cs="Times New Roman"/>
        </w:rPr>
        <w:t>handling gaps is a real security improvement</w:t>
      </w:r>
      <w:r w:rsidR="007E5444">
        <w:rPr>
          <w:rFonts w:ascii="Times New Roman" w:hAnsi="Times New Roman" w:cs="Times New Roman"/>
        </w:rPr>
        <w:t xml:space="preserve"> and</w:t>
      </w:r>
      <w:r w:rsidRPr="00DC6938">
        <w:rPr>
          <w:rFonts w:ascii="Times New Roman" w:hAnsi="Times New Roman" w:cs="Times New Roman"/>
        </w:rPr>
        <w:t xml:space="preserve"> not just a design cleanup. I don't have major updates to my outcome plan for this artifact beyond that shift in emphasis, since everything I ended up doing stayed within what I originally proposed.</w:t>
      </w:r>
    </w:p>
    <w:p w14:paraId="511F85B4" w14:textId="77777777" w:rsidR="00DC6938" w:rsidRPr="00DC6938" w:rsidRDefault="00DC6938" w:rsidP="00DC6938">
      <w:pPr>
        <w:spacing w:line="480" w:lineRule="auto"/>
        <w:jc w:val="center"/>
        <w:rPr>
          <w:rFonts w:ascii="Times New Roman" w:hAnsi="Times New Roman" w:cs="Times New Roman"/>
        </w:rPr>
      </w:pPr>
      <w:r w:rsidRPr="00DC6938">
        <w:rPr>
          <w:rFonts w:ascii="Times New Roman" w:hAnsi="Times New Roman" w:cs="Times New Roman"/>
          <w:b/>
          <w:bCs/>
        </w:rPr>
        <w:t>Reflection</w:t>
      </w:r>
    </w:p>
    <w:p w14:paraId="4159244E" w14:textId="123ADE78" w:rsidR="00DC6938" w:rsidRPr="00DC6938" w:rsidRDefault="00DC6938" w:rsidP="00DC6938">
      <w:pPr>
        <w:spacing w:line="480" w:lineRule="auto"/>
        <w:ind w:firstLine="720"/>
        <w:rPr>
          <w:rFonts w:ascii="Times New Roman" w:hAnsi="Times New Roman" w:cs="Times New Roman"/>
        </w:rPr>
      </w:pPr>
      <w:r w:rsidRPr="00DC6938">
        <w:rPr>
          <w:rFonts w:ascii="Times New Roman" w:hAnsi="Times New Roman" w:cs="Times New Roman"/>
        </w:rPr>
        <w:t xml:space="preserve">The most useful part of this process was realizing that the aggregation function I added calls the MongoDB collection directly instead of going through the CRUD class's own methods, </w:t>
      </w:r>
      <w:r w:rsidRPr="00DC6938">
        <w:rPr>
          <w:rFonts w:ascii="Times New Roman" w:hAnsi="Times New Roman" w:cs="Times New Roman"/>
        </w:rPr>
        <w:lastRenderedPageBreak/>
        <w:t>since that class never had an aggregate() method to begin with. I thought about adding one to keep everything routed through the same abstraction but decided it was more honest to leave it as it is and just be upfront about that tradeoff here, rather than making a bigger structural change than what I'd actually planned. It's a small thing, but it made me think more carefully about where the boundaries of a reusable class should actually sit.</w:t>
      </w:r>
    </w:p>
    <w:p w14:paraId="13D29CFB" w14:textId="26EB3D76" w:rsidR="00DC6938" w:rsidRPr="00DC6938" w:rsidRDefault="00993F22" w:rsidP="00DC6938">
      <w:pPr>
        <w:spacing w:line="480" w:lineRule="auto"/>
        <w:ind w:firstLine="720"/>
        <w:rPr>
          <w:rFonts w:ascii="Times New Roman" w:hAnsi="Times New Roman" w:cs="Times New Roman"/>
        </w:rPr>
      </w:pPr>
      <w:r w:rsidRPr="00993F22">
        <w:rPr>
          <w:rFonts w:ascii="Times New Roman" w:hAnsi="Times New Roman" w:cs="Times New Roman"/>
        </w:rPr>
        <w:t>The main challenge with this artifact was the same one I ran into with my algorithms enhancement. I wasn't able to run this dashboard against a live database while making these changes, so I had to trace through the logic carefully by hand rather than relying on execution to catch mistakes. That meant double and triple checking things like column names and callback IDs matching exactly across the layout and the functions, since a typo there wouldn't show up until someone actually tried to run it. Rather than setting up a separate database instance just to confirm what I'd already worked through by hand, I put that time into making sure the reasoning behind each change was sound, which is really what this milestone was asking me to demonstrate</w:t>
      </w:r>
      <w:r w:rsidR="00DC6938" w:rsidRPr="00DC6938">
        <w:rPr>
          <w:rFonts w:ascii="Times New Roman" w:hAnsi="Times New Roman" w:cs="Times New Roman"/>
        </w:rPr>
        <w:t>.</w:t>
      </w:r>
    </w:p>
    <w:p w14:paraId="0C6F4439" w14:textId="77777777" w:rsidR="00DC6938" w:rsidRPr="00DC6938" w:rsidRDefault="00DC6938" w:rsidP="00DC6938">
      <w:pPr>
        <w:spacing w:line="480" w:lineRule="auto"/>
        <w:rPr>
          <w:rFonts w:ascii="Times New Roman" w:hAnsi="Times New Roman" w:cs="Times New Roman"/>
        </w:rPr>
      </w:pPr>
    </w:p>
    <w:sectPr w:rsidR="00DC6938" w:rsidRPr="00DC69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0DC"/>
    <w:rsid w:val="001526FC"/>
    <w:rsid w:val="003D636D"/>
    <w:rsid w:val="007E5444"/>
    <w:rsid w:val="00887DF6"/>
    <w:rsid w:val="008A72F0"/>
    <w:rsid w:val="00993F22"/>
    <w:rsid w:val="00C670DC"/>
    <w:rsid w:val="00DC6938"/>
    <w:rsid w:val="00DD0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F1A04"/>
  <w15:chartTrackingRefBased/>
  <w15:docId w15:val="{169ED691-C71D-4BE9-B3B1-74CD10026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0DC"/>
  </w:style>
  <w:style w:type="paragraph" w:styleId="Heading1">
    <w:name w:val="heading 1"/>
    <w:basedOn w:val="Normal"/>
    <w:next w:val="Normal"/>
    <w:link w:val="Heading1Char"/>
    <w:uiPriority w:val="9"/>
    <w:qFormat/>
    <w:rsid w:val="00C670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70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70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70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0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0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0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0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0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0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70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70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70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0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0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0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0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0DC"/>
    <w:rPr>
      <w:rFonts w:eastAsiaTheme="majorEastAsia" w:cstheme="majorBidi"/>
      <w:color w:val="272727" w:themeColor="text1" w:themeTint="D8"/>
    </w:rPr>
  </w:style>
  <w:style w:type="paragraph" w:styleId="Title">
    <w:name w:val="Title"/>
    <w:basedOn w:val="Normal"/>
    <w:next w:val="Normal"/>
    <w:link w:val="TitleChar"/>
    <w:uiPriority w:val="10"/>
    <w:qFormat/>
    <w:rsid w:val="00C670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0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0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0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0DC"/>
    <w:pPr>
      <w:spacing w:before="160"/>
      <w:jc w:val="center"/>
    </w:pPr>
    <w:rPr>
      <w:i/>
      <w:iCs/>
      <w:color w:val="404040" w:themeColor="text1" w:themeTint="BF"/>
    </w:rPr>
  </w:style>
  <w:style w:type="character" w:customStyle="1" w:styleId="QuoteChar">
    <w:name w:val="Quote Char"/>
    <w:basedOn w:val="DefaultParagraphFont"/>
    <w:link w:val="Quote"/>
    <w:uiPriority w:val="29"/>
    <w:rsid w:val="00C670DC"/>
    <w:rPr>
      <w:i/>
      <w:iCs/>
      <w:color w:val="404040" w:themeColor="text1" w:themeTint="BF"/>
    </w:rPr>
  </w:style>
  <w:style w:type="paragraph" w:styleId="ListParagraph">
    <w:name w:val="List Paragraph"/>
    <w:basedOn w:val="Normal"/>
    <w:uiPriority w:val="34"/>
    <w:qFormat/>
    <w:rsid w:val="00C670DC"/>
    <w:pPr>
      <w:ind w:left="720"/>
      <w:contextualSpacing/>
    </w:pPr>
  </w:style>
  <w:style w:type="character" w:styleId="IntenseEmphasis">
    <w:name w:val="Intense Emphasis"/>
    <w:basedOn w:val="DefaultParagraphFont"/>
    <w:uiPriority w:val="21"/>
    <w:qFormat/>
    <w:rsid w:val="00C670DC"/>
    <w:rPr>
      <w:i/>
      <w:iCs/>
      <w:color w:val="0F4761" w:themeColor="accent1" w:themeShade="BF"/>
    </w:rPr>
  </w:style>
  <w:style w:type="paragraph" w:styleId="IntenseQuote">
    <w:name w:val="Intense Quote"/>
    <w:basedOn w:val="Normal"/>
    <w:next w:val="Normal"/>
    <w:link w:val="IntenseQuoteChar"/>
    <w:uiPriority w:val="30"/>
    <w:qFormat/>
    <w:rsid w:val="00C670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0DC"/>
    <w:rPr>
      <w:i/>
      <w:iCs/>
      <w:color w:val="0F4761" w:themeColor="accent1" w:themeShade="BF"/>
    </w:rPr>
  </w:style>
  <w:style w:type="character" w:styleId="IntenseReference">
    <w:name w:val="Intense Reference"/>
    <w:basedOn w:val="DefaultParagraphFont"/>
    <w:uiPriority w:val="32"/>
    <w:qFormat/>
    <w:rsid w:val="00C670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TotalTime>
  <Pages>4</Pages>
  <Words>747</Words>
  <Characters>4260</Characters>
  <Application>Microsoft Office Word</Application>
  <DocSecurity>0</DocSecurity>
  <Lines>35</Lines>
  <Paragraphs>9</Paragraphs>
  <ScaleCrop>false</ScaleCrop>
  <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Randolph</dc:creator>
  <cp:keywords/>
  <dc:description/>
  <cp:lastModifiedBy>Kevin Randolph</cp:lastModifiedBy>
  <cp:revision>4</cp:revision>
  <dcterms:created xsi:type="dcterms:W3CDTF">2026-07-31T16:28:00Z</dcterms:created>
  <dcterms:modified xsi:type="dcterms:W3CDTF">2026-08-15T19:22:00Z</dcterms:modified>
</cp:coreProperties>
</file>