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17CC3" w14:textId="77777777" w:rsidR="00141CDB" w:rsidRPr="0005044B" w:rsidRDefault="00141CDB" w:rsidP="00141CDB">
      <w:pPr>
        <w:pStyle w:val="Heading1"/>
      </w:pPr>
      <w:bookmarkStart w:id="0" w:name="_Toc207648103"/>
      <w:r w:rsidRPr="0005044B">
        <w:t>CHAPITRE I. CADRE THEORIQUE ET CONCEPTUEL</w:t>
      </w:r>
      <w:bookmarkEnd w:id="0"/>
    </w:p>
    <w:p w14:paraId="37AC002F" w14:textId="77777777" w:rsidR="00141CDB" w:rsidRPr="0005044B" w:rsidRDefault="00141CDB" w:rsidP="00141CDB">
      <w:pPr>
        <w:pStyle w:val="Heading2"/>
      </w:pPr>
      <w:bookmarkStart w:id="1" w:name="_Toc207648104"/>
      <w:r w:rsidRPr="0005044B">
        <w:t>I.1. Introduction</w:t>
      </w:r>
      <w:bookmarkEnd w:id="1"/>
    </w:p>
    <w:p w14:paraId="5C8FDF84" w14:textId="77777777" w:rsidR="00141CDB" w:rsidRPr="0005044B" w:rsidRDefault="00141CDB" w:rsidP="00141CDB">
      <w:pPr>
        <w:pStyle w:val="NoSpacing"/>
        <w:rPr>
          <w:lang w:val="fr-FR"/>
        </w:rPr>
      </w:pPr>
      <w:r w:rsidRPr="0005044B">
        <w:rPr>
          <w:lang w:val="fr-FR"/>
        </w:rPr>
        <w:t>L’élaboration d’un système intelligent de sécurité repose sur un ensemble de notions techniques et scientifiques qu’il est indispensable de maitriser. Ce chapitre vise à poser les fondements théoriques et conceptuels sur lesquels s’appuie notre travail.</w:t>
      </w:r>
    </w:p>
    <w:p w14:paraId="167EBFFE" w14:textId="77777777" w:rsidR="00141CDB" w:rsidRPr="0005044B" w:rsidRDefault="00141CDB" w:rsidP="00141CDB">
      <w:pPr>
        <w:pStyle w:val="NoSpacing"/>
        <w:rPr>
          <w:lang w:val="fr-FR"/>
        </w:rPr>
      </w:pPr>
      <w:r w:rsidRPr="0005044B">
        <w:rPr>
          <w:lang w:val="fr-FR"/>
        </w:rPr>
        <w:t>Dans ce chapitre, nous exposons le cadre théorique et conceptuel qui soutient notre projet de domotique. Ce cadre constitue la base intellectuelle permettant de comprendre, d'analyser et de structurer notre réflexion autour de l’automatisation des bâtiments intelligents.</w:t>
      </w:r>
    </w:p>
    <w:p w14:paraId="1798427A" w14:textId="77777777" w:rsidR="00141CDB" w:rsidRPr="0005044B" w:rsidRDefault="00141CDB" w:rsidP="00141CDB">
      <w:pPr>
        <w:pStyle w:val="NoSpacing"/>
        <w:rPr>
          <w:lang w:val="fr-FR"/>
        </w:rPr>
      </w:pPr>
      <w:r w:rsidRPr="0005044B">
        <w:rPr>
          <w:lang w:val="fr-FR"/>
        </w:rPr>
        <w:t>L’objectif de ce chapitre est de mobiliser les théories et modèles pertinents pour expliquer comment l’intelligence ambiante et la sécurité automatisée peuvent être intégrées dans un environnement domotique, en tenant compte des besoins en confort, en efficacité énergétique et en protection des occupants.</w:t>
      </w:r>
    </w:p>
    <w:p w14:paraId="473AF592" w14:textId="77777777" w:rsidR="00141CDB" w:rsidRPr="0005044B" w:rsidRDefault="00141CDB" w:rsidP="00141CDB">
      <w:pPr>
        <w:pStyle w:val="NoSpacing"/>
        <w:rPr>
          <w:lang w:val="fr-FR"/>
        </w:rPr>
      </w:pPr>
      <w:r w:rsidRPr="0005044B">
        <w:rPr>
          <w:lang w:val="fr-FR"/>
        </w:rPr>
        <w:t>Nous aborderons d’abord le rôle du cadre théorique dans le contexte de la domotique. Ensuite, nous mettrons en lumière l’importance croissante de l’intelligence ambiante dans les bâtiments intelligents, notamment à travers des dispositifs interconnectés et adaptatifs. Nous présenterons également la place centrale de la sécurité automatisée, à travers des systèmes intelligents de détection, de contrôle d’accès et de surveillance.</w:t>
      </w:r>
    </w:p>
    <w:p w14:paraId="3BEBC52B" w14:textId="77777777" w:rsidR="00141CDB" w:rsidRPr="0005044B" w:rsidRDefault="00141CDB" w:rsidP="00141CDB">
      <w:pPr>
        <w:pStyle w:val="NoSpacing"/>
        <w:rPr>
          <w:lang w:val="fr-FR"/>
        </w:rPr>
      </w:pPr>
      <w:r w:rsidRPr="0005044B">
        <w:rPr>
          <w:lang w:val="fr-FR"/>
        </w:rPr>
        <w:t>Enfin, nous dresserons un aperçu des concepts clés mobilisés tels que : l’Internet des Objets (IoT), l’intelligence artificielle embarquée, les systèmes cyber-physiques et la gestion énergétique intelligente. Ces concepts seront analysés à la lumière de modèles théoriques issus des sciences de l’ingénierie, de l’informatique embarquée et de l’ergonomie des systèmes.</w:t>
      </w:r>
    </w:p>
    <w:p w14:paraId="5EF7E85F" w14:textId="77777777" w:rsidR="00141CDB" w:rsidRPr="0005044B" w:rsidRDefault="00141CDB" w:rsidP="00141CDB">
      <w:pPr>
        <w:pStyle w:val="Heading2"/>
      </w:pPr>
      <w:bookmarkStart w:id="2" w:name="_Toc207648105"/>
      <w:r w:rsidRPr="0005044B">
        <w:t>I.2. Cadre Théorique :</w:t>
      </w:r>
      <w:bookmarkEnd w:id="2"/>
    </w:p>
    <w:p w14:paraId="679A77F9" w14:textId="77777777" w:rsidR="00141CDB" w:rsidRPr="0005044B" w:rsidRDefault="00141CDB" w:rsidP="00141CDB">
      <w:pPr>
        <w:pStyle w:val="Heading3"/>
      </w:pPr>
      <w:bookmarkStart w:id="3" w:name="_Toc207648106"/>
      <w:r w:rsidRPr="0005044B">
        <w:t>I.2.1. Aperçu des théories, concepts et modèles retenus :</w:t>
      </w:r>
      <w:bookmarkEnd w:id="3"/>
    </w:p>
    <w:p w14:paraId="2BF98824" w14:textId="77777777" w:rsidR="00141CDB" w:rsidRPr="0005044B" w:rsidRDefault="00141CDB" w:rsidP="00141CDB">
      <w:pPr>
        <w:pStyle w:val="NoSpacing"/>
        <w:rPr>
          <w:lang w:val="fr-FR"/>
        </w:rPr>
      </w:pPr>
      <w:r w:rsidRPr="0005044B">
        <w:rPr>
          <w:lang w:val="fr-FR"/>
        </w:rPr>
        <w:t>La mise en place d’un système intelligent de sécurité dans un environnement domotique repose sur un socle théorique multidisciplinaire combinant les apports de l’ingénierie, de l’intelligence artificielle et des sciences de l’habitat intelligent. Ce cadre de référence permet d’assurer la cohérence scientifique du projet, tout en orientant les choix méthodologiques et technologiques opérés.</w:t>
      </w:r>
    </w:p>
    <w:p w14:paraId="1EE88A26" w14:textId="77777777" w:rsidR="00141CDB" w:rsidRPr="0005044B" w:rsidRDefault="00141CDB" w:rsidP="00141CDB">
      <w:r w:rsidRPr="0005044B">
        <w:t>Plusieurs théories et concepts fondamentaux ont été mobilisés pour soutenir la conception du système :</w:t>
      </w:r>
    </w:p>
    <w:p w14:paraId="5A0888B4" w14:textId="77777777" w:rsidR="00141CDB" w:rsidRPr="0005044B" w:rsidRDefault="00141CDB" w:rsidP="00141CDB">
      <w:pPr>
        <w:pStyle w:val="Heading4"/>
      </w:pPr>
      <w:r w:rsidRPr="0005044B">
        <w:t>1. Théories retenues :</w:t>
      </w:r>
    </w:p>
    <w:p w14:paraId="14714460" w14:textId="77777777" w:rsidR="00141CDB" w:rsidRPr="0005044B" w:rsidRDefault="00141CDB" w:rsidP="00141CDB">
      <w:pPr>
        <w:pStyle w:val="ListParagraph"/>
        <w:numPr>
          <w:ilvl w:val="0"/>
          <w:numId w:val="10"/>
        </w:numPr>
        <w:spacing w:before="240"/>
      </w:pPr>
      <w:r w:rsidRPr="0005044B">
        <w:rPr>
          <w:b/>
          <w:bCs/>
        </w:rPr>
        <w:t>La</w:t>
      </w:r>
      <w:r w:rsidRPr="0005044B">
        <w:t xml:space="preserve"> </w:t>
      </w:r>
      <w:r w:rsidRPr="0005044B">
        <w:rPr>
          <w:b/>
          <w:bCs/>
        </w:rPr>
        <w:t>théorie de la domotique</w:t>
      </w:r>
      <w:r w:rsidRPr="0005044B">
        <w:t>, qui encadre l’architecture technique des systèmes automatisés dans l’habitat, en intégrant capteurs, actionneurs et interfaces intelligentes pour le contrôle centralisé des fonctions domestiques.</w:t>
      </w:r>
    </w:p>
    <w:p w14:paraId="5858C854" w14:textId="77777777" w:rsidR="00141CDB" w:rsidRPr="0005044B" w:rsidRDefault="00141CDB" w:rsidP="00141CDB">
      <w:pPr>
        <w:pStyle w:val="ListParagraph"/>
        <w:numPr>
          <w:ilvl w:val="0"/>
          <w:numId w:val="10"/>
        </w:numPr>
      </w:pPr>
      <w:r w:rsidRPr="0005044B">
        <w:rPr>
          <w:b/>
          <w:bCs/>
        </w:rPr>
        <w:t>La</w:t>
      </w:r>
      <w:r w:rsidRPr="0005044B">
        <w:t xml:space="preserve"> </w:t>
      </w:r>
      <w:r w:rsidRPr="0005044B">
        <w:rPr>
          <w:b/>
          <w:bCs/>
        </w:rPr>
        <w:t>théorie des systèmes intelligents</w:t>
      </w:r>
      <w:r w:rsidRPr="0005044B">
        <w:t>, qui offre un cadre pour le développement de dispositifs capables de percevoir leur environnement, de l’analyser, et d’agir de manière autonome selon des règles adaptatives ou apprises.</w:t>
      </w:r>
    </w:p>
    <w:p w14:paraId="610A13DB" w14:textId="77777777" w:rsidR="00141CDB" w:rsidRPr="0005044B" w:rsidRDefault="00141CDB" w:rsidP="00141CDB">
      <w:pPr>
        <w:pStyle w:val="ListParagraph"/>
        <w:numPr>
          <w:ilvl w:val="0"/>
          <w:numId w:val="10"/>
        </w:numPr>
      </w:pPr>
      <w:r w:rsidRPr="0005044B">
        <w:rPr>
          <w:b/>
          <w:bCs/>
        </w:rPr>
        <w:t>La</w:t>
      </w:r>
      <w:r w:rsidRPr="0005044B">
        <w:t xml:space="preserve"> </w:t>
      </w:r>
      <w:r w:rsidRPr="0005044B">
        <w:rPr>
          <w:b/>
          <w:bCs/>
        </w:rPr>
        <w:t>théorie de la détection d’anomalies</w:t>
      </w:r>
      <w:r w:rsidRPr="0005044B">
        <w:t>, essentielle pour l’identification de comportements inhabituels ou suspects à partir de données collectées dans des contextes domestiques variables.</w:t>
      </w:r>
    </w:p>
    <w:p w14:paraId="5AA8B47D" w14:textId="77777777" w:rsidR="00141CDB" w:rsidRPr="0005044B" w:rsidRDefault="00141CDB" w:rsidP="00141CDB">
      <w:pPr>
        <w:pStyle w:val="ListParagraph"/>
        <w:numPr>
          <w:ilvl w:val="0"/>
          <w:numId w:val="10"/>
        </w:numPr>
      </w:pPr>
      <w:r w:rsidRPr="0005044B">
        <w:rPr>
          <w:b/>
          <w:bCs/>
        </w:rPr>
        <w:t>La</w:t>
      </w:r>
      <w:r w:rsidRPr="0005044B">
        <w:t xml:space="preserve"> </w:t>
      </w:r>
      <w:r w:rsidRPr="0005044B">
        <w:rPr>
          <w:b/>
          <w:bCs/>
        </w:rPr>
        <w:t>théorie de l’intelligence ambiante</w:t>
      </w:r>
      <w:r w:rsidRPr="0005044B">
        <w:t>, qui met l’accent sur la capacité des environnements à réagir intelligemment, de manière contextuelle et proactive, aux stimuli extérieurs.</w:t>
      </w:r>
    </w:p>
    <w:p w14:paraId="152109E3" w14:textId="77777777" w:rsidR="00141CDB" w:rsidRPr="0005044B" w:rsidRDefault="00141CDB" w:rsidP="00141CDB">
      <w:pPr>
        <w:pStyle w:val="ListParagraph"/>
        <w:numPr>
          <w:ilvl w:val="0"/>
          <w:numId w:val="10"/>
        </w:numPr>
      </w:pPr>
      <w:r w:rsidRPr="0005044B">
        <w:lastRenderedPageBreak/>
        <w:t xml:space="preserve">Enfin, la </w:t>
      </w:r>
      <w:r w:rsidRPr="0005044B">
        <w:rPr>
          <w:b/>
          <w:bCs/>
        </w:rPr>
        <w:t>théorie des systèmes de notification automatisée</w:t>
      </w:r>
      <w:r w:rsidRPr="0005044B">
        <w:t>, qui traite des mécanismes de diffusion d’alertes en temps réel afin de garantir une réactivité maximale face aux événements critiques détectés.</w:t>
      </w:r>
    </w:p>
    <w:p w14:paraId="2F850136" w14:textId="77777777" w:rsidR="00141CDB" w:rsidRPr="0005044B" w:rsidRDefault="00141CDB" w:rsidP="00141CDB">
      <w:pPr>
        <w:pStyle w:val="Heading4"/>
      </w:pPr>
      <w:r w:rsidRPr="0005044B">
        <w:t>2. Concepts fondamentaux</w:t>
      </w:r>
    </w:p>
    <w:p w14:paraId="1C8C53DB" w14:textId="77777777" w:rsidR="00141CDB" w:rsidRPr="0005044B" w:rsidRDefault="00141CDB" w:rsidP="00141CDB">
      <w:pPr>
        <w:pStyle w:val="NoSpacing"/>
        <w:rPr>
          <w:lang w:val="fr-FR"/>
        </w:rPr>
      </w:pPr>
      <w:r w:rsidRPr="0005044B">
        <w:rPr>
          <w:lang w:val="fr-FR"/>
        </w:rPr>
        <w:t>Les concepts suivants servent de fondement à la structuration fonctionnelle du système étudié :</w:t>
      </w:r>
    </w:p>
    <w:p w14:paraId="4E79A6DD" w14:textId="77777777" w:rsidR="00141CDB" w:rsidRPr="0005044B" w:rsidRDefault="00141CDB" w:rsidP="00141CDB">
      <w:pPr>
        <w:pStyle w:val="ListParagraph"/>
        <w:numPr>
          <w:ilvl w:val="0"/>
          <w:numId w:val="11"/>
        </w:numPr>
      </w:pPr>
      <w:r w:rsidRPr="0005044B">
        <w:rPr>
          <w:b/>
          <w:bCs/>
        </w:rPr>
        <w:t>Intrusion :</w:t>
      </w:r>
      <w:r w:rsidRPr="0005044B">
        <w:t xml:space="preserve"> désigne tout mouvement ou comportement suspect détecté dans un espace sécurisé en dehors des plages horaires normales.</w:t>
      </w:r>
    </w:p>
    <w:p w14:paraId="2C034FDE" w14:textId="77777777" w:rsidR="00141CDB" w:rsidRPr="0005044B" w:rsidRDefault="00141CDB" w:rsidP="00141CDB">
      <w:pPr>
        <w:pStyle w:val="ListParagraph"/>
        <w:numPr>
          <w:ilvl w:val="0"/>
          <w:numId w:val="11"/>
        </w:numPr>
      </w:pPr>
      <w:r w:rsidRPr="0005044B">
        <w:rPr>
          <w:b/>
          <w:bCs/>
        </w:rPr>
        <w:t>Domotique intelligente :</w:t>
      </w:r>
      <w:r w:rsidRPr="0005044B">
        <w:t xml:space="preserve"> désigne l’interconnexion de dispositifs capables de prendre des décisions de manière autonome sur la base de données contextuelles.</w:t>
      </w:r>
    </w:p>
    <w:p w14:paraId="161BBA7D" w14:textId="77777777" w:rsidR="00141CDB" w:rsidRPr="0005044B" w:rsidRDefault="00141CDB" w:rsidP="00141CDB">
      <w:pPr>
        <w:pStyle w:val="ListParagraph"/>
        <w:numPr>
          <w:ilvl w:val="0"/>
          <w:numId w:val="11"/>
        </w:numPr>
      </w:pPr>
      <w:r w:rsidRPr="0005044B">
        <w:rPr>
          <w:b/>
          <w:bCs/>
        </w:rPr>
        <w:t>Notification sécurisée </w:t>
      </w:r>
      <w:r w:rsidRPr="0005044B">
        <w:t>: fait référence à l’envoi automatique, fiable et chiffré d’alertes vers des interfaces utilisateurs ou systèmes de surveillance.</w:t>
      </w:r>
    </w:p>
    <w:p w14:paraId="40CE01C9" w14:textId="77777777" w:rsidR="00141CDB" w:rsidRPr="0005044B" w:rsidRDefault="00141CDB" w:rsidP="00141CDB">
      <w:pPr>
        <w:pStyle w:val="Heading4"/>
      </w:pPr>
      <w:r w:rsidRPr="0005044B">
        <w:t>3. Modèles appliqués</w:t>
      </w:r>
    </w:p>
    <w:p w14:paraId="3A275496" w14:textId="77777777" w:rsidR="00141CDB" w:rsidRPr="0005044B" w:rsidRDefault="00141CDB" w:rsidP="00141CDB">
      <w:pPr>
        <w:pStyle w:val="NoSpacing"/>
        <w:rPr>
          <w:lang w:val="fr-FR"/>
        </w:rPr>
      </w:pPr>
      <w:r w:rsidRPr="0005044B">
        <w:rPr>
          <w:lang w:val="fr-FR"/>
        </w:rPr>
        <w:t xml:space="preserve">Un </w:t>
      </w:r>
      <w:r w:rsidRPr="0005044B">
        <w:rPr>
          <w:b/>
          <w:bCs/>
          <w:lang w:val="fr-FR"/>
        </w:rPr>
        <w:t>modèle</w:t>
      </w:r>
      <w:r w:rsidRPr="0005044B">
        <w:rPr>
          <w:lang w:val="fr-FR"/>
        </w:rPr>
        <w:t xml:space="preserve"> désigne une représentation abstraite, mathématique ou algorithmique, d’un phénomène, d’un processus ou d’un comportement. Il formalise le fonctionnement attendu d’un composant du système, à en prévoir les réactions dans différents contextes. La mise en œuvre du système proposé s’appuie sur plusieurs modèles techniques qui assurent son bon fonctionnement, sa précision et sa réactivité. Les principaux modèles mobilisés sont les suivants :</w:t>
      </w:r>
    </w:p>
    <w:p w14:paraId="11E4CCCC" w14:textId="77777777" w:rsidR="00141CDB" w:rsidRPr="0005044B" w:rsidRDefault="00141CDB" w:rsidP="00141CDB">
      <w:pPr>
        <w:pStyle w:val="ListParagraph"/>
        <w:numPr>
          <w:ilvl w:val="0"/>
          <w:numId w:val="12"/>
        </w:numPr>
      </w:pPr>
      <w:r w:rsidRPr="0005044B">
        <w:rPr>
          <w:b/>
          <w:bCs/>
        </w:rPr>
        <w:t>Modèle de détection de mouvement</w:t>
      </w:r>
      <w:r w:rsidRPr="0005044B">
        <w:t xml:space="preserve"> : repose sur l’utilisation de capteurs infrarouges passifs (PIR) ou de caméras couplées à des algorithmes de vision par ordinateur pour identifier toute présence ou déplacement anormal dans une zone surveillée.</w:t>
      </w:r>
    </w:p>
    <w:p w14:paraId="11915A78" w14:textId="77777777" w:rsidR="00141CDB" w:rsidRPr="0005044B" w:rsidRDefault="00141CDB" w:rsidP="00141CDB">
      <w:pPr>
        <w:pStyle w:val="ListParagraph"/>
        <w:numPr>
          <w:ilvl w:val="0"/>
          <w:numId w:val="12"/>
        </w:numPr>
      </w:pPr>
      <w:r w:rsidRPr="0005044B">
        <w:rPr>
          <w:b/>
          <w:bCs/>
        </w:rPr>
        <w:t>Modèle de classification comportementale</w:t>
      </w:r>
      <w:r w:rsidRPr="0005044B">
        <w:t xml:space="preserve"> : basé sur des techniques d’apprentissage automatique, ce modèle permet de distinguer les comportements normaux des anomalies à partir des données historiques et en temps réel.</w:t>
      </w:r>
    </w:p>
    <w:p w14:paraId="10487574" w14:textId="77777777" w:rsidR="00141CDB" w:rsidRPr="0005044B" w:rsidRDefault="00141CDB" w:rsidP="00141CDB">
      <w:pPr>
        <w:pStyle w:val="ListParagraph"/>
        <w:numPr>
          <w:ilvl w:val="0"/>
          <w:numId w:val="12"/>
        </w:numPr>
      </w:pPr>
      <w:r w:rsidRPr="0005044B">
        <w:rPr>
          <w:b/>
          <w:bCs/>
        </w:rPr>
        <w:t>Modèle d’analyse contextuelle</w:t>
      </w:r>
      <w:r w:rsidRPr="0005044B">
        <w:t xml:space="preserve"> : permet d’interpréter les événements en tenant compte du moment, du lieu, et des habitudes des occupants afin d’éviter les fausses alertes.</w:t>
      </w:r>
    </w:p>
    <w:p w14:paraId="46CE9E09" w14:textId="77777777" w:rsidR="00141CDB" w:rsidRPr="0005044B" w:rsidRDefault="00141CDB" w:rsidP="00141CDB">
      <w:pPr>
        <w:pStyle w:val="ListParagraph"/>
        <w:numPr>
          <w:ilvl w:val="0"/>
          <w:numId w:val="12"/>
        </w:numPr>
      </w:pPr>
      <w:r w:rsidRPr="0005044B">
        <w:rPr>
          <w:b/>
          <w:bCs/>
        </w:rPr>
        <w:t>Modèle de notification automatisée</w:t>
      </w:r>
      <w:r w:rsidRPr="0005044B">
        <w:t xml:space="preserve"> : assure la génération et l’envoi d’alertes pertinentes via différents canaux (SMS, application mobile, e-mail), avec un niveau de priorité ajusté selon la criticité de l’événement détecté.</w:t>
      </w:r>
    </w:p>
    <w:p w14:paraId="7F919043" w14:textId="77777777" w:rsidR="00141CDB" w:rsidRPr="0005044B" w:rsidRDefault="00141CDB" w:rsidP="00141CDB">
      <w:pPr>
        <w:pStyle w:val="Heading3"/>
      </w:pPr>
      <w:bookmarkStart w:id="4" w:name="_Toc207648107"/>
      <w:r w:rsidRPr="0005044B">
        <w:t>I.2.2. Théorie de la domotique</w:t>
      </w:r>
      <w:bookmarkEnd w:id="4"/>
    </w:p>
    <w:p w14:paraId="0E58681C" w14:textId="77777777" w:rsidR="00141CDB" w:rsidRPr="0005044B" w:rsidRDefault="00141CDB" w:rsidP="00141CDB">
      <w:pPr>
        <w:pStyle w:val="Heading4"/>
      </w:pPr>
      <w:r w:rsidRPr="0005044B">
        <w:t>I.2.2.1. Définition</w:t>
      </w:r>
    </w:p>
    <w:p w14:paraId="709EA0C2" w14:textId="77777777" w:rsidR="00141CDB" w:rsidRPr="0005044B" w:rsidRDefault="00141CDB" w:rsidP="00141CDB">
      <w:pPr>
        <w:pStyle w:val="NoSpacing"/>
        <w:rPr>
          <w:lang w:val="fr-FR"/>
        </w:rPr>
      </w:pPr>
      <w:r w:rsidRPr="0005044B">
        <w:rPr>
          <w:lang w:val="fr-FR"/>
        </w:rPr>
        <w:t xml:space="preserve">La domotique qui est l’association de deux mots « </w:t>
      </w:r>
      <w:r w:rsidRPr="0005044B">
        <w:rPr>
          <w:b/>
          <w:bCs/>
          <w:lang w:val="fr-FR"/>
        </w:rPr>
        <w:t>domus</w:t>
      </w:r>
      <w:r w:rsidRPr="0005044B">
        <w:rPr>
          <w:lang w:val="fr-FR"/>
        </w:rPr>
        <w:t xml:space="preserve"> » en latin qui signifie maison et « </w:t>
      </w:r>
      <w:r w:rsidRPr="0005044B">
        <w:rPr>
          <w:b/>
          <w:bCs/>
          <w:lang w:val="fr-FR"/>
        </w:rPr>
        <w:t>informatique</w:t>
      </w:r>
      <w:r w:rsidRPr="0005044B">
        <w:rPr>
          <w:lang w:val="fr-FR"/>
        </w:rPr>
        <w:t> » représente l’ensemble des techniques de l'électronique, de physique du bâtiment, d'automatismes, de l'informatique et des télécommunications utilisées dans les bâtiments. Elle vise à apporter des fonctions de confort, de gestion d'énergie, de gestion multimédia, de sécurité et de communication que l'on peut retrouver dans les maisons, les hôtels, les lieux publics.</w:t>
      </w:r>
    </w:p>
    <w:p w14:paraId="108A2139" w14:textId="77777777" w:rsidR="00141CDB" w:rsidRPr="0005044B" w:rsidRDefault="00141CDB" w:rsidP="00141CDB">
      <w:pPr>
        <w:pStyle w:val="NoSpacing"/>
        <w:rPr>
          <w:lang w:val="fr-FR"/>
        </w:rPr>
      </w:pPr>
      <w:r w:rsidRPr="0005044B">
        <w:rPr>
          <w:lang w:val="fr-FR"/>
        </w:rPr>
        <w:t>Trois experts, Baudouin Despres, Anne-Cécile Henkes et Muriel Doyen donne et affirme, la définition de la domotique « La domotique regroupe l'ensemble des technologies de l</w:t>
      </w:r>
      <w:r w:rsidRPr="0005044B">
        <w:rPr>
          <w:b/>
          <w:bCs/>
          <w:lang w:val="fr-FR"/>
        </w:rPr>
        <w:t>’électronique de l'information et des télécommunications utilisées dans les domiciles.</w:t>
      </w:r>
      <w:r w:rsidRPr="0005044B">
        <w:rPr>
          <w:lang w:val="fr-FR"/>
        </w:rPr>
        <w:t xml:space="preserve"> »</w:t>
      </w:r>
    </w:p>
    <w:p w14:paraId="1E294D2B" w14:textId="77777777" w:rsidR="00141CDB" w:rsidRPr="0005044B" w:rsidRDefault="00141CDB" w:rsidP="00141CDB">
      <w:pPr>
        <w:pStyle w:val="NoSpacing"/>
        <w:rPr>
          <w:lang w:val="fr-FR"/>
        </w:rPr>
      </w:pPr>
      <w:r w:rsidRPr="0005044B">
        <w:rPr>
          <w:lang w:val="fr-FR"/>
        </w:rPr>
        <w:t>La domotique est donc propice à se développer et elle est une réponse à la recherche de confort et de sécurité des consommateurs.</w:t>
      </w:r>
    </w:p>
    <w:p w14:paraId="31822CB6" w14:textId="77777777" w:rsidR="00141CDB" w:rsidRPr="0005044B" w:rsidRDefault="00141CDB" w:rsidP="00141CDB">
      <w:pPr>
        <w:jc w:val="center"/>
      </w:pPr>
      <w:r w:rsidRPr="0005044B">
        <w:rPr>
          <w:noProof/>
        </w:rPr>
        <w:lastRenderedPageBreak/>
        <w:drawing>
          <wp:inline distT="0" distB="0" distL="0" distR="0" wp14:anchorId="26533CDE" wp14:editId="6252E517">
            <wp:extent cx="4178300" cy="1993855"/>
            <wp:effectExtent l="0" t="0" r="0" b="6985"/>
            <wp:docPr id="37874422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82612" cy="1995913"/>
                    </a:xfrm>
                    <a:prstGeom prst="rect">
                      <a:avLst/>
                    </a:prstGeom>
                    <a:noFill/>
                    <a:ln>
                      <a:noFill/>
                    </a:ln>
                  </pic:spPr>
                </pic:pic>
              </a:graphicData>
            </a:graphic>
          </wp:inline>
        </w:drawing>
      </w:r>
    </w:p>
    <w:p w14:paraId="69F9FD88" w14:textId="77777777" w:rsidR="00141CDB" w:rsidRPr="0005044B" w:rsidRDefault="00141CDB" w:rsidP="00141CDB">
      <w:pPr>
        <w:jc w:val="center"/>
        <w:rPr>
          <w:rFonts w:cs="Times New Roman"/>
          <w:b/>
          <w:bCs/>
          <w:i/>
          <w:iCs/>
        </w:rPr>
      </w:pPr>
      <w:bookmarkStart w:id="5" w:name="_Toc207647952"/>
      <w:r w:rsidRPr="0005044B">
        <w:rPr>
          <w:rFonts w:cs="Times New Roman"/>
          <w:b/>
          <w:bCs/>
          <w:i/>
          <w:iCs/>
        </w:rPr>
        <w:t xml:space="preserve">Figure </w:t>
      </w:r>
      <w:r w:rsidRPr="0005044B">
        <w:rPr>
          <w:rFonts w:cs="Times New Roman"/>
          <w:b/>
          <w:bCs/>
          <w:i/>
          <w:iCs/>
        </w:rPr>
        <w:fldChar w:fldCharType="begin"/>
      </w:r>
      <w:r w:rsidRPr="0005044B">
        <w:rPr>
          <w:rFonts w:cs="Times New Roman"/>
          <w:b/>
          <w:bCs/>
          <w:i/>
          <w:iCs/>
        </w:rPr>
        <w:instrText xml:space="preserve"> SEQ Figure \* ARABIC </w:instrText>
      </w:r>
      <w:r w:rsidRPr="0005044B">
        <w:rPr>
          <w:rFonts w:cs="Times New Roman"/>
          <w:b/>
          <w:bCs/>
          <w:i/>
          <w:iCs/>
        </w:rPr>
        <w:fldChar w:fldCharType="separate"/>
      </w:r>
      <w:r>
        <w:rPr>
          <w:rFonts w:cs="Times New Roman"/>
          <w:b/>
          <w:bCs/>
          <w:i/>
          <w:iCs/>
          <w:noProof/>
        </w:rPr>
        <w:t>1</w:t>
      </w:r>
      <w:r w:rsidRPr="0005044B">
        <w:rPr>
          <w:rFonts w:cs="Times New Roman"/>
          <w:b/>
          <w:bCs/>
          <w:i/>
          <w:iCs/>
        </w:rPr>
        <w:fldChar w:fldCharType="end"/>
      </w:r>
      <w:r w:rsidRPr="0005044B">
        <w:rPr>
          <w:rFonts w:cs="Times New Roman"/>
          <w:b/>
          <w:bCs/>
          <w:i/>
          <w:iCs/>
        </w:rPr>
        <w:t>: Représentation d’un système domotique</w:t>
      </w:r>
      <w:bookmarkEnd w:id="5"/>
      <w:r w:rsidRPr="0005044B">
        <w:rPr>
          <w:rFonts w:cs="Times New Roman"/>
          <w:b/>
          <w:bCs/>
          <w:i/>
          <w:iCs/>
        </w:rPr>
        <w:t xml:space="preserve">    </w:t>
      </w:r>
    </w:p>
    <w:p w14:paraId="36804C2F" w14:textId="77777777" w:rsidR="00141CDB" w:rsidRPr="0005044B" w:rsidRDefault="00141CDB" w:rsidP="00141CDB">
      <w:pPr>
        <w:pStyle w:val="NoSpacing"/>
        <w:rPr>
          <w:lang w:val="fr-FR"/>
        </w:rPr>
      </w:pPr>
      <w:r w:rsidRPr="0005044B">
        <w:rPr>
          <w:lang w:val="fr-FR"/>
        </w:rPr>
        <w:t>« Selon Lhomme et Derbez (2012), la domotique est l’ensemble des techniques de l’électronique, de l’automatisme, de l’informatique et des télécommunications, utilisées dans les bâtiments pour en améliorer la gestion, le confort, la sécurité et les économies d’énergie. »</w:t>
      </w:r>
    </w:p>
    <w:p w14:paraId="72F771A0" w14:textId="77777777" w:rsidR="00141CDB" w:rsidRPr="0005044B" w:rsidRDefault="00141CDB" w:rsidP="00141CDB">
      <w:pPr>
        <w:pStyle w:val="NoSpacing"/>
        <w:rPr>
          <w:lang w:val="fr-FR"/>
        </w:rPr>
      </w:pPr>
      <w:r w:rsidRPr="0005044B">
        <w:rPr>
          <w:lang w:val="fr-FR"/>
        </w:rPr>
        <w:t>Dans le même esprit, l’AFNOR (2004) définit la domotique comme : « un ensemble de techniques permettant de contrôler, programmer et automatiser une habitation ou un bâtiment tertiaire. Elle repose sur la mise en réseau d’équipements électriques, électroniques et informatiques au service des usagers. »</w:t>
      </w:r>
    </w:p>
    <w:p w14:paraId="19CEFD11" w14:textId="77777777" w:rsidR="00141CDB" w:rsidRPr="0005044B" w:rsidRDefault="00141CDB" w:rsidP="00141CDB">
      <w:pPr>
        <w:pStyle w:val="NoSpacing"/>
        <w:rPr>
          <w:lang w:val="fr-FR"/>
        </w:rPr>
      </w:pPr>
      <w:r w:rsidRPr="0005044B">
        <w:rPr>
          <w:lang w:val="fr-FR"/>
        </w:rPr>
        <w:t>En pratique, la domotique repose sur la capacité d’un environnement à interagir avec ses occupants et à s’adapter à leurs besoins en temps réel. Elle utilise un réseau de capteurs, d’actionneurs et d’unités de contrôle qui, une fois interconnectés, permettent à un bâtiment de fonctionner de manière autonome et intelligente. Elle transforme une habitation ou un bureau traditionnel en un espace capable de prendre des décisions localement ou à distance, selon des scénarios programmés ou des conditions dynamiques.</w:t>
      </w:r>
    </w:p>
    <w:p w14:paraId="34CF250E" w14:textId="77777777" w:rsidR="00141CDB" w:rsidRPr="0005044B" w:rsidRDefault="00141CDB" w:rsidP="00141CDB">
      <w:pPr>
        <w:pStyle w:val="Heading4"/>
      </w:pPr>
      <w:r w:rsidRPr="0005044B">
        <w:t>I.2.2.2. Objectifs principaux de la domotique</w:t>
      </w:r>
    </w:p>
    <w:p w14:paraId="09CD668D" w14:textId="77777777" w:rsidR="00141CDB" w:rsidRPr="0005044B" w:rsidRDefault="00141CDB" w:rsidP="00141CDB">
      <w:pPr>
        <w:pStyle w:val="NoSpacing"/>
        <w:rPr>
          <w:lang w:val="fr-FR"/>
        </w:rPr>
      </w:pPr>
      <w:r w:rsidRPr="0005044B">
        <w:rPr>
          <w:lang w:val="fr-FR"/>
        </w:rPr>
        <w:t>Les systèmes domotiques sont conçus dans le but de répondre à plusieurs objectifs essentiels, qui s’inscrivent dans une logique de modernisation, d’efficience et de personnalisation de l’espace de vie ou de travail :</w:t>
      </w:r>
    </w:p>
    <w:p w14:paraId="27E3E83F" w14:textId="77777777" w:rsidR="00141CDB" w:rsidRPr="0005044B" w:rsidRDefault="00141CDB" w:rsidP="00141CDB">
      <w:pPr>
        <w:pStyle w:val="ListParagraph"/>
        <w:numPr>
          <w:ilvl w:val="0"/>
          <w:numId w:val="13"/>
        </w:numPr>
      </w:pPr>
      <w:r w:rsidRPr="0005044B">
        <w:rPr>
          <w:b/>
          <w:bCs/>
          <w:i/>
          <w:iCs/>
        </w:rPr>
        <w:t>Le confort :</w:t>
      </w:r>
      <w:r w:rsidRPr="0005044B">
        <w:t xml:space="preserve"> La domotique permet de simplifier et d’automatiser certaines tâches quotidiennes, telles que l’allumage des lumières, l’ouverture des portes, le contrôle de la température ou des volets roulants. Elle offre ainsi une meilleure qualité de vie aux occupants, avec un minimum d’effort.</w:t>
      </w:r>
    </w:p>
    <w:p w14:paraId="6D517520" w14:textId="77777777" w:rsidR="00141CDB" w:rsidRPr="0005044B" w:rsidRDefault="00141CDB" w:rsidP="00141CDB">
      <w:pPr>
        <w:pStyle w:val="ListParagraph"/>
        <w:numPr>
          <w:ilvl w:val="0"/>
          <w:numId w:val="13"/>
        </w:numPr>
      </w:pPr>
      <w:r w:rsidRPr="0005044B">
        <w:rPr>
          <w:b/>
          <w:bCs/>
          <w:i/>
          <w:iCs/>
        </w:rPr>
        <w:t>La sécurité :</w:t>
      </w:r>
      <w:r w:rsidRPr="0005044B">
        <w:t xml:space="preserve"> C’est l’un des piliers de la domotique moderne. Grâce à des capteurs de mouvement, des alarmes, des caméras, ou encore des détecteurs de bris de vitre ou d’ouverture de porte, il devient possible de surveiller un bâtiment en permanence et de réagir instantanément en cas d’anomalie.</w:t>
      </w:r>
    </w:p>
    <w:p w14:paraId="69074E53" w14:textId="77777777" w:rsidR="00141CDB" w:rsidRPr="0005044B" w:rsidRDefault="00141CDB" w:rsidP="00141CDB">
      <w:pPr>
        <w:pStyle w:val="ListParagraph"/>
        <w:numPr>
          <w:ilvl w:val="0"/>
          <w:numId w:val="13"/>
        </w:numPr>
      </w:pPr>
      <w:r w:rsidRPr="0005044B">
        <w:rPr>
          <w:b/>
          <w:bCs/>
          <w:i/>
          <w:iCs/>
        </w:rPr>
        <w:t>L’économie d’énergie :</w:t>
      </w:r>
      <w:r w:rsidRPr="0005044B">
        <w:t xml:space="preserve"> En gérant de manière intelligente l’éclairage, le chauffage ou les appareils électroniques, les systèmes domotiques contribuent à une utilisation rationnelle de l’énergie, réduisant ainsi la facture énergétique et l’impact environnemental.</w:t>
      </w:r>
    </w:p>
    <w:p w14:paraId="5854B02D" w14:textId="77777777" w:rsidR="00141CDB" w:rsidRPr="0005044B" w:rsidRDefault="00141CDB" w:rsidP="00141CDB">
      <w:pPr>
        <w:pStyle w:val="ListParagraph"/>
        <w:numPr>
          <w:ilvl w:val="0"/>
          <w:numId w:val="13"/>
        </w:numPr>
      </w:pPr>
      <w:r w:rsidRPr="0005044B">
        <w:rPr>
          <w:b/>
          <w:bCs/>
          <w:i/>
          <w:iCs/>
        </w:rPr>
        <w:t>L’accessibilité :</w:t>
      </w:r>
      <w:r w:rsidRPr="0005044B">
        <w:t xml:space="preserve"> La domotique facilite l’autonomie des personnes en situation de handicap ou à mobilité réduite. Elle rend plus accessibles les fonctions essentielles d’un bâtiment en s’adaptant aux besoins spécifiques des utilisateurs.</w:t>
      </w:r>
    </w:p>
    <w:p w14:paraId="43F78903" w14:textId="77777777" w:rsidR="00141CDB" w:rsidRPr="0005044B" w:rsidRDefault="00141CDB" w:rsidP="00141CDB">
      <w:pPr>
        <w:jc w:val="center"/>
      </w:pPr>
      <w:r w:rsidRPr="0005044B">
        <w:rPr>
          <w:noProof/>
        </w:rPr>
        <w:lastRenderedPageBreak/>
        <w:drawing>
          <wp:inline distT="0" distB="0" distL="0" distR="0" wp14:anchorId="212B9865" wp14:editId="208229E5">
            <wp:extent cx="3790950" cy="2025650"/>
            <wp:effectExtent l="0" t="0" r="0" b="0"/>
            <wp:docPr id="162219294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rotWithShape="1">
                    <a:blip r:embed="rId7">
                      <a:extLst>
                        <a:ext uri="{28A0092B-C50C-407E-A947-70E740481C1C}">
                          <a14:useLocalDpi xmlns:a14="http://schemas.microsoft.com/office/drawing/2010/main" val="0"/>
                        </a:ext>
                      </a:extLst>
                    </a:blip>
                    <a:srcRect l="7715" t="6516" r="7000" b="13534"/>
                    <a:stretch/>
                  </pic:blipFill>
                  <pic:spPr bwMode="auto">
                    <a:xfrm>
                      <a:off x="0" y="0"/>
                      <a:ext cx="3790950" cy="2025650"/>
                    </a:xfrm>
                    <a:prstGeom prst="rect">
                      <a:avLst/>
                    </a:prstGeom>
                    <a:noFill/>
                    <a:ln>
                      <a:noFill/>
                    </a:ln>
                    <a:extLst>
                      <a:ext uri="{53640926-AAD7-44D8-BBD7-CCE9431645EC}">
                        <a14:shadowObscured xmlns:a14="http://schemas.microsoft.com/office/drawing/2010/main"/>
                      </a:ext>
                    </a:extLst>
                  </pic:spPr>
                </pic:pic>
              </a:graphicData>
            </a:graphic>
          </wp:inline>
        </w:drawing>
      </w:r>
    </w:p>
    <w:p w14:paraId="0A5009B1" w14:textId="77777777" w:rsidR="00141CDB" w:rsidRPr="0005044B" w:rsidRDefault="00141CDB" w:rsidP="00141CDB">
      <w:pPr>
        <w:jc w:val="center"/>
        <w:rPr>
          <w:rFonts w:cs="Times New Roman"/>
          <w:b/>
          <w:bCs/>
          <w:i/>
          <w:iCs/>
        </w:rPr>
      </w:pPr>
      <w:bookmarkStart w:id="6" w:name="_Toc207647953"/>
      <w:r w:rsidRPr="0005044B">
        <w:rPr>
          <w:rFonts w:cs="Times New Roman"/>
          <w:b/>
          <w:bCs/>
          <w:i/>
          <w:iCs/>
        </w:rPr>
        <w:t xml:space="preserve">Figure </w:t>
      </w:r>
      <w:r w:rsidRPr="0005044B">
        <w:rPr>
          <w:rFonts w:cs="Times New Roman"/>
          <w:b/>
          <w:bCs/>
          <w:i/>
          <w:iCs/>
        </w:rPr>
        <w:fldChar w:fldCharType="begin"/>
      </w:r>
      <w:r w:rsidRPr="0005044B">
        <w:rPr>
          <w:rFonts w:cs="Times New Roman"/>
          <w:b/>
          <w:bCs/>
          <w:i/>
          <w:iCs/>
        </w:rPr>
        <w:instrText xml:space="preserve"> SEQ Figure \* ARABIC </w:instrText>
      </w:r>
      <w:r w:rsidRPr="0005044B">
        <w:rPr>
          <w:rFonts w:cs="Times New Roman"/>
          <w:b/>
          <w:bCs/>
          <w:i/>
          <w:iCs/>
        </w:rPr>
        <w:fldChar w:fldCharType="separate"/>
      </w:r>
      <w:r>
        <w:rPr>
          <w:rFonts w:cs="Times New Roman"/>
          <w:b/>
          <w:bCs/>
          <w:i/>
          <w:iCs/>
          <w:noProof/>
        </w:rPr>
        <w:t>2</w:t>
      </w:r>
      <w:r w:rsidRPr="0005044B">
        <w:rPr>
          <w:rFonts w:cs="Times New Roman"/>
          <w:b/>
          <w:bCs/>
          <w:i/>
          <w:iCs/>
        </w:rPr>
        <w:fldChar w:fldCharType="end"/>
      </w:r>
      <w:r w:rsidRPr="0005044B">
        <w:rPr>
          <w:rFonts w:cs="Times New Roman"/>
          <w:b/>
          <w:bCs/>
          <w:i/>
          <w:iCs/>
        </w:rPr>
        <w:t>: Représentation de 4 Objectifs principaux de la domotique</w:t>
      </w:r>
      <w:bookmarkEnd w:id="6"/>
      <w:r w:rsidRPr="0005044B">
        <w:rPr>
          <w:rFonts w:cs="Times New Roman"/>
          <w:b/>
          <w:bCs/>
          <w:i/>
          <w:iCs/>
        </w:rPr>
        <w:t xml:space="preserve">   </w:t>
      </w:r>
    </w:p>
    <w:p w14:paraId="3B90775C" w14:textId="77777777" w:rsidR="00141CDB" w:rsidRPr="0005044B" w:rsidRDefault="00141CDB" w:rsidP="00141CDB">
      <w:pPr>
        <w:pStyle w:val="NoSpacing"/>
        <w:rPr>
          <w:lang w:val="fr-FR"/>
        </w:rPr>
      </w:pPr>
      <w:r w:rsidRPr="0005044B">
        <w:rPr>
          <w:lang w:val="fr-FR"/>
        </w:rPr>
        <w:t>Ces objectifs, bien que distincts, sont souvent interconnectés. Un même système peut, par exemple, sécuriser une maison tout en réduisant la consommation électrique grâce à l’extinction automatique des lumières en l’absence de mouvement.</w:t>
      </w:r>
    </w:p>
    <w:p w14:paraId="303FD6C5" w14:textId="77777777" w:rsidR="00141CDB" w:rsidRPr="0005044B" w:rsidRDefault="00141CDB" w:rsidP="00141CDB">
      <w:pPr>
        <w:pStyle w:val="Heading4"/>
      </w:pPr>
      <w:r w:rsidRPr="0005044B">
        <w:t>I.2.2.3. Composants typiques de la domotique</w:t>
      </w:r>
    </w:p>
    <w:p w14:paraId="1C1F0EF2" w14:textId="77777777" w:rsidR="00141CDB" w:rsidRPr="0005044B" w:rsidRDefault="00141CDB" w:rsidP="00141CDB">
      <w:pPr>
        <w:pStyle w:val="NoSpacing"/>
        <w:rPr>
          <w:lang w:val="fr-FR"/>
        </w:rPr>
      </w:pPr>
      <w:r w:rsidRPr="0005044B">
        <w:rPr>
          <w:lang w:val="fr-FR"/>
        </w:rPr>
        <w:t>Pour transformer une maison traditionnelle en une maison intelligente, un système domotique se compose généralement de plusieurs éléments clés qui interagissent entre eux.</w:t>
      </w:r>
    </w:p>
    <w:p w14:paraId="6E8D2969" w14:textId="77777777" w:rsidR="00141CDB" w:rsidRPr="0005044B" w:rsidRDefault="00141CDB" w:rsidP="00141CDB">
      <w:pPr>
        <w:pStyle w:val="ListParagraph"/>
        <w:numPr>
          <w:ilvl w:val="0"/>
          <w:numId w:val="15"/>
        </w:numPr>
        <w:rPr>
          <w:b/>
          <w:bCs/>
          <w:i/>
          <w:iCs/>
        </w:rPr>
      </w:pPr>
      <w:r w:rsidRPr="0005044B">
        <w:rPr>
          <w:b/>
          <w:bCs/>
          <w:i/>
          <w:iCs/>
        </w:rPr>
        <w:t>Le Centre de Contrôle (ou Unité de Commande Centrale) :</w:t>
      </w:r>
    </w:p>
    <w:p w14:paraId="387A96A2" w14:textId="77777777" w:rsidR="00141CDB" w:rsidRPr="0005044B" w:rsidRDefault="00141CDB" w:rsidP="00141CDB">
      <w:pPr>
        <w:pStyle w:val="NoSpacing"/>
        <w:rPr>
          <w:b/>
          <w:bCs/>
          <w:lang w:val="fr-FR"/>
        </w:rPr>
      </w:pPr>
      <w:r w:rsidRPr="0005044B">
        <w:rPr>
          <w:lang w:val="fr-FR"/>
        </w:rPr>
        <w:t xml:space="preserve">Le centre de contrôle est le cerveau du système domotique, agissant comme un chef d'orchestre qui gère la communication et centralise les données de tous les appareils connectés. Il permet de piloter l'ensemble du système à distance. Il existe principalement deux types de dispositifs domotiques pour le centre de contrôle : </w:t>
      </w:r>
    </w:p>
    <w:p w14:paraId="51F1977F" w14:textId="77777777" w:rsidR="00141CDB" w:rsidRPr="0005044B" w:rsidRDefault="00141CDB" w:rsidP="00141CDB">
      <w:pPr>
        <w:pStyle w:val="ListParagraph"/>
        <w:numPr>
          <w:ilvl w:val="0"/>
          <w:numId w:val="14"/>
        </w:numPr>
      </w:pPr>
      <w:r w:rsidRPr="0005044B">
        <w:t>La Box Domotique</w:t>
      </w:r>
    </w:p>
    <w:p w14:paraId="3C4DCA63" w14:textId="77777777" w:rsidR="00141CDB" w:rsidRPr="0005044B" w:rsidRDefault="00141CDB" w:rsidP="00141CDB">
      <w:pPr>
        <w:pStyle w:val="ListParagraph"/>
        <w:numPr>
          <w:ilvl w:val="0"/>
          <w:numId w:val="14"/>
        </w:numPr>
      </w:pPr>
      <w:r w:rsidRPr="0005044B">
        <w:t>Le câblage domotique.</w:t>
      </w:r>
    </w:p>
    <w:p w14:paraId="0F5A1D59" w14:textId="77777777" w:rsidR="00141CDB" w:rsidRPr="0005044B" w:rsidRDefault="00141CDB" w:rsidP="00141CDB">
      <w:pPr>
        <w:pStyle w:val="ListParagraph"/>
      </w:pPr>
    </w:p>
    <w:p w14:paraId="0F248998" w14:textId="77777777" w:rsidR="00141CDB" w:rsidRPr="0005044B" w:rsidRDefault="00141CDB" w:rsidP="00141CDB">
      <w:pPr>
        <w:pStyle w:val="ListParagraph"/>
        <w:numPr>
          <w:ilvl w:val="0"/>
          <w:numId w:val="16"/>
        </w:numPr>
        <w:rPr>
          <w:b/>
          <w:bCs/>
        </w:rPr>
      </w:pPr>
      <w:r w:rsidRPr="0005044B">
        <w:rPr>
          <w:b/>
          <w:bCs/>
        </w:rPr>
        <w:t>La Box Domotique</w:t>
      </w:r>
    </w:p>
    <w:p w14:paraId="07BF50C8" w14:textId="77777777" w:rsidR="00141CDB" w:rsidRPr="0005044B" w:rsidRDefault="00141CDB" w:rsidP="00141CDB">
      <w:pPr>
        <w:jc w:val="center"/>
      </w:pPr>
      <w:r w:rsidRPr="0005044B">
        <w:rPr>
          <w:noProof/>
        </w:rPr>
        <w:drawing>
          <wp:inline distT="0" distB="0" distL="0" distR="0" wp14:anchorId="3C8DE971" wp14:editId="2B41772F">
            <wp:extent cx="2269314" cy="1661938"/>
            <wp:effectExtent l="0" t="0" r="0" b="0"/>
            <wp:docPr id="8744525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pic:cNvPicPr>
                      <a:picLocks noChangeAspect="1" noChangeArrowheads="1"/>
                    </pic:cNvPicPr>
                  </pic:nvPicPr>
                  <pic:blipFill rotWithShape="1">
                    <a:blip r:embed="rId8">
                      <a:extLst>
                        <a:ext uri="{28A0092B-C50C-407E-A947-70E740481C1C}">
                          <a14:useLocalDpi xmlns:a14="http://schemas.microsoft.com/office/drawing/2010/main" val="0"/>
                        </a:ext>
                      </a:extLst>
                    </a:blip>
                    <a:srcRect l="29435" t="17560" r="31160" b="19972"/>
                    <a:stretch/>
                  </pic:blipFill>
                  <pic:spPr bwMode="auto">
                    <a:xfrm>
                      <a:off x="0" y="0"/>
                      <a:ext cx="2269468" cy="1662051"/>
                    </a:xfrm>
                    <a:prstGeom prst="rect">
                      <a:avLst/>
                    </a:prstGeom>
                    <a:noFill/>
                    <a:ln>
                      <a:noFill/>
                    </a:ln>
                    <a:extLst>
                      <a:ext uri="{53640926-AAD7-44D8-BBD7-CCE9431645EC}">
                        <a14:shadowObscured xmlns:a14="http://schemas.microsoft.com/office/drawing/2010/main"/>
                      </a:ext>
                    </a:extLst>
                  </pic:spPr>
                </pic:pic>
              </a:graphicData>
            </a:graphic>
          </wp:inline>
        </w:drawing>
      </w:r>
    </w:p>
    <w:p w14:paraId="518AC3D9" w14:textId="77777777" w:rsidR="00141CDB" w:rsidRPr="0005044B" w:rsidRDefault="00141CDB" w:rsidP="00141CDB">
      <w:pPr>
        <w:jc w:val="center"/>
        <w:rPr>
          <w:rFonts w:cs="Times New Roman"/>
          <w:b/>
          <w:bCs/>
          <w:i/>
          <w:iCs/>
        </w:rPr>
      </w:pPr>
      <w:bookmarkStart w:id="7" w:name="_Toc207647954"/>
      <w:r w:rsidRPr="0005044B">
        <w:rPr>
          <w:rFonts w:cs="Times New Roman"/>
          <w:b/>
          <w:bCs/>
          <w:i/>
          <w:iCs/>
        </w:rPr>
        <w:t xml:space="preserve">Figure </w:t>
      </w:r>
      <w:r w:rsidRPr="0005044B">
        <w:rPr>
          <w:rFonts w:cs="Times New Roman"/>
          <w:b/>
          <w:bCs/>
          <w:i/>
          <w:iCs/>
        </w:rPr>
        <w:fldChar w:fldCharType="begin"/>
      </w:r>
      <w:r w:rsidRPr="0005044B">
        <w:rPr>
          <w:rFonts w:cs="Times New Roman"/>
          <w:b/>
          <w:bCs/>
          <w:i/>
          <w:iCs/>
        </w:rPr>
        <w:instrText xml:space="preserve"> SEQ Figure \* ARABIC </w:instrText>
      </w:r>
      <w:r w:rsidRPr="0005044B">
        <w:rPr>
          <w:rFonts w:cs="Times New Roman"/>
          <w:b/>
          <w:bCs/>
          <w:i/>
          <w:iCs/>
        </w:rPr>
        <w:fldChar w:fldCharType="separate"/>
      </w:r>
      <w:r>
        <w:rPr>
          <w:rFonts w:cs="Times New Roman"/>
          <w:b/>
          <w:bCs/>
          <w:i/>
          <w:iCs/>
          <w:noProof/>
        </w:rPr>
        <w:t>3</w:t>
      </w:r>
      <w:r w:rsidRPr="0005044B">
        <w:rPr>
          <w:rFonts w:cs="Times New Roman"/>
          <w:b/>
          <w:bCs/>
          <w:i/>
          <w:iCs/>
        </w:rPr>
        <w:fldChar w:fldCharType="end"/>
      </w:r>
      <w:r w:rsidRPr="0005044B">
        <w:rPr>
          <w:rFonts w:cs="Times New Roman"/>
          <w:b/>
          <w:bCs/>
          <w:i/>
          <w:iCs/>
        </w:rPr>
        <w:t>: Représentation de Box Domotique</w:t>
      </w:r>
      <w:bookmarkEnd w:id="7"/>
    </w:p>
    <w:p w14:paraId="538848B4" w14:textId="77777777" w:rsidR="00141CDB" w:rsidRPr="0005044B" w:rsidRDefault="00141CDB" w:rsidP="00141CDB">
      <w:pPr>
        <w:numPr>
          <w:ilvl w:val="0"/>
          <w:numId w:val="1"/>
        </w:numPr>
        <w:rPr>
          <w:b/>
          <w:bCs/>
        </w:rPr>
      </w:pPr>
      <w:r w:rsidRPr="0005044B">
        <w:rPr>
          <w:b/>
          <w:bCs/>
        </w:rPr>
        <w:t xml:space="preserve">Description : </w:t>
      </w:r>
      <w:r w:rsidRPr="0005044B">
        <w:t>Compacte et discrète, souvent de la taille d'une box internet. Elle fonctionne grâce à une connexion sans fil, comme le Wi-Fi et/ou le Bluetooth, pour relier les appareils.</w:t>
      </w:r>
    </w:p>
    <w:p w14:paraId="2E59F84F" w14:textId="77777777" w:rsidR="00141CDB" w:rsidRPr="0005044B" w:rsidRDefault="00141CDB" w:rsidP="00141CDB">
      <w:pPr>
        <w:numPr>
          <w:ilvl w:val="0"/>
          <w:numId w:val="1"/>
        </w:numPr>
      </w:pPr>
      <w:r w:rsidRPr="0005044B">
        <w:rPr>
          <w:b/>
          <w:bCs/>
        </w:rPr>
        <w:t xml:space="preserve">Avantages : </w:t>
      </w:r>
      <w:r w:rsidRPr="0005044B">
        <w:t xml:space="preserve">Elle est particulièrement recommandée pour les logements déjà existants car elle ne nécessite aucun travail lourd d'installation, ce qui permet d'économiser du temps, de l'énergie et de l'argent. Son installation est généralement plus facile et son coût initial moins élevé. Les kits domotiques contiennent souvent une box domotique qui sert de </w:t>
      </w:r>
      <w:r w:rsidRPr="0005044B">
        <w:rPr>
          <w:b/>
          <w:bCs/>
        </w:rPr>
        <w:t>"cerveau</w:t>
      </w:r>
      <w:r w:rsidRPr="0005044B">
        <w:t>".</w:t>
      </w:r>
    </w:p>
    <w:p w14:paraId="4C97BD26" w14:textId="77777777" w:rsidR="00141CDB" w:rsidRPr="0005044B" w:rsidRDefault="00141CDB" w:rsidP="00141CDB">
      <w:pPr>
        <w:numPr>
          <w:ilvl w:val="0"/>
          <w:numId w:val="1"/>
        </w:numPr>
      </w:pPr>
      <w:r w:rsidRPr="0005044B">
        <w:rPr>
          <w:b/>
          <w:bCs/>
        </w:rPr>
        <w:lastRenderedPageBreak/>
        <w:t>Inconvénients</w:t>
      </w:r>
      <w:r w:rsidRPr="0005044B">
        <w:t xml:space="preserve"> : Ses performances peuvent être limitées par la distance et l'épaisseur des murs. Comme tout objet connecté, elle peut être vulnérable au piratage, d'où l'importance de la vigilance quant à la configuration des appareils et la protection des données.</w:t>
      </w:r>
    </w:p>
    <w:p w14:paraId="74403B76" w14:textId="77777777" w:rsidR="00141CDB" w:rsidRPr="0005044B" w:rsidRDefault="00141CDB" w:rsidP="00141CDB">
      <w:pPr>
        <w:pStyle w:val="ListParagraph"/>
        <w:numPr>
          <w:ilvl w:val="0"/>
          <w:numId w:val="16"/>
        </w:numPr>
        <w:rPr>
          <w:b/>
          <w:bCs/>
        </w:rPr>
      </w:pPr>
      <w:r w:rsidRPr="0005044B">
        <w:rPr>
          <w:b/>
          <w:bCs/>
        </w:rPr>
        <w:t>Le Câblage Domotique (Système Filaire)</w:t>
      </w:r>
    </w:p>
    <w:p w14:paraId="5F3603D8" w14:textId="77777777" w:rsidR="00141CDB" w:rsidRPr="0005044B" w:rsidRDefault="00141CDB" w:rsidP="00141CDB">
      <w:pPr>
        <w:pStyle w:val="ListParagraph"/>
        <w:numPr>
          <w:ilvl w:val="0"/>
          <w:numId w:val="17"/>
        </w:numPr>
        <w:rPr>
          <w:b/>
          <w:bCs/>
        </w:rPr>
      </w:pPr>
      <w:r w:rsidRPr="0005044B">
        <w:rPr>
          <w:b/>
          <w:bCs/>
        </w:rPr>
        <w:t xml:space="preserve">Description : </w:t>
      </w:r>
      <w:r w:rsidRPr="0005044B">
        <w:t xml:space="preserve"> Il s'agit d'un dispositif plus lourd qui implique l'installation de câbles physiques pour relier les différents appareils dans un réseau.</w:t>
      </w:r>
    </w:p>
    <w:p w14:paraId="363E578D" w14:textId="77777777" w:rsidR="00141CDB" w:rsidRPr="0005044B" w:rsidRDefault="00141CDB" w:rsidP="00141CDB">
      <w:pPr>
        <w:pStyle w:val="ListParagraph"/>
        <w:numPr>
          <w:ilvl w:val="0"/>
          <w:numId w:val="17"/>
        </w:numPr>
      </w:pPr>
      <w:r w:rsidRPr="0005044B">
        <w:rPr>
          <w:b/>
          <w:bCs/>
        </w:rPr>
        <w:t xml:space="preserve">Avantages </w:t>
      </w:r>
      <w:r w:rsidRPr="0005044B">
        <w:t>: Il est bien plus performant que la box domotique, garantissant des performances optimales et un pilotage fluide sans problème de connexion, même à distance. Il offre une gestion des équipements particulièrement fiable. Il est également moins susceptible d'être piraté que les systèmes sans fil. Ce type d'installation est principalement réservé aux maisons en construction ou aux rénovations complètes où il est facile d'intégrer le réseau de câbles au chantier. Il permet d'anticiper l'installation de systèmes complexes comme le chauffage connecté ou la motorisation des volets et portails dès la phase de conception du chantier.</w:t>
      </w:r>
    </w:p>
    <w:p w14:paraId="10B18D26" w14:textId="77777777" w:rsidR="00141CDB" w:rsidRPr="0005044B" w:rsidRDefault="00141CDB" w:rsidP="00141CDB">
      <w:pPr>
        <w:pStyle w:val="ListParagraph"/>
        <w:numPr>
          <w:ilvl w:val="0"/>
          <w:numId w:val="17"/>
        </w:numPr>
      </w:pPr>
      <w:r w:rsidRPr="0005044B">
        <w:rPr>
          <w:b/>
          <w:bCs/>
        </w:rPr>
        <w:t>Technologies utilisées</w:t>
      </w:r>
      <w:r w:rsidRPr="0005044B">
        <w:t xml:space="preserve"> : Le câblage filaire peut utiliser différentes technologies comme le Courant Porteur en Ligne (CPL), le câblage basse tension (BUS), ou encore les câbles Ethernet.</w:t>
      </w:r>
    </w:p>
    <w:p w14:paraId="0680A4E1" w14:textId="77777777" w:rsidR="00141CDB" w:rsidRPr="0005044B" w:rsidRDefault="00141CDB" w:rsidP="00141CDB">
      <w:pPr>
        <w:pStyle w:val="ListParagraph"/>
        <w:ind w:left="1080"/>
      </w:pPr>
    </w:p>
    <w:p w14:paraId="1041F673" w14:textId="77777777" w:rsidR="00141CDB" w:rsidRPr="0005044B" w:rsidRDefault="00141CDB" w:rsidP="00141CDB">
      <w:pPr>
        <w:pStyle w:val="ListParagraph"/>
        <w:numPr>
          <w:ilvl w:val="0"/>
          <w:numId w:val="15"/>
        </w:numPr>
        <w:spacing w:before="240"/>
        <w:rPr>
          <w:b/>
          <w:bCs/>
          <w:i/>
          <w:iCs/>
        </w:rPr>
      </w:pPr>
      <w:r w:rsidRPr="0005044B">
        <w:rPr>
          <w:b/>
          <w:bCs/>
          <w:i/>
          <w:iCs/>
        </w:rPr>
        <w:t>Les Interfaces Utilisateur (ou de Pilotage)</w:t>
      </w:r>
    </w:p>
    <w:p w14:paraId="4D9861C8" w14:textId="77777777" w:rsidR="00141CDB" w:rsidRPr="0005044B" w:rsidRDefault="00141CDB" w:rsidP="00141CDB">
      <w:pPr>
        <w:pStyle w:val="NoSpacing"/>
        <w:rPr>
          <w:lang w:val="fr-FR"/>
        </w:rPr>
      </w:pPr>
      <w:r w:rsidRPr="0005044B">
        <w:rPr>
          <w:lang w:val="fr-FR"/>
        </w:rPr>
        <w:t>Les interfaces permettent aux utilisateurs d'interagir avec le système domotique et de commander les appareils.</w:t>
      </w:r>
    </w:p>
    <w:p w14:paraId="69EC24D9" w14:textId="77777777" w:rsidR="00141CDB" w:rsidRPr="0005044B" w:rsidRDefault="00141CDB" w:rsidP="00141CDB">
      <w:pPr>
        <w:pStyle w:val="ListParagraph"/>
        <w:numPr>
          <w:ilvl w:val="0"/>
          <w:numId w:val="18"/>
        </w:numPr>
      </w:pPr>
      <w:r w:rsidRPr="0005044B">
        <w:rPr>
          <w:b/>
          <w:bCs/>
        </w:rPr>
        <w:t>Applications Mobiles</w:t>
      </w:r>
      <w:r w:rsidRPr="0005044B">
        <w:t xml:space="preserve"> : Souvent installées sur un smartphone ou une tablette, elles offrent une plateforme unique pour gérer tous les appareils connectés. Elles permettent de contrôler le système à distance, où que vous soyez, à condition d'être connecté à Internet.</w:t>
      </w:r>
    </w:p>
    <w:p w14:paraId="234E87F4" w14:textId="77777777" w:rsidR="00141CDB" w:rsidRPr="0005044B" w:rsidRDefault="00141CDB" w:rsidP="00141CDB">
      <w:pPr>
        <w:pStyle w:val="ListParagraph"/>
        <w:numPr>
          <w:ilvl w:val="0"/>
          <w:numId w:val="18"/>
        </w:numPr>
      </w:pPr>
      <w:r w:rsidRPr="0005044B">
        <w:rPr>
          <w:b/>
          <w:bCs/>
        </w:rPr>
        <w:t>Assistants Vocaux</w:t>
      </w:r>
      <w:r w:rsidRPr="0005044B">
        <w:t xml:space="preserve"> : Des systèmes comme Amazon Alexa, Google Home ou Apple HomeKit permettent de contrôler les appareils par la voix. L'intégration de l'intelligence artificielle (IA) dans la domotique enrichit la compréhension des commandes vocales, rendant l'interaction plus naturelle et intuitive.</w:t>
      </w:r>
    </w:p>
    <w:p w14:paraId="16C25D6E" w14:textId="77777777" w:rsidR="00141CDB" w:rsidRPr="0005044B" w:rsidRDefault="00141CDB" w:rsidP="00141CDB">
      <w:pPr>
        <w:pStyle w:val="ListParagraph"/>
        <w:numPr>
          <w:ilvl w:val="0"/>
          <w:numId w:val="18"/>
        </w:numPr>
      </w:pPr>
      <w:r w:rsidRPr="0005044B">
        <w:rPr>
          <w:b/>
          <w:bCs/>
        </w:rPr>
        <w:t>Télécommandes ou Boîtiers Dédiés</w:t>
      </w:r>
      <w:r w:rsidRPr="0005044B">
        <w:t xml:space="preserve"> : Des dispositifs physiques qui permettent de piloter le système. Certains kits domotiques peuvent inclure un boîtier de synthèse vocale ou un lien pour télécharger l'application domotique.</w:t>
      </w:r>
    </w:p>
    <w:p w14:paraId="39870ADF" w14:textId="77777777" w:rsidR="00141CDB" w:rsidRPr="0005044B" w:rsidRDefault="00141CDB" w:rsidP="00141CDB">
      <w:pPr>
        <w:pStyle w:val="ListParagraph"/>
      </w:pPr>
    </w:p>
    <w:p w14:paraId="0CB8D28C" w14:textId="77777777" w:rsidR="00141CDB" w:rsidRPr="0005044B" w:rsidRDefault="00141CDB" w:rsidP="00141CDB">
      <w:pPr>
        <w:pStyle w:val="ListParagraph"/>
        <w:numPr>
          <w:ilvl w:val="0"/>
          <w:numId w:val="15"/>
        </w:numPr>
        <w:spacing w:before="240"/>
        <w:rPr>
          <w:b/>
          <w:bCs/>
          <w:i/>
          <w:iCs/>
        </w:rPr>
      </w:pPr>
      <w:r w:rsidRPr="0005044B">
        <w:rPr>
          <w:b/>
          <w:bCs/>
          <w:i/>
          <w:iCs/>
        </w:rPr>
        <w:t>Les Capteurs</w:t>
      </w:r>
    </w:p>
    <w:p w14:paraId="29720DEB" w14:textId="77777777" w:rsidR="00141CDB" w:rsidRPr="0005044B" w:rsidRDefault="00141CDB" w:rsidP="00141CDB">
      <w:pPr>
        <w:pStyle w:val="NoSpacing"/>
        <w:rPr>
          <w:lang w:val="fr-FR"/>
        </w:rPr>
      </w:pPr>
      <w:r w:rsidRPr="0005044B">
        <w:rPr>
          <w:lang w:val="fr-FR"/>
        </w:rPr>
        <w:t>Les capteurs sont des dispositifs qui collectent des informations sur l'environnement ou l'état de la maison et les transmettent à l'unité de commande centrale.</w:t>
      </w:r>
    </w:p>
    <w:p w14:paraId="178CA7AC" w14:textId="77777777" w:rsidR="00141CDB" w:rsidRPr="0005044B" w:rsidRDefault="00141CDB" w:rsidP="00141CDB">
      <w:pPr>
        <w:rPr>
          <w:b/>
          <w:bCs/>
        </w:rPr>
      </w:pPr>
      <w:r w:rsidRPr="0005044B">
        <w:rPr>
          <w:b/>
          <w:bCs/>
        </w:rPr>
        <w:t>Exemples de Capteurs :</w:t>
      </w:r>
    </w:p>
    <w:p w14:paraId="0A0926E9" w14:textId="77777777" w:rsidR="00141CDB" w:rsidRPr="0005044B" w:rsidRDefault="00141CDB" w:rsidP="00141CDB">
      <w:pPr>
        <w:numPr>
          <w:ilvl w:val="0"/>
          <w:numId w:val="2"/>
        </w:numPr>
      </w:pPr>
      <w:r w:rsidRPr="0005044B">
        <w:rPr>
          <w:b/>
          <w:bCs/>
        </w:rPr>
        <w:t>Détecteurs de mouvement</w:t>
      </w:r>
      <w:r w:rsidRPr="0005044B">
        <w:t xml:space="preserve"> : Utilisés pour déclencher l'éclairage, des alarmes ou des scénarios d'automatisation en cas de présence.</w:t>
      </w:r>
    </w:p>
    <w:p w14:paraId="1C267FAE" w14:textId="77777777" w:rsidR="00141CDB" w:rsidRPr="0005044B" w:rsidRDefault="00141CDB" w:rsidP="00141CDB">
      <w:pPr>
        <w:spacing w:after="0" w:line="240" w:lineRule="auto"/>
        <w:jc w:val="center"/>
      </w:pPr>
      <w:r w:rsidRPr="0005044B">
        <w:rPr>
          <w:noProof/>
        </w:rPr>
        <w:drawing>
          <wp:inline distT="0" distB="0" distL="0" distR="0" wp14:anchorId="09860578" wp14:editId="10B30A01">
            <wp:extent cx="1214914" cy="800934"/>
            <wp:effectExtent l="19050" t="0" r="23495" b="266065"/>
            <wp:docPr id="14013224" name="Picture 20"/>
            <wp:cNvGraphicFramePr/>
            <a:graphic xmlns:a="http://schemas.openxmlformats.org/drawingml/2006/main">
              <a:graphicData uri="http://schemas.openxmlformats.org/drawingml/2006/picture">
                <pic:pic xmlns:pic="http://schemas.openxmlformats.org/drawingml/2006/picture">
                  <pic:nvPicPr>
                    <pic:cNvPr id="2060822546" name="Image 1"/>
                    <pic:cNvPicPr>
                      <a:picLocks noChangeAspect="1"/>
                    </pic:cNvPicPr>
                  </pic:nvPicPr>
                  <pic:blipFill rotWithShape="1">
                    <a:blip r:embed="rId9" cstate="print">
                      <a:extLst>
                        <a:ext uri="{28A0092B-C50C-407E-A947-70E740481C1C}">
                          <a14:useLocalDpi xmlns:a14="http://schemas.microsoft.com/office/drawing/2010/main" val="0"/>
                        </a:ext>
                      </a:extLst>
                    </a:blip>
                    <a:srcRect t="12426" b="12990"/>
                    <a:stretch/>
                  </pic:blipFill>
                  <pic:spPr bwMode="auto">
                    <a:xfrm>
                      <a:off x="0" y="0"/>
                      <a:ext cx="1215724" cy="801468"/>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inline>
        </w:drawing>
      </w:r>
    </w:p>
    <w:p w14:paraId="0BFCF12F" w14:textId="77777777" w:rsidR="00141CDB" w:rsidRPr="0005044B" w:rsidRDefault="00141CDB" w:rsidP="00141CDB">
      <w:pPr>
        <w:jc w:val="center"/>
        <w:rPr>
          <w:rFonts w:cs="Times New Roman"/>
          <w:b/>
          <w:bCs/>
          <w:i/>
          <w:iCs/>
        </w:rPr>
      </w:pPr>
      <w:bookmarkStart w:id="8" w:name="_Toc207647955"/>
      <w:r w:rsidRPr="0005044B">
        <w:rPr>
          <w:rFonts w:cs="Times New Roman"/>
          <w:b/>
          <w:bCs/>
          <w:i/>
          <w:iCs/>
        </w:rPr>
        <w:t xml:space="preserve">Figure </w:t>
      </w:r>
      <w:r w:rsidRPr="0005044B">
        <w:rPr>
          <w:rFonts w:cs="Times New Roman"/>
          <w:b/>
          <w:bCs/>
          <w:i/>
          <w:iCs/>
        </w:rPr>
        <w:fldChar w:fldCharType="begin"/>
      </w:r>
      <w:r w:rsidRPr="0005044B">
        <w:rPr>
          <w:rFonts w:cs="Times New Roman"/>
          <w:b/>
          <w:bCs/>
          <w:i/>
          <w:iCs/>
        </w:rPr>
        <w:instrText xml:space="preserve"> SEQ Figure \* ARABIC </w:instrText>
      </w:r>
      <w:r w:rsidRPr="0005044B">
        <w:rPr>
          <w:rFonts w:cs="Times New Roman"/>
          <w:b/>
          <w:bCs/>
          <w:i/>
          <w:iCs/>
        </w:rPr>
        <w:fldChar w:fldCharType="separate"/>
      </w:r>
      <w:r>
        <w:rPr>
          <w:rFonts w:cs="Times New Roman"/>
          <w:b/>
          <w:bCs/>
          <w:i/>
          <w:iCs/>
          <w:noProof/>
        </w:rPr>
        <w:t>4</w:t>
      </w:r>
      <w:r w:rsidRPr="0005044B">
        <w:rPr>
          <w:rFonts w:cs="Times New Roman"/>
          <w:b/>
          <w:bCs/>
          <w:i/>
          <w:iCs/>
        </w:rPr>
        <w:fldChar w:fldCharType="end"/>
      </w:r>
      <w:r w:rsidRPr="0005044B">
        <w:rPr>
          <w:rFonts w:cs="Times New Roman"/>
          <w:b/>
          <w:bCs/>
          <w:i/>
          <w:iCs/>
        </w:rPr>
        <w:t>: Représentation de Détecteurs de mouvement</w:t>
      </w:r>
      <w:bookmarkEnd w:id="8"/>
    </w:p>
    <w:p w14:paraId="01BD49AE" w14:textId="77777777" w:rsidR="00141CDB" w:rsidRPr="0005044B" w:rsidRDefault="00141CDB" w:rsidP="00141CDB">
      <w:pPr>
        <w:numPr>
          <w:ilvl w:val="0"/>
          <w:numId w:val="2"/>
        </w:numPr>
      </w:pPr>
      <w:r w:rsidRPr="0005044B">
        <w:rPr>
          <w:b/>
          <w:bCs/>
        </w:rPr>
        <w:t>Capteurs de température</w:t>
      </w:r>
      <w:r w:rsidRPr="0005044B">
        <w:t xml:space="preserve"> : Permettent aux thermostats intelligents d'ajuster le chauffage ou la climatisation en fonction des conditions intérieures et extérieures, comme l'ensoleillement ou le taux d'humidité.</w:t>
      </w:r>
    </w:p>
    <w:p w14:paraId="55C05520" w14:textId="77777777" w:rsidR="00141CDB" w:rsidRPr="0005044B" w:rsidRDefault="00141CDB" w:rsidP="00141CDB">
      <w:pPr>
        <w:numPr>
          <w:ilvl w:val="0"/>
          <w:numId w:val="2"/>
        </w:numPr>
      </w:pPr>
      <w:r w:rsidRPr="0005044B">
        <w:rPr>
          <w:b/>
          <w:bCs/>
        </w:rPr>
        <w:lastRenderedPageBreak/>
        <w:t>Détecteurs d'ouverture (portes et fenêtres)</w:t>
      </w:r>
      <w:r w:rsidRPr="0005044B">
        <w:t xml:space="preserve"> : Peuvent alerter en cas d'intrusion ou surveiller une personne désorientée.</w:t>
      </w:r>
    </w:p>
    <w:p w14:paraId="4E8EA051" w14:textId="77777777" w:rsidR="00141CDB" w:rsidRPr="0005044B" w:rsidRDefault="00141CDB" w:rsidP="00141CDB">
      <w:pPr>
        <w:spacing w:after="0" w:line="240" w:lineRule="auto"/>
        <w:jc w:val="center"/>
      </w:pPr>
      <w:r w:rsidRPr="0005044B">
        <w:rPr>
          <w:noProof/>
        </w:rPr>
        <w:drawing>
          <wp:inline distT="0" distB="0" distL="0" distR="0" wp14:anchorId="28315A33" wp14:editId="085E1399">
            <wp:extent cx="1218565" cy="694143"/>
            <wp:effectExtent l="19050" t="0" r="19685" b="220345"/>
            <wp:docPr id="1586574053" name="Picture 19"/>
            <wp:cNvGraphicFramePr/>
            <a:graphic xmlns:a="http://schemas.openxmlformats.org/drawingml/2006/main">
              <a:graphicData uri="http://schemas.openxmlformats.org/drawingml/2006/picture">
                <pic:pic xmlns:pic="http://schemas.openxmlformats.org/drawingml/2006/picture">
                  <pic:nvPicPr>
                    <pic:cNvPr id="1375800467" name="Image 2"/>
                    <pic:cNvPicPr>
                      <a:picLocks noChangeAspect="1"/>
                    </pic:cNvPicPr>
                  </pic:nvPicPr>
                  <pic:blipFill rotWithShape="1">
                    <a:blip r:embed="rId10" cstate="print">
                      <a:extLst>
                        <a:ext uri="{28A0092B-C50C-407E-A947-70E740481C1C}">
                          <a14:useLocalDpi xmlns:a14="http://schemas.microsoft.com/office/drawing/2010/main" val="0"/>
                        </a:ext>
                      </a:extLst>
                    </a:blip>
                    <a:srcRect b="24071"/>
                    <a:stretch/>
                  </pic:blipFill>
                  <pic:spPr bwMode="auto">
                    <a:xfrm>
                      <a:off x="0" y="0"/>
                      <a:ext cx="1291792" cy="735856"/>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a:extLst>
                      <a:ext uri="{53640926-AAD7-44D8-BBD7-CCE9431645EC}">
                        <a14:shadowObscured xmlns:a14="http://schemas.microsoft.com/office/drawing/2010/main"/>
                      </a:ext>
                    </a:extLst>
                  </pic:spPr>
                </pic:pic>
              </a:graphicData>
            </a:graphic>
          </wp:inline>
        </w:drawing>
      </w:r>
    </w:p>
    <w:p w14:paraId="50A91F4A" w14:textId="77777777" w:rsidR="00141CDB" w:rsidRPr="0005044B" w:rsidRDefault="00141CDB" w:rsidP="00141CDB">
      <w:pPr>
        <w:jc w:val="center"/>
        <w:rPr>
          <w:rFonts w:cs="Times New Roman"/>
          <w:b/>
          <w:bCs/>
          <w:i/>
          <w:iCs/>
        </w:rPr>
      </w:pPr>
      <w:bookmarkStart w:id="9" w:name="_Toc207647956"/>
      <w:r w:rsidRPr="0005044B">
        <w:rPr>
          <w:rFonts w:cs="Times New Roman"/>
          <w:b/>
          <w:bCs/>
          <w:i/>
          <w:iCs/>
        </w:rPr>
        <w:t xml:space="preserve">Figure </w:t>
      </w:r>
      <w:r w:rsidRPr="0005044B">
        <w:rPr>
          <w:rFonts w:cs="Times New Roman"/>
          <w:b/>
          <w:bCs/>
          <w:i/>
          <w:iCs/>
        </w:rPr>
        <w:fldChar w:fldCharType="begin"/>
      </w:r>
      <w:r w:rsidRPr="0005044B">
        <w:rPr>
          <w:rFonts w:cs="Times New Roman"/>
          <w:b/>
          <w:bCs/>
          <w:i/>
          <w:iCs/>
        </w:rPr>
        <w:instrText xml:space="preserve"> SEQ Figure \* ARABIC </w:instrText>
      </w:r>
      <w:r w:rsidRPr="0005044B">
        <w:rPr>
          <w:rFonts w:cs="Times New Roman"/>
          <w:b/>
          <w:bCs/>
          <w:i/>
          <w:iCs/>
        </w:rPr>
        <w:fldChar w:fldCharType="separate"/>
      </w:r>
      <w:r>
        <w:rPr>
          <w:rFonts w:cs="Times New Roman"/>
          <w:b/>
          <w:bCs/>
          <w:i/>
          <w:iCs/>
          <w:noProof/>
        </w:rPr>
        <w:t>5</w:t>
      </w:r>
      <w:r w:rsidRPr="0005044B">
        <w:rPr>
          <w:rFonts w:cs="Times New Roman"/>
          <w:b/>
          <w:bCs/>
          <w:i/>
          <w:iCs/>
        </w:rPr>
        <w:fldChar w:fldCharType="end"/>
      </w:r>
      <w:r w:rsidRPr="0005044B">
        <w:rPr>
          <w:rFonts w:cs="Times New Roman"/>
          <w:b/>
          <w:bCs/>
          <w:i/>
          <w:iCs/>
        </w:rPr>
        <w:t>: Représentation de Détecteurs d'ouverture (portes et fenêtres)</w:t>
      </w:r>
      <w:bookmarkEnd w:id="9"/>
    </w:p>
    <w:p w14:paraId="032227E3" w14:textId="77777777" w:rsidR="00141CDB" w:rsidRPr="0005044B" w:rsidRDefault="00141CDB" w:rsidP="00141CDB">
      <w:pPr>
        <w:numPr>
          <w:ilvl w:val="0"/>
          <w:numId w:val="2"/>
        </w:numPr>
      </w:pPr>
      <w:r w:rsidRPr="0005044B">
        <w:rPr>
          <w:b/>
          <w:bCs/>
        </w:rPr>
        <w:t>Détecteurs de fumée, de gaz et de monoxyde de carbone</w:t>
      </w:r>
      <w:r w:rsidRPr="0005044B">
        <w:t xml:space="preserve"> : Renforcent la sécurité en alertant en cas de danger.</w:t>
      </w:r>
    </w:p>
    <w:p w14:paraId="5060E650" w14:textId="77777777" w:rsidR="00141CDB" w:rsidRPr="0005044B" w:rsidRDefault="00141CDB" w:rsidP="00141CDB">
      <w:pPr>
        <w:numPr>
          <w:ilvl w:val="0"/>
          <w:numId w:val="2"/>
        </w:numPr>
      </w:pPr>
      <w:r w:rsidRPr="0005044B">
        <w:rPr>
          <w:b/>
          <w:bCs/>
        </w:rPr>
        <w:t>Détecteurs d'inondation / fuite d'eau</w:t>
      </w:r>
      <w:r w:rsidRPr="0005044B">
        <w:t xml:space="preserve"> : Peuvent alerter en cas de fuite d'eau pour prévenir le gaspillage et les dommages.</w:t>
      </w:r>
    </w:p>
    <w:p w14:paraId="30706368" w14:textId="77777777" w:rsidR="00141CDB" w:rsidRPr="0005044B" w:rsidRDefault="00141CDB" w:rsidP="00141CDB">
      <w:pPr>
        <w:numPr>
          <w:ilvl w:val="0"/>
          <w:numId w:val="2"/>
        </w:numPr>
      </w:pPr>
      <w:r w:rsidRPr="0005044B">
        <w:rPr>
          <w:b/>
          <w:bCs/>
        </w:rPr>
        <w:t>Capteurs de luminosité</w:t>
      </w:r>
      <w:r w:rsidRPr="0005044B">
        <w:t xml:space="preserve"> : Permettent d'ajuster l'éclairage en fonction de la lumière naturelle.</w:t>
      </w:r>
    </w:p>
    <w:p w14:paraId="62A25D2D" w14:textId="77777777" w:rsidR="00141CDB" w:rsidRPr="0005044B" w:rsidRDefault="00141CDB" w:rsidP="00141CDB">
      <w:pPr>
        <w:numPr>
          <w:ilvl w:val="0"/>
          <w:numId w:val="2"/>
        </w:numPr>
      </w:pPr>
      <w:r w:rsidRPr="0005044B">
        <w:rPr>
          <w:b/>
          <w:bCs/>
        </w:rPr>
        <w:t>Capteurs médicaux</w:t>
      </w:r>
      <w:r w:rsidRPr="0005044B">
        <w:t xml:space="preserve"> : Comme les piluliers connectés, bracelets ou colliers connectés, ou détecteurs de chute, pour le suivi de la santé et l'assistance aux personnes en perte d'autonomie.</w:t>
      </w:r>
    </w:p>
    <w:p w14:paraId="09DD83BB" w14:textId="77777777" w:rsidR="00141CDB" w:rsidRPr="0005044B" w:rsidRDefault="00141CDB" w:rsidP="00141CDB">
      <w:r w:rsidRPr="0005044B">
        <w:rPr>
          <w:noProof/>
        </w:rPr>
        <w:drawing>
          <wp:inline distT="0" distB="0" distL="0" distR="0" wp14:anchorId="1C22897C" wp14:editId="740116A9">
            <wp:extent cx="5524500" cy="2762250"/>
            <wp:effectExtent l="0" t="0" r="0" b="0"/>
            <wp:docPr id="78626027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24500" cy="2762250"/>
                    </a:xfrm>
                    <a:prstGeom prst="rect">
                      <a:avLst/>
                    </a:prstGeom>
                    <a:noFill/>
                    <a:ln>
                      <a:noFill/>
                    </a:ln>
                  </pic:spPr>
                </pic:pic>
              </a:graphicData>
            </a:graphic>
          </wp:inline>
        </w:drawing>
      </w:r>
    </w:p>
    <w:p w14:paraId="1213647E" w14:textId="77777777" w:rsidR="00141CDB" w:rsidRPr="0005044B" w:rsidRDefault="00141CDB" w:rsidP="00141CDB">
      <w:pPr>
        <w:jc w:val="center"/>
        <w:rPr>
          <w:rFonts w:cs="Times New Roman"/>
          <w:b/>
          <w:bCs/>
          <w:i/>
          <w:iCs/>
        </w:rPr>
      </w:pPr>
      <w:bookmarkStart w:id="10" w:name="_Toc207647957"/>
      <w:r w:rsidRPr="0005044B">
        <w:rPr>
          <w:rFonts w:cs="Times New Roman"/>
          <w:b/>
          <w:bCs/>
          <w:i/>
          <w:iCs/>
        </w:rPr>
        <w:t xml:space="preserve">Figure </w:t>
      </w:r>
      <w:r w:rsidRPr="0005044B">
        <w:rPr>
          <w:rFonts w:cs="Times New Roman"/>
          <w:b/>
          <w:bCs/>
          <w:i/>
          <w:iCs/>
        </w:rPr>
        <w:fldChar w:fldCharType="begin"/>
      </w:r>
      <w:r w:rsidRPr="0005044B">
        <w:rPr>
          <w:rFonts w:cs="Times New Roman"/>
          <w:b/>
          <w:bCs/>
          <w:i/>
          <w:iCs/>
        </w:rPr>
        <w:instrText xml:space="preserve"> SEQ Figure \* ARABIC </w:instrText>
      </w:r>
      <w:r w:rsidRPr="0005044B">
        <w:rPr>
          <w:rFonts w:cs="Times New Roman"/>
          <w:b/>
          <w:bCs/>
          <w:i/>
          <w:iCs/>
        </w:rPr>
        <w:fldChar w:fldCharType="separate"/>
      </w:r>
      <w:r>
        <w:rPr>
          <w:rFonts w:cs="Times New Roman"/>
          <w:b/>
          <w:bCs/>
          <w:i/>
          <w:iCs/>
          <w:noProof/>
        </w:rPr>
        <w:t>6</w:t>
      </w:r>
      <w:r w:rsidRPr="0005044B">
        <w:rPr>
          <w:rFonts w:cs="Times New Roman"/>
          <w:b/>
          <w:bCs/>
          <w:i/>
          <w:iCs/>
        </w:rPr>
        <w:fldChar w:fldCharType="end"/>
      </w:r>
      <w:r w:rsidRPr="0005044B">
        <w:rPr>
          <w:rFonts w:cs="Times New Roman"/>
          <w:b/>
          <w:bCs/>
          <w:i/>
          <w:iCs/>
        </w:rPr>
        <w:t>: Représentation de Capteurs médicaux</w:t>
      </w:r>
      <w:bookmarkEnd w:id="10"/>
    </w:p>
    <w:p w14:paraId="0D02FB29" w14:textId="77777777" w:rsidR="00141CDB" w:rsidRPr="0005044B" w:rsidRDefault="00141CDB" w:rsidP="00141CDB">
      <w:pPr>
        <w:pStyle w:val="ListParagraph"/>
        <w:numPr>
          <w:ilvl w:val="0"/>
          <w:numId w:val="15"/>
        </w:numPr>
        <w:spacing w:before="240"/>
        <w:rPr>
          <w:b/>
          <w:bCs/>
          <w:i/>
          <w:iCs/>
        </w:rPr>
      </w:pPr>
      <w:r w:rsidRPr="0005044B">
        <w:rPr>
          <w:b/>
          <w:bCs/>
          <w:i/>
          <w:iCs/>
        </w:rPr>
        <w:t>Les Actionneurs</w:t>
      </w:r>
    </w:p>
    <w:p w14:paraId="466A0F03" w14:textId="77777777" w:rsidR="00141CDB" w:rsidRPr="0005044B" w:rsidRDefault="00141CDB" w:rsidP="00141CDB">
      <w:pPr>
        <w:pStyle w:val="NoSpacing"/>
        <w:rPr>
          <w:lang w:val="fr-FR"/>
        </w:rPr>
      </w:pPr>
      <w:r w:rsidRPr="0005044B">
        <w:rPr>
          <w:lang w:val="fr-FR"/>
        </w:rPr>
        <w:t>Les actionneurs reçoivent les ordres de l'unité de commande centrale (souvent via un capteur ou une interface utilisateur) et exécutent une action physique.</w:t>
      </w:r>
    </w:p>
    <w:p w14:paraId="6DCECBFD" w14:textId="77777777" w:rsidR="00141CDB" w:rsidRPr="0005044B" w:rsidRDefault="00141CDB" w:rsidP="00141CDB">
      <w:r w:rsidRPr="0005044B">
        <w:rPr>
          <w:b/>
          <w:bCs/>
        </w:rPr>
        <w:t>Exemples d'Actionneurs</w:t>
      </w:r>
      <w:r w:rsidRPr="0005044B">
        <w:t xml:space="preserve"> :</w:t>
      </w:r>
    </w:p>
    <w:p w14:paraId="3174AA50" w14:textId="77777777" w:rsidR="00141CDB" w:rsidRPr="0005044B" w:rsidRDefault="00141CDB" w:rsidP="00141CDB">
      <w:pPr>
        <w:numPr>
          <w:ilvl w:val="0"/>
          <w:numId w:val="3"/>
        </w:numPr>
      </w:pPr>
      <w:r w:rsidRPr="0005044B">
        <w:rPr>
          <w:b/>
          <w:bCs/>
        </w:rPr>
        <w:t>Ampoules et luminaires connectés</w:t>
      </w:r>
      <w:r w:rsidRPr="0005044B">
        <w:t xml:space="preserve"> : Allument, éteignent ou ajustent l'intensité et la couleur de la lumière.</w:t>
      </w:r>
    </w:p>
    <w:p w14:paraId="63B68D36" w14:textId="77777777" w:rsidR="00141CDB" w:rsidRPr="0005044B" w:rsidRDefault="00141CDB" w:rsidP="00141CDB">
      <w:pPr>
        <w:numPr>
          <w:ilvl w:val="0"/>
          <w:numId w:val="3"/>
        </w:numPr>
      </w:pPr>
      <w:r w:rsidRPr="0005044B">
        <w:rPr>
          <w:b/>
          <w:bCs/>
        </w:rPr>
        <w:t>Thermostats et radiateurs connectés</w:t>
      </w:r>
      <w:r w:rsidRPr="0005044B">
        <w:t xml:space="preserve"> : Régulent la température du chauffage ou de la climatisation.</w:t>
      </w:r>
    </w:p>
    <w:p w14:paraId="6D543BC3" w14:textId="77777777" w:rsidR="00141CDB" w:rsidRPr="0005044B" w:rsidRDefault="00141CDB" w:rsidP="00141CDB">
      <w:pPr>
        <w:numPr>
          <w:ilvl w:val="0"/>
          <w:numId w:val="3"/>
        </w:numPr>
      </w:pPr>
      <w:r w:rsidRPr="0005044B">
        <w:rPr>
          <w:b/>
          <w:bCs/>
        </w:rPr>
        <w:t>Modules de motorisation</w:t>
      </w:r>
      <w:r w:rsidRPr="0005044B">
        <w:t xml:space="preserve"> : Contrôlent l'ouverture et la fermeture des volets roulants, portails, portes de garage, ou même des fenêtres.</w:t>
      </w:r>
    </w:p>
    <w:p w14:paraId="53859E4D" w14:textId="77777777" w:rsidR="00141CDB" w:rsidRPr="0005044B" w:rsidRDefault="00141CDB" w:rsidP="00141CDB">
      <w:pPr>
        <w:numPr>
          <w:ilvl w:val="0"/>
          <w:numId w:val="3"/>
        </w:numPr>
      </w:pPr>
      <w:r w:rsidRPr="0005044B">
        <w:rPr>
          <w:b/>
          <w:bCs/>
        </w:rPr>
        <w:t>Prises connectées et interrupteurs intelligents</w:t>
      </w:r>
      <w:r w:rsidRPr="0005044B">
        <w:t xml:space="preserve"> : Permettent d'allumer ou d'éteindre des appareils électriques à distance, même s'ils ne sont pas nativement connectés.</w:t>
      </w:r>
    </w:p>
    <w:p w14:paraId="4816D08E" w14:textId="77777777" w:rsidR="00141CDB" w:rsidRPr="0005044B" w:rsidRDefault="00141CDB" w:rsidP="00141CDB">
      <w:pPr>
        <w:pStyle w:val="ListParagraph"/>
        <w:numPr>
          <w:ilvl w:val="0"/>
          <w:numId w:val="15"/>
        </w:numPr>
        <w:spacing w:before="240"/>
        <w:rPr>
          <w:b/>
          <w:bCs/>
          <w:i/>
          <w:iCs/>
        </w:rPr>
      </w:pPr>
      <w:r w:rsidRPr="0005044B">
        <w:rPr>
          <w:b/>
          <w:bCs/>
          <w:i/>
          <w:iCs/>
        </w:rPr>
        <w:t xml:space="preserve"> Les Objets Connectés (ou Appareils Domotiques)</w:t>
      </w:r>
    </w:p>
    <w:p w14:paraId="2E4BB699" w14:textId="77777777" w:rsidR="00141CDB" w:rsidRPr="0005044B" w:rsidRDefault="00141CDB" w:rsidP="00141CDB">
      <w:pPr>
        <w:pStyle w:val="NoSpacing"/>
        <w:rPr>
          <w:lang w:val="fr-FR"/>
        </w:rPr>
      </w:pPr>
      <w:r w:rsidRPr="0005044B">
        <w:rPr>
          <w:lang w:val="fr-FR"/>
        </w:rPr>
        <w:lastRenderedPageBreak/>
        <w:t>Ces sont les appareils que les capteurs surveillent et que les actionneurs contrôlent, formant l'écosystème de la maison intelligente.</w:t>
      </w:r>
    </w:p>
    <w:p w14:paraId="29A8CB59" w14:textId="77777777" w:rsidR="00141CDB" w:rsidRPr="0005044B" w:rsidRDefault="00141CDB" w:rsidP="00141CDB">
      <w:pPr>
        <w:jc w:val="center"/>
      </w:pPr>
      <w:r w:rsidRPr="0005044B">
        <w:rPr>
          <w:noProof/>
        </w:rPr>
        <w:drawing>
          <wp:inline distT="0" distB="0" distL="0" distR="0" wp14:anchorId="68CF4F92" wp14:editId="742C8FBE">
            <wp:extent cx="4484894" cy="1701985"/>
            <wp:effectExtent l="0" t="0" r="0" b="0"/>
            <wp:docPr id="5609387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00681" cy="1707976"/>
                    </a:xfrm>
                    <a:prstGeom prst="rect">
                      <a:avLst/>
                    </a:prstGeom>
                    <a:noFill/>
                    <a:ln>
                      <a:noFill/>
                    </a:ln>
                  </pic:spPr>
                </pic:pic>
              </a:graphicData>
            </a:graphic>
          </wp:inline>
        </w:drawing>
      </w:r>
    </w:p>
    <w:p w14:paraId="4B8DDEE9" w14:textId="77777777" w:rsidR="00141CDB" w:rsidRPr="0005044B" w:rsidRDefault="00141CDB" w:rsidP="00141CDB">
      <w:pPr>
        <w:jc w:val="center"/>
        <w:rPr>
          <w:rFonts w:cs="Times New Roman"/>
          <w:b/>
          <w:bCs/>
          <w:i/>
          <w:iCs/>
        </w:rPr>
      </w:pPr>
      <w:bookmarkStart w:id="11" w:name="_Toc207647958"/>
      <w:r w:rsidRPr="0005044B">
        <w:rPr>
          <w:rFonts w:cs="Times New Roman"/>
          <w:b/>
          <w:bCs/>
          <w:i/>
          <w:iCs/>
        </w:rPr>
        <w:t xml:space="preserve">Figure </w:t>
      </w:r>
      <w:r w:rsidRPr="0005044B">
        <w:rPr>
          <w:rFonts w:cs="Times New Roman"/>
          <w:b/>
          <w:bCs/>
          <w:i/>
          <w:iCs/>
        </w:rPr>
        <w:fldChar w:fldCharType="begin"/>
      </w:r>
      <w:r w:rsidRPr="0005044B">
        <w:rPr>
          <w:rFonts w:cs="Times New Roman"/>
          <w:b/>
          <w:bCs/>
          <w:i/>
          <w:iCs/>
        </w:rPr>
        <w:instrText xml:space="preserve"> SEQ Figure \* ARABIC </w:instrText>
      </w:r>
      <w:r w:rsidRPr="0005044B">
        <w:rPr>
          <w:rFonts w:cs="Times New Roman"/>
          <w:b/>
          <w:bCs/>
          <w:i/>
          <w:iCs/>
        </w:rPr>
        <w:fldChar w:fldCharType="separate"/>
      </w:r>
      <w:r>
        <w:rPr>
          <w:rFonts w:cs="Times New Roman"/>
          <w:b/>
          <w:bCs/>
          <w:i/>
          <w:iCs/>
          <w:noProof/>
        </w:rPr>
        <w:t>7</w:t>
      </w:r>
      <w:r w:rsidRPr="0005044B">
        <w:rPr>
          <w:rFonts w:cs="Times New Roman"/>
          <w:b/>
          <w:bCs/>
          <w:i/>
          <w:iCs/>
        </w:rPr>
        <w:fldChar w:fldCharType="end"/>
      </w:r>
      <w:r w:rsidRPr="0005044B">
        <w:rPr>
          <w:rFonts w:cs="Times New Roman"/>
          <w:b/>
          <w:bCs/>
          <w:i/>
          <w:iCs/>
        </w:rPr>
        <w:t>: Représentation des Objets Connectés (ou Appareils Domotiques)</w:t>
      </w:r>
      <w:bookmarkEnd w:id="11"/>
    </w:p>
    <w:p w14:paraId="1CAD78B9" w14:textId="77777777" w:rsidR="00141CDB" w:rsidRPr="0005044B" w:rsidRDefault="00141CDB" w:rsidP="00141CDB">
      <w:pPr>
        <w:pStyle w:val="ListParagraph"/>
        <w:numPr>
          <w:ilvl w:val="0"/>
          <w:numId w:val="19"/>
        </w:numPr>
      </w:pPr>
      <w:r w:rsidRPr="0005044B">
        <w:rPr>
          <w:b/>
          <w:bCs/>
        </w:rPr>
        <w:t>Gestion de l'Éclairage :</w:t>
      </w:r>
      <w:r w:rsidRPr="0005044B">
        <w:t xml:space="preserve"> Ampoules connectées (ex : Philips Hue), interrupteurs connectés, variateurs connectés. Permettent d'ajuster la luminosité et la teinte, et d'optimiser la consommation.</w:t>
      </w:r>
    </w:p>
    <w:p w14:paraId="45FD1026" w14:textId="77777777" w:rsidR="00141CDB" w:rsidRPr="0005044B" w:rsidRDefault="00141CDB" w:rsidP="00141CDB">
      <w:pPr>
        <w:pStyle w:val="ListParagraph"/>
        <w:numPr>
          <w:ilvl w:val="0"/>
          <w:numId w:val="19"/>
        </w:numPr>
      </w:pPr>
      <w:r w:rsidRPr="0005044B">
        <w:rPr>
          <w:b/>
          <w:bCs/>
        </w:rPr>
        <w:t>Gestion du Chauffage et de la Climatisation</w:t>
      </w:r>
      <w:r w:rsidRPr="0005044B">
        <w:t xml:space="preserve"> : Thermostats connectés (ex : Nest), têtes thermostatiques connectées, radiateurs connectés. Permettent de programmer et réguler la température à distance, réalisant des économies d'énergie.</w:t>
      </w:r>
    </w:p>
    <w:p w14:paraId="18614B76" w14:textId="77777777" w:rsidR="00141CDB" w:rsidRPr="0005044B" w:rsidRDefault="00141CDB" w:rsidP="00141CDB">
      <w:pPr>
        <w:pStyle w:val="ListParagraph"/>
        <w:numPr>
          <w:ilvl w:val="0"/>
          <w:numId w:val="19"/>
        </w:numPr>
      </w:pPr>
      <w:r w:rsidRPr="0005044B">
        <w:rPr>
          <w:b/>
          <w:bCs/>
        </w:rPr>
        <w:t>Sécurité et Surveillance</w:t>
      </w:r>
      <w:r w:rsidRPr="0005044B">
        <w:t xml:space="preserve"> : Caméras de surveillance connectées (intérieures/extérieures), alarmes connectées, serrures intelligentes, interphones/visiophones connectés. Permettent la surveillance à distance, la détection d'intrusions et la gestion des accès.</w:t>
      </w:r>
    </w:p>
    <w:p w14:paraId="6798B68C" w14:textId="77777777" w:rsidR="00141CDB" w:rsidRPr="0005044B" w:rsidRDefault="00141CDB" w:rsidP="00141CDB">
      <w:pPr>
        <w:pStyle w:val="ListParagraph"/>
        <w:numPr>
          <w:ilvl w:val="0"/>
          <w:numId w:val="19"/>
        </w:numPr>
      </w:pPr>
      <w:r w:rsidRPr="0005044B">
        <w:rPr>
          <w:b/>
          <w:bCs/>
        </w:rPr>
        <w:t>Automatisation des Ouvrants</w:t>
      </w:r>
      <w:r w:rsidRPr="0005044B">
        <w:t xml:space="preserve"> : Volets roulants motorisés/connectés, portes et portails motorisés. Permettent une ouverture et fermeture automatiques ou à distance.</w:t>
      </w:r>
    </w:p>
    <w:p w14:paraId="689FFA0A" w14:textId="77777777" w:rsidR="00141CDB" w:rsidRPr="0005044B" w:rsidRDefault="00141CDB" w:rsidP="00141CDB">
      <w:pPr>
        <w:pStyle w:val="ListParagraph"/>
        <w:numPr>
          <w:ilvl w:val="0"/>
          <w:numId w:val="19"/>
        </w:numPr>
      </w:pPr>
      <w:r w:rsidRPr="0005044B">
        <w:rPr>
          <w:b/>
          <w:bCs/>
        </w:rPr>
        <w:t>Gestion de l'Eau</w:t>
      </w:r>
      <w:r w:rsidRPr="0005044B">
        <w:t xml:space="preserve"> : Systèmes d'arrosage connecté, capteurs de fuite d'eau. Permettent de réguler la consommation d'eau et d'éviter le gaspillage.</w:t>
      </w:r>
    </w:p>
    <w:p w14:paraId="5C484206" w14:textId="77777777" w:rsidR="00141CDB" w:rsidRPr="0005044B" w:rsidRDefault="00141CDB" w:rsidP="00141CDB">
      <w:pPr>
        <w:pStyle w:val="ListParagraph"/>
        <w:numPr>
          <w:ilvl w:val="0"/>
          <w:numId w:val="19"/>
        </w:numPr>
      </w:pPr>
      <w:r w:rsidRPr="0005044B">
        <w:rPr>
          <w:b/>
          <w:bCs/>
        </w:rPr>
        <w:t>Appareils Électroménagers Intelligents</w:t>
      </w:r>
      <w:r w:rsidRPr="0005044B">
        <w:t xml:space="preserve"> : Réfrigérateurs communicants, cafetières autonomes, robots de cuisine, fours intelligents, aspirateurs robots. Simplifient les tâches quotidiennes et peuvent envoyer des rappels.</w:t>
      </w:r>
    </w:p>
    <w:p w14:paraId="5B19CBB3" w14:textId="77777777" w:rsidR="00141CDB" w:rsidRPr="0005044B" w:rsidRDefault="00141CDB" w:rsidP="00141CDB">
      <w:pPr>
        <w:pStyle w:val="ListParagraph"/>
        <w:numPr>
          <w:ilvl w:val="0"/>
          <w:numId w:val="19"/>
        </w:numPr>
      </w:pPr>
      <w:r w:rsidRPr="0005044B">
        <w:rPr>
          <w:b/>
          <w:bCs/>
        </w:rPr>
        <w:t>Divertissement et Autres</w:t>
      </w:r>
      <w:r w:rsidRPr="0005044B">
        <w:t xml:space="preserve"> : Enceintes connectées (ex : Amazon Echo, Google Home), miroirs connectés, TV connectées (Smart TV). Offrent des fonctionnalités multimédias, des informations et peuvent servir de passerelle de contrôle.</w:t>
      </w:r>
    </w:p>
    <w:p w14:paraId="07A884F9" w14:textId="77777777" w:rsidR="00141CDB" w:rsidRPr="0005044B" w:rsidRDefault="00141CDB" w:rsidP="00141CDB">
      <w:pPr>
        <w:pStyle w:val="ListParagraph"/>
      </w:pPr>
    </w:p>
    <w:p w14:paraId="6701E9FE" w14:textId="77777777" w:rsidR="00141CDB" w:rsidRPr="0005044B" w:rsidRDefault="00141CDB" w:rsidP="00141CDB">
      <w:pPr>
        <w:pStyle w:val="ListParagraph"/>
        <w:numPr>
          <w:ilvl w:val="0"/>
          <w:numId w:val="15"/>
        </w:numPr>
        <w:spacing w:before="240"/>
        <w:rPr>
          <w:b/>
          <w:bCs/>
          <w:i/>
          <w:iCs/>
        </w:rPr>
      </w:pPr>
      <w:r w:rsidRPr="0005044B">
        <w:rPr>
          <w:b/>
          <w:bCs/>
          <w:i/>
          <w:iCs/>
        </w:rPr>
        <w:t>Les Protocoles de Communication</w:t>
      </w:r>
    </w:p>
    <w:p w14:paraId="4F7AB58D" w14:textId="77777777" w:rsidR="00141CDB" w:rsidRPr="0005044B" w:rsidRDefault="00141CDB" w:rsidP="00141CDB">
      <w:pPr>
        <w:pStyle w:val="NoSpacing"/>
        <w:rPr>
          <w:lang w:val="fr-FR"/>
        </w:rPr>
      </w:pPr>
      <w:r w:rsidRPr="0005044B">
        <w:rPr>
          <w:lang w:val="fr-FR"/>
        </w:rPr>
        <w:t>Les protocoles sont la "langue commune" qui permet aux différents équipements connectés de communiquer entre eux de manière fluide et interopérable. Le choix du protocole est crucial pour garantir une installation efficace et sécurisée.</w:t>
      </w:r>
    </w:p>
    <w:p w14:paraId="3193BADD" w14:textId="77777777" w:rsidR="00141CDB" w:rsidRPr="0005044B" w:rsidRDefault="00141CDB" w:rsidP="00141CDB">
      <w:pPr>
        <w:pStyle w:val="ListParagraph"/>
        <w:numPr>
          <w:ilvl w:val="0"/>
          <w:numId w:val="20"/>
        </w:numPr>
      </w:pPr>
      <w:r w:rsidRPr="0005044B">
        <w:rPr>
          <w:b/>
          <w:bCs/>
          <w:i/>
          <w:iCs/>
        </w:rPr>
        <w:t>Z-Wave</w:t>
      </w:r>
      <w:r w:rsidRPr="0005044B">
        <w:t xml:space="preserve"> : Protocole sans fil de référence, de faible puissance et moyenne portée (868,4 MHz). Il est bidirectionnel et utilise un réseau maillé, où chaque appareil peut relayer les signaux pour étendre la portée. Les appareils Z-Wave sont certifiés pour une haute interopérabilité et fiabilité. Il convient aux appartements et maisons, pour la sécurité, l'éclairage, le chauffage et le multimédia.</w:t>
      </w:r>
    </w:p>
    <w:p w14:paraId="0B74858F" w14:textId="77777777" w:rsidR="00141CDB" w:rsidRPr="0005044B" w:rsidRDefault="00141CDB" w:rsidP="00141CDB">
      <w:pPr>
        <w:pStyle w:val="ListParagraph"/>
        <w:numPr>
          <w:ilvl w:val="0"/>
          <w:numId w:val="20"/>
        </w:numPr>
      </w:pPr>
      <w:r w:rsidRPr="0005044B">
        <w:rPr>
          <w:b/>
          <w:bCs/>
          <w:i/>
          <w:iCs/>
        </w:rPr>
        <w:t>Zigbee</w:t>
      </w:r>
      <w:r w:rsidRPr="0005044B">
        <w:t xml:space="preserve"> : Très populaire, c'est aussi un protocole sans fil de faible puissance avec un réseau maillé bidirectionnel et ouvert. Il opère sur 868,4 MHz et 2,4 GHz, permettant de transmettre un plus grand volume de données. Sa portée est courte (environ 20 mètres), mais il peut associer un très grand nombre d'appareils (plus de 60 000). Il est idéal pour les applications nécessitant une faible consommation d'énergie et est recommandé pour l'accessibilité aux personnes à mobilité réduite.</w:t>
      </w:r>
    </w:p>
    <w:p w14:paraId="10346730" w14:textId="77777777" w:rsidR="00141CDB" w:rsidRPr="0005044B" w:rsidRDefault="00141CDB" w:rsidP="00141CDB">
      <w:pPr>
        <w:pStyle w:val="ListParagraph"/>
        <w:numPr>
          <w:ilvl w:val="0"/>
          <w:numId w:val="20"/>
        </w:numPr>
      </w:pPr>
      <w:r w:rsidRPr="0005044B">
        <w:rPr>
          <w:b/>
          <w:bCs/>
          <w:i/>
          <w:iCs/>
        </w:rPr>
        <w:lastRenderedPageBreak/>
        <w:t>Wi-Fi</w:t>
      </w:r>
      <w:r w:rsidRPr="0005044B">
        <w:t xml:space="preserve"> : Largement standardisé et compatible avec la plupart des appareils modernes, il est simple à configurer et offre une bonne interopérabilité. Son principal inconvénient est sa forte consommation d'énergie, nécessitant souvent une alimentation constante pour les appareils connectés.</w:t>
      </w:r>
    </w:p>
    <w:p w14:paraId="456764AB" w14:textId="77777777" w:rsidR="00141CDB" w:rsidRPr="0005044B" w:rsidRDefault="00141CDB" w:rsidP="00141CDB">
      <w:pPr>
        <w:pStyle w:val="ListParagraph"/>
        <w:numPr>
          <w:ilvl w:val="0"/>
          <w:numId w:val="20"/>
        </w:numPr>
      </w:pPr>
      <w:r w:rsidRPr="0005044B">
        <w:rPr>
          <w:b/>
          <w:bCs/>
          <w:i/>
          <w:iCs/>
        </w:rPr>
        <w:t>Bluetooth</w:t>
      </w:r>
      <w:r w:rsidRPr="0005044B">
        <w:t xml:space="preserve"> : Universel et très simple à configurer, mais sa portée est très courte et il ne permet pas de construire un circuit domotique centralisé. Il est adapté pour des usages à très courte distance (ex : balance, brosse à dents).</w:t>
      </w:r>
    </w:p>
    <w:p w14:paraId="2A8DD1DC" w14:textId="77777777" w:rsidR="00141CDB" w:rsidRPr="0005044B" w:rsidRDefault="00141CDB" w:rsidP="00141CDB">
      <w:pPr>
        <w:pStyle w:val="ListParagraph"/>
        <w:numPr>
          <w:ilvl w:val="0"/>
          <w:numId w:val="20"/>
        </w:numPr>
      </w:pPr>
      <w:r w:rsidRPr="0005044B">
        <w:rPr>
          <w:b/>
          <w:bCs/>
          <w:i/>
          <w:iCs/>
        </w:rPr>
        <w:t xml:space="preserve">EnOcean </w:t>
      </w:r>
      <w:r w:rsidRPr="0005044B">
        <w:t>: Ce protocole radio se distingue par son fonctionnement sans pile et sans fil, car il récupère son énergie de l'environnement (solaire ou thermique), ce qui en fait une solution très écoénergétique. Il offre une bonne interopérabilité et une installation facilitée.</w:t>
      </w:r>
    </w:p>
    <w:p w14:paraId="1DB8A151" w14:textId="77777777" w:rsidR="00141CDB" w:rsidRPr="0005044B" w:rsidRDefault="00141CDB" w:rsidP="00141CDB">
      <w:pPr>
        <w:pStyle w:val="ListParagraph"/>
        <w:numPr>
          <w:ilvl w:val="0"/>
          <w:numId w:val="20"/>
        </w:numPr>
      </w:pPr>
      <w:r w:rsidRPr="0005044B">
        <w:rPr>
          <w:b/>
          <w:bCs/>
          <w:i/>
          <w:iCs/>
        </w:rPr>
        <w:t>433 MHz</w:t>
      </w:r>
      <w:r w:rsidRPr="0005044B">
        <w:t xml:space="preserve"> : Un protocole historique, souvent utilisé pour les communications à courte portée (télécommandes, capteurs sans fil). Cependant, il n'existe pas de standard universel, ce qui peut entraîner des problèmes de compatibilité entre les équipements de différents fabricants.</w:t>
      </w:r>
    </w:p>
    <w:p w14:paraId="4F116356" w14:textId="77777777" w:rsidR="00141CDB" w:rsidRPr="0005044B" w:rsidRDefault="00141CDB" w:rsidP="00141CDB">
      <w:pPr>
        <w:pStyle w:val="ListParagraph"/>
        <w:numPr>
          <w:ilvl w:val="0"/>
          <w:numId w:val="20"/>
        </w:numPr>
      </w:pPr>
      <w:r w:rsidRPr="0005044B">
        <w:rPr>
          <w:b/>
          <w:bCs/>
          <w:i/>
          <w:iCs/>
        </w:rPr>
        <w:t>LoRa (Long Range) et Sigfox</w:t>
      </w:r>
      <w:r w:rsidRPr="0005044B">
        <w:t xml:space="preserve"> : Ces protocoles sont conçus pour offrir une communication sans fil à longue portée avec une consommation d'énergie minimale, les rendant idéaux pour des installations spécifiques nécessitant une connectivité fiable sur de grandes distances, comme des capteurs extérieurs.</w:t>
      </w:r>
    </w:p>
    <w:p w14:paraId="691CBBF2" w14:textId="77777777" w:rsidR="00141CDB" w:rsidRPr="0005044B" w:rsidRDefault="00141CDB" w:rsidP="00141CDB">
      <w:pPr>
        <w:pStyle w:val="ListParagraph"/>
        <w:numPr>
          <w:ilvl w:val="0"/>
          <w:numId w:val="20"/>
        </w:numPr>
      </w:pPr>
      <w:r w:rsidRPr="0005044B">
        <w:rPr>
          <w:b/>
          <w:bCs/>
          <w:i/>
          <w:iCs/>
        </w:rPr>
        <w:t>KNX</w:t>
      </w:r>
      <w:r w:rsidRPr="0005044B">
        <w:t xml:space="preserve"> : Un protocole de communication filaire standardisé pour la gestion de bâtiments complexes. Il permet un contrôle centralisé de l'éclairage, du chauffage, de la climatisation, etc. Bien qu'il garantisse sécurité, interopérabilité et faible consommation, son installation est complexe et il est principalement destiné aux installations professionnelles ou aux grands bâtiments.</w:t>
      </w:r>
    </w:p>
    <w:p w14:paraId="0E632DBA" w14:textId="77777777" w:rsidR="00141CDB" w:rsidRPr="0005044B" w:rsidRDefault="00141CDB" w:rsidP="00141CDB">
      <w:pPr>
        <w:pStyle w:val="NoSpacing"/>
        <w:rPr>
          <w:lang w:val="fr-FR"/>
        </w:rPr>
      </w:pPr>
      <w:r w:rsidRPr="0005044B">
        <w:rPr>
          <w:lang w:val="fr-FR"/>
        </w:rPr>
        <w:t>Il est bon de savoir qu'une box domotique moderne peut souvent faire coexister plusieurs protocoles, permettant ainsi une grande flexibilité et l'intégration de divers appareils dans un même système.</w:t>
      </w:r>
    </w:p>
    <w:p w14:paraId="0DDDE0E3" w14:textId="77777777" w:rsidR="00141CDB" w:rsidRPr="0005044B" w:rsidRDefault="00141CDB" w:rsidP="00141CDB">
      <w:pPr>
        <w:pStyle w:val="Heading3"/>
      </w:pPr>
      <w:bookmarkStart w:id="12" w:name="_Toc207648108"/>
      <w:r w:rsidRPr="0005044B">
        <w:t>I.2.3. Théorie des systèmes intelligents appliqués à la domotique</w:t>
      </w:r>
      <w:bookmarkEnd w:id="12"/>
    </w:p>
    <w:p w14:paraId="14090D4E" w14:textId="77777777" w:rsidR="00141CDB" w:rsidRPr="0005044B" w:rsidRDefault="00141CDB" w:rsidP="00141CDB">
      <w:pPr>
        <w:pStyle w:val="Heading4"/>
      </w:pPr>
      <w:r w:rsidRPr="0005044B">
        <w:t>I.2.3.1. Définition</w:t>
      </w:r>
    </w:p>
    <w:p w14:paraId="3A501C96" w14:textId="77777777" w:rsidR="00141CDB" w:rsidRPr="0005044B" w:rsidRDefault="00141CDB" w:rsidP="00141CDB">
      <w:pPr>
        <w:pStyle w:val="NoSpacing"/>
        <w:rPr>
          <w:lang w:val="fr-FR"/>
        </w:rPr>
      </w:pPr>
      <w:r w:rsidRPr="0005044B">
        <w:rPr>
          <w:lang w:val="fr-FR"/>
        </w:rPr>
        <w:t>Un système intelligent est défini comme une technologie qui vise à résoudre</w:t>
      </w:r>
      <w:r w:rsidRPr="0005044B">
        <w:rPr>
          <w:i/>
          <w:iCs/>
          <w:lang w:val="fr-FR"/>
        </w:rPr>
        <w:t xml:space="preserve"> des problèmes complexes de manière automatique et efficace dans des environnements spécifiques.</w:t>
      </w:r>
      <w:sdt>
        <w:sdtPr>
          <w:rPr>
            <w:i/>
            <w:iCs/>
            <w:lang w:val="fr-FR"/>
          </w:rPr>
          <w:id w:val="1746137872"/>
          <w:citation/>
        </w:sdtPr>
        <w:sdtContent>
          <w:r w:rsidRPr="0005044B">
            <w:rPr>
              <w:i/>
              <w:iCs/>
              <w:lang w:val="fr-FR"/>
            </w:rPr>
            <w:fldChar w:fldCharType="begin"/>
          </w:r>
          <w:r w:rsidRPr="0005044B">
            <w:rPr>
              <w:i/>
              <w:iCs/>
              <w:lang w:val="fr-FR"/>
            </w:rPr>
            <w:instrText xml:space="preserve"> CITATION veh23 \l 1036 </w:instrText>
          </w:r>
          <w:r w:rsidRPr="0005044B">
            <w:rPr>
              <w:i/>
              <w:iCs/>
              <w:lang w:val="fr-FR"/>
            </w:rPr>
            <w:fldChar w:fldCharType="separate"/>
          </w:r>
          <w:r w:rsidRPr="0005044B">
            <w:rPr>
              <w:i/>
              <w:iCs/>
              <w:lang w:val="fr-FR"/>
            </w:rPr>
            <w:t xml:space="preserve"> </w:t>
          </w:r>
          <w:r w:rsidRPr="0005044B">
            <w:rPr>
              <w:lang w:val="fr-FR"/>
            </w:rPr>
            <w:t>(vehicleDRX, 2023)</w:t>
          </w:r>
          <w:r w:rsidRPr="0005044B">
            <w:rPr>
              <w:lang w:val="fr-FR"/>
            </w:rPr>
            <w:fldChar w:fldCharType="end"/>
          </w:r>
        </w:sdtContent>
      </w:sdt>
      <w:r w:rsidRPr="0005044B">
        <w:rPr>
          <w:i/>
          <w:iCs/>
          <w:lang w:val="fr-FR"/>
        </w:rPr>
        <w:t xml:space="preserve">  </w:t>
      </w:r>
      <w:r w:rsidRPr="0005044B">
        <w:rPr>
          <w:lang w:val="fr-FR"/>
        </w:rPr>
        <w:t>Il utilise des algorithmes avancés pour simuler la cognition humaine et prendre des décisions automatisées. Ces systèmes combinent généralement des techniques issues de l'intelligence artificielle, des réseaux de neurones, du traitement du signal et de l'apprentissage automatique pour offrir des solutions intelligentes à des problèmes complexes.</w:t>
      </w:r>
    </w:p>
    <w:p w14:paraId="2E6589A0" w14:textId="77777777" w:rsidR="00141CDB" w:rsidRPr="0005044B" w:rsidRDefault="00141CDB" w:rsidP="00141CDB">
      <w:pPr>
        <w:pStyle w:val="NoSpacing"/>
        <w:rPr>
          <w:lang w:val="fr-FR"/>
        </w:rPr>
      </w:pPr>
      <w:r w:rsidRPr="0005044B">
        <w:rPr>
          <w:lang w:val="fr-FR"/>
        </w:rPr>
        <w:t>Plus précisément, un système intelligent :</w:t>
      </w:r>
    </w:p>
    <w:p w14:paraId="085D7E85" w14:textId="77777777" w:rsidR="00141CDB" w:rsidRPr="0005044B" w:rsidRDefault="00141CDB" w:rsidP="00141CDB">
      <w:pPr>
        <w:pStyle w:val="ListParagraph"/>
        <w:numPr>
          <w:ilvl w:val="0"/>
          <w:numId w:val="21"/>
        </w:numPr>
      </w:pPr>
      <w:r w:rsidRPr="0005044B">
        <w:t>Fonctionne dans un environnement avec d'autres agents.</w:t>
      </w:r>
    </w:p>
    <w:p w14:paraId="05CB5B0F" w14:textId="77777777" w:rsidR="00141CDB" w:rsidRPr="0005044B" w:rsidRDefault="00141CDB" w:rsidP="00141CDB">
      <w:pPr>
        <w:pStyle w:val="ListParagraph"/>
        <w:numPr>
          <w:ilvl w:val="0"/>
          <w:numId w:val="21"/>
        </w:numPr>
      </w:pPr>
      <w:r w:rsidRPr="0005044B">
        <w:t>Possède des capacités cognitives telles que la perception, le contrôle de l'action, le raisonnement délibératif ou le langage.</w:t>
      </w:r>
    </w:p>
    <w:p w14:paraId="6570FE67" w14:textId="77777777" w:rsidR="00141CDB" w:rsidRPr="0005044B" w:rsidRDefault="00141CDB" w:rsidP="00141CDB">
      <w:pPr>
        <w:pStyle w:val="ListParagraph"/>
        <w:numPr>
          <w:ilvl w:val="0"/>
          <w:numId w:val="21"/>
        </w:numPr>
      </w:pPr>
      <w:r w:rsidRPr="0005044B">
        <w:t>Suit des principes de comportement fondés sur la rationalité et les normes sociales.</w:t>
      </w:r>
    </w:p>
    <w:p w14:paraId="3ADC98D9" w14:textId="77777777" w:rsidR="00141CDB" w:rsidRPr="0005044B" w:rsidRDefault="00141CDB" w:rsidP="00141CDB">
      <w:pPr>
        <w:pStyle w:val="ListParagraph"/>
        <w:numPr>
          <w:ilvl w:val="0"/>
          <w:numId w:val="21"/>
        </w:numPr>
      </w:pPr>
      <w:r w:rsidRPr="0005044B">
        <w:t>A la capacité de s'adapter par l'apprentissage.</w:t>
      </w:r>
    </w:p>
    <w:p w14:paraId="3BE09818" w14:textId="77777777" w:rsidR="00141CDB" w:rsidRPr="0005044B" w:rsidRDefault="00141CDB" w:rsidP="00141CDB">
      <w:pPr>
        <w:pStyle w:val="ListParagraph"/>
        <w:numPr>
          <w:ilvl w:val="0"/>
          <w:numId w:val="21"/>
        </w:numPr>
      </w:pPr>
      <w:r w:rsidRPr="0005044B">
        <w:t>Est le résultat de l'émulation du comportement humain et d'une démarche cognitive assistée par ordinateur, conférant à une machine des moyens habituellement réservés aux êtres vivants : perception, raisonnement, décision, apprentissage, action.</w:t>
      </w:r>
    </w:p>
    <w:p w14:paraId="3237B3B3" w14:textId="77777777" w:rsidR="00141CDB" w:rsidRPr="0005044B" w:rsidRDefault="00141CDB" w:rsidP="00141CDB">
      <w:pPr>
        <w:pStyle w:val="Heading4"/>
      </w:pPr>
      <w:r w:rsidRPr="0005044B">
        <w:t>I.2.3.2. Caractéristiques d’un système intelligent</w:t>
      </w:r>
    </w:p>
    <w:p w14:paraId="1DF5B1D9" w14:textId="77777777" w:rsidR="00141CDB" w:rsidRPr="0005044B" w:rsidRDefault="00141CDB" w:rsidP="00141CDB">
      <w:pPr>
        <w:pStyle w:val="NoSpacing"/>
        <w:rPr>
          <w:lang w:val="fr-FR"/>
        </w:rPr>
      </w:pPr>
      <w:r w:rsidRPr="0005044B">
        <w:rPr>
          <w:lang w:val="fr-FR"/>
        </w:rPr>
        <w:t>Les systèmes intelligents se distinguent des systèmes traditionnels par plusieurs caractéristiques clés :</w:t>
      </w:r>
    </w:p>
    <w:p w14:paraId="75B480CF" w14:textId="77777777" w:rsidR="00141CDB" w:rsidRPr="0005044B" w:rsidRDefault="00141CDB" w:rsidP="00141CDB">
      <w:pPr>
        <w:pStyle w:val="ListParagraph"/>
        <w:numPr>
          <w:ilvl w:val="0"/>
          <w:numId w:val="22"/>
        </w:numPr>
      </w:pPr>
      <w:r w:rsidRPr="0005044B">
        <w:rPr>
          <w:b/>
          <w:bCs/>
        </w:rPr>
        <w:t xml:space="preserve">Apprentissage </w:t>
      </w:r>
      <w:r w:rsidRPr="0005044B">
        <w:t>: Ils ont la capacité d'apprendre de nouvelles informations et d'adapter leur comportement en fonction de celles-ci.</w:t>
      </w:r>
    </w:p>
    <w:p w14:paraId="28BE8122" w14:textId="77777777" w:rsidR="00141CDB" w:rsidRPr="0005044B" w:rsidRDefault="00141CDB" w:rsidP="00141CDB">
      <w:pPr>
        <w:pStyle w:val="ListParagraph"/>
        <w:numPr>
          <w:ilvl w:val="0"/>
          <w:numId w:val="22"/>
        </w:numPr>
      </w:pPr>
      <w:r w:rsidRPr="0005044B">
        <w:rPr>
          <w:b/>
          <w:bCs/>
        </w:rPr>
        <w:t xml:space="preserve">Autonomie </w:t>
      </w:r>
      <w:r w:rsidRPr="0005044B">
        <w:t>: Ils peuvent fonctionner sans intervention humaine pour certaines tâches.</w:t>
      </w:r>
    </w:p>
    <w:p w14:paraId="2F6CB99D" w14:textId="77777777" w:rsidR="00141CDB" w:rsidRPr="0005044B" w:rsidRDefault="00141CDB" w:rsidP="00141CDB">
      <w:pPr>
        <w:pStyle w:val="ListParagraph"/>
        <w:numPr>
          <w:ilvl w:val="0"/>
          <w:numId w:val="22"/>
        </w:numPr>
      </w:pPr>
      <w:r w:rsidRPr="0005044B">
        <w:rPr>
          <w:b/>
          <w:bCs/>
        </w:rPr>
        <w:lastRenderedPageBreak/>
        <w:t>Adaptabilité</w:t>
      </w:r>
      <w:r w:rsidRPr="0005044B">
        <w:t xml:space="preserve"> : Ils sont capables de s'adapter à des environnements changeants sans nécessiter de reconfiguration.</w:t>
      </w:r>
    </w:p>
    <w:p w14:paraId="791981B7" w14:textId="77777777" w:rsidR="00141CDB" w:rsidRPr="0005044B" w:rsidRDefault="00141CDB" w:rsidP="00141CDB">
      <w:pPr>
        <w:pStyle w:val="ListParagraph"/>
        <w:numPr>
          <w:ilvl w:val="0"/>
          <w:numId w:val="22"/>
        </w:numPr>
      </w:pPr>
      <w:r w:rsidRPr="0005044B">
        <w:rPr>
          <w:b/>
          <w:bCs/>
        </w:rPr>
        <w:t>Intégration</w:t>
      </w:r>
      <w:r w:rsidRPr="0005044B">
        <w:t xml:space="preserve"> : Ils peuvent intégrer et analyser des données provenant de diverses sources.</w:t>
      </w:r>
    </w:p>
    <w:p w14:paraId="629246D5" w14:textId="77777777" w:rsidR="00141CDB" w:rsidRPr="0005044B" w:rsidRDefault="00141CDB" w:rsidP="00141CDB">
      <w:pPr>
        <w:pStyle w:val="ListParagraph"/>
        <w:numPr>
          <w:ilvl w:val="0"/>
          <w:numId w:val="22"/>
        </w:numPr>
      </w:pPr>
      <w:r w:rsidRPr="0005044B">
        <w:rPr>
          <w:b/>
          <w:bCs/>
        </w:rPr>
        <w:t>Perception</w:t>
      </w:r>
      <w:r w:rsidRPr="0005044B">
        <w:t xml:space="preserve"> : Ils créent une représentation du monde pour interagir avec un environnement spécifique et exécuter des tâches.</w:t>
      </w:r>
    </w:p>
    <w:p w14:paraId="20B4553D" w14:textId="77777777" w:rsidR="00141CDB" w:rsidRPr="0005044B" w:rsidRDefault="00141CDB" w:rsidP="00141CDB">
      <w:pPr>
        <w:pStyle w:val="ListParagraph"/>
        <w:numPr>
          <w:ilvl w:val="0"/>
          <w:numId w:val="22"/>
        </w:numPr>
      </w:pPr>
      <w:r w:rsidRPr="0005044B">
        <w:rPr>
          <w:b/>
          <w:bCs/>
        </w:rPr>
        <w:t>Contrôle des actions</w:t>
      </w:r>
      <w:r w:rsidRPr="0005044B">
        <w:t xml:space="preserve"> : Ils peuvent exécuter ou interrompre des actions pour atteindre un objectif.</w:t>
      </w:r>
    </w:p>
    <w:p w14:paraId="4136C24D" w14:textId="77777777" w:rsidR="00141CDB" w:rsidRPr="0005044B" w:rsidRDefault="00141CDB" w:rsidP="00141CDB">
      <w:pPr>
        <w:pStyle w:val="ListParagraph"/>
        <w:numPr>
          <w:ilvl w:val="0"/>
          <w:numId w:val="22"/>
        </w:numPr>
      </w:pPr>
      <w:r w:rsidRPr="0005044B">
        <w:rPr>
          <w:b/>
          <w:bCs/>
        </w:rPr>
        <w:t>Interaction ou connectivité</w:t>
      </w:r>
      <w:r w:rsidRPr="0005044B">
        <w:t xml:space="preserve"> : Leurs éléments peuvent communiquer entre eux à l'aide d'un langage commun.</w:t>
      </w:r>
    </w:p>
    <w:p w14:paraId="6CC8E634" w14:textId="77777777" w:rsidR="00141CDB" w:rsidRPr="0005044B" w:rsidRDefault="00141CDB" w:rsidP="00141CDB">
      <w:pPr>
        <w:pStyle w:val="ListParagraph"/>
        <w:numPr>
          <w:ilvl w:val="0"/>
          <w:numId w:val="22"/>
        </w:numPr>
      </w:pPr>
      <w:r w:rsidRPr="0005044B">
        <w:rPr>
          <w:b/>
          <w:bCs/>
        </w:rPr>
        <w:t xml:space="preserve">Raisonnement délibéré et social </w:t>
      </w:r>
      <w:r w:rsidRPr="0005044B">
        <w:t>: La machine prend des décisions en tenant compte du contexte humain.</w:t>
      </w:r>
    </w:p>
    <w:p w14:paraId="723437BF" w14:textId="77777777" w:rsidR="00141CDB" w:rsidRPr="0005044B" w:rsidRDefault="00141CDB" w:rsidP="00141CDB">
      <w:pPr>
        <w:pStyle w:val="ListParagraph"/>
        <w:numPr>
          <w:ilvl w:val="0"/>
          <w:numId w:val="22"/>
        </w:numPr>
      </w:pPr>
      <w:r w:rsidRPr="0005044B">
        <w:rPr>
          <w:b/>
          <w:bCs/>
        </w:rPr>
        <w:t>Auto-apprentissage</w:t>
      </w:r>
      <w:r w:rsidRPr="0005044B">
        <w:t xml:space="preserve"> : Ils peuvent réduire les erreurs et optimiser leurs performances en apprenant de leurs propres expériences.</w:t>
      </w:r>
    </w:p>
    <w:p w14:paraId="584B9917" w14:textId="77777777" w:rsidR="00141CDB" w:rsidRPr="0005044B" w:rsidRDefault="00141CDB" w:rsidP="00141CDB">
      <w:pPr>
        <w:pStyle w:val="ListParagraph"/>
        <w:numPr>
          <w:ilvl w:val="0"/>
          <w:numId w:val="22"/>
        </w:numPr>
      </w:pPr>
      <w:r w:rsidRPr="0005044B">
        <w:rPr>
          <w:b/>
          <w:bCs/>
        </w:rPr>
        <w:t>Analyse des données</w:t>
      </w:r>
      <w:r w:rsidRPr="0005044B">
        <w:t xml:space="preserve"> : Ils sont capables de traiter d'immenses quantités de données et d'en tirer de la valeur.</w:t>
      </w:r>
    </w:p>
    <w:p w14:paraId="673CE730" w14:textId="77777777" w:rsidR="00141CDB" w:rsidRPr="0005044B" w:rsidRDefault="00141CDB" w:rsidP="00141CDB">
      <w:pPr>
        <w:pStyle w:val="NoSpacing"/>
        <w:rPr>
          <w:lang w:val="fr-FR"/>
        </w:rPr>
      </w:pPr>
      <w:r w:rsidRPr="0005044B">
        <w:rPr>
          <w:lang w:val="fr-FR"/>
        </w:rPr>
        <w:t>Les systèmes intelligents appliqués à la domotique capitalisent sur leurs capacités fondamentales pour créer des environnements domestiques plus autonomes, adaptatifs et sécurisés. Voici comment ces systèmes intègrent la perception, l'automatisation des décisions et la détection d'anomalies :</w:t>
      </w:r>
    </w:p>
    <w:p w14:paraId="267E027E" w14:textId="77777777" w:rsidR="00141CDB" w:rsidRPr="0005044B" w:rsidRDefault="00141CDB" w:rsidP="00141CDB">
      <w:pPr>
        <w:pStyle w:val="Heading4"/>
      </w:pPr>
      <w:r w:rsidRPr="0005044B">
        <w:t>I.2.3.3. Capacité de perception de l’environnement</w:t>
      </w:r>
    </w:p>
    <w:p w14:paraId="4B325E62" w14:textId="77777777" w:rsidR="00141CDB" w:rsidRPr="0005044B" w:rsidRDefault="00141CDB" w:rsidP="00141CDB">
      <w:pPr>
        <w:pStyle w:val="NoSpacing"/>
        <w:rPr>
          <w:lang w:val="fr-FR"/>
        </w:rPr>
      </w:pPr>
      <w:r w:rsidRPr="0005044B">
        <w:rPr>
          <w:lang w:val="fr-FR"/>
        </w:rPr>
        <w:t xml:space="preserve">Les systèmes intelligents ont la capacité de </w:t>
      </w:r>
      <w:r w:rsidRPr="0005044B">
        <w:rPr>
          <w:b/>
          <w:bCs/>
          <w:lang w:val="fr-FR"/>
        </w:rPr>
        <w:t>percevoir l'environnement</w:t>
      </w:r>
      <w:r w:rsidRPr="0005044B">
        <w:rPr>
          <w:lang w:val="fr-FR"/>
        </w:rPr>
        <w:t xml:space="preserve"> et de construire une représentation du monde afin d'interagir avec lui et d'exécuter des tâches. Cette perception est rendue possible grâce à des </w:t>
      </w:r>
      <w:r w:rsidRPr="0005044B">
        <w:rPr>
          <w:b/>
          <w:bCs/>
          <w:lang w:val="fr-FR"/>
        </w:rPr>
        <w:t>capteurs</w:t>
      </w:r>
      <w:r w:rsidRPr="0005044B">
        <w:rPr>
          <w:lang w:val="fr-FR"/>
        </w:rPr>
        <w:t xml:space="preserve"> qui collectent des données de l'environnement, telles que la température, les mouvements ou des flux vidéo en temps réel, et les transmettent à un "noyau de renseignement" pour analyse et identification. Dans le contexte de la domotique, cela se traduit par l'utilisation de divers appareils connectés (IoT  Internet des Objets). Par exemple, les </w:t>
      </w:r>
      <w:r w:rsidRPr="0005044B">
        <w:rPr>
          <w:b/>
          <w:bCs/>
          <w:lang w:val="fr-FR"/>
        </w:rPr>
        <w:t>capteurs de mouvement</w:t>
      </w:r>
      <w:r w:rsidRPr="0005044B">
        <w:rPr>
          <w:lang w:val="fr-FR"/>
        </w:rPr>
        <w:t xml:space="preserve"> et les </w:t>
      </w:r>
      <w:r w:rsidRPr="0005044B">
        <w:rPr>
          <w:b/>
          <w:bCs/>
          <w:lang w:val="fr-FR"/>
        </w:rPr>
        <w:t>caméras</w:t>
      </w:r>
      <w:r w:rsidRPr="0005044B">
        <w:rPr>
          <w:lang w:val="fr-FR"/>
        </w:rPr>
        <w:t xml:space="preserve"> recueillent des informations sur la présence ou l'absence de personnes et les mouvements au sein d'une pièce. Les </w:t>
      </w:r>
      <w:r w:rsidRPr="0005044B">
        <w:rPr>
          <w:b/>
          <w:bCs/>
          <w:lang w:val="fr-FR"/>
        </w:rPr>
        <w:t>montres intelligentes (smartwatches)</w:t>
      </w:r>
      <w:r w:rsidRPr="0005044B">
        <w:rPr>
          <w:lang w:val="fr-FR"/>
        </w:rPr>
        <w:t>, exemples courants de systèmes intelligents, peuvent surveiller des données biométriques comme la fréquence cardiaque ou l'activité physique, utiles pour la santé des occupants. L'objectif de ces dispositifs IoT est d'</w:t>
      </w:r>
      <w:r w:rsidRPr="0005044B">
        <w:rPr>
          <w:b/>
          <w:bCs/>
          <w:lang w:val="fr-FR"/>
        </w:rPr>
        <w:t>analyser les données collectées et d'automatiser les décisions ou les actions</w:t>
      </w:r>
      <w:r w:rsidRPr="0005044B">
        <w:rPr>
          <w:lang w:val="fr-FR"/>
        </w:rPr>
        <w:t xml:space="preserve"> qui en découlent.</w:t>
      </w:r>
    </w:p>
    <w:p w14:paraId="665BC1CC" w14:textId="77777777" w:rsidR="00141CDB" w:rsidRPr="0005044B" w:rsidRDefault="00141CDB" w:rsidP="00141CDB">
      <w:pPr>
        <w:pStyle w:val="Heading4"/>
      </w:pPr>
      <w:r w:rsidRPr="0005044B">
        <w:t>I.2.3.4. Rôle de l’intelligence artificielle et du traitement local</w:t>
      </w:r>
    </w:p>
    <w:p w14:paraId="69269409" w14:textId="77777777" w:rsidR="00141CDB" w:rsidRPr="0005044B" w:rsidRDefault="00141CDB" w:rsidP="00141CDB">
      <w:pPr>
        <w:pStyle w:val="NoSpacing"/>
        <w:rPr>
          <w:lang w:val="fr-FR"/>
        </w:rPr>
      </w:pPr>
      <w:r w:rsidRPr="0005044B">
        <w:rPr>
          <w:lang w:val="fr-FR"/>
        </w:rPr>
        <w:t>L'intelligence artificielle est le composant central du "noyau de renseignement" des systèmes intelligents, lui permettant de générer des connaissances et d'apprendre de ses expériences.</w:t>
      </w:r>
      <w:sdt>
        <w:sdtPr>
          <w:rPr>
            <w:lang w:val="fr-FR"/>
          </w:rPr>
          <w:id w:val="-459807260"/>
          <w:citation/>
        </w:sdtPr>
        <w:sdtContent>
          <w:r w:rsidRPr="0005044B">
            <w:rPr>
              <w:lang w:val="fr-FR"/>
            </w:rPr>
            <w:fldChar w:fldCharType="begin"/>
          </w:r>
          <w:r w:rsidRPr="0005044B">
            <w:rPr>
              <w:lang w:val="fr-FR"/>
            </w:rPr>
            <w:instrText xml:space="preserve"> CITATION Alg \l 1036 </w:instrText>
          </w:r>
          <w:r w:rsidRPr="0005044B">
            <w:rPr>
              <w:lang w:val="fr-FR"/>
            </w:rPr>
            <w:fldChar w:fldCharType="separate"/>
          </w:r>
          <w:r w:rsidRPr="0005044B">
            <w:rPr>
              <w:lang w:val="fr-FR"/>
            </w:rPr>
            <w:t xml:space="preserve"> (Algotive)</w:t>
          </w:r>
          <w:r w:rsidRPr="0005044B">
            <w:rPr>
              <w:lang w:val="fr-FR"/>
            </w:rPr>
            <w:fldChar w:fldCharType="end"/>
          </w:r>
        </w:sdtContent>
      </w:sdt>
    </w:p>
    <w:p w14:paraId="080A10D0" w14:textId="77777777" w:rsidR="00141CDB" w:rsidRPr="0005044B" w:rsidRDefault="00141CDB" w:rsidP="00141CDB">
      <w:pPr>
        <w:pStyle w:val="NoSpacing"/>
        <w:rPr>
          <w:lang w:val="fr-FR"/>
        </w:rPr>
      </w:pPr>
      <w:r w:rsidRPr="0005044B">
        <w:rPr>
          <w:lang w:val="fr-FR"/>
        </w:rPr>
        <w:t>Les systèmes intelligents sont conçus pour prendre des décisions automatisées et exécuter des tâches avec un certain niveau d'autonomie.</w:t>
      </w:r>
    </w:p>
    <w:p w14:paraId="0533B27D" w14:textId="77777777" w:rsidR="00141CDB" w:rsidRPr="0005044B" w:rsidRDefault="00141CDB" w:rsidP="00141CDB">
      <w:pPr>
        <w:pStyle w:val="NoSpacing"/>
        <w:rPr>
          <w:lang w:val="fr-FR"/>
        </w:rPr>
      </w:pPr>
      <w:r w:rsidRPr="0005044B">
        <w:rPr>
          <w:lang w:val="fr-FR"/>
        </w:rPr>
        <w:t xml:space="preserve"> L'IA peut automatiser des tâches répétitives et fastidieuses, et analyser de grandes quantités de données pour identifier des modèles et des anomalies que les humains pourraient manquer, menant ainsi à de meilleures décisions.</w:t>
      </w:r>
    </w:p>
    <w:p w14:paraId="2B531E5B" w14:textId="77777777" w:rsidR="00141CDB" w:rsidRPr="0005044B" w:rsidRDefault="00141CDB" w:rsidP="00141CDB">
      <w:pPr>
        <w:pStyle w:val="NoSpacing"/>
        <w:rPr>
          <w:lang w:val="fr-FR"/>
        </w:rPr>
      </w:pPr>
      <w:r w:rsidRPr="0005044B">
        <w:rPr>
          <w:lang w:val="fr-FR"/>
        </w:rPr>
        <w:t xml:space="preserve"> Le concept d'IA embarquée (Edge AI) et de traitement Edge (Edge Computing) est particulièrement pertinent. L'Edge AI consiste à déployer des modèles d'IA directement sur des appareils tels que les caméras ou les capteurs, plutôt que de dépendre de serveurs distants ou du cloud. </w:t>
      </w:r>
    </w:p>
    <w:p w14:paraId="2EC064B3" w14:textId="77777777" w:rsidR="00141CDB" w:rsidRPr="0005044B" w:rsidRDefault="00141CDB" w:rsidP="00141CDB">
      <w:pPr>
        <w:pStyle w:val="NoSpacing"/>
        <w:rPr>
          <w:lang w:val="fr-FR"/>
        </w:rPr>
      </w:pPr>
      <w:r w:rsidRPr="0005044B">
        <w:rPr>
          <w:lang w:val="fr-FR"/>
        </w:rPr>
        <w:t xml:space="preserve">Cette approche permet des décisions instantanées et sur place et une réduction significative de la latence. Elle améliore également la confidentialité et la sécurité des données en les conservant à proximité de leur source de génération. Le traitement Edge est un concept plus large qui implique de traiter les données près de leur source, sur des serveurs locaux ou des passerelles. La combinaison de l'Edge AI et de l'Edge Computing est essentielle pour offrir une intelligence en temps réel, permettant aux appareils d'analyser les données instantanément et de prendre </w:t>
      </w:r>
      <w:r w:rsidRPr="0005044B">
        <w:rPr>
          <w:lang w:val="fr-FR"/>
        </w:rPr>
        <w:lastRenderedPageBreak/>
        <w:t>des décisions plus rapidement. Pour rendre l'IA viable sur des appareils à faible consommation d'énergie, des techniques comme la compression de modèles (élagage, quantification) et l'utilisation de matériel spécialisé (par exemple, les puces Edge TPU de Google ou les processeurs Arm Cortex-M) sont employées.</w:t>
      </w:r>
    </w:p>
    <w:p w14:paraId="25E3E020" w14:textId="77777777" w:rsidR="00141CDB" w:rsidRPr="0005044B" w:rsidRDefault="00141CDB" w:rsidP="00141CDB">
      <w:pPr>
        <w:pStyle w:val="Heading4"/>
      </w:pPr>
      <w:r w:rsidRPr="0005044B">
        <w:t>I.2.3.5. Différence entre activité normale et comportement suspect.</w:t>
      </w:r>
    </w:p>
    <w:p w14:paraId="3219EED6" w14:textId="77777777" w:rsidR="00141CDB" w:rsidRPr="0005044B" w:rsidRDefault="00141CDB" w:rsidP="00141CDB">
      <w:pPr>
        <w:pStyle w:val="NoSpacing"/>
        <w:rPr>
          <w:lang w:val="fr-FR"/>
        </w:rPr>
      </w:pPr>
      <w:r w:rsidRPr="0005044B">
        <w:rPr>
          <w:lang w:val="fr-FR"/>
        </w:rPr>
        <w:t xml:space="preserve">L'IA offre des capacités d'analyse avancées pour examiner de vastes volumes de données en temps réel, permettant d'identifier des schémas et des anomalies qui pourraient échapper à l'observation humaine. </w:t>
      </w:r>
    </w:p>
    <w:p w14:paraId="27EC5EF6" w14:textId="77777777" w:rsidR="00141CDB" w:rsidRPr="0005044B" w:rsidRDefault="00141CDB" w:rsidP="00141CDB">
      <w:pPr>
        <w:pStyle w:val="NoSpacing"/>
        <w:rPr>
          <w:lang w:val="fr-FR"/>
        </w:rPr>
      </w:pPr>
      <w:r w:rsidRPr="0005044B">
        <w:rPr>
          <w:lang w:val="fr-FR"/>
        </w:rPr>
        <w:t>Dans le contexte de la sécurité et de la domotique, les systèmes de surveillance intelligents combinent des caméras, des logiciels et l'IA pour créer un réseau capable de détecter en temps réel des délits potentiels ou en cours. L'application de l'IA aux caméras de surveillance permet d'éliminer les facteurs humains comme la fatigue ou la baisse d'attention. Grâce à l'apprentissage automatique (Machine Learning), l'IA peut apprendre à reconnaître certains modèles et comportements sociaux, y compris la reconnaissance faciale. Un modèle d'apprentissage automatique peut être entraîné sur un ensemble de données contenant des exemples de comportements normaux et suspects, lui permettant de distinguer efficacement ces deux catégories. En se basant sur ces modèles de "normalité" établis à partir des données collectées (par exemple, les mouvements habituels dans une maison ou l'absence d'occupants), le système peut détecter et signaler rapidement toute activité déviant de ces schémas comme étant "illicite" ou "suspecte". Par exemple, l'IA peut analyser le comportement d'un individu dans un magasin et détecter des mouvements répétitifs ou inhabituels pouvant signaler une intention criminelle. Un système comme vehicleDRX est même capable d'identifier un véhicule à partir de seulement 5 % de l'image d'une caméra, augmentant considérablement la productivité des centres de lutte contre la criminalité. Bien que l'IA soit excellente pour le traitement des données et la reconnaissance des schémas, l'intelligence humaine reste essentielle pour comprendre le contexte global et la motivation derrière une action, ainsi que pour trouver des solutions créatives face à des menaces sans précédent. Une cybersécurité efficace, et par extension une sécurité domestique, nécessite une collaboration entre l'IA et l'humain, où l'IA gère les analyses de routine et la détection des menaces, libérant les humains pour la prise de décisions stratégiques et la résolution de problèmes complexes.</w:t>
      </w:r>
    </w:p>
    <w:p w14:paraId="3203C754" w14:textId="77777777" w:rsidR="00141CDB" w:rsidRPr="0005044B" w:rsidRDefault="00141CDB" w:rsidP="00141CDB">
      <w:pPr>
        <w:pStyle w:val="Heading4"/>
      </w:pPr>
      <w:r w:rsidRPr="0005044B">
        <w:t>I.2.3.6.  Sécurité automatisée dans les bâtiments intelligents :</w:t>
      </w:r>
    </w:p>
    <w:p w14:paraId="5602B1B0" w14:textId="77777777" w:rsidR="00141CDB" w:rsidRPr="0005044B" w:rsidRDefault="00141CDB" w:rsidP="00141CDB">
      <w:pPr>
        <w:pStyle w:val="NoSpacing"/>
        <w:rPr>
          <w:lang w:val="fr-FR"/>
        </w:rPr>
      </w:pPr>
      <w:r w:rsidRPr="0005044B">
        <w:rPr>
          <w:lang w:val="fr-FR"/>
        </w:rPr>
        <w:t>La sécurité automatique dans les bâtiments est un ensemble de systèmes et de technologies qui sont utilisés pour améliorer la sécurité et la gestion des bâtiments, en facilitant la détection et la gestion des incidents, en contrôlant l'accès et en permettant une surveillance et un contrôle à distance. La sécurité automatique est cruciale dans les bâtiments intelligents pour plusieurs raisons : elle optimise l'efficacité énergétique, renforce la sécurité des occupants, et facilite la gestion des installations. Les systèmes automatisés peuvent détecter les anomalies, ajuster le chauffage et la ventilation en temps réel, et même prédire les besoins de maintenance, réduisant ainsi les coûts et améliorant le confort</w:t>
      </w:r>
    </w:p>
    <w:p w14:paraId="4067946A" w14:textId="77777777" w:rsidR="00141CDB" w:rsidRPr="0005044B" w:rsidRDefault="00141CDB" w:rsidP="00141CDB">
      <w:pPr>
        <w:pStyle w:val="Heading3"/>
      </w:pPr>
      <w:bookmarkStart w:id="13" w:name="_Toc207648109"/>
      <w:r w:rsidRPr="0005044B">
        <w:t>I.2.3. Théorie de la détection d’anomalies en environnement domestique</w:t>
      </w:r>
      <w:bookmarkEnd w:id="13"/>
    </w:p>
    <w:p w14:paraId="60B57A6D" w14:textId="77777777" w:rsidR="00141CDB" w:rsidRPr="0005044B" w:rsidRDefault="00141CDB" w:rsidP="00141CDB">
      <w:pPr>
        <w:pStyle w:val="NoSpacing"/>
        <w:rPr>
          <w:lang w:val="fr-FR"/>
        </w:rPr>
      </w:pPr>
      <w:r w:rsidRPr="0005044B">
        <w:rPr>
          <w:lang w:val="fr-FR"/>
        </w:rPr>
        <w:t>La détection d’anomalies en environnement domestique consiste à identifier des comportements ou événements inhabituels susceptibles d’indiquer un dysfonctionnement, un danger ou une intrusion. Cette théorie repose sur l’analyse de données collectées par des capteurs (caméras, détecteurs de mouvement, capteurs de son, etc.) dans un cadre résidentiel ou professionnel. La détection d'anomalies est un domaine essentiel qui s'applique à divers espaces, qu'ils soient résidentiels ou professionnels, et repose sur des techniques avancées d'apprentissage automatique et d'analyse statistique.</w:t>
      </w:r>
      <w:sdt>
        <w:sdtPr>
          <w:rPr>
            <w:lang w:val="fr-FR"/>
          </w:rPr>
          <w:id w:val="-1685817948"/>
          <w:citation/>
        </w:sdtPr>
        <w:sdtContent>
          <w:r w:rsidRPr="0005044B">
            <w:rPr>
              <w:lang w:val="fr-FR"/>
            </w:rPr>
            <w:fldChar w:fldCharType="begin"/>
          </w:r>
          <w:r w:rsidRPr="0005044B">
            <w:rPr>
              <w:lang w:val="fr-FR"/>
            </w:rPr>
            <w:instrText xml:space="preserve"> CITATION Stu24 \l 1036 </w:instrText>
          </w:r>
          <w:r w:rsidRPr="0005044B">
            <w:rPr>
              <w:lang w:val="fr-FR"/>
            </w:rPr>
            <w:fldChar w:fldCharType="separate"/>
          </w:r>
          <w:r w:rsidRPr="0005044B">
            <w:rPr>
              <w:lang w:val="fr-FR"/>
            </w:rPr>
            <w:t xml:space="preserve"> (StudySmarter, 2024)</w:t>
          </w:r>
          <w:r w:rsidRPr="0005044B">
            <w:rPr>
              <w:lang w:val="fr-FR"/>
            </w:rPr>
            <w:fldChar w:fldCharType="end"/>
          </w:r>
        </w:sdtContent>
      </w:sdt>
      <w:r w:rsidRPr="0005044B">
        <w:rPr>
          <w:lang w:val="fr-FR"/>
        </w:rPr>
        <w:t xml:space="preserve"> L’objectif est de reconnaître automatiquement les écarts par rapport à un comportement jugé normal, afin d’alerter le système domotique ou les utilisateurs.</w:t>
      </w:r>
    </w:p>
    <w:p w14:paraId="2D269239" w14:textId="77777777" w:rsidR="00141CDB" w:rsidRPr="0005044B" w:rsidRDefault="00141CDB" w:rsidP="00141CDB">
      <w:pPr>
        <w:jc w:val="center"/>
      </w:pPr>
      <w:r w:rsidRPr="0005044B">
        <w:rPr>
          <w:noProof/>
        </w:rPr>
        <w:lastRenderedPageBreak/>
        <w:drawing>
          <wp:inline distT="0" distB="0" distL="0" distR="0" wp14:anchorId="6C9367F4" wp14:editId="193B3D80">
            <wp:extent cx="3784257" cy="1995170"/>
            <wp:effectExtent l="0" t="0" r="6985" b="5080"/>
            <wp:docPr id="7199869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06859" cy="2007086"/>
                    </a:xfrm>
                    <a:prstGeom prst="rect">
                      <a:avLst/>
                    </a:prstGeom>
                    <a:noFill/>
                    <a:ln>
                      <a:noFill/>
                    </a:ln>
                  </pic:spPr>
                </pic:pic>
              </a:graphicData>
            </a:graphic>
          </wp:inline>
        </w:drawing>
      </w:r>
    </w:p>
    <w:p w14:paraId="3BC45A64" w14:textId="77777777" w:rsidR="00141CDB" w:rsidRPr="0005044B" w:rsidRDefault="00141CDB" w:rsidP="00141CDB">
      <w:pPr>
        <w:jc w:val="center"/>
        <w:rPr>
          <w:rFonts w:cs="Times New Roman"/>
          <w:b/>
          <w:bCs/>
          <w:i/>
          <w:iCs/>
        </w:rPr>
      </w:pPr>
      <w:bookmarkStart w:id="14" w:name="_Toc207647959"/>
      <w:r w:rsidRPr="0005044B">
        <w:rPr>
          <w:rFonts w:cs="Times New Roman"/>
          <w:b/>
          <w:bCs/>
          <w:i/>
          <w:iCs/>
        </w:rPr>
        <w:t xml:space="preserve">Figure </w:t>
      </w:r>
      <w:r w:rsidRPr="0005044B">
        <w:rPr>
          <w:rFonts w:cs="Times New Roman"/>
          <w:b/>
          <w:bCs/>
          <w:i/>
          <w:iCs/>
        </w:rPr>
        <w:fldChar w:fldCharType="begin"/>
      </w:r>
      <w:r w:rsidRPr="0005044B">
        <w:rPr>
          <w:rFonts w:cs="Times New Roman"/>
          <w:b/>
          <w:bCs/>
          <w:i/>
          <w:iCs/>
        </w:rPr>
        <w:instrText xml:space="preserve"> SEQ Figure \* ARABIC </w:instrText>
      </w:r>
      <w:r w:rsidRPr="0005044B">
        <w:rPr>
          <w:rFonts w:cs="Times New Roman"/>
          <w:b/>
          <w:bCs/>
          <w:i/>
          <w:iCs/>
        </w:rPr>
        <w:fldChar w:fldCharType="separate"/>
      </w:r>
      <w:r>
        <w:rPr>
          <w:rFonts w:cs="Times New Roman"/>
          <w:b/>
          <w:bCs/>
          <w:i/>
          <w:iCs/>
          <w:noProof/>
        </w:rPr>
        <w:t>8</w:t>
      </w:r>
      <w:r w:rsidRPr="0005044B">
        <w:rPr>
          <w:rFonts w:cs="Times New Roman"/>
          <w:b/>
          <w:bCs/>
          <w:i/>
          <w:iCs/>
        </w:rPr>
        <w:fldChar w:fldCharType="end"/>
      </w:r>
      <w:r w:rsidRPr="0005044B">
        <w:rPr>
          <w:rFonts w:cs="Times New Roman"/>
          <w:b/>
          <w:bCs/>
          <w:i/>
          <w:iCs/>
        </w:rPr>
        <w:t>: Représentation de la détection d’anomalies en environnement domestique</w:t>
      </w:r>
      <w:bookmarkEnd w:id="14"/>
    </w:p>
    <w:p w14:paraId="76CC8551" w14:textId="77777777" w:rsidR="00141CDB" w:rsidRPr="0005044B" w:rsidRDefault="00141CDB" w:rsidP="00141CDB">
      <w:pPr>
        <w:pStyle w:val="Heading4"/>
      </w:pPr>
      <w:r w:rsidRPr="0005044B">
        <w:t xml:space="preserve">I.2.3.1. Application des méthodes de détection d’anomalies dans des espaces </w:t>
      </w:r>
    </w:p>
    <w:p w14:paraId="1F237036" w14:textId="77777777" w:rsidR="00141CDB" w:rsidRPr="0005044B" w:rsidRDefault="00141CDB" w:rsidP="00141CDB">
      <w:pPr>
        <w:pStyle w:val="ListParagraph"/>
        <w:numPr>
          <w:ilvl w:val="0"/>
          <w:numId w:val="23"/>
        </w:numPr>
        <w:spacing w:before="240"/>
        <w:rPr>
          <w:b/>
          <w:bCs/>
          <w:i/>
          <w:iCs/>
        </w:rPr>
      </w:pPr>
      <w:r w:rsidRPr="0005044B">
        <w:rPr>
          <w:b/>
          <w:bCs/>
          <w:i/>
          <w:iCs/>
        </w:rPr>
        <w:t>Dans les espaces résidentiels :</w:t>
      </w:r>
    </w:p>
    <w:p w14:paraId="2D947DCB" w14:textId="77777777" w:rsidR="00141CDB" w:rsidRPr="0005044B" w:rsidRDefault="00141CDB" w:rsidP="00141CDB">
      <w:pPr>
        <w:numPr>
          <w:ilvl w:val="0"/>
          <w:numId w:val="4"/>
        </w:numPr>
      </w:pPr>
      <w:r w:rsidRPr="0005044B">
        <w:rPr>
          <w:b/>
          <w:bCs/>
        </w:rPr>
        <w:t>Sécurité et détection d'intrusion pour les objets connectés (Domotique)</w:t>
      </w:r>
      <w:r w:rsidRPr="0005044B">
        <w:t xml:space="preserve"> : Des solutions de détection d'intrusion basées sur les anomalies sont proposées pour les objets connectés, en particulier dans les maisons intelligentes. L'objectif est de détecter des activités malveillantes et de sécuriser ces dispositifs, qui peuvent avoir des ressources limitées ne permettant pas l'installation de solutions de sécurité traditionnelles. Ces systèmes d'intrusion (IDS) peuvent être basés sur le réseau (NIDS) ou sur l'hôte (HIDS). Ils surveillent le comportement du système qu'ils protègent pour détecter toute variation suspecte. </w:t>
      </w:r>
      <w:r w:rsidRPr="0005044B">
        <w:rPr>
          <w:b/>
          <w:bCs/>
          <w:i/>
          <w:iCs/>
        </w:rPr>
        <w:t>La détection des intrusions peut se faire à partir d'événements incohérents ou de séquences d'événements inhabituelles détectées via le traçage des systèmes.</w:t>
      </w:r>
      <w:sdt>
        <w:sdtPr>
          <w:rPr>
            <w:b/>
            <w:bCs/>
            <w:i/>
            <w:iCs/>
          </w:rPr>
          <w:id w:val="-2021466008"/>
          <w:citation/>
        </w:sdtPr>
        <w:sdtContent>
          <w:r w:rsidRPr="0005044B">
            <w:rPr>
              <w:b/>
              <w:bCs/>
              <w:i/>
              <w:iCs/>
            </w:rPr>
            <w:fldChar w:fldCharType="begin"/>
          </w:r>
          <w:r w:rsidRPr="0005044B">
            <w:rPr>
              <w:b/>
              <w:bCs/>
              <w:i/>
              <w:iCs/>
            </w:rPr>
            <w:instrText xml:space="preserve"> CITATION Pol \l 1036 </w:instrText>
          </w:r>
          <w:r w:rsidRPr="0005044B">
            <w:rPr>
              <w:b/>
              <w:bCs/>
              <w:i/>
              <w:iCs/>
            </w:rPr>
            <w:fldChar w:fldCharType="separate"/>
          </w:r>
          <w:r w:rsidRPr="0005044B">
            <w:rPr>
              <w:b/>
              <w:bCs/>
              <w:i/>
              <w:iCs/>
            </w:rPr>
            <w:t xml:space="preserve"> </w:t>
          </w:r>
          <w:r w:rsidRPr="0005044B">
            <w:rPr>
              <w:b/>
              <w:bCs/>
            </w:rPr>
            <w:t>(PolyPublie)</w:t>
          </w:r>
          <w:r w:rsidRPr="0005044B">
            <w:rPr>
              <w:b/>
              <w:bCs/>
            </w:rPr>
            <w:fldChar w:fldCharType="end"/>
          </w:r>
        </w:sdtContent>
      </w:sdt>
      <w:r w:rsidRPr="0005044B">
        <w:t xml:space="preserve"> Les objets connectés dans les maisons intelligentes sont utilisés pour le divertissement, la surveillance, la sécurité, la gestion des ressources et de l'énergie, l'aide au ménage, ainsi que la gestion des lumières et de la santé.</w:t>
      </w:r>
    </w:p>
    <w:p w14:paraId="34AA94BC" w14:textId="77777777" w:rsidR="00141CDB" w:rsidRPr="0005044B" w:rsidRDefault="00141CDB" w:rsidP="00141CDB">
      <w:pPr>
        <w:numPr>
          <w:ilvl w:val="0"/>
          <w:numId w:val="5"/>
        </w:numPr>
      </w:pPr>
      <w:r w:rsidRPr="0005044B">
        <w:rPr>
          <w:b/>
          <w:bCs/>
        </w:rPr>
        <w:t>Maintien à domicile des personnes âgées</w:t>
      </w:r>
      <w:r w:rsidRPr="0005044B">
        <w:t xml:space="preserve"> : Des systèmes sont développés pour favoriser le maintien à domicile des personnes âgées en détectant les chutes et en évaluant leur degré de fragilité. Cela implique la reconnaissance d'activités quotidiennes (comme s'asseoir, marcher, s'accroupir, se pencher, monter sur un obstacle, s'allonger, chuter) et la détection de comportements anormaux ou à risque. Le système apprend les habitudes des personnes, comme l'heure de réveil ou la vitesse de marche, et les changements d'habitudes (par exemple, rester allongé plus longtemps que d'habitude) sont considérés comme des indicateurs importants d'anomalies ou d'évolution de la fragilité. L'analyse de la marche et de l'activité sont les deux axes de recherche pour évaluer la fragilité et sécuriser la personne. Les capteurs ambiants, comme les caméras de profondeur, sont utilisés pour détecter automatiquement les chutes et suivre l'activité.</w:t>
      </w:r>
      <w:sdt>
        <w:sdtPr>
          <w:id w:val="2100447532"/>
          <w:citation/>
        </w:sdtPr>
        <w:sdtContent>
          <w:r w:rsidRPr="0005044B">
            <w:fldChar w:fldCharType="begin"/>
          </w:r>
          <w:r w:rsidRPr="0005044B">
            <w:instrText xml:space="preserve"> CITATION PDF \l 1036 </w:instrText>
          </w:r>
          <w:r w:rsidRPr="0005044B">
            <w:fldChar w:fldCharType="separate"/>
          </w:r>
          <w:r w:rsidRPr="0005044B">
            <w:t xml:space="preserve"> (PDF)</w:t>
          </w:r>
          <w:r w:rsidRPr="0005044B">
            <w:fldChar w:fldCharType="end"/>
          </w:r>
        </w:sdtContent>
      </w:sdt>
    </w:p>
    <w:p w14:paraId="0F18CEC9" w14:textId="77777777" w:rsidR="00141CDB" w:rsidRPr="0005044B" w:rsidRDefault="00141CDB" w:rsidP="00141CDB">
      <w:pPr>
        <w:pStyle w:val="ListParagraph"/>
        <w:numPr>
          <w:ilvl w:val="0"/>
          <w:numId w:val="23"/>
        </w:numPr>
        <w:spacing w:before="240"/>
        <w:rPr>
          <w:b/>
          <w:bCs/>
          <w:i/>
          <w:iCs/>
        </w:rPr>
      </w:pPr>
      <w:r w:rsidRPr="0005044B">
        <w:rPr>
          <w:b/>
          <w:bCs/>
          <w:i/>
          <w:iCs/>
        </w:rPr>
        <w:t>Dans les espaces professionnels :</w:t>
      </w:r>
    </w:p>
    <w:p w14:paraId="45C1AA5E" w14:textId="77777777" w:rsidR="00141CDB" w:rsidRPr="0005044B" w:rsidRDefault="00141CDB" w:rsidP="00141CDB">
      <w:pPr>
        <w:numPr>
          <w:ilvl w:val="0"/>
          <w:numId w:val="5"/>
        </w:numPr>
      </w:pPr>
      <w:r w:rsidRPr="0005044B">
        <w:rPr>
          <w:b/>
          <w:bCs/>
        </w:rPr>
        <w:t>Finance</w:t>
      </w:r>
      <w:r w:rsidRPr="0005044B">
        <w:t xml:space="preserve"> : La détection d’anomalies est essentielle pour repérer les transactions suspectes, qui peuvent indiquer une tentative de fraude ou de blanchiment d’argent. Les algorithmes détectent les opérations qui sortent des habitudes d’un utilisateur (montants trop élevés, fréquence anormale, pays inhabituels, etc.).</w:t>
      </w:r>
    </w:p>
    <w:p w14:paraId="31B1BE94" w14:textId="77777777" w:rsidR="00141CDB" w:rsidRPr="0005044B" w:rsidRDefault="00141CDB" w:rsidP="00141CDB">
      <w:pPr>
        <w:numPr>
          <w:ilvl w:val="0"/>
          <w:numId w:val="5"/>
        </w:numPr>
      </w:pPr>
      <w:r w:rsidRPr="0005044B">
        <w:rPr>
          <w:b/>
          <w:bCs/>
        </w:rPr>
        <w:t>Médecine</w:t>
      </w:r>
      <w:r w:rsidRPr="0005044B">
        <w:t xml:space="preserve"> : L’analyse automatique des données médicales (température corporelle, rythme cardiaque, respiration, etc.) permet de repérer rapidement des signes précoces de maladie ou des évolutions anormales chez un patient. Cela est particulièrement utile dans les services de surveillance continue ou à domicile pour les patients à risque.</w:t>
      </w:r>
    </w:p>
    <w:p w14:paraId="0AE8F2DC" w14:textId="77777777" w:rsidR="00141CDB" w:rsidRPr="0005044B" w:rsidRDefault="00141CDB" w:rsidP="00141CDB">
      <w:pPr>
        <w:numPr>
          <w:ilvl w:val="0"/>
          <w:numId w:val="5"/>
        </w:numPr>
      </w:pPr>
      <w:r w:rsidRPr="0005044B">
        <w:rPr>
          <w:b/>
          <w:bCs/>
        </w:rPr>
        <w:t>Industrie</w:t>
      </w:r>
      <w:r w:rsidRPr="0005044B">
        <w:t xml:space="preserve"> : On utilise la détection d’anomalies pour mettre en place de la maintenance prédictive, c’est-à-dire anticiper une défaillance d’un équipement avant qu’elle ne survienne. Cela réduit les temps d’arrêt, améliore la sécurité des travailleurs et prolonge la durée de vie des machines.</w:t>
      </w:r>
    </w:p>
    <w:p w14:paraId="25B99327" w14:textId="77777777" w:rsidR="00141CDB" w:rsidRPr="0005044B" w:rsidRDefault="00141CDB" w:rsidP="00141CDB">
      <w:pPr>
        <w:numPr>
          <w:ilvl w:val="0"/>
          <w:numId w:val="5"/>
        </w:numPr>
      </w:pPr>
      <w:r w:rsidRPr="0005044B">
        <w:rPr>
          <w:b/>
          <w:bCs/>
        </w:rPr>
        <w:lastRenderedPageBreak/>
        <w:t>Informatique et Cybersécurité :</w:t>
      </w:r>
      <w:r w:rsidRPr="0005044B">
        <w:t xml:space="preserve"> Les systèmes de détection d’intrusion (IDS – Intrusion Détection System) sont conçus pour surveiller le trafic réseau et détecter des activités inhabituelles qui pourraient signaler une attaque informatique, une tentative de piratage, ou un comportement malveillant. Ces systèmes s’appuient souvent sur des techniques d’apprentissage automatique pour distinguer le trafic normal du trafic suspect.</w:t>
      </w:r>
    </w:p>
    <w:p w14:paraId="5B4EFF9B" w14:textId="77777777" w:rsidR="00141CDB" w:rsidRPr="0005044B" w:rsidRDefault="00141CDB" w:rsidP="00141CDB">
      <w:pPr>
        <w:pStyle w:val="Heading4"/>
      </w:pPr>
      <w:r w:rsidRPr="0005044B">
        <w:t>I.2.3.2. Importance du contexte</w:t>
      </w:r>
    </w:p>
    <w:p w14:paraId="00B0BF3E" w14:textId="77777777" w:rsidR="00141CDB" w:rsidRPr="0005044B" w:rsidRDefault="00141CDB" w:rsidP="00141CDB">
      <w:pPr>
        <w:pStyle w:val="NoSpacing"/>
        <w:rPr>
          <w:lang w:val="fr-FR"/>
        </w:rPr>
      </w:pPr>
      <w:r w:rsidRPr="0005044B">
        <w:rPr>
          <w:lang w:val="fr-FR"/>
        </w:rPr>
        <w:t>Le contexte et la connaissance du comportement "normal" sont cruciaux pour une détection d'anomalies efficace :</w:t>
      </w:r>
    </w:p>
    <w:p w14:paraId="17A57083" w14:textId="77777777" w:rsidR="00141CDB" w:rsidRPr="0005044B" w:rsidRDefault="00141CDB" w:rsidP="00141CDB">
      <w:pPr>
        <w:pStyle w:val="NoSpacing"/>
        <w:rPr>
          <w:lang w:val="fr-FR"/>
        </w:rPr>
      </w:pPr>
      <w:r w:rsidRPr="0005044B">
        <w:rPr>
          <w:lang w:val="fr-FR"/>
        </w:rPr>
        <w:t>Les systèmes de détection d'anomalies sont conçus pour identifier des données ou des comportements qui dévient des tendances normales ou attendues au sein d'un ensemble de données</w:t>
      </w:r>
    </w:p>
    <w:p w14:paraId="40DA13E7" w14:textId="77777777" w:rsidR="00141CDB" w:rsidRPr="0005044B" w:rsidRDefault="00141CDB" w:rsidP="00141CDB">
      <w:pPr>
        <w:numPr>
          <w:ilvl w:val="0"/>
          <w:numId w:val="6"/>
        </w:numPr>
      </w:pPr>
      <w:r w:rsidRPr="0005044B">
        <w:t xml:space="preserve">Dans les maisons intelligentes, la solution de détection d'intrusion se base sur les anomalies du </w:t>
      </w:r>
      <w:r w:rsidRPr="0005044B">
        <w:rPr>
          <w:b/>
          <w:bCs/>
        </w:rPr>
        <w:t>comportement même de l'objet surveillé</w:t>
      </w:r>
      <w:r w:rsidRPr="0005044B">
        <w:t xml:space="preserve">. Les IDS basés sur les anomalies surveillent le comportement du système qu'ils protègent et tentent de détecter toute variation suspecte. Il est nécessaire de pouvoir </w:t>
      </w:r>
      <w:r w:rsidRPr="0005044B">
        <w:rPr>
          <w:b/>
          <w:bCs/>
        </w:rPr>
        <w:t>caractériser précisément le comportement normal du système</w:t>
      </w:r>
      <w:r w:rsidRPr="0005044B">
        <w:t>, ce qui peut être complexe et exiger beaucoup de ressources.</w:t>
      </w:r>
      <w:sdt>
        <w:sdtPr>
          <w:id w:val="-2668637"/>
          <w:citation/>
        </w:sdtPr>
        <w:sdtContent>
          <w:r w:rsidRPr="0005044B">
            <w:fldChar w:fldCharType="begin"/>
          </w:r>
          <w:r w:rsidRPr="0005044B">
            <w:instrText xml:space="preserve"> CITATION Sys \l 1036 </w:instrText>
          </w:r>
          <w:r w:rsidRPr="0005044B">
            <w:fldChar w:fldCharType="separate"/>
          </w:r>
          <w:r w:rsidRPr="0005044B">
            <w:t xml:space="preserve"> (fédéré)</w:t>
          </w:r>
          <w:r w:rsidRPr="0005044B">
            <w:fldChar w:fldCharType="end"/>
          </w:r>
        </w:sdtContent>
      </w:sdt>
      <w:r w:rsidRPr="0005044B">
        <w:t xml:space="preserve"> L'apprentissage automatique permet d'apprendre la différence entre un comportement</w:t>
      </w:r>
      <w:r w:rsidRPr="0005044B">
        <w:rPr>
          <w:b/>
          <w:bCs/>
        </w:rPr>
        <w:t xml:space="preserve"> bénin</w:t>
      </w:r>
      <w:r w:rsidRPr="0005044B">
        <w:t xml:space="preserve"> et </w:t>
      </w:r>
      <w:r w:rsidRPr="0005044B">
        <w:rPr>
          <w:b/>
          <w:bCs/>
        </w:rPr>
        <w:t>une intrusion</w:t>
      </w:r>
      <w:r w:rsidRPr="0005044B">
        <w:t>.</w:t>
      </w:r>
      <w:sdt>
        <w:sdtPr>
          <w:id w:val="2131969782"/>
          <w:citation/>
        </w:sdtPr>
        <w:sdtContent>
          <w:r w:rsidRPr="0005044B">
            <w:fldChar w:fldCharType="begin"/>
          </w:r>
          <w:r w:rsidRPr="0005044B">
            <w:instrText xml:space="preserve"> CITATION Pol \l 1036 </w:instrText>
          </w:r>
          <w:r w:rsidRPr="0005044B">
            <w:fldChar w:fldCharType="separate"/>
          </w:r>
          <w:r w:rsidRPr="0005044B">
            <w:t xml:space="preserve"> (PolyPublie)</w:t>
          </w:r>
          <w:r w:rsidRPr="0005044B">
            <w:fldChar w:fldCharType="end"/>
          </w:r>
        </w:sdtContent>
      </w:sdt>
    </w:p>
    <w:p w14:paraId="093A60BF" w14:textId="77777777" w:rsidR="00141CDB" w:rsidRPr="0005044B" w:rsidRDefault="00141CDB" w:rsidP="00141CDB">
      <w:pPr>
        <w:numPr>
          <w:ilvl w:val="0"/>
          <w:numId w:val="6"/>
        </w:numPr>
      </w:pPr>
      <w:r w:rsidRPr="0005044B">
        <w:t xml:space="preserve">Pour le maintien à domicile des personnes âgées, le système vise à </w:t>
      </w:r>
      <w:r w:rsidRPr="0005044B">
        <w:rPr>
          <w:b/>
          <w:bCs/>
        </w:rPr>
        <w:t>apprendre les habitudes des personnes</w:t>
      </w:r>
      <w:sdt>
        <w:sdtPr>
          <w:rPr>
            <w:b/>
            <w:bCs/>
          </w:rPr>
          <w:id w:val="-673566268"/>
          <w:citation/>
        </w:sdtPr>
        <w:sdtContent>
          <w:r w:rsidRPr="0005044B">
            <w:rPr>
              <w:b/>
              <w:bCs/>
            </w:rPr>
            <w:fldChar w:fldCharType="begin"/>
          </w:r>
          <w:r w:rsidRPr="0005044B">
            <w:rPr>
              <w:b/>
              <w:bCs/>
            </w:rPr>
            <w:instrText xml:space="preserve">CITATION PDF \p 27 \l 1036 </w:instrText>
          </w:r>
          <w:r w:rsidRPr="0005044B">
            <w:rPr>
              <w:b/>
              <w:bCs/>
            </w:rPr>
            <w:fldChar w:fldCharType="separate"/>
          </w:r>
          <w:r w:rsidRPr="0005044B">
            <w:rPr>
              <w:b/>
              <w:bCs/>
            </w:rPr>
            <w:t xml:space="preserve"> </w:t>
          </w:r>
          <w:r w:rsidRPr="0005044B">
            <w:t>(PDF, p. 27)</w:t>
          </w:r>
          <w:r w:rsidRPr="0005044B">
            <w:fldChar w:fldCharType="end"/>
          </w:r>
        </w:sdtContent>
      </w:sdt>
      <w:r w:rsidRPr="0005044B">
        <w:t xml:space="preserve"> (ex : l'heure de réveil, la vitesse de marche) et à cartographier les activités courantes par zone. Les </w:t>
      </w:r>
      <w:r w:rsidRPr="0005044B">
        <w:rPr>
          <w:b/>
          <w:bCs/>
        </w:rPr>
        <w:t>changements d'habitudes</w:t>
      </w:r>
      <w:r w:rsidRPr="0005044B">
        <w:t xml:space="preserve"> (ex : rester allongé plus longtemps que d'habitude) sont des indicateurs importants de l'évolution de la fragilité ou d'une anomalie. La carte de l'environnement, qui représente les habitudes apprises, est utilisée pour détecter les anomalies et identifier les zones d'occlusion habituelles. Le système doit être capable de s'adapter à chaque personne pour apprendre ses habitudes et les seuils d'alerte automatiquement.</w:t>
      </w:r>
    </w:p>
    <w:p w14:paraId="1F9E36B0" w14:textId="77777777" w:rsidR="00141CDB" w:rsidRPr="0005044B" w:rsidRDefault="00141CDB" w:rsidP="00141CDB">
      <w:pPr>
        <w:pStyle w:val="NoSpacing"/>
        <w:rPr>
          <w:lang w:val="fr-FR"/>
        </w:rPr>
      </w:pPr>
      <w:r w:rsidRPr="0005044B">
        <w:rPr>
          <w:lang w:val="fr-FR"/>
        </w:rPr>
        <w:t xml:space="preserve">Il est reconnu que les comportements normaux peuvent naturellement inclure une </w:t>
      </w:r>
      <w:r w:rsidRPr="0005044B">
        <w:rPr>
          <w:b/>
          <w:bCs/>
          <w:lang w:val="fr-FR"/>
        </w:rPr>
        <w:t>grande variabilité</w:t>
      </w:r>
      <w:r w:rsidRPr="0005044B">
        <w:rPr>
          <w:lang w:val="fr-FR"/>
        </w:rPr>
        <w:t>, ce qui rend la détection d'anomalies complexe. Les données de référence ou les seuils doivent être mis à jour régulièrement pour tenir compte des changements environnementaux ou opérationnels.</w:t>
      </w:r>
    </w:p>
    <w:p w14:paraId="13A4B35D" w14:textId="77777777" w:rsidR="00141CDB" w:rsidRPr="0005044B" w:rsidRDefault="00141CDB" w:rsidP="00141CDB">
      <w:pPr>
        <w:pStyle w:val="Heading4"/>
      </w:pPr>
      <w:r w:rsidRPr="0005044B">
        <w:t>I.2.3.3. Techniques utilisées :</w:t>
      </w:r>
    </w:p>
    <w:p w14:paraId="3081BDD2" w14:textId="77777777" w:rsidR="00141CDB" w:rsidRPr="0005044B" w:rsidRDefault="00141CDB" w:rsidP="00141CDB">
      <w:pPr>
        <w:pStyle w:val="NoSpacing"/>
        <w:rPr>
          <w:lang w:val="fr-FR"/>
        </w:rPr>
      </w:pPr>
      <w:r w:rsidRPr="0005044B">
        <w:rPr>
          <w:lang w:val="fr-FR"/>
        </w:rPr>
        <w:t>Diverses techniques sont employées pour la détection d'anomalies, souvent combinées ou adaptées selon le contexte :</w:t>
      </w:r>
    </w:p>
    <w:p w14:paraId="7C5BDC41" w14:textId="77777777" w:rsidR="00141CDB" w:rsidRPr="0005044B" w:rsidRDefault="00141CDB" w:rsidP="00141CDB">
      <w:pPr>
        <w:pStyle w:val="ListParagraph"/>
        <w:numPr>
          <w:ilvl w:val="0"/>
          <w:numId w:val="24"/>
        </w:numPr>
      </w:pPr>
      <w:r w:rsidRPr="0005044B">
        <w:rPr>
          <w:b/>
          <w:bCs/>
        </w:rPr>
        <w:t>Apprentissage non supervisé</w:t>
      </w:r>
      <w:r w:rsidRPr="0005044B">
        <w:t xml:space="preserve"> : </w:t>
      </w:r>
    </w:p>
    <w:p w14:paraId="6B1DA7F1" w14:textId="77777777" w:rsidR="00141CDB" w:rsidRPr="0005044B" w:rsidRDefault="00141CDB" w:rsidP="00141CDB">
      <w:pPr>
        <w:pStyle w:val="NoSpacing"/>
        <w:rPr>
          <w:lang w:val="fr-FR"/>
        </w:rPr>
      </w:pPr>
      <w:r w:rsidRPr="0005044B">
        <w:rPr>
          <w:lang w:val="fr-FR"/>
        </w:rPr>
        <w:t>C'est une catégorie majeure d'algorithmes utilisée lorsque les données ne sont pas préalablement étiquetées comme normales ou anormales. Le modèle détermine lui-même les ressemblances entre les données.</w:t>
      </w:r>
    </w:p>
    <w:p w14:paraId="6BC0ABFA" w14:textId="77777777" w:rsidR="00141CDB" w:rsidRPr="0005044B" w:rsidRDefault="00141CDB" w:rsidP="00141CDB">
      <w:pPr>
        <w:numPr>
          <w:ilvl w:val="0"/>
          <w:numId w:val="25"/>
        </w:numPr>
      </w:pPr>
      <w:r w:rsidRPr="0005044B">
        <w:rPr>
          <w:b/>
          <w:bCs/>
        </w:rPr>
        <w:t>Clustering (Regroupement)</w:t>
      </w:r>
      <w:r w:rsidRPr="0005044B">
        <w:t xml:space="preserve"> : Ces techniques, comme le </w:t>
      </w:r>
      <w:r w:rsidRPr="0005044B">
        <w:rPr>
          <w:b/>
          <w:bCs/>
        </w:rPr>
        <w:t>K-Means</w:t>
      </w:r>
      <w:r w:rsidRPr="0005044B">
        <w:t>, sont couramment utilisées pour découvrir des regroupements inhérents dans les données. Les points qui ne s'alignent pas avec les clusters identifiés ou qui sont trop éloignés du centre des groupes sont considérés comme des anomalies.</w:t>
      </w:r>
    </w:p>
    <w:p w14:paraId="59929785" w14:textId="77777777" w:rsidR="00141CDB" w:rsidRPr="0005044B" w:rsidRDefault="00141CDB" w:rsidP="00141CDB">
      <w:pPr>
        <w:numPr>
          <w:ilvl w:val="0"/>
          <w:numId w:val="25"/>
        </w:numPr>
      </w:pPr>
      <w:r w:rsidRPr="0005044B">
        <w:rPr>
          <w:b/>
          <w:bCs/>
        </w:rPr>
        <w:t>Isolation Forest</w:t>
      </w:r>
      <w:r w:rsidRPr="0005044B">
        <w:t xml:space="preserve"> : Cet algorithme est efficace pour la détection d'anomalies et se base sur le principe que les observations anormales sont peu nombreuses et significativement différentes des observations "normales".</w:t>
      </w:r>
    </w:p>
    <w:p w14:paraId="67CBB356" w14:textId="77777777" w:rsidR="00141CDB" w:rsidRPr="0005044B" w:rsidRDefault="00141CDB" w:rsidP="00141CDB">
      <w:pPr>
        <w:numPr>
          <w:ilvl w:val="0"/>
          <w:numId w:val="25"/>
        </w:numPr>
      </w:pPr>
      <w:r w:rsidRPr="0005044B">
        <w:rPr>
          <w:b/>
          <w:bCs/>
        </w:rPr>
        <w:t>One-Class SVM (Support Vector Machine à une classe)</w:t>
      </w:r>
      <w:r w:rsidRPr="0005044B">
        <w:t xml:space="preserve"> : Cette méthode est une extension des SVM qui apprend à estimer le support d'une distribution de probabilité, en séparant les données en deux </w:t>
      </w:r>
      <w:r w:rsidRPr="0005044B">
        <w:lastRenderedPageBreak/>
        <w:t>ensembles : normales et anormales. Elle est particulièrement intéressante pour détecter des attaques inconnues car elle est entraînée uniquement sur des données considérées comme normales.</w:t>
      </w:r>
    </w:p>
    <w:p w14:paraId="0CABEB46" w14:textId="77777777" w:rsidR="00141CDB" w:rsidRPr="0005044B" w:rsidRDefault="00141CDB" w:rsidP="00141CDB">
      <w:pPr>
        <w:pStyle w:val="ListParagraph"/>
        <w:numPr>
          <w:ilvl w:val="0"/>
          <w:numId w:val="24"/>
        </w:numPr>
      </w:pPr>
      <w:r w:rsidRPr="0005044B">
        <w:rPr>
          <w:b/>
          <w:bCs/>
        </w:rPr>
        <w:t>Réseaux de neurones</w:t>
      </w:r>
      <w:r w:rsidRPr="0005044B">
        <w:t xml:space="preserve"> :</w:t>
      </w:r>
    </w:p>
    <w:p w14:paraId="3A6D87AA" w14:textId="77777777" w:rsidR="00141CDB" w:rsidRPr="0005044B" w:rsidRDefault="00141CDB" w:rsidP="00141CDB">
      <w:pPr>
        <w:numPr>
          <w:ilvl w:val="0"/>
          <w:numId w:val="7"/>
        </w:numPr>
      </w:pPr>
      <w:r w:rsidRPr="0005044B">
        <w:t xml:space="preserve">Les </w:t>
      </w:r>
      <w:r w:rsidRPr="0005044B">
        <w:rPr>
          <w:b/>
          <w:bCs/>
        </w:rPr>
        <w:t>réseaux de neurones (MLP)</w:t>
      </w:r>
      <w:sdt>
        <w:sdtPr>
          <w:rPr>
            <w:b/>
            <w:bCs/>
          </w:rPr>
          <w:id w:val="880219207"/>
          <w:citation/>
        </w:sdtPr>
        <w:sdtContent>
          <w:r w:rsidRPr="0005044B">
            <w:rPr>
              <w:b/>
              <w:bCs/>
            </w:rPr>
            <w:fldChar w:fldCharType="begin"/>
          </w:r>
          <w:r w:rsidRPr="0005044B">
            <w:rPr>
              <w:b/>
              <w:bCs/>
            </w:rPr>
            <w:instrText xml:space="preserve"> CITATION Jac \l 1036 </w:instrText>
          </w:r>
          <w:r w:rsidRPr="0005044B">
            <w:rPr>
              <w:b/>
              <w:bCs/>
            </w:rPr>
            <w:fldChar w:fldCharType="separate"/>
          </w:r>
          <w:r w:rsidRPr="0005044B">
            <w:rPr>
              <w:b/>
              <w:bCs/>
            </w:rPr>
            <w:t xml:space="preserve"> </w:t>
          </w:r>
          <w:r w:rsidRPr="0005044B">
            <w:t>(kabongo)</w:t>
          </w:r>
          <w:r w:rsidRPr="0005044B">
            <w:fldChar w:fldCharType="end"/>
          </w:r>
        </w:sdtContent>
      </w:sdt>
      <w:r w:rsidRPr="0005044B">
        <w:t xml:space="preserve"> sont des modèles computationnels inspirés du cerveau humain, capables de modéliser des relations complexes entre les données pour identifier les divergences inattendues.</w:t>
      </w:r>
    </w:p>
    <w:p w14:paraId="16FA572F" w14:textId="77777777" w:rsidR="00141CDB" w:rsidRPr="0005044B" w:rsidRDefault="00141CDB" w:rsidP="00141CDB">
      <w:pPr>
        <w:jc w:val="center"/>
      </w:pPr>
      <w:r w:rsidRPr="0005044B">
        <w:rPr>
          <w:noProof/>
        </w:rPr>
        <w:drawing>
          <wp:inline distT="0" distB="0" distL="0" distR="0" wp14:anchorId="40198476" wp14:editId="2DFB80E7">
            <wp:extent cx="5492750" cy="2222500"/>
            <wp:effectExtent l="0" t="0" r="0" b="6350"/>
            <wp:docPr id="26874251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92750" cy="2222500"/>
                    </a:xfrm>
                    <a:prstGeom prst="rect">
                      <a:avLst/>
                    </a:prstGeom>
                    <a:noFill/>
                    <a:ln>
                      <a:noFill/>
                    </a:ln>
                  </pic:spPr>
                </pic:pic>
              </a:graphicData>
            </a:graphic>
          </wp:inline>
        </w:drawing>
      </w:r>
    </w:p>
    <w:p w14:paraId="1CEF520F" w14:textId="77777777" w:rsidR="00141CDB" w:rsidRPr="0005044B" w:rsidRDefault="00141CDB" w:rsidP="00141CDB">
      <w:pPr>
        <w:jc w:val="center"/>
        <w:rPr>
          <w:rFonts w:cs="Times New Roman"/>
          <w:b/>
          <w:bCs/>
          <w:i/>
          <w:iCs/>
        </w:rPr>
      </w:pPr>
      <w:bookmarkStart w:id="15" w:name="_Toc207647960"/>
      <w:r w:rsidRPr="0005044B">
        <w:rPr>
          <w:rFonts w:cs="Times New Roman"/>
          <w:b/>
          <w:bCs/>
          <w:i/>
          <w:iCs/>
        </w:rPr>
        <w:t xml:space="preserve">Figure </w:t>
      </w:r>
      <w:r w:rsidRPr="0005044B">
        <w:rPr>
          <w:rFonts w:cs="Times New Roman"/>
          <w:b/>
          <w:bCs/>
          <w:i/>
          <w:iCs/>
        </w:rPr>
        <w:fldChar w:fldCharType="begin"/>
      </w:r>
      <w:r w:rsidRPr="0005044B">
        <w:rPr>
          <w:rFonts w:cs="Times New Roman"/>
          <w:b/>
          <w:bCs/>
          <w:i/>
          <w:iCs/>
        </w:rPr>
        <w:instrText xml:space="preserve"> SEQ Figure \* ARABIC </w:instrText>
      </w:r>
      <w:r w:rsidRPr="0005044B">
        <w:rPr>
          <w:rFonts w:cs="Times New Roman"/>
          <w:b/>
          <w:bCs/>
          <w:i/>
          <w:iCs/>
        </w:rPr>
        <w:fldChar w:fldCharType="separate"/>
      </w:r>
      <w:r>
        <w:rPr>
          <w:rFonts w:cs="Times New Roman"/>
          <w:b/>
          <w:bCs/>
          <w:i/>
          <w:iCs/>
          <w:noProof/>
        </w:rPr>
        <w:t>9</w:t>
      </w:r>
      <w:r w:rsidRPr="0005044B">
        <w:rPr>
          <w:rFonts w:cs="Times New Roman"/>
          <w:b/>
          <w:bCs/>
          <w:i/>
          <w:iCs/>
        </w:rPr>
        <w:fldChar w:fldCharType="end"/>
      </w:r>
      <w:r w:rsidRPr="0005044B">
        <w:rPr>
          <w:rFonts w:cs="Times New Roman"/>
          <w:b/>
          <w:bCs/>
          <w:i/>
          <w:iCs/>
        </w:rPr>
        <w:t>: Représentation de réseaux de neurones (MLP)</w:t>
      </w:r>
      <w:sdt>
        <w:sdtPr>
          <w:rPr>
            <w:rFonts w:cs="Times New Roman"/>
            <w:b/>
            <w:bCs/>
            <w:i/>
            <w:iCs/>
          </w:rPr>
          <w:id w:val="2104066533"/>
          <w:citation/>
        </w:sdtPr>
        <w:sdtContent>
          <w:r w:rsidRPr="0005044B">
            <w:rPr>
              <w:rFonts w:cs="Times New Roman"/>
              <w:b/>
              <w:bCs/>
              <w:i/>
              <w:iCs/>
            </w:rPr>
            <w:fldChar w:fldCharType="begin"/>
          </w:r>
          <w:r w:rsidRPr="0005044B">
            <w:rPr>
              <w:rFonts w:cs="Times New Roman"/>
              <w:b/>
              <w:bCs/>
              <w:i/>
              <w:iCs/>
            </w:rPr>
            <w:instrText xml:space="preserve"> CITATION Jac \l 1036 </w:instrText>
          </w:r>
          <w:r w:rsidRPr="0005044B">
            <w:rPr>
              <w:rFonts w:cs="Times New Roman"/>
              <w:b/>
              <w:bCs/>
              <w:i/>
              <w:iCs/>
            </w:rPr>
            <w:fldChar w:fldCharType="separate"/>
          </w:r>
          <w:r w:rsidRPr="0005044B">
            <w:rPr>
              <w:rFonts w:cs="Times New Roman"/>
              <w:b/>
              <w:bCs/>
              <w:i/>
              <w:iCs/>
            </w:rPr>
            <w:t xml:space="preserve"> (kabongo)</w:t>
          </w:r>
          <w:r w:rsidRPr="0005044B">
            <w:rPr>
              <w:rFonts w:cs="Times New Roman"/>
              <w:b/>
              <w:bCs/>
              <w:i/>
              <w:iCs/>
            </w:rPr>
            <w:fldChar w:fldCharType="end"/>
          </w:r>
        </w:sdtContent>
      </w:sdt>
      <w:bookmarkEnd w:id="15"/>
    </w:p>
    <w:p w14:paraId="242BD4D4" w14:textId="77777777" w:rsidR="00141CDB" w:rsidRPr="0005044B" w:rsidRDefault="00141CDB" w:rsidP="00141CDB">
      <w:pPr>
        <w:numPr>
          <w:ilvl w:val="0"/>
          <w:numId w:val="7"/>
        </w:numPr>
        <w:spacing w:after="0"/>
      </w:pPr>
      <w:r w:rsidRPr="0005044B">
        <w:t xml:space="preserve">Les </w:t>
      </w:r>
      <w:r w:rsidRPr="0005044B">
        <w:rPr>
          <w:b/>
          <w:bCs/>
        </w:rPr>
        <w:t>réseaux de neurones récurrents (LSTM)</w:t>
      </w:r>
      <w:r w:rsidRPr="0005044B">
        <w:t xml:space="preserve"> sont particulièrement adaptés pour classifier des </w:t>
      </w:r>
      <w:r w:rsidRPr="0005044B">
        <w:rPr>
          <w:b/>
          <w:bCs/>
        </w:rPr>
        <w:t>séquences d'événements</w:t>
      </w:r>
      <w:r w:rsidRPr="0005044B">
        <w:t xml:space="preserve"> plutôt que des événements individuels. Bien que les techniques basées sur les arbres aient montré de meilleurs résultats que les réseaux de neurones profonds dans certains contextes, les réseaux de neurones peuvent apprendre des attaques précédemment analysées.</w:t>
      </w:r>
    </w:p>
    <w:p w14:paraId="40909884" w14:textId="77777777" w:rsidR="00141CDB" w:rsidRPr="0005044B" w:rsidRDefault="00141CDB" w:rsidP="00141CDB">
      <w:pPr>
        <w:numPr>
          <w:ilvl w:val="0"/>
          <w:numId w:val="7"/>
        </w:numPr>
      </w:pPr>
      <w:r w:rsidRPr="0005044B">
        <w:t xml:space="preserve">Les </w:t>
      </w:r>
      <w:r w:rsidRPr="0005044B">
        <w:rPr>
          <w:b/>
          <w:bCs/>
        </w:rPr>
        <w:t>modèles de Markov cachés (MMC)</w:t>
      </w:r>
      <w:r w:rsidRPr="0005044B">
        <w:t xml:space="preserve"> sont des méthodes paramétriques basées sur des probabilités, souvent utilisées pour la reconnaissance d'activité et la détection de chutes à partir de séquences d'observations. Ils permettent d'estimer un état caché (l'activité) à partir d'une séquence d'observations. Ils ont de bonnes capacités de généralisation à partir de bases de données restreintes. La détection d'anomalies avec les chaînes de Markov se fait en calculant la probabilité que les séquences observées se produisent ; une probabilité beaucoup plus faible que prévu signale une anomalie.</w:t>
      </w:r>
    </w:p>
    <w:p w14:paraId="0637CF15" w14:textId="77777777" w:rsidR="00141CDB" w:rsidRPr="0005044B" w:rsidRDefault="00141CDB" w:rsidP="00141CDB">
      <w:pPr>
        <w:pStyle w:val="ListParagraph"/>
        <w:numPr>
          <w:ilvl w:val="0"/>
          <w:numId w:val="24"/>
        </w:numPr>
      </w:pPr>
      <w:r w:rsidRPr="0005044B">
        <w:rPr>
          <w:b/>
          <w:bCs/>
        </w:rPr>
        <w:t>Détection par seuils et méthodes statistiques</w:t>
      </w:r>
      <w:r w:rsidRPr="0005044B">
        <w:t xml:space="preserve"> :</w:t>
      </w:r>
    </w:p>
    <w:p w14:paraId="261004EA" w14:textId="77777777" w:rsidR="00141CDB" w:rsidRPr="0005044B" w:rsidRDefault="00141CDB" w:rsidP="00141CDB">
      <w:pPr>
        <w:pStyle w:val="NoSpacing"/>
        <w:rPr>
          <w:lang w:val="fr-FR"/>
        </w:rPr>
      </w:pPr>
      <w:r w:rsidRPr="0005044B">
        <w:rPr>
          <w:lang w:val="fr-FR"/>
        </w:rPr>
        <w:t>La détection par seuils et les méthodes statistiques sont deux approches complémentaires largement utilisées pour l’analyse de données, notamment pour identifier des valeurs anormales ou des tendances significatives.</w:t>
      </w:r>
    </w:p>
    <w:p w14:paraId="4F9945E5" w14:textId="77777777" w:rsidR="00141CDB" w:rsidRPr="0005044B" w:rsidRDefault="00141CDB" w:rsidP="00141CDB">
      <w:pPr>
        <w:pStyle w:val="ListParagraph"/>
        <w:numPr>
          <w:ilvl w:val="0"/>
          <w:numId w:val="26"/>
        </w:numPr>
      </w:pPr>
      <w:r w:rsidRPr="0005044B">
        <w:rPr>
          <w:b/>
          <w:bCs/>
        </w:rPr>
        <w:t xml:space="preserve">Détection par seuils : </w:t>
      </w:r>
    </w:p>
    <w:p w14:paraId="461B4792" w14:textId="77777777" w:rsidR="00141CDB" w:rsidRPr="0005044B" w:rsidRDefault="00141CDB" w:rsidP="00141CDB">
      <w:pPr>
        <w:pStyle w:val="NoSpacing"/>
        <w:spacing w:before="0"/>
        <w:rPr>
          <w:lang w:val="fr-FR"/>
        </w:rPr>
      </w:pPr>
      <w:r w:rsidRPr="0005044B">
        <w:rPr>
          <w:b/>
          <w:bCs/>
          <w:lang w:val="fr-FR"/>
        </w:rPr>
        <w:t>L</w:t>
      </w:r>
      <w:r w:rsidRPr="0005044B">
        <w:rPr>
          <w:lang w:val="fr-FR"/>
        </w:rPr>
        <w:t xml:space="preserve">a </w:t>
      </w:r>
      <w:r w:rsidRPr="0005044B">
        <w:rPr>
          <w:b/>
          <w:bCs/>
          <w:lang w:val="fr-FR"/>
        </w:rPr>
        <w:t>détection par seuils</w:t>
      </w:r>
      <w:r w:rsidRPr="0005044B">
        <w:rPr>
          <w:lang w:val="fr-FR"/>
        </w:rPr>
        <w:t xml:space="preserve"> consiste à définir des </w:t>
      </w:r>
      <w:r w:rsidRPr="0005044B">
        <w:rPr>
          <w:b/>
          <w:bCs/>
          <w:lang w:val="fr-FR"/>
        </w:rPr>
        <w:t>valeurs limites</w:t>
      </w:r>
      <w:r w:rsidRPr="0005044B">
        <w:rPr>
          <w:lang w:val="fr-FR"/>
        </w:rPr>
        <w:t xml:space="preserve"> (seuils) au-delà desquelles une observation est considérée comme </w:t>
      </w:r>
      <w:r w:rsidRPr="0005044B">
        <w:rPr>
          <w:b/>
          <w:bCs/>
          <w:lang w:val="fr-FR"/>
        </w:rPr>
        <w:t>anormale</w:t>
      </w:r>
      <w:r w:rsidRPr="0005044B">
        <w:rPr>
          <w:lang w:val="fr-FR"/>
        </w:rPr>
        <w:t xml:space="preserve"> ou </w:t>
      </w:r>
      <w:r w:rsidRPr="0005044B">
        <w:rPr>
          <w:b/>
          <w:bCs/>
          <w:lang w:val="fr-FR"/>
        </w:rPr>
        <w:t>significative</w:t>
      </w:r>
      <w:r w:rsidRPr="0005044B">
        <w:rPr>
          <w:lang w:val="fr-FR"/>
        </w:rPr>
        <w:t>.</w:t>
      </w:r>
      <w:r w:rsidRPr="0005044B">
        <w:rPr>
          <w:lang w:val="fr-FR"/>
        </w:rPr>
        <w:br/>
        <w:t>Ces seuils peuvent être :</w:t>
      </w:r>
    </w:p>
    <w:p w14:paraId="1F957CAA" w14:textId="77777777" w:rsidR="00141CDB" w:rsidRPr="0005044B" w:rsidRDefault="00141CDB" w:rsidP="00141CDB">
      <w:pPr>
        <w:pStyle w:val="ListParagraph"/>
        <w:numPr>
          <w:ilvl w:val="0"/>
          <w:numId w:val="38"/>
        </w:numPr>
      </w:pPr>
      <w:r w:rsidRPr="0005044B">
        <w:rPr>
          <w:b/>
          <w:bCs/>
        </w:rPr>
        <w:t>Fixes</w:t>
      </w:r>
      <w:r w:rsidRPr="0005044B">
        <w:t xml:space="preserve"> (prédéfinis manuellement),</w:t>
      </w:r>
    </w:p>
    <w:p w14:paraId="44DC4A51" w14:textId="77777777" w:rsidR="00141CDB" w:rsidRPr="0005044B" w:rsidRDefault="00141CDB" w:rsidP="00141CDB">
      <w:pPr>
        <w:pStyle w:val="ListParagraph"/>
        <w:numPr>
          <w:ilvl w:val="0"/>
          <w:numId w:val="38"/>
        </w:numPr>
      </w:pPr>
      <w:r w:rsidRPr="0005044B">
        <w:rPr>
          <w:b/>
          <w:bCs/>
        </w:rPr>
        <w:t>Dynamiques</w:t>
      </w:r>
      <w:r w:rsidRPr="0005044B">
        <w:t xml:space="preserve"> (calculés en fonction de la distribution des données).</w:t>
      </w:r>
    </w:p>
    <w:p w14:paraId="521BE6FB" w14:textId="77777777" w:rsidR="00141CDB" w:rsidRPr="0005044B" w:rsidRDefault="00141CDB" w:rsidP="00141CDB">
      <w:r w:rsidRPr="0005044B">
        <w:t>Par exemple, dans la surveillance de la consommation énergétique, une alerte peut être déclenchée si la consommation dépasse un seuil critique.</w:t>
      </w:r>
    </w:p>
    <w:p w14:paraId="1379180F" w14:textId="77777777" w:rsidR="00141CDB" w:rsidRPr="0005044B" w:rsidRDefault="00141CDB" w:rsidP="00141CDB"/>
    <w:p w14:paraId="279CA801" w14:textId="77777777" w:rsidR="00141CDB" w:rsidRPr="0005044B" w:rsidRDefault="00141CDB" w:rsidP="00141CDB"/>
    <w:p w14:paraId="3FE5FCD0" w14:textId="77777777" w:rsidR="00141CDB" w:rsidRPr="0005044B" w:rsidRDefault="00141CDB" w:rsidP="00141CDB"/>
    <w:p w14:paraId="75209838" w14:textId="77777777" w:rsidR="00141CDB" w:rsidRPr="0005044B" w:rsidRDefault="00141CDB" w:rsidP="00141CDB">
      <w:pPr>
        <w:pStyle w:val="ListParagraph"/>
        <w:numPr>
          <w:ilvl w:val="0"/>
          <w:numId w:val="26"/>
        </w:numPr>
        <w:rPr>
          <w:b/>
          <w:bCs/>
        </w:rPr>
      </w:pPr>
      <w:r w:rsidRPr="0005044B">
        <w:rPr>
          <w:b/>
          <w:bCs/>
        </w:rPr>
        <w:lastRenderedPageBreak/>
        <w:t>Méthodes statistiques</w:t>
      </w:r>
    </w:p>
    <w:p w14:paraId="7E7C8251" w14:textId="77777777" w:rsidR="00141CDB" w:rsidRPr="0005044B" w:rsidRDefault="00141CDB" w:rsidP="00141CDB">
      <w:pPr>
        <w:pStyle w:val="NoSpacing"/>
        <w:rPr>
          <w:lang w:val="fr-FR"/>
        </w:rPr>
      </w:pPr>
      <w:r w:rsidRPr="0005044B">
        <w:rPr>
          <w:lang w:val="fr-FR"/>
        </w:rPr>
        <w:t xml:space="preserve">Les </w:t>
      </w:r>
      <w:r w:rsidRPr="0005044B">
        <w:rPr>
          <w:b/>
          <w:bCs/>
          <w:lang w:val="fr-FR"/>
        </w:rPr>
        <w:t>méthodes statistiques</w:t>
      </w:r>
      <w:r w:rsidRPr="0005044B">
        <w:rPr>
          <w:lang w:val="fr-FR"/>
        </w:rPr>
        <w:t xml:space="preserve"> permettent une analyse plus fine des données, notamment pour détecter des </w:t>
      </w:r>
      <w:r w:rsidRPr="0005044B">
        <w:rPr>
          <w:b/>
          <w:bCs/>
          <w:lang w:val="fr-FR"/>
        </w:rPr>
        <w:t>valeurs aberrantes</w:t>
      </w:r>
      <w:r w:rsidRPr="0005044B">
        <w:rPr>
          <w:lang w:val="fr-FR"/>
        </w:rPr>
        <w:t xml:space="preserve"> ou </w:t>
      </w:r>
      <w:r w:rsidRPr="0005044B">
        <w:rPr>
          <w:b/>
          <w:bCs/>
          <w:lang w:val="fr-FR"/>
        </w:rPr>
        <w:t>dévier de comportements attendus</w:t>
      </w:r>
      <w:r w:rsidRPr="0005044B">
        <w:rPr>
          <w:lang w:val="fr-FR"/>
        </w:rPr>
        <w:t>. On distingue plusieurs techniques:</w:t>
      </w:r>
    </w:p>
    <w:p w14:paraId="09A065E0" w14:textId="77777777" w:rsidR="00141CDB" w:rsidRPr="0005044B" w:rsidRDefault="00141CDB" w:rsidP="00141CDB">
      <w:pPr>
        <w:pStyle w:val="ListParagraph"/>
        <w:numPr>
          <w:ilvl w:val="0"/>
          <w:numId w:val="8"/>
        </w:numPr>
      </w:pPr>
      <w:r w:rsidRPr="0005044B">
        <w:rPr>
          <w:b/>
          <w:bCs/>
        </w:rPr>
        <w:t>Statistiques descriptives:  Moyenne</w:t>
      </w:r>
      <w:r w:rsidRPr="0005044B">
        <w:t xml:space="preserve"> et </w:t>
      </w:r>
      <w:r w:rsidRPr="0005044B">
        <w:rPr>
          <w:b/>
          <w:bCs/>
        </w:rPr>
        <w:t>écart-type</w:t>
      </w:r>
      <w:r w:rsidRPr="0005044B">
        <w:t xml:space="preserve"> : permettent d’identifier les données situées à plusieurs écarts-types de la moyenne. </w:t>
      </w:r>
    </w:p>
    <w:p w14:paraId="6970ED02" w14:textId="77777777" w:rsidR="00141CDB" w:rsidRPr="0005044B" w:rsidRDefault="00141CDB" w:rsidP="00141CDB">
      <w:pPr>
        <w:pStyle w:val="ListParagraph"/>
      </w:pPr>
      <w:r w:rsidRPr="0005044B">
        <w:t>Exemple : une valeur au-delà de 3 écarts-types peut être considérée comme anormale.</w:t>
      </w:r>
    </w:p>
    <w:p w14:paraId="2C414D21" w14:textId="77777777" w:rsidR="00141CDB" w:rsidRPr="0005044B" w:rsidRDefault="00141CDB" w:rsidP="00141CDB">
      <w:pPr>
        <w:pStyle w:val="ListParagraph"/>
        <w:numPr>
          <w:ilvl w:val="0"/>
          <w:numId w:val="9"/>
        </w:numPr>
      </w:pPr>
      <w:r w:rsidRPr="0005044B">
        <w:rPr>
          <w:b/>
          <w:bCs/>
        </w:rPr>
        <w:t xml:space="preserve">Analyses multivariée : </w:t>
      </w:r>
      <w:r w:rsidRPr="0005044B">
        <w:t xml:space="preserve">Tient compte de </w:t>
      </w:r>
      <w:r w:rsidRPr="0005044B">
        <w:rPr>
          <w:b/>
          <w:bCs/>
        </w:rPr>
        <w:t>plusieurs variables simultanément</w:t>
      </w:r>
      <w:r w:rsidRPr="0005044B">
        <w:t xml:space="preserve"> pour identifier des anomalies qui ne sont pas visibles dans une seule dimension.</w:t>
      </w:r>
    </w:p>
    <w:p w14:paraId="6038B7F0" w14:textId="77777777" w:rsidR="00141CDB" w:rsidRPr="0005044B" w:rsidRDefault="00141CDB" w:rsidP="00141CDB">
      <w:pPr>
        <w:pStyle w:val="ListParagraph"/>
        <w:numPr>
          <w:ilvl w:val="0"/>
          <w:numId w:val="9"/>
        </w:numPr>
        <w:spacing w:before="240"/>
        <w:rPr>
          <w:b/>
          <w:bCs/>
        </w:rPr>
      </w:pPr>
      <w:r w:rsidRPr="0005044B">
        <w:rPr>
          <w:b/>
          <w:bCs/>
        </w:rPr>
        <w:t xml:space="preserve">Models de regression: </w:t>
      </w:r>
    </w:p>
    <w:p w14:paraId="7AF560EE" w14:textId="77777777" w:rsidR="00141CDB" w:rsidRPr="0005044B" w:rsidRDefault="00141CDB" w:rsidP="00141CDB">
      <w:pPr>
        <w:pStyle w:val="ListParagraph"/>
        <w:numPr>
          <w:ilvl w:val="1"/>
          <w:numId w:val="27"/>
        </w:numPr>
      </w:pPr>
      <w:r w:rsidRPr="0005044B">
        <w:rPr>
          <w:b/>
          <w:bCs/>
        </w:rPr>
        <w:t>Régression linéaire</w:t>
      </w:r>
      <w:r w:rsidRPr="0005044B">
        <w:t xml:space="preserve"> : permet de modéliser la tendance centrale des données.</w:t>
      </w:r>
    </w:p>
    <w:p w14:paraId="32947622" w14:textId="77777777" w:rsidR="00141CDB" w:rsidRPr="0005044B" w:rsidRDefault="00141CDB" w:rsidP="00141CDB">
      <w:pPr>
        <w:pStyle w:val="ListParagraph"/>
        <w:numPr>
          <w:ilvl w:val="1"/>
          <w:numId w:val="27"/>
        </w:numPr>
      </w:pPr>
      <w:r w:rsidRPr="0005044B">
        <w:rPr>
          <w:b/>
          <w:bCs/>
        </w:rPr>
        <w:t>Régression quantile</w:t>
      </w:r>
      <w:r w:rsidRPr="0005044B">
        <w:t xml:space="preserve"> : s’intéresse aux </w:t>
      </w:r>
      <w:r w:rsidRPr="0005044B">
        <w:rPr>
          <w:b/>
          <w:bCs/>
        </w:rPr>
        <w:t>queues de la distribution</w:t>
      </w:r>
      <w:r w:rsidRPr="0005044B">
        <w:t xml:space="preserve">, utile pour détecter des </w:t>
      </w:r>
      <w:r w:rsidRPr="0005044B">
        <w:rPr>
          <w:b/>
          <w:bCs/>
        </w:rPr>
        <w:t>anomalies extrêmes</w:t>
      </w:r>
      <w:r w:rsidRPr="0005044B">
        <w:t xml:space="preserve"> non capturées par la moyenne.</w:t>
      </w:r>
    </w:p>
    <w:p w14:paraId="0484D0F2" w14:textId="77777777" w:rsidR="00141CDB" w:rsidRPr="0005044B" w:rsidRDefault="00141CDB" w:rsidP="00141CDB">
      <w:pPr>
        <w:pStyle w:val="ListParagraph"/>
        <w:numPr>
          <w:ilvl w:val="0"/>
          <w:numId w:val="9"/>
        </w:numPr>
        <w:spacing w:after="0"/>
        <w:rPr>
          <w:b/>
          <w:bCs/>
        </w:rPr>
      </w:pPr>
      <w:r w:rsidRPr="0005044B">
        <w:rPr>
          <w:b/>
          <w:bCs/>
        </w:rPr>
        <w:t xml:space="preserve">Théorie des valeurs extrêmes (EVT) : </w:t>
      </w:r>
      <w:r w:rsidRPr="0005044B">
        <w:t xml:space="preserve">Se concentre spécifiquement sur l’analyse des </w:t>
      </w:r>
      <w:r w:rsidRPr="0005044B">
        <w:rPr>
          <w:b/>
          <w:bCs/>
        </w:rPr>
        <w:t>événements rares</w:t>
      </w:r>
      <w:r w:rsidRPr="0005044B">
        <w:t xml:space="preserve"> situés dans les extrémités de la distribution (ex : pics de consommation inhabituels). Permet d’évaluer la </w:t>
      </w:r>
      <w:r w:rsidRPr="0005044B">
        <w:rPr>
          <w:b/>
          <w:bCs/>
        </w:rPr>
        <w:t>probabilité</w:t>
      </w:r>
      <w:r w:rsidRPr="0005044B">
        <w:t xml:space="preserve"> d’occurrence d’événements extrêmes.</w:t>
      </w:r>
    </w:p>
    <w:p w14:paraId="7650782D" w14:textId="77777777" w:rsidR="00141CDB" w:rsidRPr="0005044B" w:rsidRDefault="00141CDB" w:rsidP="00141CDB">
      <w:pPr>
        <w:pStyle w:val="ListParagraph"/>
        <w:numPr>
          <w:ilvl w:val="0"/>
          <w:numId w:val="9"/>
        </w:numPr>
        <w:rPr>
          <w:b/>
          <w:bCs/>
        </w:rPr>
      </w:pPr>
      <w:r w:rsidRPr="0005044B">
        <w:rPr>
          <w:b/>
          <w:bCs/>
        </w:rPr>
        <w:t xml:space="preserve">Filtrage de Kalman : </w:t>
      </w:r>
    </w:p>
    <w:p w14:paraId="081F5342" w14:textId="77777777" w:rsidR="00141CDB" w:rsidRPr="0005044B" w:rsidRDefault="00141CDB" w:rsidP="00141CDB">
      <w:pPr>
        <w:pStyle w:val="ListParagraph"/>
        <w:numPr>
          <w:ilvl w:val="1"/>
          <w:numId w:val="28"/>
        </w:numPr>
      </w:pPr>
      <w:r w:rsidRPr="0005044B">
        <w:t xml:space="preserve">Technique d’estimation dynamique qui permet de </w:t>
      </w:r>
      <w:r w:rsidRPr="0005044B">
        <w:rPr>
          <w:b/>
          <w:bCs/>
        </w:rPr>
        <w:t>prédire l’état futur</w:t>
      </w:r>
      <w:r w:rsidRPr="0005044B">
        <w:t xml:space="preserve"> d’un système basé sur des observations bruitées.</w:t>
      </w:r>
    </w:p>
    <w:p w14:paraId="34C9B6A9" w14:textId="77777777" w:rsidR="00141CDB" w:rsidRPr="0005044B" w:rsidRDefault="00141CDB" w:rsidP="00141CDB">
      <w:pPr>
        <w:pStyle w:val="ListParagraph"/>
        <w:numPr>
          <w:ilvl w:val="1"/>
          <w:numId w:val="28"/>
        </w:numPr>
      </w:pPr>
      <w:r w:rsidRPr="0005044B">
        <w:t xml:space="preserve">Utilisée pour </w:t>
      </w:r>
      <w:r w:rsidRPr="0005044B">
        <w:rPr>
          <w:b/>
          <w:bCs/>
        </w:rPr>
        <w:t>suivre l’évolution dans le temps</w:t>
      </w:r>
      <w:r w:rsidRPr="0005044B">
        <w:t xml:space="preserve"> de variables cachées ou difficiles à mesurer directement (ex : prévision de consommation).</w:t>
      </w:r>
    </w:p>
    <w:p w14:paraId="39714743" w14:textId="77777777" w:rsidR="00141CDB" w:rsidRPr="0005044B" w:rsidRDefault="00141CDB" w:rsidP="00141CDB">
      <w:pPr>
        <w:rPr>
          <w:vanish/>
        </w:rPr>
      </w:pPr>
      <w:r w:rsidRPr="0005044B">
        <w:rPr>
          <w:vanish/>
        </w:rPr>
        <w:t>Haut du formulaire</w:t>
      </w:r>
    </w:p>
    <w:p w14:paraId="49C7B553" w14:textId="77777777" w:rsidR="00141CDB" w:rsidRPr="0005044B" w:rsidRDefault="00141CDB" w:rsidP="00141CDB">
      <w:pPr>
        <w:rPr>
          <w:vanish/>
        </w:rPr>
      </w:pPr>
      <w:r w:rsidRPr="0005044B">
        <w:rPr>
          <w:vanish/>
        </w:rPr>
        <w:t>Bas du formulaire</w:t>
      </w:r>
    </w:p>
    <w:p w14:paraId="0D83FEC8" w14:textId="77777777" w:rsidR="00141CDB" w:rsidRPr="0005044B" w:rsidRDefault="00141CDB" w:rsidP="00141CDB">
      <w:pPr>
        <w:pStyle w:val="Heading3"/>
      </w:pPr>
      <w:bookmarkStart w:id="16" w:name="_Toc207648110"/>
      <w:r w:rsidRPr="0005044B">
        <w:t>I.2.4. Théorie de l’intelligence ambiante (Ambient Intelligence)</w:t>
      </w:r>
      <w:bookmarkEnd w:id="16"/>
    </w:p>
    <w:p w14:paraId="1BD1F907" w14:textId="77777777" w:rsidR="00141CDB" w:rsidRPr="0005044B" w:rsidRDefault="00141CDB" w:rsidP="00141CDB">
      <w:pPr>
        <w:pStyle w:val="NoSpacing"/>
        <w:rPr>
          <w:lang w:val="fr-FR"/>
        </w:rPr>
      </w:pPr>
      <w:r w:rsidRPr="0005044B">
        <w:rPr>
          <w:lang w:val="fr-FR"/>
        </w:rPr>
        <w:t xml:space="preserve">L'intelligence ambiante (AmI) se caractérise par des </w:t>
      </w:r>
      <w:r w:rsidRPr="0005044B">
        <w:rPr>
          <w:b/>
          <w:bCs/>
          <w:lang w:val="fr-FR"/>
        </w:rPr>
        <w:t>environnements électroniques qui sont sensibles et réactifs à la présence des humains</w:t>
      </w:r>
      <w:r w:rsidRPr="0005044B">
        <w:rPr>
          <w:lang w:val="fr-FR"/>
        </w:rPr>
        <w:t>.</w:t>
      </w:r>
      <w:sdt>
        <w:sdtPr>
          <w:rPr>
            <w:lang w:val="fr-FR"/>
          </w:rPr>
          <w:id w:val="-1435512893"/>
          <w:citation/>
        </w:sdtPr>
        <w:sdtContent>
          <w:r w:rsidRPr="0005044B">
            <w:rPr>
              <w:lang w:val="fr-FR"/>
            </w:rPr>
            <w:fldChar w:fldCharType="begin"/>
          </w:r>
          <w:r w:rsidRPr="0005044B">
            <w:rPr>
              <w:lang w:val="fr-FR"/>
            </w:rPr>
            <w:instrText xml:space="preserve"> CITATION Von21 \l 1036 </w:instrText>
          </w:r>
          <w:r w:rsidRPr="0005044B">
            <w:rPr>
              <w:lang w:val="fr-FR"/>
            </w:rPr>
            <w:fldChar w:fldCharType="separate"/>
          </w:r>
          <w:r w:rsidRPr="0005044B">
            <w:rPr>
              <w:lang w:val="fr-FR"/>
            </w:rPr>
            <w:t xml:space="preserve"> (Vonintsoa.R, 2021)</w:t>
          </w:r>
          <w:r w:rsidRPr="0005044B">
            <w:rPr>
              <w:lang w:val="fr-FR"/>
            </w:rPr>
            <w:fldChar w:fldCharType="end"/>
          </w:r>
        </w:sdtContent>
      </w:sdt>
      <w:r w:rsidRPr="0005044B">
        <w:rPr>
          <w:lang w:val="fr-FR"/>
        </w:rPr>
        <w:t xml:space="preserve"> Son objectif est d'intégrer l'informatique de manière omniprésente dans notre vie quotidienne pour rendre notre environnement plus adaptatif et flexible. Ces environnements se distinguent par leur </w:t>
      </w:r>
      <w:r w:rsidRPr="0005044B">
        <w:rPr>
          <w:b/>
          <w:bCs/>
          <w:lang w:val="fr-FR"/>
        </w:rPr>
        <w:t>conscience de la présence d'individus</w:t>
      </w:r>
      <w:r w:rsidRPr="0005044B">
        <w:rPr>
          <w:lang w:val="fr-FR"/>
        </w:rPr>
        <w:t>, la reconnaissance de leur identité, la conscience des contextes et des activités, et leur capacité à s'adapter aux besoins changeants des individus pour fournir des services personnalisés. L'AmI vise à anticiper et à s'adapter à nos besoins sans que nous ayons à les exprimer.</w:t>
      </w:r>
    </w:p>
    <w:p w14:paraId="614B4820" w14:textId="77777777" w:rsidR="00141CDB" w:rsidRPr="0005044B" w:rsidRDefault="00141CDB" w:rsidP="00141CDB">
      <w:pPr>
        <w:pStyle w:val="NoSpacing"/>
        <w:rPr>
          <w:lang w:val="fr-FR"/>
        </w:rPr>
      </w:pPr>
      <w:r w:rsidRPr="0005044B">
        <w:rPr>
          <w:lang w:val="fr-FR"/>
        </w:rPr>
        <w:t>Dans un système domotique, cela se traduit par :</w:t>
      </w:r>
    </w:p>
    <w:p w14:paraId="201AD183" w14:textId="77777777" w:rsidR="00141CDB" w:rsidRPr="0005044B" w:rsidRDefault="00141CDB" w:rsidP="00141CDB">
      <w:pPr>
        <w:pStyle w:val="ListParagraph"/>
        <w:numPr>
          <w:ilvl w:val="0"/>
          <w:numId w:val="29"/>
        </w:numPr>
      </w:pPr>
      <w:r w:rsidRPr="0005044B">
        <w:t>L’intégration de capteurs (IoT),</w:t>
      </w:r>
    </w:p>
    <w:p w14:paraId="3FE458EB" w14:textId="77777777" w:rsidR="00141CDB" w:rsidRPr="0005044B" w:rsidRDefault="00141CDB" w:rsidP="00141CDB">
      <w:pPr>
        <w:pStyle w:val="ListParagraph"/>
        <w:numPr>
          <w:ilvl w:val="0"/>
          <w:numId w:val="29"/>
        </w:numPr>
      </w:pPr>
      <w:r w:rsidRPr="0005044B">
        <w:t>L’analyse des données en temps réel,</w:t>
      </w:r>
    </w:p>
    <w:p w14:paraId="36341067" w14:textId="77777777" w:rsidR="00141CDB" w:rsidRPr="0005044B" w:rsidRDefault="00141CDB" w:rsidP="00141CDB">
      <w:pPr>
        <w:pStyle w:val="ListParagraph"/>
        <w:numPr>
          <w:ilvl w:val="0"/>
          <w:numId w:val="29"/>
        </w:numPr>
      </w:pPr>
      <w:r w:rsidRPr="0005044B">
        <w:t xml:space="preserve">Et des réponses automatiques </w:t>
      </w:r>
    </w:p>
    <w:p w14:paraId="066621E1" w14:textId="77777777" w:rsidR="00141CDB" w:rsidRPr="0005044B" w:rsidRDefault="00141CDB" w:rsidP="00141CDB">
      <w:pPr>
        <w:pStyle w:val="Heading4"/>
      </w:pPr>
      <w:r w:rsidRPr="0005044B">
        <w:t>1. L’intégration des capteurs (IoT) :</w:t>
      </w:r>
    </w:p>
    <w:p w14:paraId="172E5BC7" w14:textId="77777777" w:rsidR="00141CDB" w:rsidRPr="0005044B" w:rsidRDefault="00141CDB" w:rsidP="00141CDB">
      <w:pPr>
        <w:pStyle w:val="NoSpacing"/>
        <w:rPr>
          <w:lang w:val="fr-FR"/>
        </w:rPr>
      </w:pPr>
      <w:r w:rsidRPr="0005044B">
        <w:rPr>
          <w:lang w:val="fr-FR"/>
        </w:rPr>
        <w:t xml:space="preserve"> L'intelligence ambiante combine l'intelligence artificielle (IA), les capteurs et les réseaux de capteurs. Elle s'appuie sur une informatique omniprésente et ubiquitaire, où de minuscules dispositifs peuvent être présents partout et communiquer entre eux. Ces systèmes reposent sur une architecture informatique distribuée, telle que l'IoT, et des réseaux adaptés. Tous les objets ont désormais la capacité d'être connectés et communicants grâce à l'intégration du silicium. Les capteurs des smartphones ou des montres "intelligentes" permettent un va-et-vient permanent entre notre corps et l'espace informatique, prolongeant la puissance de la pensée électronique dans le monde réel via l'IoT.</w:t>
      </w:r>
    </w:p>
    <w:p w14:paraId="6883AD1E" w14:textId="77777777" w:rsidR="00141CDB" w:rsidRPr="0005044B" w:rsidRDefault="00141CDB" w:rsidP="00141CDB">
      <w:pPr>
        <w:pStyle w:val="Heading4"/>
      </w:pPr>
      <w:r w:rsidRPr="0005044B">
        <w:t xml:space="preserve">2. Analyse contextuelle : </w:t>
      </w:r>
    </w:p>
    <w:p w14:paraId="1E955136" w14:textId="77777777" w:rsidR="00141CDB" w:rsidRPr="0005044B" w:rsidRDefault="00141CDB" w:rsidP="00141CDB">
      <w:pPr>
        <w:pStyle w:val="NoSpacing"/>
        <w:rPr>
          <w:b/>
          <w:bCs/>
          <w:lang w:val="fr-FR"/>
        </w:rPr>
      </w:pPr>
      <w:r w:rsidRPr="0005044B">
        <w:rPr>
          <w:lang w:val="fr-FR"/>
        </w:rPr>
        <w:t xml:space="preserve">Pour être attentive, une intelligence ambiante doit être capable de sentir et localiser des objets et des personnes afin de prendre connaissance du contexte. L'IA confère au système sa capacité d'analyse du contexte. Cela inclut l'analyse du langage, l'identification du contexte par le traitement de données et l'interprétation d'images. Les </w:t>
      </w:r>
      <w:r w:rsidRPr="0005044B">
        <w:rPr>
          <w:lang w:val="fr-FR"/>
        </w:rPr>
        <w:lastRenderedPageBreak/>
        <w:t>machines, grâce au Machine Learning et au Deep Learning, sont capables d'apprendre de millions de données, de s'adapter et d'analyser. Un objet intelligent peut traiter rapidement une quantité immense d'informations provenant du monde réel et évoluer en fonction des données analysées pour s'adapter à l'environnement humain.</w:t>
      </w:r>
    </w:p>
    <w:p w14:paraId="61593B03" w14:textId="77777777" w:rsidR="00141CDB" w:rsidRPr="0005044B" w:rsidRDefault="00141CDB" w:rsidP="00141CDB">
      <w:pPr>
        <w:pStyle w:val="Heading4"/>
      </w:pPr>
      <w:r w:rsidRPr="0005044B">
        <w:t xml:space="preserve">3. Réponse automatique : </w:t>
      </w:r>
    </w:p>
    <w:p w14:paraId="3739DD59" w14:textId="77777777" w:rsidR="00141CDB" w:rsidRPr="0005044B" w:rsidRDefault="00141CDB" w:rsidP="00141CDB">
      <w:pPr>
        <w:pStyle w:val="NoSpacing"/>
        <w:rPr>
          <w:lang w:val="fr-FR"/>
        </w:rPr>
      </w:pPr>
      <w:r w:rsidRPr="0005044B">
        <w:rPr>
          <w:lang w:val="fr-FR"/>
        </w:rPr>
        <w:t>Le système apprend les comportements des utilisateurs pour s'y adapter et répondre de manière dynamique. Les objets intelligents sont capables de s'identifier et d'agir sur leur environnement, ainsi que de communiquer avec d'autres objets intelligents à l'aide de réseaux. Ils peuvent dialoguer de manière naturelle, transformant la requête en une relation entre intelligences connectées. L'AmI permet aux environnements de s'adapter automatiquement aux besoins des utilisateurs, sans intervention manuelle.</w:t>
      </w:r>
    </w:p>
    <w:p w14:paraId="41ED7174" w14:textId="77777777" w:rsidR="00141CDB" w:rsidRPr="0005044B" w:rsidRDefault="00141CDB" w:rsidP="00141CDB">
      <w:pPr>
        <w:pStyle w:val="Heading4"/>
      </w:pPr>
      <w:r w:rsidRPr="0005044B">
        <w:t>4. Importance de l’intelligence ambiante dans la domotique moderne</w:t>
      </w:r>
    </w:p>
    <w:p w14:paraId="4D264BFA" w14:textId="77777777" w:rsidR="00141CDB" w:rsidRPr="0005044B" w:rsidRDefault="00141CDB" w:rsidP="00141CDB">
      <w:pPr>
        <w:pStyle w:val="NoSpacing"/>
        <w:rPr>
          <w:lang w:val="fr-FR"/>
        </w:rPr>
      </w:pPr>
      <w:r w:rsidRPr="0005044B">
        <w:rPr>
          <w:lang w:val="fr-FR"/>
        </w:rPr>
        <w:t xml:space="preserve">L'intelligence ambiante est d'une grande </w:t>
      </w:r>
      <w:r w:rsidRPr="0005044B">
        <w:rPr>
          <w:b/>
          <w:bCs/>
          <w:lang w:val="fr-FR"/>
        </w:rPr>
        <w:t>importance dans la domotique moderne</w:t>
      </w:r>
      <w:r w:rsidRPr="0005044B">
        <w:rPr>
          <w:lang w:val="fr-FR"/>
        </w:rPr>
        <w:t xml:space="preserve"> et d'autres environnements intelligents :</w:t>
      </w:r>
    </w:p>
    <w:p w14:paraId="513D91AF" w14:textId="77777777" w:rsidR="00141CDB" w:rsidRPr="0005044B" w:rsidRDefault="00141CDB" w:rsidP="00141CDB">
      <w:pPr>
        <w:pStyle w:val="NoSpacing"/>
        <w:rPr>
          <w:lang w:val="fr-FR"/>
        </w:rPr>
      </w:pPr>
      <w:r w:rsidRPr="0005044B">
        <w:rPr>
          <w:lang w:val="fr-FR"/>
        </w:rPr>
        <w:t xml:space="preserve">Elle vise à faciliter le quotidien, notamment dans les </w:t>
      </w:r>
      <w:r w:rsidRPr="0005044B">
        <w:rPr>
          <w:b/>
          <w:bCs/>
          <w:lang w:val="fr-FR"/>
        </w:rPr>
        <w:t>maisons intelligentes</w:t>
      </w:r>
      <w:r w:rsidRPr="0005044B">
        <w:rPr>
          <w:lang w:val="fr-FR"/>
        </w:rPr>
        <w:t>.</w:t>
      </w:r>
    </w:p>
    <w:p w14:paraId="420AB493" w14:textId="77777777" w:rsidR="00141CDB" w:rsidRPr="0005044B" w:rsidRDefault="00141CDB" w:rsidP="00141CDB">
      <w:pPr>
        <w:pStyle w:val="ListParagraph"/>
        <w:numPr>
          <w:ilvl w:val="0"/>
          <w:numId w:val="30"/>
        </w:numPr>
      </w:pPr>
      <w:r w:rsidRPr="0005044B">
        <w:t xml:space="preserve">Les </w:t>
      </w:r>
      <w:r w:rsidRPr="0005044B">
        <w:rPr>
          <w:b/>
          <w:bCs/>
        </w:rPr>
        <w:t>écosystèmes hyper-personnalisés</w:t>
      </w:r>
      <w:r w:rsidRPr="0005044B">
        <w:t>, rendus possibles par l'AmI, redéfinissent l'expérience utilisateur en offrant des services spécifiquement adaptés aux préférences individuelles, transformant les lieux de vie en espaces dynamiques et intuitifs.</w:t>
      </w:r>
    </w:p>
    <w:p w14:paraId="2FBE489D" w14:textId="77777777" w:rsidR="00141CDB" w:rsidRPr="0005044B" w:rsidRDefault="00141CDB" w:rsidP="00141CDB">
      <w:pPr>
        <w:pStyle w:val="ListParagraph"/>
        <w:numPr>
          <w:ilvl w:val="0"/>
          <w:numId w:val="30"/>
        </w:numPr>
      </w:pPr>
      <w:r w:rsidRPr="0005044B">
        <w:t xml:space="preserve">Dans une maison intelligente, les systèmes IoT alimentés par l'IA peuvent par exemple </w:t>
      </w:r>
      <w:r w:rsidRPr="0005044B">
        <w:rPr>
          <w:b/>
          <w:bCs/>
        </w:rPr>
        <w:t>ajuster l'éclairage et la température selon les habitudes des occupants</w:t>
      </w:r>
      <w:r w:rsidRPr="0005044B">
        <w:t>.</w:t>
      </w:r>
    </w:p>
    <w:p w14:paraId="31F48760" w14:textId="77777777" w:rsidR="00141CDB" w:rsidRPr="0005044B" w:rsidRDefault="00141CDB" w:rsidP="00141CDB">
      <w:pPr>
        <w:pStyle w:val="ListParagraph"/>
        <w:numPr>
          <w:ilvl w:val="0"/>
          <w:numId w:val="30"/>
        </w:numPr>
      </w:pPr>
      <w:r w:rsidRPr="0005044B">
        <w:t xml:space="preserve">La personnalisation peut s'étendre à la </w:t>
      </w:r>
      <w:r w:rsidRPr="0005044B">
        <w:rPr>
          <w:b/>
          <w:bCs/>
        </w:rPr>
        <w:t>sélection automatique de contenu multimédia</w:t>
      </w:r>
      <w:r w:rsidRPr="0005044B">
        <w:t xml:space="preserve"> en fonction de l'humeur de l'utilisateur ou à </w:t>
      </w:r>
      <w:r w:rsidRPr="0005044B">
        <w:rPr>
          <w:b/>
          <w:bCs/>
        </w:rPr>
        <w:t>l'ajustement des appareils au régime énergétique souhaité</w:t>
      </w:r>
      <w:r w:rsidRPr="0005044B">
        <w:t>.</w:t>
      </w:r>
    </w:p>
    <w:p w14:paraId="0CFA4DA3" w14:textId="77777777" w:rsidR="00141CDB" w:rsidRPr="0005044B" w:rsidRDefault="00141CDB" w:rsidP="00141CDB">
      <w:pPr>
        <w:pStyle w:val="ListParagraph"/>
        <w:numPr>
          <w:ilvl w:val="0"/>
          <w:numId w:val="30"/>
        </w:numPr>
      </w:pPr>
      <w:r w:rsidRPr="0005044B">
        <w:t xml:space="preserve">Les </w:t>
      </w:r>
      <w:r w:rsidRPr="0005044B">
        <w:rPr>
          <w:b/>
          <w:bCs/>
        </w:rPr>
        <w:t>assistants virtuels</w:t>
      </w:r>
      <w:r w:rsidRPr="0005044B">
        <w:t xml:space="preserve"> comme Alexa d'Amazon sont des applications typiques de l'AmI, permettant d'exécuter différentes tâches, du réglage d'un réveil au contrôle des appareils connectés (IoT), offrant ainsi un moyen d'interagir naturellement avec les dispositifs.</w:t>
      </w:r>
      <w:sdt>
        <w:sdtPr>
          <w:id w:val="-524950598"/>
          <w:citation/>
        </w:sdtPr>
        <w:sdtContent>
          <w:r w:rsidRPr="0005044B">
            <w:fldChar w:fldCharType="begin"/>
          </w:r>
          <w:r w:rsidRPr="0005044B">
            <w:instrText xml:space="preserve"> CITATION Von21 \l 1036 </w:instrText>
          </w:r>
          <w:r w:rsidRPr="0005044B">
            <w:fldChar w:fldCharType="separate"/>
          </w:r>
          <w:r w:rsidRPr="0005044B">
            <w:t xml:space="preserve"> (Vonintsoa.R, 2021)</w:t>
          </w:r>
          <w:r w:rsidRPr="0005044B">
            <w:fldChar w:fldCharType="end"/>
          </w:r>
        </w:sdtContent>
      </w:sdt>
    </w:p>
    <w:p w14:paraId="79811EEF" w14:textId="77777777" w:rsidR="00141CDB" w:rsidRPr="0005044B" w:rsidRDefault="00141CDB" w:rsidP="00141CDB">
      <w:pPr>
        <w:pStyle w:val="ListParagraph"/>
        <w:numPr>
          <w:ilvl w:val="0"/>
          <w:numId w:val="30"/>
        </w:numPr>
      </w:pPr>
      <w:r w:rsidRPr="0005044B">
        <w:t xml:space="preserve">La </w:t>
      </w:r>
      <w:r w:rsidRPr="0005044B">
        <w:rPr>
          <w:b/>
          <w:bCs/>
        </w:rPr>
        <w:t>domotique</w:t>
      </w:r>
      <w:r w:rsidRPr="0005044B">
        <w:t>, de plus en plus sophistiquée, s'insinue dans les habitats pour gérer à la place des occupants.</w:t>
      </w:r>
      <w:sdt>
        <w:sdtPr>
          <w:id w:val="-1907284527"/>
          <w:citation/>
        </w:sdtPr>
        <w:sdtContent>
          <w:r w:rsidRPr="0005044B">
            <w:fldChar w:fldCharType="begin"/>
          </w:r>
          <w:r w:rsidRPr="0005044B">
            <w:instrText xml:space="preserve"> CITATION Vas \l 1036 </w:instrText>
          </w:r>
          <w:r w:rsidRPr="0005044B">
            <w:fldChar w:fldCharType="separate"/>
          </w:r>
          <w:r w:rsidRPr="0005044B">
            <w:t xml:space="preserve"> (Vascoo-UP)</w:t>
          </w:r>
          <w:r w:rsidRPr="0005044B">
            <w:fldChar w:fldCharType="end"/>
          </w:r>
        </w:sdtContent>
      </w:sdt>
    </w:p>
    <w:p w14:paraId="698CA3EB" w14:textId="77777777" w:rsidR="00141CDB" w:rsidRPr="0005044B" w:rsidRDefault="00141CDB" w:rsidP="00141CDB">
      <w:pPr>
        <w:pStyle w:val="ListParagraph"/>
        <w:numPr>
          <w:ilvl w:val="0"/>
          <w:numId w:val="30"/>
        </w:numPr>
      </w:pPr>
      <w:r w:rsidRPr="0005044B">
        <w:t xml:space="preserve">En termes de </w:t>
      </w:r>
      <w:r w:rsidRPr="0005044B">
        <w:rPr>
          <w:b/>
          <w:bCs/>
        </w:rPr>
        <w:t>sécurité proactive</w:t>
      </w:r>
      <w:r w:rsidRPr="0005044B">
        <w:t>, bien que non spécifiquement pour la maison, les dispositifs d'IA peuvent surveiller des environnements comme les chantiers de construction pour générer des alertes en cas de risque ou d'intrusion, réduisant le besoin de surveillance humaine constante.</w:t>
      </w:r>
      <w:sdt>
        <w:sdtPr>
          <w:id w:val="1990134340"/>
          <w:citation/>
        </w:sdtPr>
        <w:sdtContent>
          <w:r w:rsidRPr="0005044B">
            <w:fldChar w:fldCharType="begin"/>
          </w:r>
          <w:r w:rsidRPr="0005044B">
            <w:instrText xml:space="preserve"> CITATION Von21 \l 1036 </w:instrText>
          </w:r>
          <w:r w:rsidRPr="0005044B">
            <w:fldChar w:fldCharType="separate"/>
          </w:r>
          <w:r w:rsidRPr="0005044B">
            <w:t xml:space="preserve"> (Vonintsoa.R, 2021)</w:t>
          </w:r>
          <w:r w:rsidRPr="0005044B">
            <w:fldChar w:fldCharType="end"/>
          </w:r>
        </w:sdtContent>
      </w:sdt>
      <w:r w:rsidRPr="0005044B">
        <w:rPr>
          <w:vanish/>
        </w:rPr>
        <w:t>Haut du formulaire</w:t>
      </w:r>
    </w:p>
    <w:p w14:paraId="53795A31" w14:textId="77777777" w:rsidR="00141CDB" w:rsidRPr="0005044B" w:rsidRDefault="00141CDB" w:rsidP="00141CDB">
      <w:pPr>
        <w:pStyle w:val="Heading3"/>
      </w:pPr>
      <w:bookmarkStart w:id="17" w:name="_Toc207648111"/>
      <w:r w:rsidRPr="0005044B">
        <w:t>I.2.5. Théorie des systèmes de notification automatisée dans un environnement domotique</w:t>
      </w:r>
      <w:bookmarkEnd w:id="17"/>
    </w:p>
    <w:p w14:paraId="7185F240" w14:textId="77777777" w:rsidR="00141CDB" w:rsidRPr="0005044B" w:rsidRDefault="00141CDB" w:rsidP="00141CDB">
      <w:pPr>
        <w:pStyle w:val="NoSpacing"/>
        <w:rPr>
          <w:lang w:val="fr-FR"/>
        </w:rPr>
      </w:pPr>
      <w:r w:rsidRPr="0005044B">
        <w:rPr>
          <w:lang w:val="fr-FR"/>
        </w:rPr>
        <w:t xml:space="preserve">Les systèmes de notification automatisée constituent un pilier fondamental des environnements domotiques modernes. Ils permettent la transmission automatique d'informations aux occupants, aux responsables techniques ou aux autorités compétentes lorsqu’un événement anormal ou critique est détecté dans l’habitation. Ces notifications jouent un rôle central dans l'efficacité de la surveillance, de la sécurité, et même de la maintenance préventive d’un habitat intelligent. Selon Jean-Jacques </w:t>
      </w:r>
      <w:sdt>
        <w:sdtPr>
          <w:rPr>
            <w:lang w:val="fr-FR"/>
          </w:rPr>
          <w:id w:val="-296068162"/>
          <w:citation/>
        </w:sdtPr>
        <w:sdtContent>
          <w:r w:rsidRPr="0005044B">
            <w:rPr>
              <w:lang w:val="fr-FR"/>
            </w:rPr>
            <w:fldChar w:fldCharType="begin"/>
          </w:r>
          <w:r w:rsidRPr="0005044B">
            <w:rPr>
              <w:lang w:val="fr-FR"/>
            </w:rPr>
            <w:instrText xml:space="preserve"> CITATION Cha16 \l 1036 </w:instrText>
          </w:r>
          <w:r w:rsidRPr="0005044B">
            <w:rPr>
              <w:lang w:val="fr-FR"/>
            </w:rPr>
            <w:fldChar w:fldCharType="separate"/>
          </w:r>
          <w:r w:rsidRPr="0005044B">
            <w:rPr>
              <w:lang w:val="fr-FR"/>
            </w:rPr>
            <w:t>(Chaillout, 2016)</w:t>
          </w:r>
          <w:r w:rsidRPr="0005044B">
            <w:rPr>
              <w:lang w:val="fr-FR"/>
            </w:rPr>
            <w:fldChar w:fldCharType="end"/>
          </w:r>
        </w:sdtContent>
      </w:sdt>
      <w:r w:rsidRPr="0005044B">
        <w:rPr>
          <w:lang w:val="fr-FR"/>
        </w:rPr>
        <w:t>, « la réactivité d’un système domotique repose sur sa capacité à capter un événement, à l’analyser et à en informer le bon interlocuteur au bon moment ». Cette fonction est essentielle dans des contextes sensibles tels que la sécurité résidentielle, la santé à domicile, ou la gestion énergétique.</w:t>
      </w:r>
    </w:p>
    <w:p w14:paraId="3AAB6308" w14:textId="77777777" w:rsidR="00141CDB" w:rsidRPr="0005044B" w:rsidRDefault="00141CDB" w:rsidP="00141CDB">
      <w:pPr>
        <w:pStyle w:val="Heading4"/>
      </w:pPr>
      <w:r w:rsidRPr="0005044B">
        <w:t>1. Rôle des notifications en cas d’événement anormal</w:t>
      </w:r>
    </w:p>
    <w:p w14:paraId="5C030564" w14:textId="77777777" w:rsidR="00141CDB" w:rsidRPr="0005044B" w:rsidRDefault="00141CDB" w:rsidP="00141CDB">
      <w:pPr>
        <w:pStyle w:val="NoSpacing"/>
        <w:rPr>
          <w:lang w:val="fr-FR"/>
        </w:rPr>
      </w:pPr>
      <w:r w:rsidRPr="0005044B">
        <w:rPr>
          <w:lang w:val="fr-FR"/>
        </w:rPr>
        <w:t>Les notifications jouent un rôle crucial dans les systèmes domotiques. Ces événements peuvent inclure :</w:t>
      </w:r>
    </w:p>
    <w:p w14:paraId="7AF2C536" w14:textId="77777777" w:rsidR="00141CDB" w:rsidRPr="0005044B" w:rsidRDefault="00141CDB" w:rsidP="00141CDB">
      <w:pPr>
        <w:pStyle w:val="ListParagraph"/>
        <w:numPr>
          <w:ilvl w:val="0"/>
          <w:numId w:val="31"/>
        </w:numPr>
      </w:pPr>
      <w:r w:rsidRPr="0005044B">
        <w:rPr>
          <w:b/>
          <w:bCs/>
        </w:rPr>
        <w:lastRenderedPageBreak/>
        <w:t>Sécurité des personnes et des biens</w:t>
      </w:r>
      <w:r w:rsidRPr="0005044B">
        <w:t xml:space="preserve"> : Les systèmes domotiques sont capables de détecter des intrusions, des tentatives de violation, et des anomalies techniques. Par exemple, des détecteurs peuvent signaler une tentative d'intrusion, une détection de fumée, une fuite de gaz ou d'eau, ou même un dysfonctionnement d'équipements comme un congélateur à l'arrêt. Des caméras de vidéosurveillance peuvent observer ce qui se passe et envoyer des alertes en cas de détection de mouvement suspect.</w:t>
      </w:r>
    </w:p>
    <w:p w14:paraId="4E849A6F" w14:textId="77777777" w:rsidR="00141CDB" w:rsidRPr="0005044B" w:rsidRDefault="00141CDB" w:rsidP="00141CDB">
      <w:pPr>
        <w:pStyle w:val="ListParagraph"/>
        <w:numPr>
          <w:ilvl w:val="0"/>
          <w:numId w:val="31"/>
        </w:numPr>
      </w:pPr>
      <w:r w:rsidRPr="0005044B">
        <w:rPr>
          <w:b/>
          <w:bCs/>
        </w:rPr>
        <w:t>Surveillance et assistance</w:t>
      </w:r>
      <w:r w:rsidRPr="0005044B">
        <w:t xml:space="preserve"> : Pour les personnes vulnérables (comme les personnes âgées), les notifications peuvent alerter en cas de chutes, d'absence d'activité, ou de comportements anormaux, permettant ainsi aux aidants d'intervenir. Un système peut aussi notifier les parents en cas d'absence scolaire, comme démontré par un prototype utilisant des cartes RFID et des SMS.</w:t>
      </w:r>
    </w:p>
    <w:p w14:paraId="50256ADE" w14:textId="77777777" w:rsidR="00141CDB" w:rsidRPr="0005044B" w:rsidRDefault="00141CDB" w:rsidP="00141CDB">
      <w:pPr>
        <w:pStyle w:val="ListParagraph"/>
        <w:numPr>
          <w:ilvl w:val="0"/>
          <w:numId w:val="31"/>
        </w:numPr>
      </w:pPr>
      <w:r w:rsidRPr="0005044B">
        <w:rPr>
          <w:b/>
          <w:bCs/>
        </w:rPr>
        <w:t>Gestion des accès</w:t>
      </w:r>
      <w:r w:rsidRPr="0005044B">
        <w:t xml:space="preserve"> : Les notifications peuvent informer des tentatives d'accès (acceptées ou refusées) par badge RFID ou code, ou des changements d'état d'une serrure (ouverture/fermeture). En cas de tentatives d'accès infructueuses répétées, une alarme sonore peut être déclenchée et l'accès bloqué temporairement.</w:t>
      </w:r>
      <w:sdt>
        <w:sdtPr>
          <w:id w:val="337351994"/>
          <w:citation/>
        </w:sdtPr>
        <w:sdtContent>
          <w:r w:rsidRPr="0005044B">
            <w:fldChar w:fldCharType="begin"/>
          </w:r>
          <w:r w:rsidRPr="0005044B">
            <w:instrText xml:space="preserve"> CITATION PDF1 \l 1036 </w:instrText>
          </w:r>
          <w:r w:rsidRPr="0005044B">
            <w:fldChar w:fldCharType="separate"/>
          </w:r>
          <w:r w:rsidRPr="0005044B">
            <w:t xml:space="preserve"> (PDF, Conception et réalisation d'un système d'accès intelligent pour la domotique à base d'Arduino.)</w:t>
          </w:r>
          <w:r w:rsidRPr="0005044B">
            <w:fldChar w:fldCharType="end"/>
          </w:r>
        </w:sdtContent>
      </w:sdt>
    </w:p>
    <w:p w14:paraId="4681989F" w14:textId="77777777" w:rsidR="00141CDB" w:rsidRPr="0005044B" w:rsidRDefault="00141CDB" w:rsidP="00141CDB">
      <w:pPr>
        <w:pStyle w:val="ListParagraph"/>
        <w:numPr>
          <w:ilvl w:val="0"/>
          <w:numId w:val="31"/>
        </w:numPr>
      </w:pPr>
      <w:r w:rsidRPr="0005044B">
        <w:rPr>
          <w:b/>
          <w:bCs/>
        </w:rPr>
        <w:t>Optimisation de l'énergie et confort</w:t>
      </w:r>
      <w:r w:rsidRPr="0005044B">
        <w:t xml:space="preserve"> : Les systèmes peuvent envoyer des alertes en cas de dépassement d'un budget énergétique ou pour rappeler l'extinction d'appareils non essentiels.</w:t>
      </w:r>
    </w:p>
    <w:p w14:paraId="74C8DAA9" w14:textId="77777777" w:rsidR="00141CDB" w:rsidRPr="0005044B" w:rsidRDefault="00141CDB" w:rsidP="00141CDB">
      <w:pPr>
        <w:pStyle w:val="NoSpacing"/>
        <w:rPr>
          <w:lang w:val="fr-FR"/>
        </w:rPr>
      </w:pPr>
      <w:r w:rsidRPr="0005044B">
        <w:rPr>
          <w:b/>
          <w:bCs/>
          <w:lang w:val="fr-FR"/>
        </w:rPr>
        <w:t>Importance de la pertinence</w:t>
      </w:r>
      <w:r w:rsidRPr="0005044B">
        <w:rPr>
          <w:lang w:val="fr-FR"/>
        </w:rPr>
        <w:t xml:space="preserve"> : Il est essentiel de gérer le nombre de notifications pour éviter la "</w:t>
      </w:r>
      <w:r w:rsidRPr="0005044B">
        <w:rPr>
          <w:i/>
          <w:iCs/>
          <w:lang w:val="fr-FR"/>
        </w:rPr>
        <w:t>cécité aux notifications</w:t>
      </w:r>
      <w:r w:rsidRPr="0005044B">
        <w:rPr>
          <w:lang w:val="fr-FR"/>
        </w:rPr>
        <w:t>" et garantir que l'utilisateur reçoive l'information pertinente au bon moment. Les systèmes devraient discrétiser les événements continus pour n'alerter l'utilisateur que lorsque son attention est requise. Une fonction permettant de vérifier le statut actuel du système est également importante pour maintenir le sentiment de contrôle de l'utilisateur.</w:t>
      </w:r>
    </w:p>
    <w:p w14:paraId="5879697F" w14:textId="77777777" w:rsidR="00141CDB" w:rsidRPr="0005044B" w:rsidRDefault="00141CDB" w:rsidP="00141CDB">
      <w:pPr>
        <w:pStyle w:val="Heading4"/>
      </w:pPr>
      <w:r w:rsidRPr="0005044B">
        <w:t>2. Les types de notifications courantes incluent :</w:t>
      </w:r>
    </w:p>
    <w:p w14:paraId="44D120C0" w14:textId="77777777" w:rsidR="00141CDB" w:rsidRPr="0005044B" w:rsidRDefault="00141CDB" w:rsidP="00141CDB">
      <w:pPr>
        <w:pStyle w:val="ListParagraph"/>
        <w:numPr>
          <w:ilvl w:val="0"/>
          <w:numId w:val="32"/>
        </w:numPr>
      </w:pPr>
      <w:r w:rsidRPr="0005044B">
        <w:rPr>
          <w:b/>
          <w:bCs/>
        </w:rPr>
        <w:t>Alertes locales :</w:t>
      </w:r>
      <w:r w:rsidRPr="0005044B">
        <w:t xml:space="preserve"> via sonnerie, clignotement de LED ou messages sur un écran domestique.</w:t>
      </w:r>
    </w:p>
    <w:p w14:paraId="25E24A02" w14:textId="77777777" w:rsidR="00141CDB" w:rsidRPr="0005044B" w:rsidRDefault="00141CDB" w:rsidP="00141CDB">
      <w:pPr>
        <w:pStyle w:val="ListParagraph"/>
        <w:numPr>
          <w:ilvl w:val="0"/>
          <w:numId w:val="32"/>
        </w:numPr>
      </w:pPr>
      <w:r w:rsidRPr="0005044B">
        <w:rPr>
          <w:b/>
          <w:bCs/>
        </w:rPr>
        <w:t>Alertes distantes</w:t>
      </w:r>
      <w:r w:rsidRPr="0005044B">
        <w:t xml:space="preserve"> : par SMS, e-mail, notifications push sur smartphone, ou appels automatiques.</w:t>
      </w:r>
    </w:p>
    <w:p w14:paraId="753DE38C" w14:textId="77777777" w:rsidR="00141CDB" w:rsidRPr="0005044B" w:rsidRDefault="00141CDB" w:rsidP="00141CDB">
      <w:pPr>
        <w:pStyle w:val="ListParagraph"/>
        <w:numPr>
          <w:ilvl w:val="0"/>
          <w:numId w:val="32"/>
        </w:numPr>
      </w:pPr>
      <w:r w:rsidRPr="0005044B">
        <w:rPr>
          <w:b/>
          <w:bCs/>
        </w:rPr>
        <w:t>Alertes critiques :</w:t>
      </w:r>
      <w:r w:rsidRPr="0005044B">
        <w:t xml:space="preserve"> envoyées aux autorités (police, pompiers, ambulances) si besoin.</w:t>
      </w:r>
    </w:p>
    <w:p w14:paraId="624F743C" w14:textId="77777777" w:rsidR="00141CDB" w:rsidRPr="0005044B" w:rsidRDefault="00141CDB" w:rsidP="00141CDB">
      <w:pPr>
        <w:pStyle w:val="Heading4"/>
      </w:pPr>
      <w:r w:rsidRPr="0005044B">
        <w:t>3. Protocoles de communication</w:t>
      </w:r>
    </w:p>
    <w:p w14:paraId="1D2AFDBD" w14:textId="77777777" w:rsidR="00141CDB" w:rsidRPr="0005044B" w:rsidRDefault="00141CDB" w:rsidP="00141CDB">
      <w:pPr>
        <w:pStyle w:val="NoSpacing"/>
        <w:rPr>
          <w:lang w:val="fr-FR"/>
        </w:rPr>
      </w:pPr>
      <w:r w:rsidRPr="0005044B">
        <w:rPr>
          <w:lang w:val="fr-FR"/>
        </w:rPr>
        <w:t xml:space="preserve">La communication est le fondement de l'Internet des Objets (IoT) et de la domotique, permettant aux différents composants d'interagir. Selon Gerhard P. </w:t>
      </w:r>
      <w:sdt>
        <w:sdtPr>
          <w:rPr>
            <w:lang w:val="fr-FR"/>
          </w:rPr>
          <w:id w:val="-1635946134"/>
          <w:citation/>
        </w:sdtPr>
        <w:sdtContent>
          <w:r w:rsidRPr="0005044B">
            <w:rPr>
              <w:lang w:val="fr-FR"/>
            </w:rPr>
            <w:fldChar w:fldCharType="begin"/>
          </w:r>
          <w:r w:rsidRPr="0005044B">
            <w:rPr>
              <w:lang w:val="fr-FR"/>
            </w:rPr>
            <w:instrText xml:space="preserve"> CITATION Han17 \l 1036 </w:instrText>
          </w:r>
          <w:r w:rsidRPr="0005044B">
            <w:rPr>
              <w:lang w:val="fr-FR"/>
            </w:rPr>
            <w:fldChar w:fldCharType="separate"/>
          </w:r>
          <w:r w:rsidRPr="0005044B">
            <w:rPr>
              <w:lang w:val="fr-FR"/>
            </w:rPr>
            <w:t>(Gerhard, 2017)</w:t>
          </w:r>
          <w:r w:rsidRPr="0005044B">
            <w:rPr>
              <w:lang w:val="fr-FR"/>
            </w:rPr>
            <w:fldChar w:fldCharType="end"/>
          </w:r>
        </w:sdtContent>
      </w:sdt>
      <w:r w:rsidRPr="0005044B">
        <w:rPr>
          <w:lang w:val="fr-FR"/>
        </w:rPr>
        <w:t>, « les protocoles de communication jouent un rôle vital dans la réactivité et la fiabilité des notifications en environnement intelligent ». Le choix du protocole dépend du type d’appareil, de la portée, de la consommation énergétique et du besoin de sécurité. Plusieurs protocoles de communication sont utilisés :</w:t>
      </w:r>
    </w:p>
    <w:p w14:paraId="1554EA45" w14:textId="77777777" w:rsidR="00141CDB" w:rsidRPr="0005044B" w:rsidRDefault="00141CDB" w:rsidP="00141CDB">
      <w:pPr>
        <w:pStyle w:val="ListParagraph"/>
        <w:numPr>
          <w:ilvl w:val="0"/>
          <w:numId w:val="33"/>
        </w:numPr>
      </w:pPr>
      <w:r w:rsidRPr="0005044B">
        <w:rPr>
          <w:b/>
          <w:bCs/>
        </w:rPr>
        <w:t>Wi-Fi</w:t>
      </w:r>
      <w:r w:rsidRPr="0005044B">
        <w:t xml:space="preserve"> : C'est la technologie sans fil la plus répandue pour les objets connectés en raison de sa large couverture et de son débit élevé. Cependant, elle peut être sujette aux interférences et nécessite une configuration de sécurité adéquate. Des modules Wi-Fi comme l'ESP8266 sont souvent associés à des microcontrôleurs comme l'Arduino pour permettre la connectivité.</w:t>
      </w:r>
    </w:p>
    <w:p w14:paraId="75AC0BCA" w14:textId="77777777" w:rsidR="00141CDB" w:rsidRPr="0005044B" w:rsidRDefault="00141CDB" w:rsidP="00141CDB">
      <w:pPr>
        <w:pStyle w:val="ListParagraph"/>
        <w:numPr>
          <w:ilvl w:val="0"/>
          <w:numId w:val="33"/>
        </w:numPr>
      </w:pPr>
      <w:r w:rsidRPr="0005044B">
        <w:rPr>
          <w:b/>
          <w:bCs/>
        </w:rPr>
        <w:t>Zigbee et Z-Wave</w:t>
      </w:r>
      <w:r w:rsidRPr="0005044B">
        <w:t xml:space="preserve"> : Ce sont des technologies de réseau sans fil à faible consommation d'énergie et à longue portée, idéales pour les applications domotiques telles que les interrupteurs, thermostats et capteurs de porte/fenêtre. Elles sont réputées pour leur fiabilité et utilisent le cryptage pour la protection des données. Leurs inconvénients incluent un débit de données plus lent et une compatibilité parfois limitée entre eux. Ces protocoles sont également cités comme des options pour résoudre les problèmes de compatibilité des appareils en domotique.</w:t>
      </w:r>
    </w:p>
    <w:p w14:paraId="644D4376" w14:textId="77777777" w:rsidR="00141CDB" w:rsidRPr="0005044B" w:rsidRDefault="00141CDB" w:rsidP="00141CDB">
      <w:pPr>
        <w:pStyle w:val="ListParagraph"/>
        <w:numPr>
          <w:ilvl w:val="0"/>
          <w:numId w:val="33"/>
        </w:numPr>
      </w:pPr>
      <w:r w:rsidRPr="0005044B">
        <w:rPr>
          <w:b/>
          <w:bCs/>
        </w:rPr>
        <w:t>MQTT (Message Queuing Telemetry Transports)</w:t>
      </w:r>
      <w:r w:rsidRPr="0005044B">
        <w:t xml:space="preserve"> : C'est un protocole de messagerie léger basé sur une architecture "publish/subscribe" (publier/s'abonner), conçu pour des environnements avec une bande passante limitée ou une latence élevée. Il est particulièrement adapté pour les capteurs et appareils distants avec des capacités de traitement et de mémoire limitées, car il minimise la bande passante et les besoins en ressources. Le serveur Node.js peut gérer la logique de réception et diffusion des messages MQTT des capteurs ou appareils connectés.</w:t>
      </w:r>
    </w:p>
    <w:p w14:paraId="0321E21C" w14:textId="77777777" w:rsidR="00141CDB" w:rsidRPr="0005044B" w:rsidRDefault="00141CDB" w:rsidP="00141CDB">
      <w:pPr>
        <w:pStyle w:val="ListParagraph"/>
        <w:numPr>
          <w:ilvl w:val="0"/>
          <w:numId w:val="33"/>
        </w:numPr>
      </w:pPr>
      <w:r w:rsidRPr="0005044B">
        <w:rPr>
          <w:b/>
          <w:bCs/>
        </w:rPr>
        <w:lastRenderedPageBreak/>
        <w:t>GSM (Global System for Mobile Communications)</w:t>
      </w:r>
      <w:r w:rsidRPr="0005044B">
        <w:t xml:space="preserve"> : Ce protocole permet la communication via le réseau de téléphonie mobile, notamment l'envoi de messages SMS. Il est utilisé dans des systèmes d'alerte, comme celui pour les absences scolaires, où une puce SIM900 permet à l'Arduino d'envoyer des SMS aux parents.</w:t>
      </w:r>
    </w:p>
    <w:p w14:paraId="45EBF04A" w14:textId="77777777" w:rsidR="00141CDB" w:rsidRPr="0005044B" w:rsidRDefault="00141CDB" w:rsidP="00141CDB">
      <w:pPr>
        <w:pStyle w:val="Heading4"/>
      </w:pPr>
      <w:r w:rsidRPr="0005044B">
        <w:t>4. Interface avec les propriétaires et les autorités via des applications ou serveurs distants</w:t>
      </w:r>
    </w:p>
    <w:p w14:paraId="076E0F7F" w14:textId="77777777" w:rsidR="00141CDB" w:rsidRPr="0005044B" w:rsidRDefault="00141CDB" w:rsidP="00141CDB">
      <w:pPr>
        <w:pStyle w:val="NoSpacing"/>
        <w:rPr>
          <w:lang w:val="fr-FR"/>
        </w:rPr>
      </w:pPr>
      <w:r w:rsidRPr="0005044B">
        <w:rPr>
          <w:lang w:val="fr-FR"/>
        </w:rPr>
        <w:t>Selon Serge Tisseron « la maison connectée devient un centre de communication active qui assure à la fois la vigilance technique et la continuité du lien humain »</w:t>
      </w:r>
      <w:sdt>
        <w:sdtPr>
          <w:rPr>
            <w:lang w:val="fr-FR"/>
          </w:rPr>
          <w:id w:val="1581018297"/>
          <w:citation/>
        </w:sdtPr>
        <w:sdtContent>
          <w:r w:rsidRPr="0005044B">
            <w:rPr>
              <w:lang w:val="fr-FR"/>
            </w:rPr>
            <w:fldChar w:fldCharType="begin"/>
          </w:r>
          <w:r w:rsidRPr="0005044B">
            <w:rPr>
              <w:lang w:val="fr-FR"/>
            </w:rPr>
            <w:instrText xml:space="preserve"> CITATION Tis12 \l 1036 </w:instrText>
          </w:r>
          <w:r w:rsidRPr="0005044B">
            <w:rPr>
              <w:lang w:val="fr-FR"/>
            </w:rPr>
            <w:fldChar w:fldCharType="separate"/>
          </w:r>
          <w:r w:rsidRPr="0005044B">
            <w:rPr>
              <w:lang w:val="fr-FR"/>
            </w:rPr>
            <w:t xml:space="preserve"> (Serge, 2012)</w:t>
          </w:r>
          <w:r w:rsidRPr="0005044B">
            <w:rPr>
              <w:lang w:val="fr-FR"/>
            </w:rPr>
            <w:fldChar w:fldCharType="end"/>
          </w:r>
        </w:sdtContent>
      </w:sdt>
      <w:r w:rsidRPr="0005044B">
        <w:rPr>
          <w:lang w:val="fr-FR"/>
        </w:rPr>
        <w:t>. Les systèmes modernes intègrent une interface utilisateur permettant aux occupants de recevoir, consulter et gérer les alertes à distance. Ces interfaces prennent souvent la forme d’applications mobiles, de tableaux de bord Web ou de services cloud.</w:t>
      </w:r>
    </w:p>
    <w:p w14:paraId="24551FA1" w14:textId="77777777" w:rsidR="00141CDB" w:rsidRPr="0005044B" w:rsidRDefault="00141CDB" w:rsidP="00141CDB">
      <w:pPr>
        <w:pStyle w:val="ListParagraph"/>
        <w:numPr>
          <w:ilvl w:val="0"/>
          <w:numId w:val="34"/>
        </w:numPr>
      </w:pPr>
      <w:r w:rsidRPr="0005044B">
        <w:rPr>
          <w:b/>
          <w:bCs/>
        </w:rPr>
        <w:t>Serveurs Distants (Cloud)</w:t>
      </w:r>
      <w:r w:rsidRPr="0005044B">
        <w:t xml:space="preserve"> : Les données collectées par les capteurs sont souvent envoyées vers des serveurs distants ou des plateformes cloud pour être traitées, stockées et mises à disposition des utilisateurs. Le serveur Node.js, par exemple, peut gérer ces communications et interagir avec des bases de données comme InfluxDB.</w:t>
      </w:r>
    </w:p>
    <w:p w14:paraId="70AB2892" w14:textId="77777777" w:rsidR="00141CDB" w:rsidRPr="0005044B" w:rsidRDefault="00141CDB" w:rsidP="00141CDB">
      <w:pPr>
        <w:pStyle w:val="ListParagraph"/>
        <w:numPr>
          <w:ilvl w:val="0"/>
          <w:numId w:val="34"/>
        </w:numPr>
      </w:pPr>
      <w:r w:rsidRPr="0005044B">
        <w:rPr>
          <w:b/>
          <w:bCs/>
        </w:rPr>
        <w:t>Communication avec les propriétaires</w:t>
      </w:r>
      <w:r w:rsidRPr="0005044B">
        <w:t xml:space="preserve"> : Les propriétaires peuvent recevoir des alertes directes (ex : SMS pour absences scolaires, notifications pour intrusions ou détection d'obstacles) et contrôler des fonctions de leur habitat à distance, comme l'éclairage, le chauffage, ou l'ouverture/fermeture des volets. L'ergonomie et la simplicité des interfaces sont des facteurs clés pour l'adoption par les utilisateurs.</w:t>
      </w:r>
    </w:p>
    <w:p w14:paraId="71405502" w14:textId="77777777" w:rsidR="00141CDB" w:rsidRPr="0005044B" w:rsidRDefault="00141CDB" w:rsidP="00141CDB">
      <w:pPr>
        <w:pStyle w:val="ListParagraph"/>
        <w:numPr>
          <w:ilvl w:val="0"/>
          <w:numId w:val="34"/>
        </w:numPr>
      </w:pPr>
      <w:r w:rsidRPr="0005044B">
        <w:rPr>
          <w:b/>
          <w:bCs/>
        </w:rPr>
        <w:t>Communication avec les autorités et services tiers</w:t>
      </w:r>
      <w:r w:rsidRPr="0005044B">
        <w:t xml:space="preserve"> : En cas d'événements graves (intrusion, incendie, fuite), le système peut être configuré pour transmettre des alertes à des services de sécurité ou à des proches désignés, permettant une intervention rapide. Pour la gestion technique des bâtiments, des alertes de dysfonctionnement peuvent être envoyées directement aux prestataires de maintenance, optimisant les interventions. Des plateformes numériques peuvent également faciliter la communication et l'entraide entre résidents et avec les gestionnaires.</w:t>
      </w:r>
    </w:p>
    <w:p w14:paraId="4C0A2430" w14:textId="77777777" w:rsidR="00141CDB" w:rsidRPr="0005044B" w:rsidRDefault="00141CDB" w:rsidP="00141CDB">
      <w:pPr>
        <w:pStyle w:val="Heading2"/>
        <w:rPr>
          <w:rFonts w:eastAsia="Times New Roman"/>
        </w:rPr>
      </w:pPr>
      <w:bookmarkStart w:id="18" w:name="_Toc207648112"/>
      <w:r w:rsidRPr="0005044B">
        <w:rPr>
          <w:rFonts w:eastAsia="Times New Roman"/>
        </w:rPr>
        <w:t>I.3. Cadre Conceptuel</w:t>
      </w:r>
      <w:bookmarkEnd w:id="18"/>
    </w:p>
    <w:p w14:paraId="3C1B2605" w14:textId="77777777" w:rsidR="00141CDB" w:rsidRPr="0005044B" w:rsidRDefault="00141CDB" w:rsidP="00141CDB">
      <w:pPr>
        <w:pStyle w:val="Heading3"/>
      </w:pPr>
      <w:bookmarkStart w:id="19" w:name="_Toc207648113"/>
      <w:r w:rsidRPr="0005044B">
        <w:t>I.3.1. Schéma conceptuel adapté à la domotique</w:t>
      </w:r>
      <w:bookmarkEnd w:id="19"/>
    </w:p>
    <w:p w14:paraId="788E6CD3" w14:textId="77777777" w:rsidR="00141CDB" w:rsidRPr="0005044B" w:rsidRDefault="00141CDB" w:rsidP="00141CDB">
      <w:r w:rsidRPr="0005044B">
        <w:t>Le schéma conceptuel d’un système domotique de détection repose sur une chaîne de traitement automatisée, allant de la détection à la réponse :</w:t>
      </w:r>
    </w:p>
    <w:p w14:paraId="0AF1C0C8" w14:textId="77777777" w:rsidR="00141CDB" w:rsidRPr="0005044B" w:rsidRDefault="00141CDB" w:rsidP="00141CDB">
      <w:pPr>
        <w:pStyle w:val="ListParagraph"/>
        <w:numPr>
          <w:ilvl w:val="0"/>
          <w:numId w:val="35"/>
        </w:numPr>
      </w:pPr>
      <w:r w:rsidRPr="0005044B">
        <w:rPr>
          <w:b/>
          <w:bCs/>
        </w:rPr>
        <w:t xml:space="preserve">Entrée </w:t>
      </w:r>
      <w:r w:rsidRPr="0005044B">
        <w:t>: des capteurs (PIR, caméras, capteurs sonores) collectent les signaux issus de l’environnement.</w:t>
      </w:r>
    </w:p>
    <w:p w14:paraId="777D824F" w14:textId="77777777" w:rsidR="00141CDB" w:rsidRPr="0005044B" w:rsidRDefault="00141CDB" w:rsidP="00141CDB">
      <w:pPr>
        <w:pStyle w:val="ListParagraph"/>
        <w:numPr>
          <w:ilvl w:val="0"/>
          <w:numId w:val="35"/>
        </w:numPr>
      </w:pPr>
      <w:r w:rsidRPr="0005044B">
        <w:rPr>
          <w:b/>
          <w:bCs/>
        </w:rPr>
        <w:t xml:space="preserve">Traitement </w:t>
      </w:r>
      <w:r w:rsidRPr="0005044B">
        <w:t>: les données sont analysées localement ou via le cloud grâce à des algorithmes d’IA (Intelligence Artificielle), avec reconnaissance faciale, détection d’anomalies ou analyse de sons.</w:t>
      </w:r>
    </w:p>
    <w:p w14:paraId="24FCFFBF" w14:textId="77777777" w:rsidR="00141CDB" w:rsidRPr="0005044B" w:rsidRDefault="00141CDB" w:rsidP="00141CDB">
      <w:pPr>
        <w:pStyle w:val="ListParagraph"/>
        <w:numPr>
          <w:ilvl w:val="0"/>
          <w:numId w:val="35"/>
        </w:numPr>
      </w:pPr>
      <w:r w:rsidRPr="0005044B">
        <w:rPr>
          <w:b/>
          <w:bCs/>
        </w:rPr>
        <w:t xml:space="preserve">Sortie </w:t>
      </w:r>
      <w:r w:rsidRPr="0005044B">
        <w:t>: en cas d’événement suspect, le système envoie une alerte (notification, e-mail, message WhatsApp, etc.), et peut activer automatiquement un dispositif comme une sirène ou le verrouillage de portes.</w:t>
      </w:r>
    </w:p>
    <w:p w14:paraId="18EBFD5C" w14:textId="77777777" w:rsidR="00141CDB" w:rsidRPr="0005044B" w:rsidRDefault="00141CDB" w:rsidP="00141CDB">
      <w:pPr>
        <w:pStyle w:val="NoSpacing"/>
        <w:rPr>
          <w:lang w:val="fr-FR"/>
        </w:rPr>
      </w:pPr>
      <w:r w:rsidRPr="0005044B">
        <w:rPr>
          <w:lang w:val="fr-FR"/>
        </w:rPr>
        <w:t>Ce modèle offre une réactivité rapide et fiable, avec un lien possible au cloud ou à un serveur local pour le traitement, via des plateformes comme Home Assistant, Raspberry Pi ou ESP32, très utilisées dans les systèmes domotiques embarqués.</w:t>
      </w:r>
    </w:p>
    <w:p w14:paraId="30636407" w14:textId="77777777" w:rsidR="00141CDB" w:rsidRPr="0005044B" w:rsidRDefault="00141CDB" w:rsidP="00141CDB">
      <w:pPr>
        <w:rPr>
          <w:b/>
          <w:bCs/>
        </w:rPr>
      </w:pPr>
      <w:r w:rsidRPr="0005044B">
        <w:rPr>
          <w:b/>
          <w:noProof/>
        </w:rPr>
        <w:lastRenderedPageBreak/>
        <w:drawing>
          <wp:inline distT="0" distB="0" distL="0" distR="0" wp14:anchorId="248CF62F" wp14:editId="4ECD41DD">
            <wp:extent cx="5759450" cy="3130550"/>
            <wp:effectExtent l="0" t="0" r="0" b="0"/>
            <wp:docPr id="95439884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rotWithShape="1">
                    <a:blip r:embed="rId15">
                      <a:extLst>
                        <a:ext uri="{28A0092B-C50C-407E-A947-70E740481C1C}">
                          <a14:useLocalDpi xmlns:a14="http://schemas.microsoft.com/office/drawing/2010/main" val="0"/>
                        </a:ext>
                      </a:extLst>
                    </a:blip>
                    <a:srcRect b="18418"/>
                    <a:stretch/>
                  </pic:blipFill>
                  <pic:spPr bwMode="auto">
                    <a:xfrm>
                      <a:off x="0" y="0"/>
                      <a:ext cx="5759450" cy="3130550"/>
                    </a:xfrm>
                    <a:prstGeom prst="rect">
                      <a:avLst/>
                    </a:prstGeom>
                    <a:noFill/>
                    <a:ln>
                      <a:noFill/>
                    </a:ln>
                    <a:extLst>
                      <a:ext uri="{53640926-AAD7-44D8-BBD7-CCE9431645EC}">
                        <a14:shadowObscured xmlns:a14="http://schemas.microsoft.com/office/drawing/2010/main"/>
                      </a:ext>
                    </a:extLst>
                  </pic:spPr>
                </pic:pic>
              </a:graphicData>
            </a:graphic>
          </wp:inline>
        </w:drawing>
      </w:r>
    </w:p>
    <w:p w14:paraId="70011D75" w14:textId="77777777" w:rsidR="00141CDB" w:rsidRPr="0005044B" w:rsidRDefault="00141CDB" w:rsidP="00141CDB">
      <w:pPr>
        <w:jc w:val="center"/>
        <w:rPr>
          <w:rFonts w:cs="Times New Roman"/>
          <w:b/>
          <w:bCs/>
          <w:i/>
          <w:iCs/>
        </w:rPr>
      </w:pPr>
      <w:bookmarkStart w:id="20" w:name="_Toc207647961"/>
      <w:r w:rsidRPr="0005044B">
        <w:rPr>
          <w:rFonts w:cs="Times New Roman"/>
          <w:b/>
          <w:bCs/>
          <w:i/>
          <w:iCs/>
        </w:rPr>
        <w:t xml:space="preserve">Figure </w:t>
      </w:r>
      <w:r w:rsidRPr="0005044B">
        <w:rPr>
          <w:rFonts w:cs="Times New Roman"/>
          <w:b/>
          <w:bCs/>
          <w:i/>
          <w:iCs/>
        </w:rPr>
        <w:fldChar w:fldCharType="begin"/>
      </w:r>
      <w:r w:rsidRPr="0005044B">
        <w:rPr>
          <w:rFonts w:cs="Times New Roman"/>
          <w:b/>
          <w:bCs/>
          <w:i/>
          <w:iCs/>
        </w:rPr>
        <w:instrText xml:space="preserve"> SEQ Figure \* ARABIC </w:instrText>
      </w:r>
      <w:r w:rsidRPr="0005044B">
        <w:rPr>
          <w:rFonts w:cs="Times New Roman"/>
          <w:b/>
          <w:bCs/>
          <w:i/>
          <w:iCs/>
        </w:rPr>
        <w:fldChar w:fldCharType="separate"/>
      </w:r>
      <w:r>
        <w:rPr>
          <w:rFonts w:cs="Times New Roman"/>
          <w:b/>
          <w:bCs/>
          <w:i/>
          <w:iCs/>
          <w:noProof/>
        </w:rPr>
        <w:t>10</w:t>
      </w:r>
      <w:r w:rsidRPr="0005044B">
        <w:rPr>
          <w:rFonts w:cs="Times New Roman"/>
          <w:b/>
          <w:bCs/>
          <w:i/>
          <w:iCs/>
        </w:rPr>
        <w:fldChar w:fldCharType="end"/>
      </w:r>
      <w:r w:rsidRPr="0005044B">
        <w:rPr>
          <w:rFonts w:cs="Times New Roman"/>
          <w:b/>
          <w:bCs/>
          <w:i/>
          <w:iCs/>
        </w:rPr>
        <w:t>: Représentation du Schéma conceptuel adapté à la domotique</w:t>
      </w:r>
      <w:bookmarkEnd w:id="20"/>
      <w:r w:rsidRPr="0005044B">
        <w:rPr>
          <w:rFonts w:cs="Times New Roman"/>
          <w:b/>
          <w:bCs/>
          <w:i/>
          <w:iCs/>
        </w:rPr>
        <w:t xml:space="preserve">   </w:t>
      </w:r>
    </w:p>
    <w:p w14:paraId="75D40531" w14:textId="77777777" w:rsidR="00141CDB" w:rsidRPr="0005044B" w:rsidRDefault="00141CDB" w:rsidP="00141CDB">
      <w:pPr>
        <w:pStyle w:val="Heading3"/>
      </w:pPr>
      <w:bookmarkStart w:id="21" w:name="_Toc207648114"/>
      <w:r w:rsidRPr="0005044B">
        <w:t>I.3.2. Architecture logique du système domotique</w:t>
      </w:r>
      <w:bookmarkEnd w:id="21"/>
    </w:p>
    <w:p w14:paraId="61D81405" w14:textId="77777777" w:rsidR="00141CDB" w:rsidRPr="0005044B" w:rsidRDefault="00141CDB" w:rsidP="00141CDB">
      <w:pPr>
        <w:pStyle w:val="NoSpacing"/>
        <w:rPr>
          <w:lang w:val="fr-FR"/>
        </w:rPr>
      </w:pPr>
      <w:r w:rsidRPr="0005044B">
        <w:rPr>
          <w:lang w:val="fr-FR"/>
        </w:rPr>
        <w:t>Un système domotique est généralement composé de capteurs, d'actionneurs, d'une unité de commande (ou "box domotique"), et d'interfaces utilisateur, le tout connecté via des réseaux de communication. L’architecture logique d’un système domotique intelligent repose sur une série de modules interconnectés, chacun jouant un rôle spécifique dans le processus de détection, de traitement et d’action. Elle est conçue pour permettre l’automatisation, la sécurité et la réactivité du système en temps réel.</w:t>
      </w:r>
    </w:p>
    <w:p w14:paraId="39850152" w14:textId="77777777" w:rsidR="00141CDB" w:rsidRPr="0005044B" w:rsidRDefault="00141CDB" w:rsidP="00141CDB">
      <w:pPr>
        <w:pStyle w:val="Heading4"/>
      </w:pPr>
      <w:r w:rsidRPr="0005044B">
        <w:t>I.3.2.1. Modules principaux :</w:t>
      </w:r>
    </w:p>
    <w:p w14:paraId="3E908A25" w14:textId="77777777" w:rsidR="00141CDB" w:rsidRPr="0005044B" w:rsidRDefault="00141CDB" w:rsidP="00141CDB">
      <w:pPr>
        <w:pStyle w:val="NoSpacing"/>
        <w:rPr>
          <w:lang w:val="fr-FR"/>
        </w:rPr>
      </w:pPr>
      <w:r w:rsidRPr="0005044B">
        <w:rPr>
          <w:b/>
          <w:bCs/>
          <w:lang w:val="fr-FR"/>
        </w:rPr>
        <w:t xml:space="preserve">Système de perception (capteurs) : </w:t>
      </w:r>
      <w:r w:rsidRPr="0005044B">
        <w:rPr>
          <w:lang w:val="fr-FR"/>
        </w:rPr>
        <w:t xml:space="preserve">Les capteurs sont des dispositifs fondamentaux qui collectent des données sur l'environnement physique et les convertissent en signaux électriques exploitables. Ce module regroupe les capteurs PIR (infrarouges passifs), ultrasons, caméras intelligentes, et détecteurs sonores. </w:t>
      </w:r>
      <w:r w:rsidRPr="0005044B">
        <w:rPr>
          <w:b/>
          <w:bCs/>
          <w:lang w:val="fr-FR"/>
        </w:rPr>
        <w:t xml:space="preserve">Leur rôle est de collecter les données de l’environnement physique </w:t>
      </w:r>
      <w:r w:rsidRPr="0005044B">
        <w:rPr>
          <w:lang w:val="fr-FR"/>
        </w:rPr>
        <w:t>(mouvements, sons, température, etc.).</w:t>
      </w:r>
    </w:p>
    <w:p w14:paraId="4A1081BC" w14:textId="77777777" w:rsidR="00141CDB" w:rsidRPr="0005044B" w:rsidRDefault="00141CDB" w:rsidP="00141CDB">
      <w:pPr>
        <w:pStyle w:val="ListParagraph"/>
        <w:numPr>
          <w:ilvl w:val="0"/>
          <w:numId w:val="36"/>
        </w:numPr>
        <w:rPr>
          <w:b/>
          <w:bCs/>
        </w:rPr>
      </w:pPr>
      <w:r w:rsidRPr="0005044B">
        <w:rPr>
          <w:b/>
          <w:bCs/>
        </w:rPr>
        <w:t xml:space="preserve">Module d’analyse : </w:t>
      </w:r>
      <w:r w:rsidRPr="0005044B">
        <w:t>La « </w:t>
      </w:r>
      <w:r w:rsidRPr="0005044B">
        <w:rPr>
          <w:b/>
          <w:bCs/>
        </w:rPr>
        <w:t>box domotique</w:t>
      </w:r>
      <w:r w:rsidRPr="0005044B">
        <w:t> » agit comme le cerveau du système, centralisant les informations et coordonnant les actions. L'intégration de l'intelligence artificielle (IA) et l'analyse des données sont des piliers de la maison intelligente. Une fois les données collectées, ce module les traite à l’aide d’algorithmes d’analyse comportementale et d’intelligence artificielle. Il compare les données en temps réel à des modèles d’activités habituelles pour détecter toute anomalie ou comportement suspect.</w:t>
      </w:r>
    </w:p>
    <w:p w14:paraId="764DF065" w14:textId="77777777" w:rsidR="00141CDB" w:rsidRPr="0005044B" w:rsidRDefault="00141CDB" w:rsidP="00141CDB">
      <w:pPr>
        <w:pStyle w:val="ListParagraph"/>
        <w:numPr>
          <w:ilvl w:val="0"/>
          <w:numId w:val="36"/>
        </w:numPr>
      </w:pPr>
      <w:r w:rsidRPr="0005044B">
        <w:rPr>
          <w:b/>
          <w:bCs/>
        </w:rPr>
        <w:t xml:space="preserve">Système de communication : </w:t>
      </w:r>
      <w:r w:rsidRPr="0005044B">
        <w:t>La communication est l'essence même d'une installation domotique, permettant aux différents éléments de dialoguer entre eux. Les alertes et notifications sont transmises via des protocoles de communication sécurisés tels que GSM, Wi-Fi, ou des applications mobiles connectées.</w:t>
      </w:r>
    </w:p>
    <w:p w14:paraId="270C507F" w14:textId="77777777" w:rsidR="00141CDB" w:rsidRPr="0005044B" w:rsidRDefault="00141CDB" w:rsidP="00141CDB">
      <w:pPr>
        <w:pStyle w:val="ListParagraph"/>
        <w:numPr>
          <w:ilvl w:val="0"/>
          <w:numId w:val="36"/>
        </w:numPr>
      </w:pPr>
      <w:r w:rsidRPr="0005044B">
        <w:rPr>
          <w:b/>
          <w:bCs/>
        </w:rPr>
        <w:t xml:space="preserve">Module d’action : </w:t>
      </w:r>
      <w:r w:rsidRPr="0005044B">
        <w:t>Les actionneurs sont des périphériques qui reçoivent des signaux de la box domotique et effectuent des actions physiques concrètes. Ce module réagit aux instructions du système d’analyse en activant des mécanismes physiques : sirènes, fermeture automatique des issues, allumage d’éclairage d’urgence, etc.</w:t>
      </w:r>
    </w:p>
    <w:p w14:paraId="1E78F114" w14:textId="77777777" w:rsidR="00141CDB" w:rsidRPr="0005044B" w:rsidRDefault="00141CDB" w:rsidP="00141CDB">
      <w:pPr>
        <w:pStyle w:val="Heading4"/>
      </w:pPr>
      <w:r w:rsidRPr="0005044B">
        <w:t>I.3.2.2. Interfaçage avec des systèmes existants</w:t>
      </w:r>
    </w:p>
    <w:p w14:paraId="20C5570C" w14:textId="77777777" w:rsidR="00141CDB" w:rsidRPr="0005044B" w:rsidRDefault="00141CDB" w:rsidP="00141CDB">
      <w:pPr>
        <w:pStyle w:val="NoSpacing"/>
        <w:rPr>
          <w:lang w:val="fr-FR"/>
        </w:rPr>
      </w:pPr>
      <w:r w:rsidRPr="0005044B">
        <w:rPr>
          <w:lang w:val="fr-FR"/>
        </w:rPr>
        <w:t xml:space="preserve">La domotique est confrontée au </w:t>
      </w:r>
      <w:r w:rsidRPr="0005044B">
        <w:rPr>
          <w:b/>
          <w:bCs/>
          <w:lang w:val="fr-FR"/>
        </w:rPr>
        <w:t>défi de la compatibilité entre les appareils de différents fabricants</w:t>
      </w:r>
      <w:r w:rsidRPr="0005044B">
        <w:rPr>
          <w:lang w:val="fr-FR"/>
        </w:rPr>
        <w:t>, en raison du manque de standard universel. Les "hubs" ou "passerelles domotiques" jouent un rôle crucial pour centraliser le contrôle et permettre la communication. L’architecture doit pouvoir s’interfacer avec des plateformes domotiques existantes pour faciliter l’intégration dans l’environnement domestique.</w:t>
      </w:r>
    </w:p>
    <w:p w14:paraId="4DA92579" w14:textId="77777777" w:rsidR="00141CDB" w:rsidRPr="0005044B" w:rsidRDefault="00141CDB" w:rsidP="00141CDB">
      <w:pPr>
        <w:pStyle w:val="ListParagraph"/>
        <w:numPr>
          <w:ilvl w:val="0"/>
          <w:numId w:val="37"/>
        </w:numPr>
      </w:pPr>
      <w:r w:rsidRPr="0005044B">
        <w:rPr>
          <w:b/>
          <w:bCs/>
        </w:rPr>
        <w:lastRenderedPageBreak/>
        <w:t>Home Assistant</w:t>
      </w:r>
      <w:r w:rsidRPr="0005044B">
        <w:t xml:space="preserve"> est une solution open-source très populaire pour le pilotage de capteurs et l’automatisation des actions.</w:t>
      </w:r>
    </w:p>
    <w:p w14:paraId="6D0F830C" w14:textId="77777777" w:rsidR="00141CDB" w:rsidRPr="0005044B" w:rsidRDefault="00141CDB" w:rsidP="00141CDB">
      <w:pPr>
        <w:pStyle w:val="ListParagraph"/>
        <w:numPr>
          <w:ilvl w:val="0"/>
          <w:numId w:val="37"/>
        </w:numPr>
      </w:pPr>
      <w:r w:rsidRPr="0005044B">
        <w:rPr>
          <w:b/>
          <w:bCs/>
        </w:rPr>
        <w:t>KNX</w:t>
      </w:r>
      <w:r w:rsidRPr="0005044B">
        <w:t xml:space="preserve"> est une norme internationale de communication entre équipements domotiques. Il n'a pas de serveur principal central, ce qui signifie qu'il </w:t>
      </w:r>
      <w:r w:rsidRPr="0005044B">
        <w:rPr>
          <w:b/>
          <w:bCs/>
        </w:rPr>
        <w:t>continue de fonctionner même si un composant tombe en panne</w:t>
      </w:r>
    </w:p>
    <w:p w14:paraId="07235960" w14:textId="77777777" w:rsidR="00141CDB" w:rsidRPr="0005044B" w:rsidRDefault="00141CDB" w:rsidP="00141CDB">
      <w:pPr>
        <w:pStyle w:val="ListParagraph"/>
        <w:numPr>
          <w:ilvl w:val="0"/>
          <w:numId w:val="37"/>
        </w:numPr>
      </w:pPr>
      <w:r w:rsidRPr="0005044B">
        <w:rPr>
          <w:b/>
          <w:bCs/>
        </w:rPr>
        <w:t xml:space="preserve">Domoticz </w:t>
      </w:r>
      <w:r w:rsidRPr="0005044B">
        <w:t>est un logiciel de gestion de la domotique léger et adapté aux microcontrôleurs comme le Raspberry Pi ou l’ESP32.</w:t>
      </w:r>
    </w:p>
    <w:p w14:paraId="72286EA5" w14:textId="77777777" w:rsidR="00141CDB" w:rsidRPr="0005044B" w:rsidRDefault="00141CDB" w:rsidP="00141CDB">
      <w:pPr>
        <w:pStyle w:val="Heading2"/>
      </w:pPr>
      <w:bookmarkStart w:id="22" w:name="_Toc207648115"/>
      <w:r w:rsidRPr="0005044B">
        <w:t>Conclusion partielle</w:t>
      </w:r>
      <w:bookmarkEnd w:id="22"/>
    </w:p>
    <w:p w14:paraId="1429A7AE" w14:textId="77777777" w:rsidR="00141CDB" w:rsidRPr="0005044B" w:rsidRDefault="00141CDB" w:rsidP="00141CDB">
      <w:pPr>
        <w:pStyle w:val="NoSpacing"/>
        <w:rPr>
          <w:lang w:val="fr-FR"/>
        </w:rPr>
      </w:pPr>
      <w:r w:rsidRPr="0005044B">
        <w:rPr>
          <w:lang w:val="fr-FR"/>
        </w:rPr>
        <w:t>Au terme de ce premier chapitre, nous avons posé les bases théoriques et conceptuelles indispensables à la compréhension de notre projet de système domotique intelligent orienté vers la détection de mouvements suspects. Nous avons défini les concepts clés tels que l’intelligence ambiante, les systèmes intelligents, la domotique, la sécurité automatisée, ainsi que les modèles de notification et de détection d’anomalies.</w:t>
      </w:r>
    </w:p>
    <w:p w14:paraId="1D127BE1" w14:textId="77777777" w:rsidR="00141CDB" w:rsidRPr="0005044B" w:rsidRDefault="00141CDB" w:rsidP="00141CDB">
      <w:pPr>
        <w:pStyle w:val="NoSpacing"/>
        <w:rPr>
          <w:lang w:val="fr-FR"/>
        </w:rPr>
      </w:pPr>
      <w:r w:rsidRPr="0005044B">
        <w:rPr>
          <w:lang w:val="fr-FR"/>
        </w:rPr>
        <w:t>L’analyse approfondie de ces théories a permis de démontrer que l’intégration des technologies de l’Internet des Objets, de l’intelligence artificielle et des protocoles de communication adaptés offre une réponse concrète aux enjeux de sécurité, de confort et d’efficacité énergétique dans les environnements résidentiels modernes. En particulier, la capacité des systèmes intelligents à percevoir leur environnement, analyser des situations contextuelles en temps réel et réagir de manière autonome s’avère cruciale dans les zones à haut risque, notamment dans certains quartiers urbains de Kinshasa.</w:t>
      </w:r>
    </w:p>
    <w:p w14:paraId="69272D05" w14:textId="77777777" w:rsidR="00141CDB" w:rsidRPr="0005044B" w:rsidRDefault="00141CDB" w:rsidP="00141CDB">
      <w:pPr>
        <w:pStyle w:val="NoSpacing"/>
        <w:rPr>
          <w:lang w:val="fr-FR"/>
        </w:rPr>
      </w:pPr>
      <w:r w:rsidRPr="0005044B">
        <w:rPr>
          <w:lang w:val="fr-FR"/>
        </w:rPr>
        <w:t>Cette assise théorique servira de socle à la phase suivante de notre étude, qui portera sur la présentation du champ d’étude et à l’analyse des besoins fonctionnels et techniques. Il s’agira d’identifier le contexte réel d’implémentation du système, d’en étudier les spécificités, les contraintes, ainsi que les attentes des utilisateurs cibles, afin de garantir une adéquation entre la solution proposée et les réalités du terrain.</w:t>
      </w:r>
    </w:p>
    <w:p w14:paraId="1EF70132" w14:textId="77777777" w:rsidR="00141CDB" w:rsidRPr="0005044B" w:rsidRDefault="00141CDB" w:rsidP="00141CDB"/>
    <w:p w14:paraId="04F58F9E" w14:textId="77777777" w:rsidR="00141CDB" w:rsidRPr="0005044B" w:rsidRDefault="00141CDB" w:rsidP="00141CDB"/>
    <w:p w14:paraId="5B935991" w14:textId="77777777" w:rsidR="00141CDB" w:rsidRPr="0005044B" w:rsidRDefault="00141CDB" w:rsidP="00141CDB"/>
    <w:p w14:paraId="3EE00038" w14:textId="77777777" w:rsidR="001D3B11" w:rsidRDefault="001D3B11"/>
    <w:p w14:paraId="6D08DE14" w14:textId="77777777" w:rsidR="00141CDB" w:rsidRDefault="00141CDB"/>
    <w:p w14:paraId="166EA355" w14:textId="77777777" w:rsidR="00141CDB" w:rsidRDefault="00141CDB"/>
    <w:p w14:paraId="218F06D8" w14:textId="77777777" w:rsidR="00141CDB" w:rsidRDefault="00141CDB"/>
    <w:p w14:paraId="1AF75D3A" w14:textId="77777777" w:rsidR="00141CDB" w:rsidRDefault="00141CDB"/>
    <w:p w14:paraId="518B5865" w14:textId="77777777" w:rsidR="00141CDB" w:rsidRDefault="00141CDB"/>
    <w:p w14:paraId="2CF0D61A" w14:textId="77777777" w:rsidR="00141CDB" w:rsidRDefault="00141CDB"/>
    <w:p w14:paraId="2B4A25F7" w14:textId="77777777" w:rsidR="00141CDB" w:rsidRDefault="00141CDB"/>
    <w:p w14:paraId="3420DC0E" w14:textId="77777777" w:rsidR="00141CDB" w:rsidRDefault="00141CDB"/>
    <w:p w14:paraId="79A973F3" w14:textId="77777777" w:rsidR="00141CDB" w:rsidRDefault="00141CDB"/>
    <w:p w14:paraId="3F340842" w14:textId="77777777" w:rsidR="00141CDB" w:rsidRDefault="00141CDB"/>
    <w:p w14:paraId="53871CE0" w14:textId="77777777" w:rsidR="00141CDB" w:rsidRDefault="00141CDB"/>
    <w:p w14:paraId="16CBB3B5" w14:textId="77777777" w:rsidR="00141CDB" w:rsidRDefault="00141CDB"/>
    <w:p w14:paraId="305B7904" w14:textId="77777777" w:rsidR="00141CDB" w:rsidRPr="0005044B" w:rsidRDefault="00141CDB" w:rsidP="00141CDB">
      <w:pPr>
        <w:pStyle w:val="Heading1"/>
        <w:rPr>
          <w:spacing w:val="-5"/>
        </w:rPr>
      </w:pPr>
      <w:bookmarkStart w:id="23" w:name="_Toc207648116"/>
      <w:r w:rsidRPr="0005044B">
        <w:lastRenderedPageBreak/>
        <w:t>CHAPITRE</w:t>
      </w:r>
      <w:r w:rsidRPr="0005044B">
        <w:rPr>
          <w:spacing w:val="-3"/>
        </w:rPr>
        <w:t xml:space="preserve"> </w:t>
      </w:r>
      <w:r w:rsidRPr="0005044B">
        <w:t>II.</w:t>
      </w:r>
      <w:r w:rsidRPr="0005044B">
        <w:rPr>
          <w:spacing w:val="-1"/>
        </w:rPr>
        <w:t xml:space="preserve"> </w:t>
      </w:r>
      <w:r w:rsidRPr="0005044B">
        <w:t>PRESENTATION DU CHAMPS D’ETUDE ET ANALYSE DES BESOINS</w:t>
      </w:r>
      <w:bookmarkEnd w:id="23"/>
    </w:p>
    <w:p w14:paraId="403E5D21" w14:textId="77777777" w:rsidR="00141CDB" w:rsidRPr="0005044B" w:rsidRDefault="00141CDB" w:rsidP="00141CDB">
      <w:pPr>
        <w:pStyle w:val="Heading2"/>
      </w:pPr>
      <w:bookmarkStart w:id="24" w:name="_Toc207648117"/>
      <w:r w:rsidRPr="0005044B">
        <w:t>II.1. Introduction</w:t>
      </w:r>
      <w:bookmarkEnd w:id="24"/>
    </w:p>
    <w:p w14:paraId="33878A30" w14:textId="77777777" w:rsidR="00141CDB" w:rsidRPr="0005044B" w:rsidRDefault="00141CDB" w:rsidP="00141CDB">
      <w:pPr>
        <w:pStyle w:val="NoSpacing"/>
        <w:rPr>
          <w:lang w:val="fr-FR"/>
        </w:rPr>
      </w:pPr>
      <w:r w:rsidRPr="0005044B">
        <w:rPr>
          <w:lang w:val="fr-FR"/>
        </w:rPr>
        <w:t>Ce chapitre est consacré à la présentation du champ d’étude ainsi qu’à l’analyse des besoins dans le cadre du développement d’un système intelligent de sécurité domestique. Il constitue une phase préliminaire essentielle pour une compréhension globale de l’environnement du projet, des enjeux qu’il soulève et des solutions envisageables.</w:t>
      </w:r>
    </w:p>
    <w:p w14:paraId="71CD2D0D" w14:textId="77777777" w:rsidR="00141CDB" w:rsidRPr="0005044B" w:rsidRDefault="00141CDB" w:rsidP="00141CDB">
      <w:pPr>
        <w:pStyle w:val="NoSpacing"/>
        <w:rPr>
          <w:lang w:val="fr-FR"/>
        </w:rPr>
      </w:pPr>
      <w:r w:rsidRPr="0005044B">
        <w:rPr>
          <w:lang w:val="fr-FR"/>
        </w:rPr>
        <w:t xml:space="preserve">Le champ d’étude permet de circonscrire les contours du sujet traité, d’identifier le contexte dans lequel le projet s’inscrit et de formuler clairement la problématique à résoudre. Selon Jean-Michel </w:t>
      </w:r>
      <w:sdt>
        <w:sdtPr>
          <w:rPr>
            <w:lang w:val="fr-FR"/>
          </w:rPr>
          <w:id w:val="578019642"/>
          <w:citation/>
        </w:sdtPr>
        <w:sdtContent>
          <w:r w:rsidRPr="0005044B">
            <w:rPr>
              <w:lang w:val="fr-FR"/>
            </w:rPr>
            <w:fldChar w:fldCharType="begin"/>
          </w:r>
          <w:r w:rsidRPr="0005044B">
            <w:rPr>
              <w:lang w:val="fr-FR"/>
            </w:rPr>
            <w:instrText xml:space="preserve"> CITATION Sai04 \l 1036 </w:instrText>
          </w:r>
          <w:r w:rsidRPr="0005044B">
            <w:rPr>
              <w:lang w:val="fr-FR"/>
            </w:rPr>
            <w:fldChar w:fldCharType="separate"/>
          </w:r>
          <w:r w:rsidRPr="0005044B">
            <w:rPr>
              <w:lang w:val="fr-FR"/>
            </w:rPr>
            <w:t>(Saive, 2004)</w:t>
          </w:r>
          <w:r w:rsidRPr="0005044B">
            <w:rPr>
              <w:lang w:val="fr-FR"/>
            </w:rPr>
            <w:fldChar w:fldCharType="end"/>
          </w:r>
        </w:sdtContent>
      </w:sdt>
      <w:r w:rsidRPr="0005044B">
        <w:rPr>
          <w:lang w:val="fr-FR"/>
        </w:rPr>
        <w:t xml:space="preserve">, </w:t>
      </w:r>
      <w:r w:rsidRPr="0005044B">
        <w:rPr>
          <w:b/>
          <w:bCs/>
          <w:i/>
          <w:iCs/>
          <w:lang w:val="fr-FR"/>
        </w:rPr>
        <w:t>« toute étude rigoureuse d’un projet technologique doit s’appuyer sur une définition claire de son champ d’intervention, afin de garantir la pertinence des solutions à apporter »</w:t>
      </w:r>
      <w:r w:rsidRPr="0005044B">
        <w:rPr>
          <w:b/>
          <w:bCs/>
          <w:lang w:val="fr-FR"/>
        </w:rPr>
        <w:t>.</w:t>
      </w:r>
      <w:r w:rsidRPr="0005044B">
        <w:rPr>
          <w:lang w:val="fr-FR"/>
        </w:rPr>
        <w:t xml:space="preserve"> En ce sens, il est fondamental de situer l’étude dans son cadre réel, en tenant compte des contraintes techniques, économiques, sociales et culturelles du milieu ciblé.</w:t>
      </w:r>
    </w:p>
    <w:p w14:paraId="67462EDA" w14:textId="77777777" w:rsidR="00141CDB" w:rsidRPr="0005044B" w:rsidRDefault="00141CDB" w:rsidP="00141CDB">
      <w:pPr>
        <w:pStyle w:val="NoSpacing"/>
        <w:rPr>
          <w:lang w:val="fr-FR"/>
        </w:rPr>
      </w:pPr>
      <w:r w:rsidRPr="0005044B">
        <w:rPr>
          <w:lang w:val="fr-FR"/>
        </w:rPr>
        <w:t xml:space="preserve">Quant à l’analyse des besoins, elle constitue une étape déterminante dans la réussite d’un projet informatique. Elle vise à identifier les attentes des utilisateurs, à formaliser les exigences du système, et à anticiper les contraintes. D’après Pressman </w:t>
      </w:r>
      <w:sdt>
        <w:sdtPr>
          <w:rPr>
            <w:lang w:val="fr-FR"/>
          </w:rPr>
          <w:id w:val="-1968956968"/>
          <w:citation/>
        </w:sdtPr>
        <w:sdtContent>
          <w:r w:rsidRPr="0005044B">
            <w:rPr>
              <w:lang w:val="fr-FR"/>
            </w:rPr>
            <w:fldChar w:fldCharType="begin"/>
          </w:r>
          <w:r w:rsidRPr="0005044B">
            <w:rPr>
              <w:lang w:val="fr-FR"/>
            </w:rPr>
            <w:instrText xml:space="preserve"> CITATION Pre10 \l 1036 </w:instrText>
          </w:r>
          <w:r w:rsidRPr="0005044B">
            <w:rPr>
              <w:lang w:val="fr-FR"/>
            </w:rPr>
            <w:fldChar w:fldCharType="separate"/>
          </w:r>
          <w:r w:rsidRPr="0005044B">
            <w:rPr>
              <w:lang w:val="fr-FR"/>
            </w:rPr>
            <w:t>(Pressman, 2010)</w:t>
          </w:r>
          <w:r w:rsidRPr="0005044B">
            <w:rPr>
              <w:lang w:val="fr-FR"/>
            </w:rPr>
            <w:fldChar w:fldCharType="end"/>
          </w:r>
        </w:sdtContent>
      </w:sdt>
      <w:r w:rsidRPr="0005044B">
        <w:rPr>
          <w:lang w:val="fr-FR"/>
        </w:rPr>
        <w:t xml:space="preserve">, </w:t>
      </w:r>
      <w:r w:rsidRPr="0005044B">
        <w:rPr>
          <w:b/>
          <w:bCs/>
          <w:i/>
          <w:iCs/>
          <w:lang w:val="fr-FR"/>
        </w:rPr>
        <w:t>« une spécification incorrecte ou incomplète des besoins est l'une des principales causes d’échec des projets logiciels »</w:t>
      </w:r>
      <w:r w:rsidRPr="0005044B">
        <w:rPr>
          <w:b/>
          <w:bCs/>
          <w:lang w:val="fr-FR"/>
        </w:rPr>
        <w:t xml:space="preserve">. </w:t>
      </w:r>
      <w:r w:rsidRPr="0005044B">
        <w:rPr>
          <w:lang w:val="fr-FR"/>
        </w:rPr>
        <w:t>Cela souligne l’importance d’une analyse méthodique et participative, en lien étroit avec les futurs utilisateurs du système.</w:t>
      </w:r>
    </w:p>
    <w:p w14:paraId="0A804707" w14:textId="77777777" w:rsidR="00141CDB" w:rsidRPr="0005044B" w:rsidRDefault="00141CDB" w:rsidP="00141CDB">
      <w:pPr>
        <w:pStyle w:val="NoSpacing"/>
        <w:rPr>
          <w:lang w:val="fr-FR"/>
        </w:rPr>
      </w:pPr>
      <w:r w:rsidRPr="0005044B">
        <w:rPr>
          <w:lang w:val="fr-FR"/>
        </w:rPr>
        <w:t>Ainsi, ce chapitre vise à poser les fondations théoriques et contextuelles du projet, en abordant successivement : le contexte général, la problématique, l’intérêt et les objectifs poursuivis, l’état des lieux des solutions existantes, les besoins d’innovation, ainsi que la spécification fonctionnelle et technique du système à mettre en place.</w:t>
      </w:r>
    </w:p>
    <w:p w14:paraId="7631853F" w14:textId="77777777" w:rsidR="00141CDB" w:rsidRPr="0005044B" w:rsidRDefault="00141CDB" w:rsidP="00141CDB">
      <w:pPr>
        <w:pStyle w:val="Heading2"/>
      </w:pPr>
      <w:bookmarkStart w:id="25" w:name="_Toc207648118"/>
      <w:r w:rsidRPr="0005044B">
        <w:t>II.2. Présentation du champ d’étude</w:t>
      </w:r>
      <w:bookmarkEnd w:id="25"/>
    </w:p>
    <w:p w14:paraId="64D1BA72" w14:textId="77777777" w:rsidR="00141CDB" w:rsidRPr="0005044B" w:rsidRDefault="00141CDB" w:rsidP="00141CDB">
      <w:pPr>
        <w:pStyle w:val="Heading3"/>
      </w:pPr>
      <w:bookmarkStart w:id="26" w:name="_Toc207648119"/>
      <w:r w:rsidRPr="0005044B">
        <w:t>II.2.1. Contexte général</w:t>
      </w:r>
      <w:bookmarkEnd w:id="26"/>
    </w:p>
    <w:p w14:paraId="5CEA8B4B" w14:textId="77777777" w:rsidR="00141CDB" w:rsidRPr="0005044B" w:rsidRDefault="00141CDB" w:rsidP="00141CDB">
      <w:pPr>
        <w:pStyle w:val="NoSpacing"/>
        <w:rPr>
          <w:lang w:val="fr-FR"/>
        </w:rPr>
      </w:pPr>
      <w:r w:rsidRPr="0005044B">
        <w:rPr>
          <w:lang w:val="fr-FR"/>
        </w:rPr>
        <w:t>Dans un monde de plus en plus interconnecté, la sécurité des biens et des personnes est devenue une préoccupation majeure pour les individus, les familles et les entreprises. La multiplication des cas d’intrusions, de vols et de comportements suspects dans les habitations, en particulier dans les milieux urbains densément peuplés comme Kinshasa, appelle à une réponse technologique plus efficace et plus intelligente.</w:t>
      </w:r>
    </w:p>
    <w:p w14:paraId="2CEE9AF5" w14:textId="77777777" w:rsidR="00141CDB" w:rsidRPr="0005044B" w:rsidRDefault="00141CDB" w:rsidP="00141CDB">
      <w:pPr>
        <w:pStyle w:val="NoSpacing"/>
        <w:rPr>
          <w:lang w:val="fr-FR"/>
        </w:rPr>
      </w:pPr>
      <w:r w:rsidRPr="0005044B">
        <w:rPr>
          <w:lang w:val="fr-FR"/>
        </w:rPr>
        <w:t>Les systèmes traditionnels de sécurité reposent souvent sur des moyens passifs (gardiennage, serrures, grilles métalliques) ou semi-automatisés (caméras de surveillance classiques, alarmes filaires), qui présentent plusieurs limitations : manque de réactivité, coût élevé, faible capacité d’analyse en temps réel, et dépendance à la présence humaine.</w:t>
      </w:r>
    </w:p>
    <w:p w14:paraId="58BB7342" w14:textId="77777777" w:rsidR="00141CDB" w:rsidRPr="0005044B" w:rsidRDefault="00141CDB" w:rsidP="00141CDB">
      <w:pPr>
        <w:pStyle w:val="NoSpacing"/>
        <w:rPr>
          <w:lang w:val="fr-FR"/>
        </w:rPr>
      </w:pPr>
      <w:r w:rsidRPr="0005044B">
        <w:rPr>
          <w:lang w:val="fr-FR"/>
        </w:rPr>
        <w:t>Une transformation numérique de la société s'opère grâce à l'</w:t>
      </w:r>
      <w:r w:rsidRPr="0005044B">
        <w:rPr>
          <w:b/>
          <w:bCs/>
          <w:lang w:val="fr-FR"/>
        </w:rPr>
        <w:t>évolution de la domotique et à l'intégration croissante de l'Internet des objets (IoT)</w:t>
      </w:r>
      <w:r w:rsidRPr="0005044B">
        <w:rPr>
          <w:lang w:val="fr-FR"/>
        </w:rPr>
        <w:t>. L'IoT permet aux différents appareils et objets de communiquer entre eux et de se connecter à Internet pour échanger des données, créant ainsi un environnement connecté et automatisé dans les maisons intelligentes. L'IA et l'apprentissage automatique sont utilisés pour analyser les données collectées par les objets IoT, permettant de détecter des modèles et des anomalies pour améliorer l'efficacité énergétique, la sécurité et la commodité.</w:t>
      </w:r>
    </w:p>
    <w:p w14:paraId="2A41850B" w14:textId="77777777" w:rsidR="00141CDB" w:rsidRPr="0005044B" w:rsidRDefault="00141CDB" w:rsidP="00141CDB">
      <w:pPr>
        <w:pStyle w:val="NoSpacing"/>
        <w:rPr>
          <w:lang w:val="fr-FR"/>
        </w:rPr>
      </w:pPr>
      <w:r w:rsidRPr="0005044B">
        <w:rPr>
          <w:lang w:val="fr-FR"/>
        </w:rPr>
        <w:lastRenderedPageBreak/>
        <w:t>Dans ce contexte, l’introduction des systèmes intelligents utilisant des capteurs, des microcontrôleurs comme l’ESP32, et des technologies de connectivité Internet (notamment WhatsApp ou d’autres API) permet d’envisager des solutions plus autonomes, économiques et réactives. Ces systèmes s’intègrent dans une vision moderne de la domotique et de l’intelligence ambiante, où la maison devient capable de percevoir, analyser et réagir à son environnement.</w:t>
      </w:r>
    </w:p>
    <w:p w14:paraId="2E99B736" w14:textId="77777777" w:rsidR="00141CDB" w:rsidRPr="0005044B" w:rsidRDefault="00141CDB" w:rsidP="00141CDB">
      <w:pPr>
        <w:pStyle w:val="NoSpacing"/>
        <w:rPr>
          <w:lang w:val="fr-FR"/>
        </w:rPr>
      </w:pPr>
      <w:r w:rsidRPr="0005044B">
        <w:rPr>
          <w:lang w:val="fr-FR"/>
        </w:rPr>
        <w:t>D’un point de vue théorique, cette démarche répond à un besoin fondamental de sécurité, tel que défini par Abraham Maslow dans sa hiérarchie des besoins. En effet, selon Maslow,</w:t>
      </w:r>
      <w:r w:rsidRPr="0005044B">
        <w:rPr>
          <w:b/>
          <w:bCs/>
          <w:lang w:val="fr-FR"/>
        </w:rPr>
        <w:t xml:space="preserve"> une personne ne peut aspirer à un bien-être complet sans garantir d’abord sa protection physique et psychologique. Le besoin de sécurité est ainsi classé juste après les besoins physiologiques, ce qui en fait une priorité vitale dans la vie quotidienne</w:t>
      </w:r>
      <w:sdt>
        <w:sdtPr>
          <w:rPr>
            <w:b/>
            <w:bCs/>
            <w:lang w:val="fr-FR"/>
          </w:rPr>
          <w:id w:val="500933295"/>
          <w:citation/>
        </w:sdtPr>
        <w:sdtContent>
          <w:r w:rsidRPr="0005044B">
            <w:rPr>
              <w:b/>
              <w:bCs/>
              <w:lang w:val="fr-FR"/>
            </w:rPr>
            <w:fldChar w:fldCharType="begin"/>
          </w:r>
          <w:r w:rsidRPr="0005044B">
            <w:rPr>
              <w:b/>
              <w:bCs/>
              <w:lang w:val="fr-FR"/>
            </w:rPr>
            <w:instrText xml:space="preserve"> CITATION Abr43 \l 1036 </w:instrText>
          </w:r>
          <w:r w:rsidRPr="0005044B">
            <w:rPr>
              <w:b/>
              <w:bCs/>
              <w:lang w:val="fr-FR"/>
            </w:rPr>
            <w:fldChar w:fldCharType="separate"/>
          </w:r>
          <w:r w:rsidRPr="0005044B">
            <w:rPr>
              <w:b/>
              <w:bCs/>
              <w:lang w:val="fr-FR"/>
            </w:rPr>
            <w:t xml:space="preserve"> </w:t>
          </w:r>
          <w:r w:rsidRPr="0005044B">
            <w:rPr>
              <w:lang w:val="fr-FR"/>
            </w:rPr>
            <w:t>(Maslow, 1943)</w:t>
          </w:r>
          <w:r w:rsidRPr="0005044B">
            <w:rPr>
              <w:b/>
              <w:bCs/>
              <w:lang w:val="fr-FR"/>
            </w:rPr>
            <w:fldChar w:fldCharType="end"/>
          </w:r>
        </w:sdtContent>
      </w:sdt>
      <w:r w:rsidRPr="0005044B">
        <w:rPr>
          <w:lang w:val="fr-FR"/>
        </w:rPr>
        <w:t>.</w:t>
      </w:r>
    </w:p>
    <w:p w14:paraId="5A165FA4" w14:textId="77777777" w:rsidR="00141CDB" w:rsidRPr="0005044B" w:rsidRDefault="00141CDB" w:rsidP="00141CDB">
      <w:pPr>
        <w:pStyle w:val="NoSpacing"/>
        <w:rPr>
          <w:lang w:val="fr-FR"/>
        </w:rPr>
      </w:pPr>
      <w:r w:rsidRPr="0005044B">
        <w:rPr>
          <w:lang w:val="fr-FR"/>
        </w:rPr>
        <w:t>De plus, l’avènement de l’Internet des Objets (IoT) dans le domaine de la sécurité permet une rupture technologique avec les anciennes pratiques. Selon Gubbi et al</w:t>
      </w:r>
      <w:r w:rsidRPr="0005044B">
        <w:rPr>
          <w:b/>
          <w:bCs/>
          <w:lang w:val="fr-FR"/>
        </w:rPr>
        <w:t>, l’IoT offre des capacités de supervision, d’analyse et d’action à distance, permettant de transformer radicalement les approches en matière de sécurité</w:t>
      </w:r>
      <w:r w:rsidRPr="0005044B">
        <w:rPr>
          <w:lang w:val="fr-FR"/>
        </w:rPr>
        <w:t xml:space="preserve"> </w:t>
      </w:r>
      <w:sdt>
        <w:sdtPr>
          <w:rPr>
            <w:lang w:val="fr-FR"/>
          </w:rPr>
          <w:id w:val="697662145"/>
          <w:citation/>
        </w:sdtPr>
        <w:sdtContent>
          <w:r w:rsidRPr="0005044B">
            <w:rPr>
              <w:lang w:val="fr-FR"/>
            </w:rPr>
            <w:fldChar w:fldCharType="begin"/>
          </w:r>
          <w:r w:rsidRPr="0005044B">
            <w:rPr>
              <w:lang w:val="fr-FR"/>
            </w:rPr>
            <w:instrText xml:space="preserve"> CITATION Gub13 \l 1036 </w:instrText>
          </w:r>
          <w:r w:rsidRPr="0005044B">
            <w:rPr>
              <w:lang w:val="fr-FR"/>
            </w:rPr>
            <w:fldChar w:fldCharType="separate"/>
          </w:r>
          <w:r w:rsidRPr="0005044B">
            <w:rPr>
              <w:lang w:val="fr-FR"/>
            </w:rPr>
            <w:t>(al, 2013)</w:t>
          </w:r>
          <w:r w:rsidRPr="0005044B">
            <w:rPr>
              <w:lang w:val="fr-FR"/>
            </w:rPr>
            <w:fldChar w:fldCharType="end"/>
          </w:r>
        </w:sdtContent>
      </w:sdt>
    </w:p>
    <w:p w14:paraId="27600C4B" w14:textId="77777777" w:rsidR="00141CDB" w:rsidRPr="0005044B" w:rsidRDefault="00141CDB" w:rsidP="00141CDB">
      <w:pPr>
        <w:pStyle w:val="NoSpacing"/>
        <w:rPr>
          <w:lang w:val="fr-FR"/>
        </w:rPr>
      </w:pPr>
      <w:r w:rsidRPr="0005044B">
        <w:rPr>
          <w:lang w:val="fr-FR"/>
        </w:rPr>
        <w:t>C’est dans cette double dynamique technologique et sociétale que s’inscrit notre projet : concevoir un système intelligent capable de détecter des mouvements ou comportements suspects et de transmettre automatiquement une alerte aux membres de la famille ou aux forces de l’ordre via messagerie. Ce système vise non seulement à renforcer la sécurité personnelle, mais aussi à favoriser l’autonomisation des foyers, en particulier dans les milieux modestes où les moyens de surveillance classiques sont difficilement accessibles.</w:t>
      </w:r>
    </w:p>
    <w:p w14:paraId="2AC45A6F" w14:textId="77777777" w:rsidR="00141CDB" w:rsidRPr="0005044B" w:rsidRDefault="00141CDB" w:rsidP="00141CDB">
      <w:pPr>
        <w:pStyle w:val="Heading3"/>
      </w:pPr>
      <w:bookmarkStart w:id="27" w:name="_Toc207648120"/>
      <w:r w:rsidRPr="0005044B">
        <w:t>II.2.2. Problématique</w:t>
      </w:r>
      <w:bookmarkEnd w:id="27"/>
    </w:p>
    <w:p w14:paraId="49CE2F36" w14:textId="77777777" w:rsidR="00141CDB" w:rsidRPr="0005044B" w:rsidRDefault="00141CDB" w:rsidP="00141CDB">
      <w:pPr>
        <w:pStyle w:val="NoSpacing"/>
        <w:rPr>
          <w:lang w:val="fr-FR"/>
        </w:rPr>
      </w:pPr>
      <w:r w:rsidRPr="0005044B">
        <w:rPr>
          <w:lang w:val="fr-FR"/>
        </w:rPr>
        <w:t>A Kinshasa, la sécurité des habitations reste un enjeu majeur, en raison de la recrudescence des vols, agressions, cambriolages et intrusions nocturnes. La plupart des ménages, souvent issus de milieux à faibles revenus, ne disposent ni des ressources ni de l’expertise nécessaires pour mettre en place des systèmes de sécurité efficaces, ce qui accroît leur vulnérabilité.</w:t>
      </w:r>
    </w:p>
    <w:p w14:paraId="05F6111F" w14:textId="77777777" w:rsidR="00141CDB" w:rsidRPr="0005044B" w:rsidRDefault="00141CDB" w:rsidP="00141CDB">
      <w:pPr>
        <w:pStyle w:val="NoSpacing"/>
        <w:rPr>
          <w:lang w:val="fr-FR"/>
        </w:rPr>
      </w:pPr>
      <w:r w:rsidRPr="0005044B">
        <w:rPr>
          <w:lang w:val="fr-FR"/>
        </w:rPr>
        <w:t>Cependant, malgré la disponibilité de ces technologies, très peu de projets concrets sont adaptés au contexte local, c’est-à-dire conçus en tenant compte : des conditions socio-économiques des utilisateurs (coût d’installation et d’entretien réduit), de la disponibilité des réseaux, de la facilité d’utilisation (interfaces simples, notifications via des outils familiers), et des besoins réels en matière de sécurité domestique.</w:t>
      </w:r>
    </w:p>
    <w:p w14:paraId="4BFB9852" w14:textId="77777777" w:rsidR="00141CDB" w:rsidRPr="0005044B" w:rsidRDefault="00141CDB" w:rsidP="00141CDB">
      <w:pPr>
        <w:pStyle w:val="NoSpacing"/>
        <w:rPr>
          <w:b/>
          <w:bCs/>
          <w:i/>
          <w:iCs/>
          <w:lang w:val="fr-FR"/>
        </w:rPr>
      </w:pPr>
      <w:r w:rsidRPr="0005044B">
        <w:rPr>
          <w:lang w:val="fr-FR"/>
        </w:rPr>
        <w:t xml:space="preserve">La problématique principale que ce travail se propose de résoudre est donc la suivante : </w:t>
      </w:r>
      <w:r w:rsidRPr="0005044B">
        <w:rPr>
          <w:b/>
          <w:bCs/>
          <w:i/>
          <w:iCs/>
          <w:lang w:val="fr-FR"/>
        </w:rPr>
        <w:t>Comment concevoir un système intelligent de sécurité, basé sur la détection de mouvements suspects, capable d’envoyer des alertes automatiques, en tenant compte des réalités sociotechniques des ménages kinois ?</w:t>
      </w:r>
    </w:p>
    <w:p w14:paraId="0E0F5543" w14:textId="77777777" w:rsidR="00141CDB" w:rsidRPr="0005044B" w:rsidRDefault="00141CDB" w:rsidP="00141CDB">
      <w:pPr>
        <w:pStyle w:val="NoSpacing"/>
        <w:rPr>
          <w:lang w:val="fr-FR"/>
        </w:rPr>
      </w:pPr>
      <w:r w:rsidRPr="0005044B">
        <w:rPr>
          <w:lang w:val="fr-FR"/>
        </w:rPr>
        <w:t>Cette interrogation centrale s’accompagne d’un ensemble de questions spécifiques :</w:t>
      </w:r>
    </w:p>
    <w:p w14:paraId="7D46AC26" w14:textId="77777777" w:rsidR="00141CDB" w:rsidRPr="0005044B" w:rsidRDefault="00141CDB" w:rsidP="00141CDB">
      <w:pPr>
        <w:pStyle w:val="ListParagraph"/>
        <w:numPr>
          <w:ilvl w:val="0"/>
          <w:numId w:val="308"/>
        </w:numPr>
        <w:jc w:val="left"/>
      </w:pPr>
      <w:r w:rsidRPr="0005044B">
        <w:t>Quels types de mouvements ou comportements peuvent être considérés comme suspects dans un cadre domestique ?</w:t>
      </w:r>
    </w:p>
    <w:p w14:paraId="1B473295" w14:textId="77777777" w:rsidR="00141CDB" w:rsidRPr="0005044B" w:rsidRDefault="00141CDB" w:rsidP="00141CDB">
      <w:pPr>
        <w:pStyle w:val="ListParagraph"/>
        <w:numPr>
          <w:ilvl w:val="0"/>
          <w:numId w:val="308"/>
        </w:numPr>
        <w:jc w:val="left"/>
      </w:pPr>
      <w:r w:rsidRPr="0005044B">
        <w:t>Comment intégrer des capteurs de mouvement et une carte ESP32 pour assurer une détection fiable ?</w:t>
      </w:r>
    </w:p>
    <w:p w14:paraId="156C2C83" w14:textId="77777777" w:rsidR="00141CDB" w:rsidRPr="0005044B" w:rsidRDefault="00141CDB" w:rsidP="00141CDB">
      <w:pPr>
        <w:pStyle w:val="ListParagraph"/>
        <w:numPr>
          <w:ilvl w:val="0"/>
          <w:numId w:val="308"/>
        </w:numPr>
        <w:jc w:val="left"/>
      </w:pPr>
      <w:r w:rsidRPr="0005044B">
        <w:t>Quelles sont les meilleures stratégies pour transmettre une alerte rapide et automatisée, sans complexité technique pour l’utilisateur final ?</w:t>
      </w:r>
    </w:p>
    <w:p w14:paraId="71F461C6" w14:textId="77777777" w:rsidR="00141CDB" w:rsidRPr="0005044B" w:rsidRDefault="00141CDB" w:rsidP="00141CDB">
      <w:pPr>
        <w:pStyle w:val="ListParagraph"/>
        <w:numPr>
          <w:ilvl w:val="0"/>
          <w:numId w:val="308"/>
        </w:numPr>
        <w:jc w:val="left"/>
      </w:pPr>
      <w:r w:rsidRPr="0005044B">
        <w:t>Comment assurer la fiabilité, la simplicité et la durabilité du système proposé, tout en minimisant son coût ?</w:t>
      </w:r>
    </w:p>
    <w:p w14:paraId="4757CE02" w14:textId="77777777" w:rsidR="00141CDB" w:rsidRPr="0005044B" w:rsidRDefault="00141CDB" w:rsidP="00141CDB">
      <w:pPr>
        <w:pStyle w:val="NoSpacing"/>
        <w:rPr>
          <w:lang w:val="fr-FR"/>
        </w:rPr>
      </w:pPr>
      <w:r w:rsidRPr="0005044B">
        <w:rPr>
          <w:lang w:val="fr-FR"/>
        </w:rPr>
        <w:t>La résolution de cette problématique permettra de renforcer la sécurité domestique dans les quartiers résidentiels de Kinshasa, tout en démontrant la capacité des technologies embarquées et de l’Internet à répondre à des défis locaux concrets.</w:t>
      </w:r>
    </w:p>
    <w:p w14:paraId="0E86FDEB" w14:textId="77777777" w:rsidR="00141CDB" w:rsidRPr="0005044B" w:rsidRDefault="00141CDB" w:rsidP="00141CDB">
      <w:pPr>
        <w:pStyle w:val="Heading3"/>
      </w:pPr>
      <w:bookmarkStart w:id="28" w:name="_Toc207648121"/>
      <w:r w:rsidRPr="0005044B">
        <w:lastRenderedPageBreak/>
        <w:t>II.2.3. Environnement du projet</w:t>
      </w:r>
      <w:bookmarkEnd w:id="28"/>
    </w:p>
    <w:p w14:paraId="6BC7D604" w14:textId="77777777" w:rsidR="00141CDB" w:rsidRPr="0005044B" w:rsidRDefault="00141CDB" w:rsidP="00141CDB">
      <w:pPr>
        <w:pStyle w:val="NoSpacing"/>
        <w:rPr>
          <w:lang w:val="fr-FR"/>
        </w:rPr>
      </w:pPr>
      <w:r w:rsidRPr="0005044B">
        <w:rPr>
          <w:lang w:val="fr-FR"/>
        </w:rPr>
        <w:t>L’environnement du projet correspond à l’ensemble des facteurs internes et externes pouvant influencer sa conception, sa mise en œuvre et son exploitation. Selon le Project Management Institute</w:t>
      </w:r>
      <w:sdt>
        <w:sdtPr>
          <w:rPr>
            <w:lang w:val="fr-FR"/>
          </w:rPr>
          <w:id w:val="1720324046"/>
          <w:citation/>
        </w:sdtPr>
        <w:sdtContent>
          <w:r w:rsidRPr="0005044B">
            <w:rPr>
              <w:lang w:val="fr-FR"/>
            </w:rPr>
            <w:fldChar w:fldCharType="begin"/>
          </w:r>
          <w:r w:rsidRPr="0005044B">
            <w:rPr>
              <w:lang w:val="fr-FR"/>
            </w:rPr>
            <w:instrText xml:space="preserve"> CITATION PMI21 \l 1036 </w:instrText>
          </w:r>
          <w:r w:rsidRPr="0005044B">
            <w:rPr>
              <w:lang w:val="fr-FR"/>
            </w:rPr>
            <w:fldChar w:fldCharType="separate"/>
          </w:r>
          <w:r w:rsidRPr="0005044B">
            <w:rPr>
              <w:lang w:val="fr-FR"/>
            </w:rPr>
            <w:t xml:space="preserve"> (PMI, 2021)</w:t>
          </w:r>
          <w:r w:rsidRPr="0005044B">
            <w:rPr>
              <w:lang w:val="fr-FR"/>
            </w:rPr>
            <w:fldChar w:fldCharType="end"/>
          </w:r>
        </w:sdtContent>
      </w:sdt>
      <w:r w:rsidRPr="0005044B">
        <w:rPr>
          <w:lang w:val="fr-FR"/>
        </w:rPr>
        <w:t>, il englobe les dimensions institutionnelles, technologiques, socio-économiques et humaines dans lesquelles le projet évolue.</w:t>
      </w:r>
    </w:p>
    <w:p w14:paraId="6C6A59C0" w14:textId="77777777" w:rsidR="00141CDB" w:rsidRPr="0005044B" w:rsidRDefault="00141CDB" w:rsidP="00141CDB">
      <w:pPr>
        <w:pStyle w:val="NoSpacing"/>
        <w:rPr>
          <w:lang w:val="fr-FR"/>
        </w:rPr>
      </w:pPr>
      <w:r w:rsidRPr="0005044B">
        <w:rPr>
          <w:lang w:val="fr-FR"/>
        </w:rPr>
        <w:t>Pour ce présent travail, cet environnement se caractérise par les éléments suivants :</w:t>
      </w:r>
    </w:p>
    <w:p w14:paraId="47021628" w14:textId="77777777" w:rsidR="00141CDB" w:rsidRPr="0005044B" w:rsidRDefault="00141CDB" w:rsidP="00141CDB">
      <w:pPr>
        <w:pStyle w:val="Heading4"/>
      </w:pPr>
      <w:r w:rsidRPr="0005044B">
        <w:t>1. Environnement institutionnel et réglementaire</w:t>
      </w:r>
    </w:p>
    <w:p w14:paraId="3618DCAA" w14:textId="77777777" w:rsidR="00141CDB" w:rsidRPr="0005044B" w:rsidRDefault="00141CDB" w:rsidP="00141CDB">
      <w:pPr>
        <w:pStyle w:val="NoSpacing"/>
        <w:rPr>
          <w:lang w:val="fr-FR"/>
        </w:rPr>
      </w:pPr>
      <w:r w:rsidRPr="0005044B">
        <w:rPr>
          <w:lang w:val="fr-FR"/>
        </w:rPr>
        <w:t>Le projet s’inscrit dans un cadre légal marqué par la loi n° 18/019 relative à la protection des données à caractère personnel en République Démocratique du Congo. Cette loi fixe les conditions de collecte, d’utilisation et de conservation des données, ce qui implique que tout système de surveillance doit garantir la confidentialité et la sécurité des informations traitées. De plus, certaines réglementations locales imposent des autorisations spécifiques pour l’installation de dispositifs de sécurité dans les lieux publics ou privés.</w:t>
      </w:r>
    </w:p>
    <w:p w14:paraId="72D64151" w14:textId="77777777" w:rsidR="00141CDB" w:rsidRPr="0005044B" w:rsidRDefault="00141CDB" w:rsidP="00141CDB">
      <w:pPr>
        <w:pStyle w:val="Heading4"/>
      </w:pPr>
      <w:r w:rsidRPr="0005044B">
        <w:t>2. Environnement technologique</w:t>
      </w:r>
    </w:p>
    <w:p w14:paraId="2094BF48" w14:textId="77777777" w:rsidR="00141CDB" w:rsidRPr="0005044B" w:rsidRDefault="00141CDB" w:rsidP="00141CDB">
      <w:pPr>
        <w:pStyle w:val="NoSpacing"/>
        <w:rPr>
          <w:lang w:val="fr-FR"/>
        </w:rPr>
      </w:pPr>
      <w:r w:rsidRPr="0005044B">
        <w:rPr>
          <w:lang w:val="fr-FR"/>
        </w:rPr>
        <w:t>La ville de Kinshasa connaît un développement progressif des infrastructures de télécommunication avec l’expansion des réseaux 3G et 4G, ainsi que l’introduction de la fibre optique dans certaines zones. Cependant, des défis subsistent, tels que :</w:t>
      </w:r>
    </w:p>
    <w:p w14:paraId="057AF491" w14:textId="77777777" w:rsidR="00141CDB" w:rsidRPr="0005044B" w:rsidRDefault="00141CDB" w:rsidP="00141CDB">
      <w:pPr>
        <w:pStyle w:val="ListParagraph"/>
        <w:numPr>
          <w:ilvl w:val="0"/>
          <w:numId w:val="369"/>
        </w:numPr>
        <w:jc w:val="left"/>
      </w:pPr>
      <w:r w:rsidRPr="0005044B">
        <w:t>Les coupures fréquentes d’électricité,</w:t>
      </w:r>
    </w:p>
    <w:p w14:paraId="5905161F" w14:textId="77777777" w:rsidR="00141CDB" w:rsidRPr="0005044B" w:rsidRDefault="00141CDB" w:rsidP="00141CDB">
      <w:pPr>
        <w:pStyle w:val="ListParagraph"/>
        <w:numPr>
          <w:ilvl w:val="0"/>
          <w:numId w:val="369"/>
        </w:numPr>
        <w:jc w:val="left"/>
      </w:pPr>
      <w:r w:rsidRPr="0005044B">
        <w:t>La couverture Internet inégale,</w:t>
      </w:r>
    </w:p>
    <w:p w14:paraId="332E8CFD" w14:textId="77777777" w:rsidR="00141CDB" w:rsidRPr="0005044B" w:rsidRDefault="00141CDB" w:rsidP="00141CDB">
      <w:pPr>
        <w:pStyle w:val="ListParagraph"/>
        <w:numPr>
          <w:ilvl w:val="0"/>
          <w:numId w:val="369"/>
        </w:numPr>
        <w:jc w:val="left"/>
      </w:pPr>
      <w:r w:rsidRPr="0005044B">
        <w:t>Le coût élevé de certains équipements importés.</w:t>
      </w:r>
    </w:p>
    <w:p w14:paraId="1BE384B4" w14:textId="77777777" w:rsidR="00141CDB" w:rsidRPr="0005044B" w:rsidRDefault="00141CDB" w:rsidP="00141CDB">
      <w:pPr>
        <w:pStyle w:val="NoSpacing"/>
        <w:rPr>
          <w:lang w:val="fr-FR"/>
        </w:rPr>
      </w:pPr>
      <w:r w:rsidRPr="0005044B">
        <w:rPr>
          <w:lang w:val="fr-FR"/>
        </w:rPr>
        <w:t>Ces contraintes techniques imposent au projet de proposer une solution capable de fonctionner avec des sources d’énergie alternatives (batteries, panneaux solaires) et de maintenir une performance minimale même en cas de connexion réseau instable.</w:t>
      </w:r>
    </w:p>
    <w:p w14:paraId="0266A91D" w14:textId="77777777" w:rsidR="00141CDB" w:rsidRPr="0005044B" w:rsidRDefault="00141CDB" w:rsidP="00141CDB">
      <w:pPr>
        <w:pStyle w:val="Heading4"/>
      </w:pPr>
      <w:r w:rsidRPr="0005044B">
        <w:t>3. Environnement socio-économique et culturel</w:t>
      </w:r>
    </w:p>
    <w:p w14:paraId="37726818" w14:textId="77777777" w:rsidR="00141CDB" w:rsidRPr="0005044B" w:rsidRDefault="00141CDB" w:rsidP="00141CDB">
      <w:pPr>
        <w:pStyle w:val="NoSpacing"/>
        <w:rPr>
          <w:lang w:val="fr-FR"/>
        </w:rPr>
      </w:pPr>
      <w:r w:rsidRPr="0005044B">
        <w:rPr>
          <w:lang w:val="fr-FR"/>
        </w:rPr>
        <w:t>Kinshasa est une ville à forte densité démographique, où la sécurité des biens et des personnes reste une préoccupation majeure. Le pouvoir d’achat limité d’une partie de la population influence les choix technologiques, orientant vers des solutions économiquement accessibles et faciles à maintenir. Par ailleurs, la culture locale repose encore largement sur la vigilance humaine (gardiens, voisins), ce qui nécessite d’intégrer le système proposé dans une logique complémentaire plutôt que de substitution totale.</w:t>
      </w:r>
    </w:p>
    <w:p w14:paraId="3B104128" w14:textId="77777777" w:rsidR="00141CDB" w:rsidRPr="0005044B" w:rsidRDefault="00141CDB" w:rsidP="00141CDB">
      <w:pPr>
        <w:pStyle w:val="Heading4"/>
      </w:pPr>
      <w:r w:rsidRPr="0005044B">
        <w:t>4. Environnement humain et organisationnel</w:t>
      </w:r>
    </w:p>
    <w:p w14:paraId="79A05D3D" w14:textId="77777777" w:rsidR="00141CDB" w:rsidRPr="0005044B" w:rsidRDefault="00141CDB" w:rsidP="00141CDB">
      <w:pPr>
        <w:pStyle w:val="NoSpacing"/>
        <w:rPr>
          <w:lang w:val="fr-FR"/>
        </w:rPr>
      </w:pPr>
      <w:r w:rsidRPr="0005044B">
        <w:rPr>
          <w:lang w:val="fr-FR"/>
        </w:rPr>
        <w:t>Plusieurs acteurs sont directement concernés par ce projet :</w:t>
      </w:r>
    </w:p>
    <w:p w14:paraId="1825F8D4" w14:textId="77777777" w:rsidR="00141CDB" w:rsidRPr="0005044B" w:rsidRDefault="00141CDB" w:rsidP="00141CDB">
      <w:pPr>
        <w:pStyle w:val="ListParagraph"/>
        <w:numPr>
          <w:ilvl w:val="0"/>
          <w:numId w:val="370"/>
        </w:numPr>
        <w:jc w:val="left"/>
      </w:pPr>
      <w:r w:rsidRPr="0005044B">
        <w:t>Les propriétaires et résidents d’habitations,</w:t>
      </w:r>
    </w:p>
    <w:p w14:paraId="03C7A6AD" w14:textId="77777777" w:rsidR="00141CDB" w:rsidRPr="0005044B" w:rsidRDefault="00141CDB" w:rsidP="00141CDB">
      <w:pPr>
        <w:pStyle w:val="ListParagraph"/>
        <w:numPr>
          <w:ilvl w:val="0"/>
          <w:numId w:val="370"/>
        </w:numPr>
        <w:jc w:val="left"/>
      </w:pPr>
      <w:r w:rsidRPr="0005044B">
        <w:t>Les gestionnaires d’immeubles et de bureaux,</w:t>
      </w:r>
    </w:p>
    <w:p w14:paraId="1D51DD2B" w14:textId="77777777" w:rsidR="00141CDB" w:rsidRPr="0005044B" w:rsidRDefault="00141CDB" w:rsidP="00141CDB">
      <w:pPr>
        <w:pStyle w:val="ListParagraph"/>
        <w:numPr>
          <w:ilvl w:val="0"/>
          <w:numId w:val="370"/>
        </w:numPr>
        <w:jc w:val="left"/>
      </w:pPr>
      <w:r w:rsidRPr="0005044B">
        <w:t>Les autorités locales en charge de la sécurité,</w:t>
      </w:r>
    </w:p>
    <w:p w14:paraId="689E7570" w14:textId="77777777" w:rsidR="00141CDB" w:rsidRPr="0005044B" w:rsidRDefault="00141CDB" w:rsidP="00141CDB">
      <w:pPr>
        <w:pStyle w:val="ListParagraph"/>
        <w:numPr>
          <w:ilvl w:val="0"/>
          <w:numId w:val="370"/>
        </w:numPr>
        <w:jc w:val="left"/>
      </w:pPr>
      <w:r w:rsidRPr="0005044B">
        <w:t>Les prestataires techniques responsables de l’installation et de la maintenance.</w:t>
      </w:r>
    </w:p>
    <w:p w14:paraId="220C3A15" w14:textId="77777777" w:rsidR="00141CDB" w:rsidRPr="0005044B" w:rsidRDefault="00141CDB" w:rsidP="00141CDB">
      <w:pPr>
        <w:pStyle w:val="NoSpacing"/>
        <w:rPr>
          <w:lang w:val="fr-FR"/>
        </w:rPr>
      </w:pPr>
      <w:r w:rsidRPr="0005044B">
        <w:rPr>
          <w:lang w:val="fr-FR"/>
        </w:rPr>
        <w:t>La coopération de ces parties prenantes est indispensable pour assurer l’acceptabilité sociale, la pérennité et l’efficacité du système.</w:t>
      </w:r>
    </w:p>
    <w:p w14:paraId="4A1CFCCA" w14:textId="77777777" w:rsidR="00141CDB" w:rsidRPr="0005044B" w:rsidRDefault="00141CDB" w:rsidP="00141CDB">
      <w:pPr>
        <w:pStyle w:val="Heading3"/>
      </w:pPr>
      <w:bookmarkStart w:id="29" w:name="_Toc207648122"/>
      <w:r w:rsidRPr="0005044B">
        <w:lastRenderedPageBreak/>
        <w:t>II.2.4. Intérêt du projet</w:t>
      </w:r>
      <w:bookmarkEnd w:id="29"/>
    </w:p>
    <w:p w14:paraId="551A9DF5" w14:textId="77777777" w:rsidR="00141CDB" w:rsidRPr="0005044B" w:rsidRDefault="00141CDB" w:rsidP="00141CDB">
      <w:pPr>
        <w:pStyle w:val="NoSpacing"/>
        <w:rPr>
          <w:lang w:val="fr-FR"/>
        </w:rPr>
      </w:pPr>
      <w:r w:rsidRPr="0005044B">
        <w:rPr>
          <w:lang w:val="fr-FR"/>
        </w:rPr>
        <w:t>L’intérêt de ce projet réside dans sa capacité à répondre à un besoin croissant de sécurité proactive et intelligente dans le contexte urbain de Kinshasa, où les problématiques liées aux intrusions, aux cambriolages et aux agressions domestiques sont récurrentes. Selon Kalubi, la sécurité des biens et des personnes constitue l’un des principaux défis des zones à forte densité démographique, notamment dans les pays en développement, où les infrastructures de surveillance traditionnelles sont souvent insuffisantes.</w:t>
      </w:r>
    </w:p>
    <w:p w14:paraId="792AB244" w14:textId="77777777" w:rsidR="00141CDB" w:rsidRPr="0005044B" w:rsidRDefault="00141CDB" w:rsidP="00141CDB">
      <w:pPr>
        <w:pStyle w:val="ListParagraph"/>
        <w:numPr>
          <w:ilvl w:val="0"/>
          <w:numId w:val="371"/>
        </w:numPr>
      </w:pPr>
      <w:r w:rsidRPr="0005044B">
        <w:rPr>
          <w:b/>
          <w:bCs/>
        </w:rPr>
        <w:t>Sur le plan scientifique et technologique</w:t>
      </w:r>
      <w:r w:rsidRPr="0005044B">
        <w:t>, ce projet apporte une contribution à la recherche appliquée en intégrant des concepts d’intelligence ambiante, de détection d’anomalies comportementales et de réponse automatisée. En exploitant l’Internet des Objets (IoT), l’intelligence artificielle embarquée et la communication en temps réel, il démontre la faisabilité d’un système de sécurité accessible, personnalisable et interconnecté.</w:t>
      </w:r>
    </w:p>
    <w:p w14:paraId="7605DAFA" w14:textId="77777777" w:rsidR="00141CDB" w:rsidRPr="0005044B" w:rsidRDefault="00141CDB" w:rsidP="00141CDB">
      <w:pPr>
        <w:pStyle w:val="ListParagraph"/>
        <w:numPr>
          <w:ilvl w:val="0"/>
          <w:numId w:val="371"/>
        </w:numPr>
      </w:pPr>
      <w:r w:rsidRPr="0005044B">
        <w:rPr>
          <w:b/>
          <w:bCs/>
        </w:rPr>
        <w:t>Sur le plan pratique et social</w:t>
      </w:r>
      <w:r w:rsidRPr="0005044B">
        <w:t>, l’implémentation d’un tel système offre aux ménages un outil capable de détecter rapidement un comportement suspect, de capturer des preuves visuelles et de transmettre des alertes automatiques aux autorités, voisins ou propriétaires. Cela permet non seulement de réduire le temps de réaction face à une menace, mais aussi de renforcer le sentiment de sécurité au sein de la population.</w:t>
      </w:r>
    </w:p>
    <w:p w14:paraId="59AEA7D3" w14:textId="77777777" w:rsidR="00141CDB" w:rsidRPr="0005044B" w:rsidRDefault="00141CDB" w:rsidP="00141CDB">
      <w:pPr>
        <w:pStyle w:val="ListParagraph"/>
        <w:numPr>
          <w:ilvl w:val="0"/>
          <w:numId w:val="371"/>
        </w:numPr>
      </w:pPr>
      <w:r w:rsidRPr="0005044B">
        <w:t>Enfin</w:t>
      </w:r>
      <w:r w:rsidRPr="0005044B">
        <w:rPr>
          <w:b/>
          <w:bCs/>
        </w:rPr>
        <w:t>, sur le plan économique</w:t>
      </w:r>
      <w:r w:rsidRPr="0005044B">
        <w:t>, le projet se distingue par son coût relativement réduit par rapport aux systèmes de sécurité importés, tout en offrant un niveau de performance adapté au contexte local. Cette accessibilité financière favorise une adoption plus large, contribuant ainsi à la création d’un marché local autour des solutions de sécurité intelligentes et à la stimulation des compétences techniques nationales dans le domaine de la domotique.</w:t>
      </w:r>
    </w:p>
    <w:p w14:paraId="1C691F00" w14:textId="77777777" w:rsidR="00141CDB" w:rsidRPr="0005044B" w:rsidRDefault="00141CDB" w:rsidP="00141CDB">
      <w:pPr>
        <w:pStyle w:val="Heading3"/>
      </w:pPr>
      <w:bookmarkStart w:id="30" w:name="_Toc207648123"/>
      <w:r w:rsidRPr="0005044B">
        <w:t>II.2.5. Objectifs poursuivis</w:t>
      </w:r>
      <w:bookmarkEnd w:id="30"/>
    </w:p>
    <w:p w14:paraId="07D6F235" w14:textId="77777777" w:rsidR="00141CDB" w:rsidRPr="0005044B" w:rsidRDefault="00141CDB" w:rsidP="00141CDB">
      <w:pPr>
        <w:pStyle w:val="Heading4"/>
      </w:pPr>
      <w:r w:rsidRPr="0005044B">
        <w:t>II.2.5.1. Objectif général</w:t>
      </w:r>
    </w:p>
    <w:p w14:paraId="5C169F5D" w14:textId="77777777" w:rsidR="00141CDB" w:rsidRPr="0005044B" w:rsidRDefault="00141CDB" w:rsidP="00141CDB">
      <w:pPr>
        <w:pStyle w:val="NoSpacing"/>
        <w:rPr>
          <w:lang w:val="fr-FR"/>
        </w:rPr>
      </w:pPr>
      <w:r w:rsidRPr="0005044B">
        <w:rPr>
          <w:lang w:val="fr-FR"/>
        </w:rPr>
        <w:t>Le présent projet a pour objectif général de concevoir et de réaliser un système domotique intelligent, reposant sur l’Internet des Objets (IoT) et l’intelligence artificielle, capable de détecter en temps réel tout comportement suspect ou bruit inhabituel au sein d’une habitation. Ce système devra permettre la capture d’images servant de preuves visuelles, l’envoi automatique de notifications aux autorités compétentes et au propriétaire, ainsi que le déclenchement d’une alarme sonore locale destinée à alerter le voisinage et à dissuader toute tentative d’intrusion.</w:t>
      </w:r>
    </w:p>
    <w:p w14:paraId="6AEC90E5" w14:textId="77777777" w:rsidR="00141CDB" w:rsidRPr="0005044B" w:rsidRDefault="00141CDB" w:rsidP="00141CDB">
      <w:pPr>
        <w:pStyle w:val="Heading4"/>
      </w:pPr>
      <w:r w:rsidRPr="0005044B">
        <w:t>II.2.5.2. Objectifs spécifiques</w:t>
      </w:r>
    </w:p>
    <w:p w14:paraId="107F806E" w14:textId="77777777" w:rsidR="00141CDB" w:rsidRPr="0005044B" w:rsidRDefault="00141CDB" w:rsidP="00141CDB">
      <w:pPr>
        <w:pStyle w:val="NoSpacing"/>
        <w:rPr>
          <w:lang w:val="fr-FR"/>
        </w:rPr>
      </w:pPr>
      <w:r w:rsidRPr="0005044B">
        <w:rPr>
          <w:lang w:val="fr-FR"/>
        </w:rPr>
        <w:t>Dans le cadre de la réalisation de cet objectif général, les objectifs spécifiques suivants sont poursuivis :</w:t>
      </w:r>
    </w:p>
    <w:p w14:paraId="066EAA58" w14:textId="77777777" w:rsidR="00141CDB" w:rsidRPr="0005044B" w:rsidRDefault="00141CDB" w:rsidP="00141CDB">
      <w:pPr>
        <w:pStyle w:val="ListParagraph"/>
        <w:numPr>
          <w:ilvl w:val="0"/>
          <w:numId w:val="374"/>
        </w:numPr>
      </w:pPr>
      <w:r w:rsidRPr="0005044B">
        <w:t>Développer un dispositif de détection performant, capable d’identifier des mouvements anormaux ou des sons inhabituels, y compris dans des conditions de faible luminosité.</w:t>
      </w:r>
    </w:p>
    <w:p w14:paraId="5E89B627" w14:textId="77777777" w:rsidR="00141CDB" w:rsidRPr="0005044B" w:rsidRDefault="00141CDB" w:rsidP="00141CDB">
      <w:pPr>
        <w:pStyle w:val="ListParagraph"/>
        <w:numPr>
          <w:ilvl w:val="0"/>
          <w:numId w:val="374"/>
        </w:numPr>
      </w:pPr>
      <w:r w:rsidRPr="0005044B">
        <w:t>Intégrer un module de capture d’images pour documenter visuellement les événements détectés et constituer des preuves exploitables.</w:t>
      </w:r>
    </w:p>
    <w:p w14:paraId="641DDB3F" w14:textId="77777777" w:rsidR="00141CDB" w:rsidRPr="0005044B" w:rsidRDefault="00141CDB" w:rsidP="00141CDB">
      <w:pPr>
        <w:pStyle w:val="ListParagraph"/>
        <w:numPr>
          <w:ilvl w:val="0"/>
          <w:numId w:val="374"/>
        </w:numPr>
      </w:pPr>
      <w:r w:rsidRPr="0005044B">
        <w:t>Concevoir un algorithme de traitement intelligent permettant de différencier les comportements suspects des activités normales, en vue de réduire le taux de fausses alertes.</w:t>
      </w:r>
    </w:p>
    <w:p w14:paraId="6870DAFF" w14:textId="77777777" w:rsidR="00141CDB" w:rsidRPr="0005044B" w:rsidRDefault="00141CDB" w:rsidP="00141CDB">
      <w:pPr>
        <w:pStyle w:val="ListParagraph"/>
        <w:numPr>
          <w:ilvl w:val="0"/>
          <w:numId w:val="374"/>
        </w:numPr>
      </w:pPr>
      <w:r w:rsidRPr="0005044B">
        <w:t>Mettre en place un système de communication automatique garantissant la transmission en temps réel des alertes vers les autorités compétentes et le propriétaire.</w:t>
      </w:r>
    </w:p>
    <w:p w14:paraId="4C8E640B" w14:textId="77777777" w:rsidR="00141CDB" w:rsidRPr="0005044B" w:rsidRDefault="00141CDB" w:rsidP="00141CDB">
      <w:pPr>
        <w:pStyle w:val="ListParagraph"/>
        <w:numPr>
          <w:ilvl w:val="0"/>
          <w:numId w:val="374"/>
        </w:numPr>
      </w:pPr>
      <w:r w:rsidRPr="0005044B">
        <w:t>Installer un dispositif d’alarme sonore, déclenché automatiquement, afin d’informer le voisinage et de renforcer l’effet dissuasif auprès des intrus.</w:t>
      </w:r>
    </w:p>
    <w:p w14:paraId="0DA0DA0F" w14:textId="77777777" w:rsidR="00141CDB" w:rsidRPr="0005044B" w:rsidRDefault="00141CDB" w:rsidP="00141CDB">
      <w:pPr>
        <w:pStyle w:val="ListParagraph"/>
        <w:numPr>
          <w:ilvl w:val="0"/>
          <w:numId w:val="374"/>
        </w:numPr>
      </w:pPr>
      <w:r w:rsidRPr="0005044B">
        <w:t>Assurer la fiabilité, l’accessibilité et l’adaptabilité du système, tout en tenant compte des contraintes techniques, économiques et contextuelles propres à l’environnement d’implantation.</w:t>
      </w:r>
    </w:p>
    <w:p w14:paraId="6EDA1FAD" w14:textId="77777777" w:rsidR="00141CDB" w:rsidRPr="0005044B" w:rsidRDefault="00141CDB" w:rsidP="00141CDB">
      <w:pPr>
        <w:pStyle w:val="Heading2"/>
      </w:pPr>
      <w:bookmarkStart w:id="31" w:name="_Toc207648124"/>
      <w:r w:rsidRPr="0005044B">
        <w:lastRenderedPageBreak/>
        <w:t>II.3. Diagnostic de l’existant et propositions des solutions</w:t>
      </w:r>
      <w:bookmarkEnd w:id="31"/>
    </w:p>
    <w:p w14:paraId="40FE32D3" w14:textId="77777777" w:rsidR="00141CDB" w:rsidRPr="0005044B" w:rsidRDefault="00141CDB" w:rsidP="00141CDB">
      <w:pPr>
        <w:pStyle w:val="NoSpacing"/>
        <w:rPr>
          <w:lang w:val="fr-FR"/>
        </w:rPr>
      </w:pPr>
      <w:r w:rsidRPr="0005044B">
        <w:rPr>
          <w:lang w:val="fr-FR"/>
        </w:rPr>
        <w:t xml:space="preserve">Le diagnostic de l’existant constitue une étape fondamentale dans la conception d’un système intelligent de sécurité domotique. Il permet d’examiner les solutions technologiques déjà disponibles sur le marché, d’identifier leurs forces et leurs limites, et de déterminer dans quelle mesure elles répondent aux besoins spécifiques du contexte étudié. Selon Nguyen et al. (2020, p. 4), </w:t>
      </w:r>
      <w:r w:rsidRPr="0005044B">
        <w:rPr>
          <w:b/>
          <w:bCs/>
          <w:i/>
          <w:iCs/>
          <w:lang w:val="fr-FR"/>
        </w:rPr>
        <w:t>« l’évaluation préalable des systèmes existants permet de réduire les risques de duplication d’efforts et d’orienter l’innovation vers des besoins réels »</w:t>
      </w:r>
      <w:r w:rsidRPr="0005044B">
        <w:rPr>
          <w:b/>
          <w:bCs/>
          <w:lang w:val="fr-FR"/>
        </w:rPr>
        <w:t>.</w:t>
      </w:r>
      <w:r w:rsidRPr="0005044B">
        <w:rPr>
          <w:lang w:val="fr-FR"/>
        </w:rPr>
        <w:t xml:space="preserve"> </w:t>
      </w:r>
    </w:p>
    <w:p w14:paraId="72F08F9B" w14:textId="77777777" w:rsidR="00141CDB" w:rsidRPr="0005044B" w:rsidRDefault="00141CDB" w:rsidP="00141CDB">
      <w:pPr>
        <w:pStyle w:val="NoSpacing"/>
        <w:rPr>
          <w:lang w:val="fr-FR"/>
        </w:rPr>
      </w:pPr>
      <w:r w:rsidRPr="0005044B">
        <w:rPr>
          <w:lang w:val="fr-FR"/>
        </w:rPr>
        <w:t>Dans le cadre de ce travail, cette analyse servira de base pour proposer une solution plus adaptée au contexte local, en tenant compte des contraintes techniques, économiques et sociales.</w:t>
      </w:r>
    </w:p>
    <w:p w14:paraId="11C22E0A" w14:textId="77777777" w:rsidR="00141CDB" w:rsidRPr="0005044B" w:rsidRDefault="00141CDB" w:rsidP="00141CDB">
      <w:pPr>
        <w:pStyle w:val="Heading3"/>
      </w:pPr>
      <w:bookmarkStart w:id="32" w:name="_Toc207648125"/>
      <w:r w:rsidRPr="0005044B">
        <w:t>II.3.1. État des lieux des solutions existantes</w:t>
      </w:r>
      <w:bookmarkEnd w:id="32"/>
    </w:p>
    <w:p w14:paraId="616CEB81" w14:textId="77777777" w:rsidR="00141CDB" w:rsidRPr="0005044B" w:rsidRDefault="00141CDB" w:rsidP="00141CDB">
      <w:pPr>
        <w:pStyle w:val="NoSpacing"/>
        <w:rPr>
          <w:lang w:val="fr-FR"/>
        </w:rPr>
      </w:pPr>
      <w:r w:rsidRPr="0005044B">
        <w:rPr>
          <w:lang w:val="fr-FR"/>
        </w:rPr>
        <w:t>La sécurité domotique a connu un essor important ces dernières années grâce aux avancées de l’Internet des Objets (IoT), de l’intelligence artificielle (IA) et des réseaux de communication sans fil. Plusieurs systèmes commerciaux offrent aujourd’hui des fonctionnalités allant de la détection de mouvement à la reconnaissance faciale et à l’alerte en temps réel.</w:t>
      </w:r>
    </w:p>
    <w:p w14:paraId="2A93A4B5" w14:textId="77777777" w:rsidR="00141CDB" w:rsidRPr="0005044B" w:rsidRDefault="00141CDB" w:rsidP="00141CDB">
      <w:pPr>
        <w:pStyle w:val="NoSpacing"/>
        <w:rPr>
          <w:lang w:val="fr-FR"/>
        </w:rPr>
      </w:pPr>
      <w:r w:rsidRPr="0005044B">
        <w:rPr>
          <w:lang w:val="fr-FR"/>
        </w:rPr>
        <w:t>Parmi les solutions existantes, on retrouve :</w:t>
      </w:r>
    </w:p>
    <w:p w14:paraId="7D227C5B" w14:textId="77777777" w:rsidR="00141CDB" w:rsidRPr="0005044B" w:rsidRDefault="00141CDB" w:rsidP="00141CDB">
      <w:pPr>
        <w:pStyle w:val="ListParagraph"/>
        <w:numPr>
          <w:ilvl w:val="0"/>
          <w:numId w:val="375"/>
        </w:numPr>
      </w:pPr>
      <w:r w:rsidRPr="0005044B">
        <w:rPr>
          <w:b/>
          <w:bCs/>
        </w:rPr>
        <w:t xml:space="preserve">Systèmes basés sur des capteurs de mouvement et caméras IP : </w:t>
      </w:r>
      <w:r w:rsidRPr="0005044B">
        <w:t>Ces systèmes utilisent des détecteurs infrarouges passifs (PIR) couplés à des caméras IP pour surveiller un espace en temps réel. Lorsqu’un mouvement est détecté, une image ou une vidéo est enregistrée et transmise au propriétaire via une application mobile.</w:t>
      </w:r>
      <w:r w:rsidRPr="0005044B">
        <w:br/>
        <w:t xml:space="preserve">Exemple : </w:t>
      </w:r>
      <w:r w:rsidRPr="0005044B">
        <w:rPr>
          <w:b/>
          <w:bCs/>
        </w:rPr>
        <w:t>Nest Cam</w:t>
      </w:r>
      <w:r w:rsidRPr="0005044B">
        <w:t xml:space="preserve"> ou </w:t>
      </w:r>
      <w:r w:rsidRPr="0005044B">
        <w:rPr>
          <w:b/>
          <w:bCs/>
        </w:rPr>
        <w:t>Arlo Pro</w:t>
      </w:r>
      <w:r w:rsidRPr="0005044B">
        <w:t>. Ces solutions sont efficaces mais nécessitent souvent une connexion Internet haut débit et un abonnement cloud pour le stockage (Google Nest, 2023).</w:t>
      </w:r>
    </w:p>
    <w:p w14:paraId="2F09AFA3" w14:textId="77777777" w:rsidR="00141CDB" w:rsidRPr="0005044B" w:rsidRDefault="00141CDB" w:rsidP="00141CDB">
      <w:pPr>
        <w:pStyle w:val="ListParagraph"/>
        <w:numPr>
          <w:ilvl w:val="0"/>
          <w:numId w:val="375"/>
        </w:numPr>
      </w:pPr>
      <w:r w:rsidRPr="0005044B">
        <w:rPr>
          <w:b/>
          <w:bCs/>
        </w:rPr>
        <w:t xml:space="preserve">Systèmes intégrés à des plateformes domotiques : </w:t>
      </w:r>
      <w:r w:rsidRPr="0005044B">
        <w:t xml:space="preserve">Des écosystèmes tels que </w:t>
      </w:r>
      <w:r w:rsidRPr="0005044B">
        <w:rPr>
          <w:b/>
          <w:bCs/>
        </w:rPr>
        <w:t>Google Home</w:t>
      </w:r>
      <w:r w:rsidRPr="0005044B">
        <w:t xml:space="preserve">, </w:t>
      </w:r>
      <w:r w:rsidRPr="0005044B">
        <w:rPr>
          <w:b/>
          <w:bCs/>
        </w:rPr>
        <w:t>Amazon Alexa</w:t>
      </w:r>
      <w:r w:rsidRPr="0005044B">
        <w:t xml:space="preserve"> ou </w:t>
      </w:r>
      <w:r w:rsidRPr="0005044B">
        <w:rPr>
          <w:b/>
          <w:bCs/>
        </w:rPr>
        <w:t>Apple HomeKit</w:t>
      </w:r>
      <w:r w:rsidRPr="0005044B">
        <w:t xml:space="preserve"> permettent de centraliser la gestion de la sécurité, de l’éclairage et d’autres fonctions domotiques. Ils offrent une automatisation avancée, mais leur coût élevé et la dépendance aux serveurs distants constituent des inconvénients.</w:t>
      </w:r>
    </w:p>
    <w:p w14:paraId="21A3CE5E" w14:textId="77777777" w:rsidR="00141CDB" w:rsidRPr="0005044B" w:rsidRDefault="00141CDB" w:rsidP="00141CDB">
      <w:pPr>
        <w:pStyle w:val="ListParagraph"/>
        <w:numPr>
          <w:ilvl w:val="0"/>
          <w:numId w:val="375"/>
        </w:numPr>
      </w:pPr>
      <w:r w:rsidRPr="0005044B">
        <w:rPr>
          <w:b/>
          <w:bCs/>
        </w:rPr>
        <w:t xml:space="preserve">Systèmes d’alarme autonomes : </w:t>
      </w:r>
      <w:r w:rsidRPr="0005044B">
        <w:t xml:space="preserve">Certains systèmes, comme </w:t>
      </w:r>
      <w:r w:rsidRPr="0005044B">
        <w:rPr>
          <w:b/>
          <w:bCs/>
        </w:rPr>
        <w:t>Ajax Systems</w:t>
      </w:r>
      <w:r w:rsidRPr="0005044B">
        <w:t xml:space="preserve"> ou </w:t>
      </w:r>
      <w:r w:rsidRPr="0005044B">
        <w:rPr>
          <w:b/>
          <w:bCs/>
        </w:rPr>
        <w:t>Somfy Protect</w:t>
      </w:r>
      <w:r w:rsidRPr="0005044B">
        <w:t>, combinent sirènes, capteurs et détecteurs d’ouverture de portes/fenêtres. Ils sont faciles à installer et fonctionnent même en cas de coupure Internet grâce à des modules GSM. Toutefois, ils offrent rarement des fonctions avancées d’analyse d’images ou de sons (Somfy, 2022).</w:t>
      </w:r>
    </w:p>
    <w:p w14:paraId="2430B0EF" w14:textId="77777777" w:rsidR="00141CDB" w:rsidRPr="0005044B" w:rsidRDefault="00141CDB" w:rsidP="00141CDB">
      <w:pPr>
        <w:pStyle w:val="Heading3"/>
        <w:rPr>
          <w:rFonts w:eastAsiaTheme="minorHAnsi"/>
        </w:rPr>
      </w:pPr>
      <w:bookmarkStart w:id="33" w:name="_Toc207648126"/>
      <w:r w:rsidRPr="0005044B">
        <w:rPr>
          <w:rFonts w:eastAsiaTheme="minorHAnsi"/>
        </w:rPr>
        <w:t>II.3.2. Analyse critique</w:t>
      </w:r>
      <w:bookmarkEnd w:id="33"/>
    </w:p>
    <w:p w14:paraId="7B0090EB" w14:textId="77777777" w:rsidR="00141CDB" w:rsidRPr="0005044B" w:rsidRDefault="00141CDB" w:rsidP="00141CDB">
      <w:pPr>
        <w:pStyle w:val="NoSpacing"/>
        <w:rPr>
          <w:lang w:val="fr-FR"/>
        </w:rPr>
      </w:pPr>
      <w:r w:rsidRPr="0005044B">
        <w:rPr>
          <w:lang w:val="fr-FR"/>
        </w:rPr>
        <w:t>Bien que ces solutions soient performantes, elles présentent plusieurs limites :</w:t>
      </w:r>
    </w:p>
    <w:p w14:paraId="5FC48E3E" w14:textId="77777777" w:rsidR="00141CDB" w:rsidRPr="0005044B" w:rsidRDefault="00141CDB" w:rsidP="00141CDB">
      <w:pPr>
        <w:pStyle w:val="ListParagraph"/>
        <w:numPr>
          <w:ilvl w:val="0"/>
          <w:numId w:val="376"/>
        </w:numPr>
      </w:pPr>
      <w:r w:rsidRPr="0005044B">
        <w:t>Coût d’acquisition et d’abonnement parfois élevés.</w:t>
      </w:r>
    </w:p>
    <w:p w14:paraId="1291B891" w14:textId="77777777" w:rsidR="00141CDB" w:rsidRPr="0005044B" w:rsidRDefault="00141CDB" w:rsidP="00141CDB">
      <w:pPr>
        <w:pStyle w:val="ListParagraph"/>
        <w:numPr>
          <w:ilvl w:val="0"/>
          <w:numId w:val="376"/>
        </w:numPr>
      </w:pPr>
      <w:r w:rsidRPr="0005044B">
        <w:t>Dépendance à une connexion Internet stable.</w:t>
      </w:r>
    </w:p>
    <w:p w14:paraId="7B62568F" w14:textId="77777777" w:rsidR="00141CDB" w:rsidRPr="0005044B" w:rsidRDefault="00141CDB" w:rsidP="00141CDB">
      <w:pPr>
        <w:pStyle w:val="ListParagraph"/>
        <w:numPr>
          <w:ilvl w:val="0"/>
          <w:numId w:val="376"/>
        </w:numPr>
      </w:pPr>
      <w:r w:rsidRPr="0005044B">
        <w:t>Manque d’adaptation aux réalités économiques et techniques de certaines zones comme Kinshasa, où les coupures de courant et les débits Internet faibles sont fréquents.</w:t>
      </w:r>
    </w:p>
    <w:p w14:paraId="069F9B85" w14:textId="77777777" w:rsidR="00141CDB" w:rsidRPr="0005044B" w:rsidRDefault="00141CDB" w:rsidP="00141CDB">
      <w:pPr>
        <w:pStyle w:val="ListParagraph"/>
        <w:numPr>
          <w:ilvl w:val="0"/>
          <w:numId w:val="376"/>
        </w:numPr>
      </w:pPr>
      <w:r w:rsidRPr="0005044B">
        <w:t>Absence de personnalisation pour les besoins spécifiques des utilisateurs locaux.</w:t>
      </w:r>
    </w:p>
    <w:p w14:paraId="341E02A0" w14:textId="77777777" w:rsidR="00141CDB" w:rsidRPr="0005044B" w:rsidRDefault="00141CDB" w:rsidP="00141CDB">
      <w:pPr>
        <w:pStyle w:val="NoSpacing"/>
        <w:rPr>
          <w:lang w:val="fr-FR"/>
        </w:rPr>
      </w:pPr>
      <w:r w:rsidRPr="0005044B">
        <w:rPr>
          <w:lang w:val="fr-FR"/>
        </w:rPr>
        <w:t>Ces constats justifient la nécessité de concevoir une solution innovante, peu coûteuse, adaptée au contexte local et intégrant des fonctions intelligentes telles que la détection de sons inhabituels, l’activation automatique d’alarmes et l’envoi d’alertes ciblées.</w:t>
      </w:r>
    </w:p>
    <w:p w14:paraId="7E578EA3" w14:textId="77777777" w:rsidR="00141CDB" w:rsidRPr="0005044B" w:rsidRDefault="00141CDB" w:rsidP="00141CDB">
      <w:pPr>
        <w:pStyle w:val="Heading3"/>
      </w:pPr>
      <w:bookmarkStart w:id="34" w:name="_Toc207648127"/>
      <w:r w:rsidRPr="0005044B">
        <w:lastRenderedPageBreak/>
        <w:t>II.3.3. Limites des systèmes actuels</w:t>
      </w:r>
      <w:bookmarkEnd w:id="34"/>
    </w:p>
    <w:p w14:paraId="0007ED3E" w14:textId="77777777" w:rsidR="00141CDB" w:rsidRPr="0005044B" w:rsidRDefault="00141CDB" w:rsidP="00141CDB">
      <w:pPr>
        <w:pStyle w:val="NoSpacing"/>
        <w:rPr>
          <w:b/>
          <w:bCs/>
          <w:lang w:val="fr-FR"/>
        </w:rPr>
      </w:pPr>
      <w:r w:rsidRPr="0005044B">
        <w:rPr>
          <w:lang w:val="fr-FR"/>
        </w:rPr>
        <w:t xml:space="preserve">Bien que les systèmes de sécurité domotique existants offrent un large éventail de fonctionnalités, leur déploiement dans certains contextes, notamment dans les zones urbaines africaines comme Kinshasa, se heurte à plusieurs limites techniques, économiques et sociales. Selon Kone et al. (2021, p. 87), </w:t>
      </w:r>
      <w:r w:rsidRPr="0005044B">
        <w:rPr>
          <w:b/>
          <w:bCs/>
          <w:i/>
          <w:iCs/>
          <w:lang w:val="fr-FR"/>
        </w:rPr>
        <w:t>« l’adaptation d’une solution domotique dépend étroitement des infrastructures locales, de la capacité d’investissement des ménages et de l’environnement socio-technique »</w:t>
      </w:r>
      <w:r w:rsidRPr="0005044B">
        <w:rPr>
          <w:b/>
          <w:bCs/>
          <w:lang w:val="fr-FR"/>
        </w:rPr>
        <w:t>.</w:t>
      </w:r>
    </w:p>
    <w:p w14:paraId="4B2517E6" w14:textId="77777777" w:rsidR="00141CDB" w:rsidRPr="0005044B" w:rsidRDefault="00141CDB" w:rsidP="00141CDB">
      <w:pPr>
        <w:pStyle w:val="NoSpacing"/>
        <w:rPr>
          <w:lang w:val="fr-FR"/>
        </w:rPr>
      </w:pPr>
      <w:r w:rsidRPr="0005044B">
        <w:rPr>
          <w:lang w:val="fr-FR"/>
        </w:rPr>
        <w:t>Les principales limites observées sont les suivantes :</w:t>
      </w:r>
    </w:p>
    <w:p w14:paraId="6912AB1E" w14:textId="77777777" w:rsidR="00141CDB" w:rsidRPr="0005044B" w:rsidRDefault="00141CDB" w:rsidP="00141CDB">
      <w:pPr>
        <w:pStyle w:val="ListParagraph"/>
        <w:numPr>
          <w:ilvl w:val="0"/>
          <w:numId w:val="377"/>
        </w:numPr>
      </w:pPr>
      <w:r w:rsidRPr="0005044B">
        <w:rPr>
          <w:b/>
          <w:bCs/>
        </w:rPr>
        <w:t xml:space="preserve">Coût élevé d’acquisition et d’entretien : </w:t>
      </w:r>
      <w:r w:rsidRPr="0005044B">
        <w:t>Les systèmes performants, tels que Nest Cam ou Arlo Pro, nécessitent un investissement initial important, auquel s’ajoutent souvent des abonnements mensuels pour le stockage des données ou l’accès à certaines fonctionnalités. Ce coût constitue un frein majeur pour de nombreux foyers et petites entreprises dans les pays en développement (Baker &amp; Martin, 2021).</w:t>
      </w:r>
    </w:p>
    <w:p w14:paraId="0C3BA034" w14:textId="77777777" w:rsidR="00141CDB" w:rsidRPr="0005044B" w:rsidRDefault="00141CDB" w:rsidP="00141CDB">
      <w:pPr>
        <w:pStyle w:val="ListParagraph"/>
        <w:numPr>
          <w:ilvl w:val="0"/>
          <w:numId w:val="377"/>
        </w:numPr>
      </w:pPr>
      <w:r w:rsidRPr="0005044B">
        <w:rPr>
          <w:b/>
          <w:bCs/>
        </w:rPr>
        <w:t xml:space="preserve">Dépendance à la connexion Internet : </w:t>
      </w:r>
      <w:r w:rsidRPr="0005044B">
        <w:t>La plupart des solutions reposent sur une connexion Internet stable pour le transfert d’images, la gestion à distance et les mises à jour logicielles. Or, dans des villes comme Kinshasa, la couverture Internet peut être instable et le débit limité, compromettant ainsi l’efficacité de ces systèmes (Nguyen et al., 2020).</w:t>
      </w:r>
    </w:p>
    <w:p w14:paraId="667D997E" w14:textId="77777777" w:rsidR="00141CDB" w:rsidRPr="0005044B" w:rsidRDefault="00141CDB" w:rsidP="00141CDB">
      <w:pPr>
        <w:pStyle w:val="ListParagraph"/>
        <w:numPr>
          <w:ilvl w:val="0"/>
          <w:numId w:val="377"/>
        </w:numPr>
      </w:pPr>
      <w:r w:rsidRPr="0005044B">
        <w:rPr>
          <w:b/>
          <w:bCs/>
        </w:rPr>
        <w:t xml:space="preserve">Vulnérabilité face aux coupures d’électricité : </w:t>
      </w:r>
      <w:r w:rsidRPr="0005044B">
        <w:t>Les systèmes non équipés de batteries de secours deviennent inopérants lors des coupures de courant, phénomène fréquent dans certaines zones urbaines africaines (World Bank, 2022).</w:t>
      </w:r>
    </w:p>
    <w:p w14:paraId="7B767639" w14:textId="77777777" w:rsidR="00141CDB" w:rsidRPr="0005044B" w:rsidRDefault="00141CDB" w:rsidP="00141CDB">
      <w:pPr>
        <w:pStyle w:val="ListParagraph"/>
        <w:numPr>
          <w:ilvl w:val="0"/>
          <w:numId w:val="377"/>
        </w:numPr>
      </w:pPr>
      <w:r w:rsidRPr="0005044B">
        <w:rPr>
          <w:b/>
          <w:bCs/>
        </w:rPr>
        <w:t xml:space="preserve">Manque de personnalisation : </w:t>
      </w:r>
      <w:r w:rsidRPr="0005044B">
        <w:t>Les systèmes actuels sont généralement conçus pour un usage global, sans tenir compte des spécificités locales, comme la nécessité d’une alarme sonore plus puissante, la détection de sons inhabituels (vitres brisées, cris, coups), ou l’activation d’alertes visuelles en cas d’urgence.</w:t>
      </w:r>
    </w:p>
    <w:p w14:paraId="0AA267CA" w14:textId="77777777" w:rsidR="00141CDB" w:rsidRPr="0005044B" w:rsidRDefault="00141CDB" w:rsidP="00141CDB">
      <w:pPr>
        <w:pStyle w:val="ListParagraph"/>
        <w:numPr>
          <w:ilvl w:val="0"/>
          <w:numId w:val="377"/>
        </w:numPr>
      </w:pPr>
      <w:r w:rsidRPr="0005044B">
        <w:rPr>
          <w:b/>
          <w:bCs/>
        </w:rPr>
        <w:t xml:space="preserve">Absence d’intégration intelligente locale : </w:t>
      </w:r>
      <w:r w:rsidRPr="0005044B">
        <w:t>Peu de solutions offrent la possibilité d’activer automatiquement une alarme sonore puissante en plus de la capture d’images, ce qui pourrait alerter le voisinage et dissuader l’intrus même en l’absence d’Internet.</w:t>
      </w:r>
    </w:p>
    <w:p w14:paraId="13746642" w14:textId="77777777" w:rsidR="00141CDB" w:rsidRPr="0005044B" w:rsidRDefault="00141CDB" w:rsidP="00141CDB">
      <w:pPr>
        <w:pStyle w:val="NoSpacing"/>
        <w:rPr>
          <w:lang w:val="fr-FR"/>
        </w:rPr>
      </w:pPr>
      <w:r w:rsidRPr="0005044B">
        <w:rPr>
          <w:lang w:val="fr-FR"/>
        </w:rPr>
        <w:t xml:space="preserve">Ces limites montrent que les systèmes actuels, bien que technologiquement avancés, ne répondent pas totalement aux besoins d’un environnement comme celui de Kinshasa. Une solution adaptée doit donc être </w:t>
      </w:r>
      <w:r w:rsidRPr="0005044B">
        <w:rPr>
          <w:b/>
          <w:bCs/>
          <w:lang w:val="fr-FR"/>
        </w:rPr>
        <w:t>moins dépendante d’Internet, autonome face aux coupures de courant, économiquement accessible, et dotée d’une intelligence embarquée</w:t>
      </w:r>
      <w:r w:rsidRPr="0005044B">
        <w:rPr>
          <w:lang w:val="fr-FR"/>
        </w:rPr>
        <w:t xml:space="preserve"> pour analyser les sons et mouvements suspects.</w:t>
      </w:r>
    </w:p>
    <w:p w14:paraId="7383BC74" w14:textId="77777777" w:rsidR="00141CDB" w:rsidRPr="0005044B" w:rsidRDefault="00141CDB" w:rsidP="00141CDB">
      <w:pPr>
        <w:pStyle w:val="Heading3"/>
      </w:pPr>
      <w:bookmarkStart w:id="35" w:name="_Toc207648128"/>
      <w:r w:rsidRPr="0005044B">
        <w:t>II.3.4. Besoins d’innovation dans le contexte local</w:t>
      </w:r>
      <w:bookmarkEnd w:id="35"/>
    </w:p>
    <w:p w14:paraId="1FE19D1D" w14:textId="77777777" w:rsidR="00141CDB" w:rsidRPr="0005044B" w:rsidRDefault="00141CDB" w:rsidP="00141CDB">
      <w:pPr>
        <w:pStyle w:val="NoSpacing"/>
        <w:rPr>
          <w:lang w:val="fr-FR"/>
        </w:rPr>
      </w:pPr>
      <w:r w:rsidRPr="0005044B">
        <w:rPr>
          <w:lang w:val="fr-FR"/>
        </w:rPr>
        <w:t xml:space="preserve">Face aux limites identifiées dans les systèmes de sécurité domotique existants, il apparaît nécessaire de concevoir des solutions </w:t>
      </w:r>
      <w:r w:rsidRPr="0005044B">
        <w:rPr>
          <w:b/>
          <w:bCs/>
          <w:lang w:val="fr-FR"/>
        </w:rPr>
        <w:t>adaptées aux réalités spécifiques</w:t>
      </w:r>
      <w:r w:rsidRPr="0005044B">
        <w:rPr>
          <w:lang w:val="fr-FR"/>
        </w:rPr>
        <w:t xml:space="preserve"> de l’environnement local, tant sur le plan technique que socio-économique. Selon Adepoju et al. (2022), </w:t>
      </w:r>
      <w:r w:rsidRPr="0005044B">
        <w:rPr>
          <w:b/>
          <w:bCs/>
          <w:i/>
          <w:iCs/>
          <w:lang w:val="fr-FR"/>
        </w:rPr>
        <w:t>« l’innovation technologique efficace en Afrique ne repose pas seulement sur l’importation de solutions, mais sur leur adaptation et contextualisation aux besoins réels des populations »</w:t>
      </w:r>
      <w:r w:rsidRPr="0005044B">
        <w:rPr>
          <w:b/>
          <w:bCs/>
          <w:lang w:val="fr-FR"/>
        </w:rPr>
        <w:t>.</w:t>
      </w:r>
    </w:p>
    <w:p w14:paraId="2D551576" w14:textId="77777777" w:rsidR="00141CDB" w:rsidRPr="0005044B" w:rsidRDefault="00141CDB" w:rsidP="00141CDB">
      <w:pPr>
        <w:pStyle w:val="NoSpacing"/>
        <w:rPr>
          <w:lang w:val="fr-FR"/>
        </w:rPr>
      </w:pPr>
      <w:r w:rsidRPr="0005044B">
        <w:rPr>
          <w:lang w:val="fr-FR"/>
        </w:rPr>
        <w:t>Dans le contexte de Kinshasa, les besoins d’innovation se manifestent à plusieurs niveaux :</w:t>
      </w:r>
    </w:p>
    <w:p w14:paraId="342524FD" w14:textId="77777777" w:rsidR="00141CDB" w:rsidRPr="0005044B" w:rsidRDefault="00141CDB" w:rsidP="00141CDB">
      <w:pPr>
        <w:pStyle w:val="ListParagraph"/>
        <w:numPr>
          <w:ilvl w:val="0"/>
          <w:numId w:val="378"/>
        </w:numPr>
      </w:pPr>
      <w:r w:rsidRPr="0005044B">
        <w:rPr>
          <w:b/>
          <w:bCs/>
        </w:rPr>
        <w:t xml:space="preserve">Autonomie énergétique :  </w:t>
      </w:r>
      <w:r w:rsidRPr="0005044B">
        <w:t>Le système doit rester fonctionnel en cas de coupure de courant, grâce à l’intégration de batteries rechargeables ou de solutions solaires, afin de garantir la continuité de la surveillance et de l’alerte.</w:t>
      </w:r>
    </w:p>
    <w:p w14:paraId="1008BE94" w14:textId="77777777" w:rsidR="00141CDB" w:rsidRPr="0005044B" w:rsidRDefault="00141CDB" w:rsidP="00141CDB">
      <w:pPr>
        <w:pStyle w:val="ListParagraph"/>
        <w:numPr>
          <w:ilvl w:val="0"/>
          <w:numId w:val="378"/>
        </w:numPr>
      </w:pPr>
      <w:r w:rsidRPr="0005044B">
        <w:rPr>
          <w:b/>
          <w:bCs/>
        </w:rPr>
        <w:t xml:space="preserve">Indépendance vis-à-vis d’Internet : </w:t>
      </w:r>
      <w:r w:rsidRPr="0005044B">
        <w:t>Compte tenu de la faible fiabilité de la connexion dans certaines zones, la solution doit pouvoir fonctionner localement, en déclenchant des alarmes sonores et en capturant des images sans dépendre d’un serveur distant.</w:t>
      </w:r>
    </w:p>
    <w:p w14:paraId="3A83DDE0" w14:textId="77777777" w:rsidR="00141CDB" w:rsidRPr="0005044B" w:rsidRDefault="00141CDB" w:rsidP="00141CDB">
      <w:pPr>
        <w:pStyle w:val="ListParagraph"/>
        <w:numPr>
          <w:ilvl w:val="0"/>
          <w:numId w:val="378"/>
        </w:numPr>
      </w:pPr>
      <w:r w:rsidRPr="0005044B">
        <w:rPr>
          <w:b/>
          <w:bCs/>
        </w:rPr>
        <w:t xml:space="preserve">Détection multimodale : </w:t>
      </w:r>
      <w:r w:rsidRPr="0005044B">
        <w:t xml:space="preserve">Au-delà de la simple détection de mouvement, il est essentiel d’intégrer la </w:t>
      </w:r>
      <w:r w:rsidRPr="0005044B">
        <w:rPr>
          <w:b/>
          <w:bCs/>
        </w:rPr>
        <w:t>détection acoustique</w:t>
      </w:r>
      <w:r w:rsidRPr="0005044B">
        <w:t xml:space="preserve"> pour identifier des sons inhabituels tels que les vitres brisées, les coups ou les cris, conformément </w:t>
      </w:r>
      <w:r w:rsidRPr="0005044B">
        <w:lastRenderedPageBreak/>
        <w:t>aux recommandations de Khan</w:t>
      </w:r>
      <w:sdt>
        <w:sdtPr>
          <w:id w:val="-1127623051"/>
          <w:citation/>
        </w:sdtPr>
        <w:sdtContent>
          <w:r w:rsidRPr="0005044B">
            <w:fldChar w:fldCharType="begin"/>
          </w:r>
          <w:r w:rsidRPr="0005044B">
            <w:instrText xml:space="preserve"> CITATION Kha21 \l 1036 </w:instrText>
          </w:r>
          <w:r w:rsidRPr="0005044B">
            <w:fldChar w:fldCharType="separate"/>
          </w:r>
          <w:r w:rsidRPr="0005044B">
            <w:t xml:space="preserve"> (Khan, 2021)</w:t>
          </w:r>
          <w:r w:rsidRPr="0005044B">
            <w:fldChar w:fldCharType="end"/>
          </w:r>
        </w:sdtContent>
      </w:sdt>
      <w:r w:rsidRPr="0005044B">
        <w:t>, qui soulignent l’importance d’une analyse sensorielle diversifiée pour accroître la précision des alertes.</w:t>
      </w:r>
    </w:p>
    <w:p w14:paraId="6FE3B75C" w14:textId="77777777" w:rsidR="00141CDB" w:rsidRPr="0005044B" w:rsidRDefault="00141CDB" w:rsidP="00141CDB">
      <w:pPr>
        <w:pStyle w:val="ListParagraph"/>
        <w:numPr>
          <w:ilvl w:val="0"/>
          <w:numId w:val="378"/>
        </w:numPr>
      </w:pPr>
      <w:r w:rsidRPr="0005044B">
        <w:rPr>
          <w:b/>
          <w:bCs/>
        </w:rPr>
        <w:t xml:space="preserve">Réactivité immédiate : </w:t>
      </w:r>
      <w:r w:rsidRPr="0005044B">
        <w:t>La solution doit être capable de déclencher instantanément une alarme sonore puissante pour alerter le voisinage, tout en enregistrant et sauvegardant des preuves visuelles directement sur une mémoire locale.</w:t>
      </w:r>
    </w:p>
    <w:p w14:paraId="0DFE2E39" w14:textId="77777777" w:rsidR="00141CDB" w:rsidRPr="0005044B" w:rsidRDefault="00141CDB" w:rsidP="00141CDB">
      <w:pPr>
        <w:pStyle w:val="ListParagraph"/>
        <w:numPr>
          <w:ilvl w:val="0"/>
          <w:numId w:val="378"/>
        </w:numPr>
      </w:pPr>
      <w:r w:rsidRPr="0005044B">
        <w:rPr>
          <w:b/>
          <w:bCs/>
        </w:rPr>
        <w:t xml:space="preserve">Accessibilité financière et simplicité d’utilisation : </w:t>
      </w:r>
      <w:r w:rsidRPr="0005044B">
        <w:t>Un dispositif à faible coût, facile à installer et à configurer, est indispensable pour permettre une adoption massive par les ménages et petites entreprises.</w:t>
      </w:r>
    </w:p>
    <w:p w14:paraId="6B400677" w14:textId="77777777" w:rsidR="00141CDB" w:rsidRPr="0005044B" w:rsidRDefault="00141CDB" w:rsidP="00141CDB">
      <w:pPr>
        <w:pStyle w:val="ListParagraph"/>
        <w:numPr>
          <w:ilvl w:val="0"/>
          <w:numId w:val="378"/>
        </w:numPr>
      </w:pPr>
      <w:r w:rsidRPr="0005044B">
        <w:rPr>
          <w:b/>
          <w:bCs/>
        </w:rPr>
        <w:t xml:space="preserve">Résilience et robustesse : </w:t>
      </w:r>
      <w:r w:rsidRPr="0005044B">
        <w:t>Les composants doivent être résistants aux conditions environnementales locales (chaleur, humidité, poussière) pour garantir la durabilité du système.</w:t>
      </w:r>
    </w:p>
    <w:p w14:paraId="1244E132" w14:textId="77777777" w:rsidR="00141CDB" w:rsidRPr="0005044B" w:rsidRDefault="00141CDB" w:rsidP="00141CDB">
      <w:pPr>
        <w:pStyle w:val="NoSpacing"/>
        <w:rPr>
          <w:lang w:val="fr-FR"/>
        </w:rPr>
      </w:pPr>
      <w:r w:rsidRPr="0005044B">
        <w:rPr>
          <w:lang w:val="fr-FR"/>
        </w:rPr>
        <w:t xml:space="preserve">Ces besoins démontrent que l’innovation ne doit pas se limiter à l’introduction de nouvelles fonctionnalités, mais à </w:t>
      </w:r>
      <w:r w:rsidRPr="0005044B">
        <w:rPr>
          <w:b/>
          <w:bCs/>
          <w:lang w:val="fr-FR"/>
        </w:rPr>
        <w:t>concevoir un système intelligent, autonome, robuste et économique</w:t>
      </w:r>
      <w:r w:rsidRPr="0005044B">
        <w:rPr>
          <w:lang w:val="fr-FR"/>
        </w:rPr>
        <w:t>, en phase avec les contraintes et opportunités locales. Une telle approche garantit non seulement l’efficacité technique, mais également l’acceptabilité sociale et la viabilité économique du projet.</w:t>
      </w:r>
    </w:p>
    <w:p w14:paraId="777FE63F" w14:textId="77777777" w:rsidR="00141CDB" w:rsidRPr="0005044B" w:rsidRDefault="00141CDB" w:rsidP="00141CDB">
      <w:pPr>
        <w:pStyle w:val="Heading3"/>
      </w:pPr>
      <w:bookmarkStart w:id="36" w:name="_Toc207648129"/>
      <w:r w:rsidRPr="0005044B">
        <w:t>II.3.5. Proposition d’une solution intelligente</w:t>
      </w:r>
      <w:bookmarkEnd w:id="36"/>
    </w:p>
    <w:p w14:paraId="00B0E9BD" w14:textId="77777777" w:rsidR="00141CDB" w:rsidRPr="0005044B" w:rsidRDefault="00141CDB" w:rsidP="00141CDB">
      <w:pPr>
        <w:pStyle w:val="NoSpacing"/>
        <w:rPr>
          <w:lang w:val="fr-FR"/>
        </w:rPr>
      </w:pPr>
      <w:r w:rsidRPr="0005044B">
        <w:rPr>
          <w:lang w:val="fr-FR"/>
        </w:rPr>
        <w:t xml:space="preserve">Au regard des besoins identifiés dans le contexte local et des limites des systèmes existants, nous proposons la conception d’un </w:t>
      </w:r>
      <w:r w:rsidRPr="0005044B">
        <w:rPr>
          <w:b/>
          <w:bCs/>
          <w:lang w:val="fr-FR"/>
        </w:rPr>
        <w:t>système intelligent de sécurité domotique</w:t>
      </w:r>
      <w:r w:rsidRPr="0005044B">
        <w:rPr>
          <w:lang w:val="fr-FR"/>
        </w:rPr>
        <w:t xml:space="preserve"> spécifiquement adapté aux réalités de Kinshasa et basé sur les principes de la </w:t>
      </w:r>
      <w:r w:rsidRPr="0005044B">
        <w:rPr>
          <w:b/>
          <w:bCs/>
          <w:lang w:val="fr-FR"/>
        </w:rPr>
        <w:t>surveillance autonome, de la réactivité immédiate et de la simplicité d’utilisation</w:t>
      </w:r>
      <w:r w:rsidRPr="0005044B">
        <w:rPr>
          <w:lang w:val="fr-FR"/>
        </w:rPr>
        <w:t>.</w:t>
      </w:r>
    </w:p>
    <w:p w14:paraId="1E03AC0A" w14:textId="77777777" w:rsidR="00141CDB" w:rsidRPr="0005044B" w:rsidRDefault="00141CDB" w:rsidP="00141CDB">
      <w:r w:rsidRPr="0005044B">
        <w:t xml:space="preserve">Selon Al-Garadi et al. (2020), </w:t>
      </w:r>
      <w:r w:rsidRPr="0005044B">
        <w:rPr>
          <w:b/>
          <w:bCs/>
          <w:i/>
          <w:iCs/>
        </w:rPr>
        <w:t>« l’efficacité d’un système de sécurité intelligent repose sur sa capacité à analyser en temps réel des signaux multiples et à déclencher des réponses appropriées, même dans des environnements à connectivité limitée »</w:t>
      </w:r>
      <w:r w:rsidRPr="0005044B">
        <w:rPr>
          <w:b/>
          <w:bCs/>
        </w:rPr>
        <w:t>.</w:t>
      </w:r>
      <w:r w:rsidRPr="0005044B">
        <w:t xml:space="preserve"> Cette approche guide notre proposition.</w:t>
      </w:r>
    </w:p>
    <w:p w14:paraId="0DEBADD7" w14:textId="77777777" w:rsidR="00141CDB" w:rsidRPr="0005044B" w:rsidRDefault="00141CDB" w:rsidP="00141CDB">
      <w:pPr>
        <w:pStyle w:val="Heading2"/>
      </w:pPr>
      <w:bookmarkStart w:id="37" w:name="_Toc207648130"/>
      <w:r w:rsidRPr="0005044B">
        <w:t>II.4. Analyse des besoins et spécification du système</w:t>
      </w:r>
      <w:bookmarkEnd w:id="37"/>
    </w:p>
    <w:p w14:paraId="2578C48C" w14:textId="77777777" w:rsidR="00141CDB" w:rsidRPr="0005044B" w:rsidRDefault="00141CDB" w:rsidP="00141CDB">
      <w:pPr>
        <w:pStyle w:val="Heading3"/>
      </w:pPr>
      <w:bookmarkStart w:id="38" w:name="_Toc207648131"/>
      <w:r w:rsidRPr="0005044B">
        <w:t>II.4.1. Introduction</w:t>
      </w:r>
      <w:bookmarkEnd w:id="38"/>
      <w:r w:rsidRPr="0005044B">
        <w:t xml:space="preserve"> </w:t>
      </w:r>
    </w:p>
    <w:p w14:paraId="2518E9DE" w14:textId="77777777" w:rsidR="00141CDB" w:rsidRPr="0005044B" w:rsidRDefault="00141CDB" w:rsidP="00141CDB">
      <w:pPr>
        <w:pStyle w:val="NoSpacing"/>
        <w:rPr>
          <w:lang w:val="fr-FR"/>
        </w:rPr>
      </w:pPr>
      <w:r w:rsidRPr="0005044B">
        <w:rPr>
          <w:lang w:val="fr-FR"/>
        </w:rPr>
        <w:t>La conception d’un système d’information est une opération rigoureuse, qui mérite d’être perfectionnée et analysée soignement ; mais avant d’essayer d’apporter une solution informatique à ce processus, la présentation de l’organisme d’accueil en général et le service concerné est nécessaire, et c’est ce qui est conseillé d’ailleurs dans toute démarche informatique de Génie Logiciel.</w:t>
      </w:r>
    </w:p>
    <w:p w14:paraId="47D0B1EB" w14:textId="77777777" w:rsidR="00141CDB" w:rsidRPr="0005044B" w:rsidRDefault="00141CDB" w:rsidP="00141CDB">
      <w:pPr>
        <w:pStyle w:val="NoSpacing"/>
        <w:rPr>
          <w:lang w:val="fr-FR"/>
        </w:rPr>
      </w:pPr>
      <w:r w:rsidRPr="0005044B">
        <w:rPr>
          <w:lang w:val="fr-FR"/>
        </w:rPr>
        <w:t>Toutefois, L’analyse des besoins et la spécification du système constituent une étape cruciale dans la conception d’une solution informatique, car elles permettent de définir avec précision les attentes des utilisateurs, les fonctionnalités attendues, ainsi que les contraintes et caractéristiques techniques à respecter. Dans le cadre de ce projet, la méthode de modélisation UML (Unified Modeling Language) a été retenue afin de représenter de manière formelle et normalisée les différentes interactions entre les acteurs et le système.</w:t>
      </w:r>
    </w:p>
    <w:p w14:paraId="2C465269" w14:textId="77777777" w:rsidR="00141CDB" w:rsidRPr="0005044B" w:rsidRDefault="00141CDB" w:rsidP="00141CDB">
      <w:pPr>
        <w:pStyle w:val="Heading3"/>
      </w:pPr>
      <w:bookmarkStart w:id="39" w:name="_Toc207648132"/>
      <w:r w:rsidRPr="0005044B">
        <w:t>II.4.2. Identification des utilisateurs</w:t>
      </w:r>
      <w:bookmarkEnd w:id="39"/>
    </w:p>
    <w:p w14:paraId="20D4539F" w14:textId="77777777" w:rsidR="00141CDB" w:rsidRPr="0005044B" w:rsidRDefault="00141CDB" w:rsidP="00141CDB">
      <w:pPr>
        <w:pStyle w:val="NoSpacing"/>
        <w:rPr>
          <w:b/>
          <w:bCs/>
          <w:lang w:val="fr-FR"/>
        </w:rPr>
      </w:pPr>
      <w:r w:rsidRPr="0005044B">
        <w:rPr>
          <w:lang w:val="fr-FR"/>
        </w:rPr>
        <w:t xml:space="preserve">Dans le cadre de la conception d’un système de sécurité domotique intelligent, l’identification des utilisateurs est une étape essentielle. Elle permet de déterminer les acteurs qui interagiront directement ou indirectement avec le dispositif. Selon Sommerville (2011), </w:t>
      </w:r>
      <w:r w:rsidRPr="0005044B">
        <w:rPr>
          <w:i/>
          <w:iCs/>
          <w:lang w:val="fr-FR"/>
        </w:rPr>
        <w:t xml:space="preserve">« </w:t>
      </w:r>
      <w:r w:rsidRPr="0005044B">
        <w:rPr>
          <w:b/>
          <w:bCs/>
          <w:i/>
          <w:iCs/>
          <w:lang w:val="fr-FR"/>
        </w:rPr>
        <w:t>l’analyse des parties prenantes est fondamentale pour comprendre les besoins, attentes et contraintes de chaque catégorie d’utilisateur »</w:t>
      </w:r>
      <w:r w:rsidRPr="0005044B">
        <w:rPr>
          <w:b/>
          <w:bCs/>
          <w:lang w:val="fr-FR"/>
        </w:rPr>
        <w:t>.</w:t>
      </w:r>
    </w:p>
    <w:p w14:paraId="0C98CD90" w14:textId="77777777" w:rsidR="00141CDB" w:rsidRPr="0005044B" w:rsidRDefault="00141CDB" w:rsidP="00141CDB">
      <w:pPr>
        <w:pStyle w:val="NoSpacing"/>
        <w:rPr>
          <w:lang w:val="fr-FR"/>
        </w:rPr>
      </w:pPr>
      <w:r w:rsidRPr="0005044B">
        <w:rPr>
          <w:lang w:val="fr-FR"/>
        </w:rPr>
        <w:t>Le système envisagé met en interaction plusieurs catégories d’acteurs dont les rôles et attentes diffèrent :</w:t>
      </w:r>
    </w:p>
    <w:p w14:paraId="5D12B5C6" w14:textId="77777777" w:rsidR="00141CDB" w:rsidRPr="0005044B" w:rsidRDefault="00141CDB" w:rsidP="00141CDB">
      <w:pPr>
        <w:pStyle w:val="ListParagraph"/>
        <w:numPr>
          <w:ilvl w:val="0"/>
          <w:numId w:val="379"/>
        </w:numPr>
      </w:pPr>
      <w:r w:rsidRPr="0005044B">
        <w:rPr>
          <w:b/>
          <w:bCs/>
        </w:rPr>
        <w:lastRenderedPageBreak/>
        <w:t>Le propriétaire</w:t>
      </w:r>
      <w:r w:rsidRPr="0005044B">
        <w:t xml:space="preserve"> : principal bénéficiaire du système, il souhaite sécuriser son habitation ou son bâtiment et être informé en temps réel en cas d’anomalie.</w:t>
      </w:r>
    </w:p>
    <w:p w14:paraId="31D44A11" w14:textId="77777777" w:rsidR="00141CDB" w:rsidRPr="0005044B" w:rsidRDefault="00141CDB" w:rsidP="00141CDB">
      <w:pPr>
        <w:pStyle w:val="ListParagraph"/>
        <w:numPr>
          <w:ilvl w:val="0"/>
          <w:numId w:val="379"/>
        </w:numPr>
      </w:pPr>
      <w:r w:rsidRPr="0005044B">
        <w:rPr>
          <w:b/>
          <w:bCs/>
        </w:rPr>
        <w:t>Les autorités locales</w:t>
      </w:r>
      <w:r w:rsidRPr="0005044B">
        <w:t xml:space="preserve"> (police ou services de sécurité) : institutions en charge de la sécurité publique, qui doivent pouvoir être informées de manière fiable pour intervenir efficacement lors d’une intrusion.</w:t>
      </w:r>
    </w:p>
    <w:p w14:paraId="382A3F8C" w14:textId="77777777" w:rsidR="00141CDB" w:rsidRPr="0005044B" w:rsidRDefault="00141CDB" w:rsidP="00141CDB">
      <w:pPr>
        <w:pStyle w:val="ListParagraph"/>
        <w:numPr>
          <w:ilvl w:val="0"/>
          <w:numId w:val="379"/>
        </w:numPr>
      </w:pPr>
      <w:r w:rsidRPr="0005044B">
        <w:rPr>
          <w:b/>
          <w:bCs/>
        </w:rPr>
        <w:t>Les voisins</w:t>
      </w:r>
      <w:r w:rsidRPr="0005044B">
        <w:t xml:space="preserve"> : individus résidant à proximité immédiate, susceptibles de réagir rapidement en cas d’alerte, notamment lorsque le propriétaire est absent.</w:t>
      </w:r>
    </w:p>
    <w:p w14:paraId="47D4C1BD" w14:textId="77777777" w:rsidR="00141CDB" w:rsidRPr="0005044B" w:rsidRDefault="00141CDB" w:rsidP="00141CDB">
      <w:pPr>
        <w:pStyle w:val="Heading3"/>
      </w:pPr>
      <w:bookmarkStart w:id="40" w:name="_Toc207648133"/>
      <w:r w:rsidRPr="0005044B">
        <w:t>II.4.3. Besoins des utilisateurs</w:t>
      </w:r>
      <w:bookmarkEnd w:id="40"/>
    </w:p>
    <w:p w14:paraId="48194E5F" w14:textId="77777777" w:rsidR="00141CDB" w:rsidRPr="0005044B" w:rsidRDefault="00141CDB" w:rsidP="00141CDB">
      <w:pPr>
        <w:pStyle w:val="NoSpacing"/>
        <w:rPr>
          <w:lang w:val="fr-FR"/>
        </w:rPr>
      </w:pPr>
      <w:r w:rsidRPr="0005044B">
        <w:rPr>
          <w:lang w:val="fr-FR"/>
        </w:rPr>
        <w:t>Les besoins des utilisateurs représentent l’ensemble des attentes, des exigences et des conditions exprimées par les personnes ou institutions qui interagissent avec le système. Ils permettent de définir clairement ce que le système doit offrir afin de répondre efficacement aux réalités du terrain.</w:t>
      </w:r>
    </w:p>
    <w:p w14:paraId="0DE05CC5" w14:textId="77777777" w:rsidR="00141CDB" w:rsidRPr="0005044B" w:rsidRDefault="00141CDB" w:rsidP="00141CDB">
      <w:pPr>
        <w:pStyle w:val="NoSpacing"/>
        <w:rPr>
          <w:lang w:val="fr-FR"/>
        </w:rPr>
      </w:pPr>
      <w:r w:rsidRPr="0005044B">
        <w:rPr>
          <w:lang w:val="fr-FR"/>
        </w:rPr>
        <w:t>Dans le cadre de notre projet :</w:t>
      </w:r>
    </w:p>
    <w:p w14:paraId="7353A544" w14:textId="77777777" w:rsidR="00141CDB" w:rsidRPr="0005044B" w:rsidRDefault="00141CDB" w:rsidP="00141CDB">
      <w:pPr>
        <w:rPr>
          <w:b/>
          <w:bCs/>
          <w:i/>
          <w:iCs/>
        </w:rPr>
      </w:pPr>
      <w:r w:rsidRPr="0005044B">
        <w:rPr>
          <w:b/>
          <w:bCs/>
          <w:i/>
          <w:iCs/>
        </w:rPr>
        <w:t>Utilisateur : propriétaire doit:</w:t>
      </w:r>
    </w:p>
    <w:p w14:paraId="6AF80847" w14:textId="77777777" w:rsidR="00141CDB" w:rsidRPr="0005044B" w:rsidRDefault="00141CDB" w:rsidP="00141CDB">
      <w:pPr>
        <w:pStyle w:val="ListParagraph"/>
        <w:numPr>
          <w:ilvl w:val="0"/>
          <w:numId w:val="320"/>
        </w:numPr>
        <w:jc w:val="left"/>
      </w:pPr>
      <w:r w:rsidRPr="0005044B">
        <w:t>Être alerté en cas de mouvement suspect.</w:t>
      </w:r>
    </w:p>
    <w:p w14:paraId="48627F42" w14:textId="77777777" w:rsidR="00141CDB" w:rsidRPr="0005044B" w:rsidRDefault="00141CDB" w:rsidP="00141CDB">
      <w:pPr>
        <w:pStyle w:val="ListParagraph"/>
        <w:numPr>
          <w:ilvl w:val="0"/>
          <w:numId w:val="320"/>
        </w:numPr>
        <w:jc w:val="left"/>
      </w:pPr>
      <w:r w:rsidRPr="0005044B">
        <w:t>Recevoir des notifications en temps réel.</w:t>
      </w:r>
    </w:p>
    <w:p w14:paraId="05B8DD5F" w14:textId="77777777" w:rsidR="00141CDB" w:rsidRPr="0005044B" w:rsidRDefault="00141CDB" w:rsidP="00141CDB">
      <w:pPr>
        <w:pStyle w:val="ListParagraph"/>
        <w:numPr>
          <w:ilvl w:val="0"/>
          <w:numId w:val="320"/>
        </w:numPr>
        <w:jc w:val="left"/>
      </w:pPr>
      <w:r w:rsidRPr="0005044B">
        <w:t>Pouvoir vérifier l’état du domicile à distance.</w:t>
      </w:r>
    </w:p>
    <w:p w14:paraId="2011498D" w14:textId="77777777" w:rsidR="00141CDB" w:rsidRPr="0005044B" w:rsidRDefault="00141CDB" w:rsidP="00141CDB">
      <w:pPr>
        <w:rPr>
          <w:b/>
          <w:bCs/>
          <w:i/>
          <w:iCs/>
        </w:rPr>
      </w:pPr>
      <w:r w:rsidRPr="0005044B">
        <w:rPr>
          <w:b/>
          <w:bCs/>
          <w:i/>
          <w:iCs/>
        </w:rPr>
        <w:t>Utilisateur : voisins doivent :</w:t>
      </w:r>
    </w:p>
    <w:p w14:paraId="523F5700" w14:textId="77777777" w:rsidR="00141CDB" w:rsidRPr="0005044B" w:rsidRDefault="00141CDB" w:rsidP="00141CDB">
      <w:pPr>
        <w:pStyle w:val="ListParagraph"/>
        <w:numPr>
          <w:ilvl w:val="0"/>
          <w:numId w:val="320"/>
        </w:numPr>
        <w:jc w:val="left"/>
      </w:pPr>
      <w:r w:rsidRPr="0005044B">
        <w:t>Être alertés par un signal sonore en cas d’intrusion.</w:t>
      </w:r>
    </w:p>
    <w:p w14:paraId="62F97E5A" w14:textId="77777777" w:rsidR="00141CDB" w:rsidRPr="0005044B" w:rsidRDefault="00141CDB" w:rsidP="00141CDB">
      <w:pPr>
        <w:pStyle w:val="ListParagraph"/>
        <w:numPr>
          <w:ilvl w:val="0"/>
          <w:numId w:val="320"/>
        </w:numPr>
        <w:jc w:val="left"/>
      </w:pPr>
      <w:r w:rsidRPr="0005044B">
        <w:t>Pouvoir prévenir rapidement le propriétaire ou les autorités.</w:t>
      </w:r>
    </w:p>
    <w:p w14:paraId="18713D5B" w14:textId="77777777" w:rsidR="00141CDB" w:rsidRPr="0005044B" w:rsidRDefault="00141CDB" w:rsidP="00141CDB">
      <w:pPr>
        <w:rPr>
          <w:b/>
          <w:bCs/>
          <w:i/>
          <w:iCs/>
        </w:rPr>
      </w:pPr>
      <w:r w:rsidRPr="0005044B">
        <w:rPr>
          <w:b/>
          <w:bCs/>
          <w:i/>
          <w:iCs/>
        </w:rPr>
        <w:t>Utilisateur : autorités doivent :</w:t>
      </w:r>
    </w:p>
    <w:p w14:paraId="4B4B8CCC" w14:textId="77777777" w:rsidR="00141CDB" w:rsidRPr="0005044B" w:rsidRDefault="00141CDB" w:rsidP="00141CDB">
      <w:pPr>
        <w:pStyle w:val="ListParagraph"/>
        <w:numPr>
          <w:ilvl w:val="0"/>
          <w:numId w:val="320"/>
        </w:numPr>
        <w:jc w:val="left"/>
      </w:pPr>
      <w:r w:rsidRPr="0005044B">
        <w:t>Recevoir les informations nécessaires pour intervenir.</w:t>
      </w:r>
    </w:p>
    <w:p w14:paraId="2C65458D" w14:textId="77777777" w:rsidR="00141CDB" w:rsidRPr="0005044B" w:rsidRDefault="00141CDB" w:rsidP="00141CDB">
      <w:pPr>
        <w:pStyle w:val="ListParagraph"/>
        <w:numPr>
          <w:ilvl w:val="0"/>
          <w:numId w:val="320"/>
        </w:numPr>
        <w:jc w:val="left"/>
      </w:pPr>
      <w:r w:rsidRPr="0005044B">
        <w:t>Disposer d’alertes précises et fiables pour gagner en efficacité.</w:t>
      </w:r>
    </w:p>
    <w:p w14:paraId="442A0B16" w14:textId="77777777" w:rsidR="00141CDB" w:rsidRPr="0005044B" w:rsidRDefault="00141CDB" w:rsidP="00141CDB">
      <w:pPr>
        <w:pStyle w:val="Heading2"/>
      </w:pPr>
      <w:bookmarkStart w:id="41" w:name="_Toc207648134"/>
      <w:r w:rsidRPr="0005044B">
        <w:t>II.5. Spécification du système</w:t>
      </w:r>
      <w:bookmarkEnd w:id="41"/>
      <w:r w:rsidRPr="0005044B">
        <w:t xml:space="preserve"> </w:t>
      </w:r>
    </w:p>
    <w:p w14:paraId="1BF8352B" w14:textId="77777777" w:rsidR="00141CDB" w:rsidRPr="0005044B" w:rsidRDefault="00141CDB" w:rsidP="00141CDB">
      <w:pPr>
        <w:pStyle w:val="Heading3"/>
      </w:pPr>
      <w:bookmarkStart w:id="42" w:name="_Toc207648135"/>
      <w:r w:rsidRPr="0005044B">
        <w:t>II.5.1. Besoins matériels</w:t>
      </w:r>
      <w:bookmarkEnd w:id="42"/>
      <w:r w:rsidRPr="0005044B">
        <w:t xml:space="preserve"> </w:t>
      </w:r>
    </w:p>
    <w:p w14:paraId="1C1C74DC" w14:textId="77777777" w:rsidR="00141CDB" w:rsidRPr="0005044B" w:rsidRDefault="00141CDB" w:rsidP="00141CDB">
      <w:pPr>
        <w:pStyle w:val="NoSpacing"/>
        <w:rPr>
          <w:lang w:val="fr-FR"/>
        </w:rPr>
      </w:pPr>
      <w:r w:rsidRPr="0005044B">
        <w:rPr>
          <w:lang w:val="fr-FR"/>
        </w:rPr>
        <w:t>Le système nécessite une combinaison de capteurs, d’actionneurs et de composants électroniques pour assurer une détection efficace et une réaction appropriée aux événements suspects. Le tableau ci-dessous présente l’ensemble du matériel requis.</w:t>
      </w:r>
    </w:p>
    <w:tbl>
      <w:tblPr>
        <w:tblStyle w:val="GridTable4-Accent1"/>
        <w:tblW w:w="9481" w:type="dxa"/>
        <w:tblLook w:val="04A0" w:firstRow="1" w:lastRow="0" w:firstColumn="1" w:lastColumn="0" w:noHBand="0" w:noVBand="1"/>
      </w:tblPr>
      <w:tblGrid>
        <w:gridCol w:w="486"/>
        <w:gridCol w:w="2444"/>
        <w:gridCol w:w="2725"/>
        <w:gridCol w:w="2631"/>
        <w:gridCol w:w="1195"/>
      </w:tblGrid>
      <w:tr w:rsidR="00141CDB" w:rsidRPr="0005044B" w14:paraId="2B822F1E" w14:textId="77777777" w:rsidTr="004A2F88">
        <w:trPr>
          <w:cnfStyle w:val="100000000000" w:firstRow="1" w:lastRow="0" w:firstColumn="0" w:lastColumn="0" w:oddVBand="0" w:evenVBand="0" w:oddHBand="0" w:evenHBand="0" w:firstRowFirstColumn="0" w:firstRowLastColumn="0" w:lastRowFirstColumn="0" w:lastRowLastColumn="0"/>
          <w:trHeight w:val="346"/>
        </w:trPr>
        <w:tc>
          <w:tcPr>
            <w:cnfStyle w:val="001000000000" w:firstRow="0" w:lastRow="0" w:firstColumn="1" w:lastColumn="0" w:oddVBand="0" w:evenVBand="0" w:oddHBand="0" w:evenHBand="0" w:firstRowFirstColumn="0" w:firstRowLastColumn="0" w:lastRowFirstColumn="0" w:lastRowLastColumn="0"/>
            <w:tcW w:w="486" w:type="dxa"/>
          </w:tcPr>
          <w:p w14:paraId="0ABBE548" w14:textId="77777777" w:rsidR="00141CDB" w:rsidRPr="0005044B" w:rsidRDefault="00141CDB" w:rsidP="004A2F88">
            <w:r w:rsidRPr="0005044B">
              <w:t>N°</w:t>
            </w:r>
          </w:p>
        </w:tc>
        <w:tc>
          <w:tcPr>
            <w:tcW w:w="2444" w:type="dxa"/>
          </w:tcPr>
          <w:p w14:paraId="6557A7F6" w14:textId="77777777" w:rsidR="00141CDB" w:rsidRPr="0005044B" w:rsidRDefault="00141CDB" w:rsidP="004A2F88">
            <w:pPr>
              <w:cnfStyle w:val="100000000000" w:firstRow="1" w:lastRow="0" w:firstColumn="0" w:lastColumn="0" w:oddVBand="0" w:evenVBand="0" w:oddHBand="0" w:evenHBand="0" w:firstRowFirstColumn="0" w:firstRowLastColumn="0" w:lastRowFirstColumn="0" w:lastRowLastColumn="0"/>
            </w:pPr>
            <w:r w:rsidRPr="0005044B">
              <w:t>Matériels</w:t>
            </w:r>
          </w:p>
        </w:tc>
        <w:tc>
          <w:tcPr>
            <w:tcW w:w="2725" w:type="dxa"/>
          </w:tcPr>
          <w:p w14:paraId="6ED37A08" w14:textId="77777777" w:rsidR="00141CDB" w:rsidRPr="0005044B" w:rsidRDefault="00141CDB" w:rsidP="004A2F88">
            <w:pPr>
              <w:cnfStyle w:val="100000000000" w:firstRow="1" w:lastRow="0" w:firstColumn="0" w:lastColumn="0" w:oddVBand="0" w:evenVBand="0" w:oddHBand="0" w:evenHBand="0" w:firstRowFirstColumn="0" w:firstRowLastColumn="0" w:lastRowFirstColumn="0" w:lastRowLastColumn="0"/>
            </w:pPr>
            <w:r w:rsidRPr="0005044B">
              <w:t>Marque</w:t>
            </w:r>
          </w:p>
        </w:tc>
        <w:tc>
          <w:tcPr>
            <w:tcW w:w="2631" w:type="dxa"/>
          </w:tcPr>
          <w:p w14:paraId="41FD73CD" w14:textId="77777777" w:rsidR="00141CDB" w:rsidRPr="0005044B" w:rsidRDefault="00141CDB" w:rsidP="004A2F88">
            <w:pPr>
              <w:cnfStyle w:val="100000000000" w:firstRow="1" w:lastRow="0" w:firstColumn="0" w:lastColumn="0" w:oddVBand="0" w:evenVBand="0" w:oddHBand="0" w:evenHBand="0" w:firstRowFirstColumn="0" w:firstRowLastColumn="0" w:lastRowFirstColumn="0" w:lastRowLastColumn="0"/>
            </w:pPr>
            <w:r w:rsidRPr="0005044B">
              <w:t>Capacité</w:t>
            </w:r>
          </w:p>
        </w:tc>
        <w:tc>
          <w:tcPr>
            <w:tcW w:w="1195" w:type="dxa"/>
          </w:tcPr>
          <w:p w14:paraId="335052B8" w14:textId="77777777" w:rsidR="00141CDB" w:rsidRPr="0005044B" w:rsidRDefault="00141CDB" w:rsidP="004A2F88">
            <w:pPr>
              <w:cnfStyle w:val="100000000000" w:firstRow="1" w:lastRow="0" w:firstColumn="0" w:lastColumn="0" w:oddVBand="0" w:evenVBand="0" w:oddHBand="0" w:evenHBand="0" w:firstRowFirstColumn="0" w:firstRowLastColumn="0" w:lastRowFirstColumn="0" w:lastRowLastColumn="0"/>
            </w:pPr>
            <w:r w:rsidRPr="0005044B">
              <w:t>P.U en $</w:t>
            </w:r>
          </w:p>
        </w:tc>
      </w:tr>
      <w:tr w:rsidR="00141CDB" w:rsidRPr="0005044B" w14:paraId="05B3BFBE" w14:textId="77777777" w:rsidTr="004A2F88">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486" w:type="dxa"/>
          </w:tcPr>
          <w:p w14:paraId="3C56564F" w14:textId="77777777" w:rsidR="00141CDB" w:rsidRPr="0005044B" w:rsidRDefault="00141CDB" w:rsidP="004A2F88">
            <w:r w:rsidRPr="0005044B">
              <w:t>1</w:t>
            </w:r>
          </w:p>
        </w:tc>
        <w:tc>
          <w:tcPr>
            <w:tcW w:w="2444" w:type="dxa"/>
          </w:tcPr>
          <w:p w14:paraId="5739E851"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Microcontrôleur ESP32</w:t>
            </w:r>
          </w:p>
        </w:tc>
        <w:tc>
          <w:tcPr>
            <w:tcW w:w="2725" w:type="dxa"/>
          </w:tcPr>
          <w:p w14:paraId="63926089"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ESP32-WROOM</w:t>
            </w:r>
          </w:p>
        </w:tc>
        <w:tc>
          <w:tcPr>
            <w:tcW w:w="2631" w:type="dxa"/>
          </w:tcPr>
          <w:p w14:paraId="018E644E"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Wi-Fi/Bluetooth intégré</w:t>
            </w:r>
          </w:p>
        </w:tc>
        <w:tc>
          <w:tcPr>
            <w:tcW w:w="1195" w:type="dxa"/>
          </w:tcPr>
          <w:p w14:paraId="4EAAB377"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15</w:t>
            </w:r>
          </w:p>
        </w:tc>
      </w:tr>
      <w:tr w:rsidR="00141CDB" w:rsidRPr="0005044B" w14:paraId="783B409C" w14:textId="77777777" w:rsidTr="004A2F88">
        <w:trPr>
          <w:trHeight w:val="346"/>
        </w:trPr>
        <w:tc>
          <w:tcPr>
            <w:cnfStyle w:val="001000000000" w:firstRow="0" w:lastRow="0" w:firstColumn="1" w:lastColumn="0" w:oddVBand="0" w:evenVBand="0" w:oddHBand="0" w:evenHBand="0" w:firstRowFirstColumn="0" w:firstRowLastColumn="0" w:lastRowFirstColumn="0" w:lastRowLastColumn="0"/>
            <w:tcW w:w="486" w:type="dxa"/>
          </w:tcPr>
          <w:p w14:paraId="5BCF7CFE" w14:textId="77777777" w:rsidR="00141CDB" w:rsidRPr="0005044B" w:rsidRDefault="00141CDB" w:rsidP="004A2F88">
            <w:r w:rsidRPr="0005044B">
              <w:t>2</w:t>
            </w:r>
          </w:p>
        </w:tc>
        <w:tc>
          <w:tcPr>
            <w:tcW w:w="2444" w:type="dxa"/>
          </w:tcPr>
          <w:p w14:paraId="41FAF31E"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Capteur PIR</w:t>
            </w:r>
          </w:p>
        </w:tc>
        <w:tc>
          <w:tcPr>
            <w:tcW w:w="2725" w:type="dxa"/>
          </w:tcPr>
          <w:p w14:paraId="534D8D61"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HC-SR501</w:t>
            </w:r>
          </w:p>
        </w:tc>
        <w:tc>
          <w:tcPr>
            <w:tcW w:w="2631" w:type="dxa"/>
          </w:tcPr>
          <w:p w14:paraId="6135A704"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7 m</w:t>
            </w:r>
          </w:p>
        </w:tc>
        <w:tc>
          <w:tcPr>
            <w:tcW w:w="1195" w:type="dxa"/>
          </w:tcPr>
          <w:p w14:paraId="62552A0E"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3</w:t>
            </w:r>
          </w:p>
        </w:tc>
      </w:tr>
      <w:tr w:rsidR="00141CDB" w:rsidRPr="0005044B" w14:paraId="6DA38A39" w14:textId="77777777" w:rsidTr="004A2F88">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486" w:type="dxa"/>
          </w:tcPr>
          <w:p w14:paraId="142AA599" w14:textId="77777777" w:rsidR="00141CDB" w:rsidRPr="0005044B" w:rsidRDefault="00141CDB" w:rsidP="004A2F88">
            <w:r w:rsidRPr="0005044B">
              <w:t>3</w:t>
            </w:r>
          </w:p>
        </w:tc>
        <w:tc>
          <w:tcPr>
            <w:tcW w:w="2444" w:type="dxa"/>
          </w:tcPr>
          <w:p w14:paraId="431F9B0D"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Capteur magnétique</w:t>
            </w:r>
          </w:p>
        </w:tc>
        <w:tc>
          <w:tcPr>
            <w:tcW w:w="2725" w:type="dxa"/>
          </w:tcPr>
          <w:p w14:paraId="2E8C0B9A"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MC-38</w:t>
            </w:r>
          </w:p>
        </w:tc>
        <w:tc>
          <w:tcPr>
            <w:tcW w:w="2631" w:type="dxa"/>
          </w:tcPr>
          <w:p w14:paraId="4DA5F088"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3.3- 5V</w:t>
            </w:r>
          </w:p>
        </w:tc>
        <w:tc>
          <w:tcPr>
            <w:tcW w:w="1195" w:type="dxa"/>
          </w:tcPr>
          <w:p w14:paraId="72096639"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6</w:t>
            </w:r>
          </w:p>
        </w:tc>
      </w:tr>
      <w:tr w:rsidR="00141CDB" w:rsidRPr="0005044B" w14:paraId="7D3B42FF" w14:textId="77777777" w:rsidTr="004A2F88">
        <w:trPr>
          <w:trHeight w:val="346"/>
        </w:trPr>
        <w:tc>
          <w:tcPr>
            <w:cnfStyle w:val="001000000000" w:firstRow="0" w:lastRow="0" w:firstColumn="1" w:lastColumn="0" w:oddVBand="0" w:evenVBand="0" w:oddHBand="0" w:evenHBand="0" w:firstRowFirstColumn="0" w:firstRowLastColumn="0" w:lastRowFirstColumn="0" w:lastRowLastColumn="0"/>
            <w:tcW w:w="486" w:type="dxa"/>
          </w:tcPr>
          <w:p w14:paraId="35FA8DBD" w14:textId="77777777" w:rsidR="00141CDB" w:rsidRPr="0005044B" w:rsidRDefault="00141CDB" w:rsidP="004A2F88">
            <w:r w:rsidRPr="0005044B">
              <w:t>4</w:t>
            </w:r>
          </w:p>
        </w:tc>
        <w:tc>
          <w:tcPr>
            <w:tcW w:w="2444" w:type="dxa"/>
          </w:tcPr>
          <w:p w14:paraId="681C6E30"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Capteur de vibration</w:t>
            </w:r>
          </w:p>
        </w:tc>
        <w:tc>
          <w:tcPr>
            <w:tcW w:w="2725" w:type="dxa"/>
          </w:tcPr>
          <w:p w14:paraId="25BC222C"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SW-420</w:t>
            </w:r>
          </w:p>
        </w:tc>
        <w:tc>
          <w:tcPr>
            <w:tcW w:w="2631" w:type="dxa"/>
          </w:tcPr>
          <w:p w14:paraId="3D77B9B1"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3.3- 5V</w:t>
            </w:r>
          </w:p>
        </w:tc>
        <w:tc>
          <w:tcPr>
            <w:tcW w:w="1195" w:type="dxa"/>
          </w:tcPr>
          <w:p w14:paraId="351B8E9F"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8</w:t>
            </w:r>
          </w:p>
        </w:tc>
      </w:tr>
      <w:tr w:rsidR="00141CDB" w:rsidRPr="0005044B" w14:paraId="19276FCA" w14:textId="77777777" w:rsidTr="004A2F88">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486" w:type="dxa"/>
          </w:tcPr>
          <w:p w14:paraId="65863DA6" w14:textId="77777777" w:rsidR="00141CDB" w:rsidRPr="0005044B" w:rsidRDefault="00141CDB" w:rsidP="004A2F88">
            <w:r w:rsidRPr="0005044B">
              <w:t>5</w:t>
            </w:r>
          </w:p>
        </w:tc>
        <w:tc>
          <w:tcPr>
            <w:tcW w:w="2444" w:type="dxa"/>
          </w:tcPr>
          <w:p w14:paraId="69F803CF"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Module caméra</w:t>
            </w:r>
            <w:r w:rsidRPr="0005044B">
              <w:tab/>
            </w:r>
          </w:p>
        </w:tc>
        <w:tc>
          <w:tcPr>
            <w:tcW w:w="2725" w:type="dxa"/>
          </w:tcPr>
          <w:p w14:paraId="6AB71BBA"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OV2640 (ESP32-CAM)</w:t>
            </w:r>
          </w:p>
        </w:tc>
        <w:tc>
          <w:tcPr>
            <w:tcW w:w="2631" w:type="dxa"/>
          </w:tcPr>
          <w:p w14:paraId="0DAF8E42"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2MP, compatible ESP-32</w:t>
            </w:r>
          </w:p>
        </w:tc>
        <w:tc>
          <w:tcPr>
            <w:tcW w:w="1195" w:type="dxa"/>
          </w:tcPr>
          <w:p w14:paraId="22F12BBB"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15</w:t>
            </w:r>
          </w:p>
        </w:tc>
      </w:tr>
      <w:tr w:rsidR="00141CDB" w:rsidRPr="0005044B" w14:paraId="34572AB1" w14:textId="77777777" w:rsidTr="004A2F88">
        <w:trPr>
          <w:trHeight w:val="346"/>
        </w:trPr>
        <w:tc>
          <w:tcPr>
            <w:cnfStyle w:val="001000000000" w:firstRow="0" w:lastRow="0" w:firstColumn="1" w:lastColumn="0" w:oddVBand="0" w:evenVBand="0" w:oddHBand="0" w:evenHBand="0" w:firstRowFirstColumn="0" w:firstRowLastColumn="0" w:lastRowFirstColumn="0" w:lastRowLastColumn="0"/>
            <w:tcW w:w="486" w:type="dxa"/>
          </w:tcPr>
          <w:p w14:paraId="18F85D78" w14:textId="77777777" w:rsidR="00141CDB" w:rsidRPr="0005044B" w:rsidRDefault="00141CDB" w:rsidP="004A2F88">
            <w:r w:rsidRPr="0005044B">
              <w:t>6</w:t>
            </w:r>
          </w:p>
        </w:tc>
        <w:tc>
          <w:tcPr>
            <w:tcW w:w="2444" w:type="dxa"/>
          </w:tcPr>
          <w:p w14:paraId="0B268A35"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Module GSM</w:t>
            </w:r>
          </w:p>
        </w:tc>
        <w:tc>
          <w:tcPr>
            <w:tcW w:w="2725" w:type="dxa"/>
          </w:tcPr>
          <w:p w14:paraId="6090BCEA"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SIM800L</w:t>
            </w:r>
          </w:p>
        </w:tc>
        <w:tc>
          <w:tcPr>
            <w:tcW w:w="2631" w:type="dxa"/>
          </w:tcPr>
          <w:p w14:paraId="2BAC368C"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Quad-band</w:t>
            </w:r>
          </w:p>
        </w:tc>
        <w:tc>
          <w:tcPr>
            <w:tcW w:w="1195" w:type="dxa"/>
          </w:tcPr>
          <w:p w14:paraId="08B57506"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30</w:t>
            </w:r>
          </w:p>
        </w:tc>
      </w:tr>
      <w:tr w:rsidR="00141CDB" w:rsidRPr="0005044B" w14:paraId="2A9DDAB6" w14:textId="77777777" w:rsidTr="004A2F88">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486" w:type="dxa"/>
          </w:tcPr>
          <w:p w14:paraId="0F0D9508" w14:textId="77777777" w:rsidR="00141CDB" w:rsidRPr="0005044B" w:rsidRDefault="00141CDB" w:rsidP="004A2F88">
            <w:r w:rsidRPr="0005044B">
              <w:t>7</w:t>
            </w:r>
          </w:p>
        </w:tc>
        <w:tc>
          <w:tcPr>
            <w:tcW w:w="2444" w:type="dxa"/>
          </w:tcPr>
          <w:p w14:paraId="171B0763"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Servomoteur</w:t>
            </w:r>
          </w:p>
        </w:tc>
        <w:tc>
          <w:tcPr>
            <w:tcW w:w="2725" w:type="dxa"/>
          </w:tcPr>
          <w:p w14:paraId="02F70C47"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SG90</w:t>
            </w:r>
            <w:r w:rsidRPr="0005044B">
              <w:tab/>
            </w:r>
          </w:p>
        </w:tc>
        <w:tc>
          <w:tcPr>
            <w:tcW w:w="2631" w:type="dxa"/>
          </w:tcPr>
          <w:p w14:paraId="5A9EB2D1"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180°</w:t>
            </w:r>
          </w:p>
        </w:tc>
        <w:tc>
          <w:tcPr>
            <w:tcW w:w="1195" w:type="dxa"/>
          </w:tcPr>
          <w:p w14:paraId="153EF085"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10</w:t>
            </w:r>
          </w:p>
        </w:tc>
      </w:tr>
      <w:tr w:rsidR="00141CDB" w:rsidRPr="0005044B" w14:paraId="08D38732" w14:textId="77777777" w:rsidTr="004A2F88">
        <w:trPr>
          <w:trHeight w:val="346"/>
        </w:trPr>
        <w:tc>
          <w:tcPr>
            <w:cnfStyle w:val="001000000000" w:firstRow="0" w:lastRow="0" w:firstColumn="1" w:lastColumn="0" w:oddVBand="0" w:evenVBand="0" w:oddHBand="0" w:evenHBand="0" w:firstRowFirstColumn="0" w:firstRowLastColumn="0" w:lastRowFirstColumn="0" w:lastRowLastColumn="0"/>
            <w:tcW w:w="486" w:type="dxa"/>
          </w:tcPr>
          <w:p w14:paraId="04DC3B08" w14:textId="77777777" w:rsidR="00141CDB" w:rsidRPr="0005044B" w:rsidRDefault="00141CDB" w:rsidP="004A2F88">
            <w:r w:rsidRPr="0005044B">
              <w:t>8</w:t>
            </w:r>
          </w:p>
        </w:tc>
        <w:tc>
          <w:tcPr>
            <w:tcW w:w="2444" w:type="dxa"/>
          </w:tcPr>
          <w:p w14:paraId="0FD15D41"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Capteur ultrason</w:t>
            </w:r>
          </w:p>
        </w:tc>
        <w:tc>
          <w:tcPr>
            <w:tcW w:w="2725" w:type="dxa"/>
          </w:tcPr>
          <w:p w14:paraId="6DF334B1"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HC-SR04</w:t>
            </w:r>
          </w:p>
        </w:tc>
        <w:tc>
          <w:tcPr>
            <w:tcW w:w="2631" w:type="dxa"/>
          </w:tcPr>
          <w:p w14:paraId="26395F57"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400 cm</w:t>
            </w:r>
          </w:p>
        </w:tc>
        <w:tc>
          <w:tcPr>
            <w:tcW w:w="1195" w:type="dxa"/>
          </w:tcPr>
          <w:p w14:paraId="020B5BF5"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15</w:t>
            </w:r>
          </w:p>
        </w:tc>
      </w:tr>
      <w:tr w:rsidR="00141CDB" w:rsidRPr="0005044B" w14:paraId="18BE9EAE" w14:textId="77777777" w:rsidTr="004A2F88">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486" w:type="dxa"/>
          </w:tcPr>
          <w:p w14:paraId="35F63DB1" w14:textId="77777777" w:rsidR="00141CDB" w:rsidRPr="0005044B" w:rsidRDefault="00141CDB" w:rsidP="004A2F88">
            <w:r w:rsidRPr="0005044B">
              <w:t>9</w:t>
            </w:r>
          </w:p>
        </w:tc>
        <w:tc>
          <w:tcPr>
            <w:tcW w:w="2444" w:type="dxa"/>
          </w:tcPr>
          <w:p w14:paraId="42A9866F"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Capteur sonore</w:t>
            </w:r>
          </w:p>
        </w:tc>
        <w:tc>
          <w:tcPr>
            <w:tcW w:w="2725" w:type="dxa"/>
          </w:tcPr>
          <w:p w14:paraId="7C972464"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KY-037</w:t>
            </w:r>
            <w:r w:rsidRPr="0005044B">
              <w:tab/>
            </w:r>
          </w:p>
        </w:tc>
        <w:tc>
          <w:tcPr>
            <w:tcW w:w="2631" w:type="dxa"/>
          </w:tcPr>
          <w:p w14:paraId="4D5C08E3"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20 Hz – 20 kHz</w:t>
            </w:r>
          </w:p>
        </w:tc>
        <w:tc>
          <w:tcPr>
            <w:tcW w:w="1195" w:type="dxa"/>
          </w:tcPr>
          <w:p w14:paraId="5ECDD058"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8</w:t>
            </w:r>
          </w:p>
        </w:tc>
      </w:tr>
      <w:tr w:rsidR="00141CDB" w:rsidRPr="0005044B" w14:paraId="10380781" w14:textId="77777777" w:rsidTr="004A2F88">
        <w:trPr>
          <w:trHeight w:val="346"/>
        </w:trPr>
        <w:tc>
          <w:tcPr>
            <w:cnfStyle w:val="001000000000" w:firstRow="0" w:lastRow="0" w:firstColumn="1" w:lastColumn="0" w:oddVBand="0" w:evenVBand="0" w:oddHBand="0" w:evenHBand="0" w:firstRowFirstColumn="0" w:firstRowLastColumn="0" w:lastRowFirstColumn="0" w:lastRowLastColumn="0"/>
            <w:tcW w:w="486" w:type="dxa"/>
          </w:tcPr>
          <w:p w14:paraId="63DA4377" w14:textId="77777777" w:rsidR="00141CDB" w:rsidRPr="0005044B" w:rsidRDefault="00141CDB" w:rsidP="004A2F88">
            <w:r w:rsidRPr="0005044B">
              <w:t>10</w:t>
            </w:r>
          </w:p>
        </w:tc>
        <w:tc>
          <w:tcPr>
            <w:tcW w:w="2444" w:type="dxa"/>
          </w:tcPr>
          <w:p w14:paraId="475B064B"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Buzzer</w:t>
            </w:r>
          </w:p>
        </w:tc>
        <w:tc>
          <w:tcPr>
            <w:tcW w:w="2725" w:type="dxa"/>
          </w:tcPr>
          <w:p w14:paraId="0A0D51D4"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Piézoélectrique</w:t>
            </w:r>
          </w:p>
        </w:tc>
        <w:tc>
          <w:tcPr>
            <w:tcW w:w="2631" w:type="dxa"/>
          </w:tcPr>
          <w:p w14:paraId="3C08D8AE"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5V</w:t>
            </w:r>
          </w:p>
        </w:tc>
        <w:tc>
          <w:tcPr>
            <w:tcW w:w="1195" w:type="dxa"/>
          </w:tcPr>
          <w:p w14:paraId="3A6D5A90"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3</w:t>
            </w:r>
          </w:p>
        </w:tc>
      </w:tr>
      <w:tr w:rsidR="00141CDB" w:rsidRPr="0005044B" w14:paraId="7605E93C" w14:textId="77777777" w:rsidTr="004A2F88">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486" w:type="dxa"/>
          </w:tcPr>
          <w:p w14:paraId="50849463" w14:textId="77777777" w:rsidR="00141CDB" w:rsidRPr="0005044B" w:rsidRDefault="00141CDB" w:rsidP="004A2F88">
            <w:r w:rsidRPr="0005044B">
              <w:t>11</w:t>
            </w:r>
          </w:p>
        </w:tc>
        <w:tc>
          <w:tcPr>
            <w:tcW w:w="2444" w:type="dxa"/>
          </w:tcPr>
          <w:p w14:paraId="093D8078"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Breadboard</w:t>
            </w:r>
          </w:p>
        </w:tc>
        <w:tc>
          <w:tcPr>
            <w:tcW w:w="2725" w:type="dxa"/>
          </w:tcPr>
          <w:p w14:paraId="177641A8"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Générique</w:t>
            </w:r>
          </w:p>
        </w:tc>
        <w:tc>
          <w:tcPr>
            <w:tcW w:w="2631" w:type="dxa"/>
          </w:tcPr>
          <w:p w14:paraId="2EC17724"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830 points</w:t>
            </w:r>
          </w:p>
        </w:tc>
        <w:tc>
          <w:tcPr>
            <w:tcW w:w="1195" w:type="dxa"/>
          </w:tcPr>
          <w:p w14:paraId="4F0460E4"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20</w:t>
            </w:r>
          </w:p>
        </w:tc>
      </w:tr>
      <w:tr w:rsidR="00141CDB" w:rsidRPr="0005044B" w14:paraId="679AEDBC" w14:textId="77777777" w:rsidTr="004A2F88">
        <w:trPr>
          <w:trHeight w:val="692"/>
        </w:trPr>
        <w:tc>
          <w:tcPr>
            <w:cnfStyle w:val="001000000000" w:firstRow="0" w:lastRow="0" w:firstColumn="1" w:lastColumn="0" w:oddVBand="0" w:evenVBand="0" w:oddHBand="0" w:evenHBand="0" w:firstRowFirstColumn="0" w:firstRowLastColumn="0" w:lastRowFirstColumn="0" w:lastRowLastColumn="0"/>
            <w:tcW w:w="486" w:type="dxa"/>
          </w:tcPr>
          <w:p w14:paraId="5BD19DE7" w14:textId="77777777" w:rsidR="00141CDB" w:rsidRPr="0005044B" w:rsidRDefault="00141CDB" w:rsidP="004A2F88">
            <w:r w:rsidRPr="0005044B">
              <w:lastRenderedPageBreak/>
              <w:t>12</w:t>
            </w:r>
          </w:p>
        </w:tc>
        <w:tc>
          <w:tcPr>
            <w:tcW w:w="2444" w:type="dxa"/>
          </w:tcPr>
          <w:p w14:paraId="13A3918B"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Résistances et câbles divers</w:t>
            </w:r>
          </w:p>
        </w:tc>
        <w:tc>
          <w:tcPr>
            <w:tcW w:w="2725" w:type="dxa"/>
          </w:tcPr>
          <w:p w14:paraId="0513472F"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Générique</w:t>
            </w:r>
          </w:p>
        </w:tc>
        <w:tc>
          <w:tcPr>
            <w:tcW w:w="2631" w:type="dxa"/>
          </w:tcPr>
          <w:p w14:paraId="4F9E86B4"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220 Ω – 10 kΩ</w:t>
            </w:r>
          </w:p>
        </w:tc>
        <w:tc>
          <w:tcPr>
            <w:tcW w:w="1195" w:type="dxa"/>
          </w:tcPr>
          <w:p w14:paraId="0FA27CD0"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15</w:t>
            </w:r>
          </w:p>
        </w:tc>
      </w:tr>
      <w:tr w:rsidR="00141CDB" w:rsidRPr="0005044B" w14:paraId="0C0921C9" w14:textId="77777777" w:rsidTr="004A2F88">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486" w:type="dxa"/>
          </w:tcPr>
          <w:p w14:paraId="3D9F2BA6" w14:textId="77777777" w:rsidR="00141CDB" w:rsidRPr="0005044B" w:rsidRDefault="00141CDB" w:rsidP="004A2F88">
            <w:r w:rsidRPr="0005044B">
              <w:t>13</w:t>
            </w:r>
          </w:p>
        </w:tc>
        <w:tc>
          <w:tcPr>
            <w:tcW w:w="2444" w:type="dxa"/>
          </w:tcPr>
          <w:p w14:paraId="1E5A5DCB"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Alimentation électrique</w:t>
            </w:r>
          </w:p>
        </w:tc>
        <w:tc>
          <w:tcPr>
            <w:tcW w:w="2725" w:type="dxa"/>
          </w:tcPr>
          <w:p w14:paraId="0BCCEA19"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 xml:space="preserve">Adaptateur </w:t>
            </w:r>
          </w:p>
        </w:tc>
        <w:tc>
          <w:tcPr>
            <w:tcW w:w="2631" w:type="dxa"/>
          </w:tcPr>
          <w:p w14:paraId="4F3D8125"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5V/2A</w:t>
            </w:r>
          </w:p>
        </w:tc>
        <w:tc>
          <w:tcPr>
            <w:tcW w:w="1195" w:type="dxa"/>
          </w:tcPr>
          <w:p w14:paraId="05904DE6"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30</w:t>
            </w:r>
          </w:p>
        </w:tc>
      </w:tr>
    </w:tbl>
    <w:p w14:paraId="5561DC75" w14:textId="77777777" w:rsidR="00141CDB" w:rsidRPr="0005044B" w:rsidRDefault="00141CDB" w:rsidP="00141CDB">
      <w:pPr>
        <w:jc w:val="center"/>
        <w:rPr>
          <w:rFonts w:cs="Times New Roman"/>
          <w:b/>
          <w:bCs/>
          <w:i/>
          <w:iCs/>
        </w:rPr>
      </w:pPr>
      <w:bookmarkStart w:id="43" w:name="_Toc207647981"/>
      <w:r w:rsidRPr="0005044B">
        <w:rPr>
          <w:rFonts w:cs="Times New Roman"/>
          <w:b/>
          <w:bCs/>
          <w:i/>
          <w:iCs/>
        </w:rPr>
        <w:t xml:space="preserve">Tableau </w:t>
      </w:r>
      <w:r w:rsidRPr="0005044B">
        <w:rPr>
          <w:rFonts w:cs="Times New Roman"/>
          <w:b/>
          <w:bCs/>
          <w:i/>
          <w:iCs/>
        </w:rPr>
        <w:fldChar w:fldCharType="begin"/>
      </w:r>
      <w:r w:rsidRPr="0005044B">
        <w:rPr>
          <w:rFonts w:cs="Times New Roman"/>
          <w:b/>
          <w:bCs/>
          <w:i/>
          <w:iCs/>
        </w:rPr>
        <w:instrText xml:space="preserve"> SEQ Tableau \* ARABIC </w:instrText>
      </w:r>
      <w:r w:rsidRPr="0005044B">
        <w:rPr>
          <w:rFonts w:cs="Times New Roman"/>
          <w:b/>
          <w:bCs/>
          <w:i/>
          <w:iCs/>
        </w:rPr>
        <w:fldChar w:fldCharType="separate"/>
      </w:r>
      <w:r>
        <w:rPr>
          <w:rFonts w:cs="Times New Roman"/>
          <w:b/>
          <w:bCs/>
          <w:i/>
          <w:iCs/>
          <w:noProof/>
        </w:rPr>
        <w:t>1</w:t>
      </w:r>
      <w:r w:rsidRPr="0005044B">
        <w:rPr>
          <w:rFonts w:cs="Times New Roman"/>
          <w:b/>
          <w:bCs/>
          <w:i/>
          <w:iCs/>
        </w:rPr>
        <w:fldChar w:fldCharType="end"/>
      </w:r>
      <w:r w:rsidRPr="0005044B">
        <w:rPr>
          <w:rFonts w:cs="Times New Roman"/>
          <w:b/>
          <w:bCs/>
          <w:i/>
          <w:iCs/>
        </w:rPr>
        <w:t xml:space="preserve"> : Tableau de Besoins matériels</w:t>
      </w:r>
      <w:bookmarkEnd w:id="43"/>
    </w:p>
    <w:p w14:paraId="26535670" w14:textId="77777777" w:rsidR="00141CDB" w:rsidRPr="0005044B" w:rsidRDefault="00141CDB" w:rsidP="00141CDB"/>
    <w:p w14:paraId="6627C9AC" w14:textId="77777777" w:rsidR="00141CDB" w:rsidRPr="0005044B" w:rsidRDefault="00141CDB" w:rsidP="00141CDB">
      <w:pPr>
        <w:pStyle w:val="Heading3"/>
      </w:pPr>
      <w:bookmarkStart w:id="44" w:name="_Toc207648136"/>
      <w:r w:rsidRPr="0005044B">
        <w:t>II.5.2. Besoins logiciels</w:t>
      </w:r>
      <w:bookmarkEnd w:id="44"/>
    </w:p>
    <w:p w14:paraId="1F70B429" w14:textId="77777777" w:rsidR="00141CDB" w:rsidRPr="0005044B" w:rsidRDefault="00141CDB" w:rsidP="00141CDB">
      <w:pPr>
        <w:pStyle w:val="NoSpacing"/>
        <w:rPr>
          <w:lang w:val="fr-FR"/>
        </w:rPr>
      </w:pPr>
      <w:r w:rsidRPr="0005044B">
        <w:rPr>
          <w:lang w:val="fr-FR"/>
        </w:rPr>
        <w:t>Les besoins logiciels désignent l’ensemble des programmes, environnements de développement et bibliothèques nécessaires à la conception, à la programmation et à l’exploitation du système de détection de mouvements suspects</w:t>
      </w:r>
    </w:p>
    <w:tbl>
      <w:tblPr>
        <w:tblStyle w:val="GridTable4-Accent1"/>
        <w:tblW w:w="9518" w:type="dxa"/>
        <w:tblLook w:val="04A0" w:firstRow="1" w:lastRow="0" w:firstColumn="1" w:lastColumn="0" w:noHBand="0" w:noVBand="1"/>
      </w:tblPr>
      <w:tblGrid>
        <w:gridCol w:w="562"/>
        <w:gridCol w:w="4196"/>
        <w:gridCol w:w="3650"/>
        <w:gridCol w:w="1110"/>
      </w:tblGrid>
      <w:tr w:rsidR="00141CDB" w:rsidRPr="0005044B" w14:paraId="22957610" w14:textId="77777777" w:rsidTr="004A2F88">
        <w:trPr>
          <w:cnfStyle w:val="100000000000" w:firstRow="1" w:lastRow="0" w:firstColumn="0" w:lastColumn="0" w:oddVBand="0" w:evenVBand="0" w:oddHBand="0" w:evenHBand="0" w:firstRowFirstColumn="0" w:firstRowLastColumn="0" w:lastRowFirstColumn="0" w:lastRowLastColumn="0"/>
          <w:trHeight w:val="341"/>
        </w:trPr>
        <w:tc>
          <w:tcPr>
            <w:cnfStyle w:val="001000000000" w:firstRow="0" w:lastRow="0" w:firstColumn="1" w:lastColumn="0" w:oddVBand="0" w:evenVBand="0" w:oddHBand="0" w:evenHBand="0" w:firstRowFirstColumn="0" w:firstRowLastColumn="0" w:lastRowFirstColumn="0" w:lastRowLastColumn="0"/>
            <w:tcW w:w="562" w:type="dxa"/>
          </w:tcPr>
          <w:p w14:paraId="41BC5938" w14:textId="77777777" w:rsidR="00141CDB" w:rsidRPr="0005044B" w:rsidRDefault="00141CDB" w:rsidP="004A2F88">
            <w:r w:rsidRPr="0005044B">
              <w:t>N°</w:t>
            </w:r>
          </w:p>
        </w:tc>
        <w:tc>
          <w:tcPr>
            <w:tcW w:w="4196" w:type="dxa"/>
          </w:tcPr>
          <w:p w14:paraId="71B78864" w14:textId="77777777" w:rsidR="00141CDB" w:rsidRPr="0005044B" w:rsidRDefault="00141CDB" w:rsidP="004A2F88">
            <w:pPr>
              <w:cnfStyle w:val="100000000000" w:firstRow="1" w:lastRow="0" w:firstColumn="0" w:lastColumn="0" w:oddVBand="0" w:evenVBand="0" w:oddHBand="0" w:evenHBand="0" w:firstRowFirstColumn="0" w:firstRowLastColumn="0" w:lastRowFirstColumn="0" w:lastRowLastColumn="0"/>
            </w:pPr>
            <w:r w:rsidRPr="0005044B">
              <w:t>Matériels</w:t>
            </w:r>
          </w:p>
        </w:tc>
        <w:tc>
          <w:tcPr>
            <w:tcW w:w="3650" w:type="dxa"/>
          </w:tcPr>
          <w:p w14:paraId="28F8565F" w14:textId="77777777" w:rsidR="00141CDB" w:rsidRPr="0005044B" w:rsidRDefault="00141CDB" w:rsidP="004A2F88">
            <w:pPr>
              <w:cnfStyle w:val="100000000000" w:firstRow="1" w:lastRow="0" w:firstColumn="0" w:lastColumn="0" w:oddVBand="0" w:evenVBand="0" w:oddHBand="0" w:evenHBand="0" w:firstRowFirstColumn="0" w:firstRowLastColumn="0" w:lastRowFirstColumn="0" w:lastRowLastColumn="0"/>
            </w:pPr>
            <w:r w:rsidRPr="0005044B">
              <w:t>Marque</w:t>
            </w:r>
          </w:p>
        </w:tc>
        <w:tc>
          <w:tcPr>
            <w:tcW w:w="1110" w:type="dxa"/>
          </w:tcPr>
          <w:p w14:paraId="5A163FAB" w14:textId="77777777" w:rsidR="00141CDB" w:rsidRPr="0005044B" w:rsidRDefault="00141CDB" w:rsidP="004A2F88">
            <w:pPr>
              <w:cnfStyle w:val="100000000000" w:firstRow="1" w:lastRow="0" w:firstColumn="0" w:lastColumn="0" w:oddVBand="0" w:evenVBand="0" w:oddHBand="0" w:evenHBand="0" w:firstRowFirstColumn="0" w:firstRowLastColumn="0" w:lastRowFirstColumn="0" w:lastRowLastColumn="0"/>
            </w:pPr>
            <w:r w:rsidRPr="0005044B">
              <w:t>P.U en $</w:t>
            </w:r>
          </w:p>
        </w:tc>
      </w:tr>
      <w:tr w:rsidR="00141CDB" w:rsidRPr="0005044B" w14:paraId="74ED3A67" w14:textId="77777777" w:rsidTr="004A2F88">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562" w:type="dxa"/>
          </w:tcPr>
          <w:p w14:paraId="5ADF0FB7" w14:textId="77777777" w:rsidR="00141CDB" w:rsidRPr="0005044B" w:rsidRDefault="00141CDB" w:rsidP="004A2F88">
            <w:r w:rsidRPr="0005044B">
              <w:t>1</w:t>
            </w:r>
          </w:p>
        </w:tc>
        <w:tc>
          <w:tcPr>
            <w:tcW w:w="4196" w:type="dxa"/>
          </w:tcPr>
          <w:p w14:paraId="3A6AB965"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Thonny IDE</w:t>
            </w:r>
          </w:p>
        </w:tc>
        <w:tc>
          <w:tcPr>
            <w:tcW w:w="3650" w:type="dxa"/>
          </w:tcPr>
          <w:p w14:paraId="2B573055"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Open Source</w:t>
            </w:r>
          </w:p>
        </w:tc>
        <w:tc>
          <w:tcPr>
            <w:tcW w:w="1110" w:type="dxa"/>
          </w:tcPr>
          <w:p w14:paraId="4AE60226"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Gratuit</w:t>
            </w:r>
          </w:p>
        </w:tc>
      </w:tr>
      <w:tr w:rsidR="00141CDB" w:rsidRPr="0005044B" w14:paraId="2B6566CB" w14:textId="77777777" w:rsidTr="004A2F88">
        <w:trPr>
          <w:trHeight w:val="341"/>
        </w:trPr>
        <w:tc>
          <w:tcPr>
            <w:cnfStyle w:val="001000000000" w:firstRow="0" w:lastRow="0" w:firstColumn="1" w:lastColumn="0" w:oddVBand="0" w:evenVBand="0" w:oddHBand="0" w:evenHBand="0" w:firstRowFirstColumn="0" w:firstRowLastColumn="0" w:lastRowFirstColumn="0" w:lastRowLastColumn="0"/>
            <w:tcW w:w="562" w:type="dxa"/>
          </w:tcPr>
          <w:p w14:paraId="4BE67003" w14:textId="77777777" w:rsidR="00141CDB" w:rsidRPr="0005044B" w:rsidRDefault="00141CDB" w:rsidP="004A2F88">
            <w:r w:rsidRPr="0005044B">
              <w:t>2</w:t>
            </w:r>
          </w:p>
        </w:tc>
        <w:tc>
          <w:tcPr>
            <w:tcW w:w="4196" w:type="dxa"/>
          </w:tcPr>
          <w:p w14:paraId="626400D3"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MicroPython Firmware pour ESP32</w:t>
            </w:r>
          </w:p>
        </w:tc>
        <w:tc>
          <w:tcPr>
            <w:tcW w:w="3650" w:type="dxa"/>
          </w:tcPr>
          <w:p w14:paraId="31808169"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MicroPython Foundation</w:t>
            </w:r>
          </w:p>
        </w:tc>
        <w:tc>
          <w:tcPr>
            <w:tcW w:w="1110" w:type="dxa"/>
          </w:tcPr>
          <w:p w14:paraId="29F15C0F"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Gratuit</w:t>
            </w:r>
          </w:p>
        </w:tc>
      </w:tr>
      <w:tr w:rsidR="00141CDB" w:rsidRPr="0005044B" w14:paraId="3C82073E" w14:textId="77777777" w:rsidTr="004A2F88">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562" w:type="dxa"/>
          </w:tcPr>
          <w:p w14:paraId="6C254E30" w14:textId="77777777" w:rsidR="00141CDB" w:rsidRPr="0005044B" w:rsidRDefault="00141CDB" w:rsidP="004A2F88">
            <w:r w:rsidRPr="0005044B">
              <w:t>3</w:t>
            </w:r>
          </w:p>
        </w:tc>
        <w:tc>
          <w:tcPr>
            <w:tcW w:w="4196" w:type="dxa"/>
          </w:tcPr>
          <w:p w14:paraId="6E357C79"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Bibliothèque machine (GPIO)</w:t>
            </w:r>
          </w:p>
        </w:tc>
        <w:tc>
          <w:tcPr>
            <w:tcW w:w="3650" w:type="dxa"/>
          </w:tcPr>
          <w:p w14:paraId="14F523AC"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MicroPython</w:t>
            </w:r>
          </w:p>
        </w:tc>
        <w:tc>
          <w:tcPr>
            <w:tcW w:w="1110" w:type="dxa"/>
          </w:tcPr>
          <w:p w14:paraId="1B663EC0"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Gratuit</w:t>
            </w:r>
          </w:p>
        </w:tc>
      </w:tr>
      <w:tr w:rsidR="00141CDB" w:rsidRPr="0005044B" w14:paraId="4F50AC8F" w14:textId="77777777" w:rsidTr="004A2F88">
        <w:trPr>
          <w:trHeight w:val="341"/>
        </w:trPr>
        <w:tc>
          <w:tcPr>
            <w:cnfStyle w:val="001000000000" w:firstRow="0" w:lastRow="0" w:firstColumn="1" w:lastColumn="0" w:oddVBand="0" w:evenVBand="0" w:oddHBand="0" w:evenHBand="0" w:firstRowFirstColumn="0" w:firstRowLastColumn="0" w:lastRowFirstColumn="0" w:lastRowLastColumn="0"/>
            <w:tcW w:w="562" w:type="dxa"/>
          </w:tcPr>
          <w:p w14:paraId="635CB7E7" w14:textId="77777777" w:rsidR="00141CDB" w:rsidRPr="0005044B" w:rsidRDefault="00141CDB" w:rsidP="004A2F88">
            <w:r w:rsidRPr="0005044B">
              <w:t>4</w:t>
            </w:r>
          </w:p>
        </w:tc>
        <w:tc>
          <w:tcPr>
            <w:tcW w:w="4196" w:type="dxa"/>
          </w:tcPr>
          <w:p w14:paraId="770805B6"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Bibliothèques time et utime</w:t>
            </w:r>
          </w:p>
        </w:tc>
        <w:tc>
          <w:tcPr>
            <w:tcW w:w="3650" w:type="dxa"/>
          </w:tcPr>
          <w:p w14:paraId="09D00D6F"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MicroPython</w:t>
            </w:r>
          </w:p>
        </w:tc>
        <w:tc>
          <w:tcPr>
            <w:tcW w:w="1110" w:type="dxa"/>
          </w:tcPr>
          <w:p w14:paraId="0DA0079C"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Gratuit</w:t>
            </w:r>
          </w:p>
        </w:tc>
      </w:tr>
      <w:tr w:rsidR="00141CDB" w:rsidRPr="0005044B" w14:paraId="7133FB6F" w14:textId="77777777" w:rsidTr="004A2F88">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562" w:type="dxa"/>
          </w:tcPr>
          <w:p w14:paraId="64F8CF53" w14:textId="77777777" w:rsidR="00141CDB" w:rsidRPr="0005044B" w:rsidRDefault="00141CDB" w:rsidP="004A2F88">
            <w:r w:rsidRPr="0005044B">
              <w:t>5</w:t>
            </w:r>
          </w:p>
        </w:tc>
        <w:tc>
          <w:tcPr>
            <w:tcW w:w="4196" w:type="dxa"/>
          </w:tcPr>
          <w:p w14:paraId="38369A24"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Bibliothèque urequests (HTTP futur)</w:t>
            </w:r>
          </w:p>
        </w:tc>
        <w:tc>
          <w:tcPr>
            <w:tcW w:w="3650" w:type="dxa"/>
          </w:tcPr>
          <w:p w14:paraId="21C41BA4"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Open Source</w:t>
            </w:r>
          </w:p>
        </w:tc>
        <w:tc>
          <w:tcPr>
            <w:tcW w:w="1110" w:type="dxa"/>
          </w:tcPr>
          <w:p w14:paraId="7B651DC5"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Gratuit</w:t>
            </w:r>
          </w:p>
        </w:tc>
      </w:tr>
      <w:tr w:rsidR="00141CDB" w:rsidRPr="0005044B" w14:paraId="757070FB" w14:textId="77777777" w:rsidTr="004A2F88">
        <w:trPr>
          <w:trHeight w:val="341"/>
        </w:trPr>
        <w:tc>
          <w:tcPr>
            <w:cnfStyle w:val="001000000000" w:firstRow="0" w:lastRow="0" w:firstColumn="1" w:lastColumn="0" w:oddVBand="0" w:evenVBand="0" w:oddHBand="0" w:evenHBand="0" w:firstRowFirstColumn="0" w:firstRowLastColumn="0" w:lastRowFirstColumn="0" w:lastRowLastColumn="0"/>
            <w:tcW w:w="562" w:type="dxa"/>
          </w:tcPr>
          <w:p w14:paraId="7241CEAD" w14:textId="77777777" w:rsidR="00141CDB" w:rsidRPr="0005044B" w:rsidRDefault="00141CDB" w:rsidP="004A2F88">
            <w:r w:rsidRPr="0005044B">
              <w:t>6</w:t>
            </w:r>
          </w:p>
        </w:tc>
        <w:tc>
          <w:tcPr>
            <w:tcW w:w="4196" w:type="dxa"/>
          </w:tcPr>
          <w:p w14:paraId="61A2BEB4"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 xml:space="preserve">Bibliothèque </w:t>
            </w:r>
            <w:r w:rsidRPr="0005044B">
              <w:rPr>
                <w:i/>
                <w:iCs/>
              </w:rPr>
              <w:t>gsm</w:t>
            </w:r>
            <w:r w:rsidRPr="0005044B">
              <w:t xml:space="preserve"> ou </w:t>
            </w:r>
            <w:r w:rsidRPr="0005044B">
              <w:rPr>
                <w:i/>
                <w:iCs/>
              </w:rPr>
              <w:t>micropython-sim800</w:t>
            </w:r>
          </w:p>
        </w:tc>
        <w:tc>
          <w:tcPr>
            <w:tcW w:w="3650" w:type="dxa"/>
          </w:tcPr>
          <w:p w14:paraId="3B7AE2F9"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Open Source</w:t>
            </w:r>
          </w:p>
        </w:tc>
        <w:tc>
          <w:tcPr>
            <w:tcW w:w="1110" w:type="dxa"/>
          </w:tcPr>
          <w:p w14:paraId="74622D4A"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Gratuit</w:t>
            </w:r>
          </w:p>
        </w:tc>
      </w:tr>
      <w:tr w:rsidR="00141CDB" w:rsidRPr="0005044B" w14:paraId="4AB695DC" w14:textId="77777777" w:rsidTr="004A2F88">
        <w:trPr>
          <w:cnfStyle w:val="000000100000" w:firstRow="0" w:lastRow="0" w:firstColumn="0" w:lastColumn="0" w:oddVBand="0" w:evenVBand="0" w:oddHBand="1" w:evenHBand="0" w:firstRowFirstColumn="0" w:firstRowLastColumn="0" w:lastRowFirstColumn="0" w:lastRowLastColumn="0"/>
          <w:trHeight w:val="328"/>
        </w:trPr>
        <w:tc>
          <w:tcPr>
            <w:cnfStyle w:val="001000000000" w:firstRow="0" w:lastRow="0" w:firstColumn="1" w:lastColumn="0" w:oddVBand="0" w:evenVBand="0" w:oddHBand="0" w:evenHBand="0" w:firstRowFirstColumn="0" w:firstRowLastColumn="0" w:lastRowFirstColumn="0" w:lastRowLastColumn="0"/>
            <w:tcW w:w="562" w:type="dxa"/>
          </w:tcPr>
          <w:p w14:paraId="75AB4C2F" w14:textId="77777777" w:rsidR="00141CDB" w:rsidRPr="0005044B" w:rsidRDefault="00141CDB" w:rsidP="004A2F88">
            <w:r w:rsidRPr="0005044B">
              <w:t>7</w:t>
            </w:r>
          </w:p>
        </w:tc>
        <w:tc>
          <w:tcPr>
            <w:tcW w:w="4196" w:type="dxa"/>
          </w:tcPr>
          <w:p w14:paraId="4796A2C8"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Driver USB-Série (CH340/CP2102)</w:t>
            </w:r>
          </w:p>
        </w:tc>
        <w:tc>
          <w:tcPr>
            <w:tcW w:w="3650" w:type="dxa"/>
          </w:tcPr>
          <w:p w14:paraId="78EFA84C"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WCH / Silicon Labs</w:t>
            </w:r>
          </w:p>
        </w:tc>
        <w:tc>
          <w:tcPr>
            <w:tcW w:w="1110" w:type="dxa"/>
          </w:tcPr>
          <w:p w14:paraId="1D185D0E"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Gratuit</w:t>
            </w:r>
          </w:p>
        </w:tc>
      </w:tr>
      <w:tr w:rsidR="00141CDB" w:rsidRPr="0005044B" w14:paraId="77B336F1" w14:textId="77777777" w:rsidTr="004A2F88">
        <w:trPr>
          <w:trHeight w:val="341"/>
        </w:trPr>
        <w:tc>
          <w:tcPr>
            <w:cnfStyle w:val="001000000000" w:firstRow="0" w:lastRow="0" w:firstColumn="1" w:lastColumn="0" w:oddVBand="0" w:evenVBand="0" w:oddHBand="0" w:evenHBand="0" w:firstRowFirstColumn="0" w:firstRowLastColumn="0" w:lastRowFirstColumn="0" w:lastRowLastColumn="0"/>
            <w:tcW w:w="562" w:type="dxa"/>
          </w:tcPr>
          <w:p w14:paraId="59A00677" w14:textId="77777777" w:rsidR="00141CDB" w:rsidRPr="0005044B" w:rsidRDefault="00141CDB" w:rsidP="004A2F88">
            <w:r w:rsidRPr="0005044B">
              <w:t>8</w:t>
            </w:r>
          </w:p>
        </w:tc>
        <w:tc>
          <w:tcPr>
            <w:tcW w:w="4196" w:type="dxa"/>
          </w:tcPr>
          <w:p w14:paraId="6B24F27F"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Logiciel de configuration AT Commands</w:t>
            </w:r>
          </w:p>
        </w:tc>
        <w:tc>
          <w:tcPr>
            <w:tcW w:w="3650" w:type="dxa"/>
          </w:tcPr>
          <w:p w14:paraId="0377E83A"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Open Source</w:t>
            </w:r>
          </w:p>
        </w:tc>
        <w:tc>
          <w:tcPr>
            <w:tcW w:w="1110" w:type="dxa"/>
          </w:tcPr>
          <w:p w14:paraId="2A14B6BD"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Gratuit</w:t>
            </w:r>
          </w:p>
        </w:tc>
      </w:tr>
    </w:tbl>
    <w:p w14:paraId="314FA3ED" w14:textId="77777777" w:rsidR="00141CDB" w:rsidRPr="0005044B" w:rsidRDefault="00141CDB" w:rsidP="00141CDB">
      <w:pPr>
        <w:jc w:val="center"/>
        <w:rPr>
          <w:rFonts w:cs="Times New Roman"/>
          <w:b/>
          <w:bCs/>
          <w:i/>
          <w:iCs/>
        </w:rPr>
      </w:pPr>
      <w:bookmarkStart w:id="45" w:name="_Toc207647982"/>
      <w:r w:rsidRPr="0005044B">
        <w:rPr>
          <w:rFonts w:cs="Times New Roman"/>
          <w:b/>
          <w:bCs/>
          <w:i/>
          <w:iCs/>
        </w:rPr>
        <w:t xml:space="preserve">Tableau </w:t>
      </w:r>
      <w:r w:rsidRPr="0005044B">
        <w:rPr>
          <w:rFonts w:cs="Times New Roman"/>
          <w:b/>
          <w:bCs/>
          <w:i/>
          <w:iCs/>
        </w:rPr>
        <w:fldChar w:fldCharType="begin"/>
      </w:r>
      <w:r w:rsidRPr="0005044B">
        <w:rPr>
          <w:rFonts w:cs="Times New Roman"/>
          <w:b/>
          <w:bCs/>
          <w:i/>
          <w:iCs/>
        </w:rPr>
        <w:instrText xml:space="preserve"> SEQ Tableau \* ARABIC </w:instrText>
      </w:r>
      <w:r w:rsidRPr="0005044B">
        <w:rPr>
          <w:rFonts w:cs="Times New Roman"/>
          <w:b/>
          <w:bCs/>
          <w:i/>
          <w:iCs/>
        </w:rPr>
        <w:fldChar w:fldCharType="separate"/>
      </w:r>
      <w:r>
        <w:rPr>
          <w:rFonts w:cs="Times New Roman"/>
          <w:b/>
          <w:bCs/>
          <w:i/>
          <w:iCs/>
          <w:noProof/>
        </w:rPr>
        <w:t>2</w:t>
      </w:r>
      <w:r w:rsidRPr="0005044B">
        <w:rPr>
          <w:rFonts w:cs="Times New Roman"/>
          <w:b/>
          <w:bCs/>
          <w:i/>
          <w:iCs/>
        </w:rPr>
        <w:fldChar w:fldCharType="end"/>
      </w:r>
      <w:r w:rsidRPr="0005044B">
        <w:rPr>
          <w:rFonts w:cs="Times New Roman"/>
          <w:b/>
          <w:bCs/>
          <w:i/>
          <w:iCs/>
        </w:rPr>
        <w:t xml:space="preserve"> : Tableau de Besoins logiciels</w:t>
      </w:r>
      <w:bookmarkEnd w:id="45"/>
    </w:p>
    <w:p w14:paraId="575095FC" w14:textId="77777777" w:rsidR="00141CDB" w:rsidRPr="0005044B" w:rsidRDefault="00141CDB" w:rsidP="00141CDB">
      <w:pPr>
        <w:pStyle w:val="Heading3"/>
      </w:pPr>
      <w:bookmarkStart w:id="46" w:name="_Toc207648137"/>
      <w:r w:rsidRPr="0005044B">
        <w:t>II.5.3. Besoins fonctionnels</w:t>
      </w:r>
      <w:bookmarkEnd w:id="46"/>
    </w:p>
    <w:p w14:paraId="4996CB0C" w14:textId="77777777" w:rsidR="00141CDB" w:rsidRPr="0005044B" w:rsidRDefault="00141CDB" w:rsidP="00141CDB">
      <w:pPr>
        <w:pStyle w:val="NoSpacing"/>
        <w:rPr>
          <w:b/>
          <w:bCs/>
          <w:lang w:val="fr-FR"/>
        </w:rPr>
      </w:pPr>
      <w:r w:rsidRPr="0005044B">
        <w:rPr>
          <w:lang w:val="fr-FR"/>
        </w:rPr>
        <w:t xml:space="preserve">Les besoins fonctionnels correspondent aux services que le système doit offrir pour répondre aux attentes des utilisateurs. D’après Pressman &amp; Maxim (2015), </w:t>
      </w:r>
      <w:r w:rsidRPr="0005044B">
        <w:rPr>
          <w:b/>
          <w:bCs/>
          <w:i/>
          <w:iCs/>
          <w:lang w:val="fr-FR"/>
        </w:rPr>
        <w:t>« un besoin fonctionnel décrit ce que le système doit faire »</w:t>
      </w:r>
      <w:r w:rsidRPr="0005044B">
        <w:rPr>
          <w:b/>
          <w:bCs/>
          <w:lang w:val="fr-FR"/>
        </w:rPr>
        <w:t>.</w:t>
      </w:r>
    </w:p>
    <w:p w14:paraId="38F877C8" w14:textId="77777777" w:rsidR="00141CDB" w:rsidRPr="0005044B" w:rsidRDefault="00141CDB" w:rsidP="00141CDB">
      <w:pPr>
        <w:pStyle w:val="NoSpacing"/>
        <w:rPr>
          <w:lang w:val="fr-FR"/>
        </w:rPr>
      </w:pPr>
      <w:r w:rsidRPr="0005044B">
        <w:rPr>
          <w:lang w:val="fr-FR"/>
        </w:rPr>
        <w:t>Les besoins fonctionnels retenus pour notre projet sont :</w:t>
      </w:r>
    </w:p>
    <w:p w14:paraId="2F180721" w14:textId="77777777" w:rsidR="00141CDB" w:rsidRPr="0005044B" w:rsidRDefault="00141CDB" w:rsidP="00141CDB">
      <w:pPr>
        <w:pStyle w:val="ListParagraph"/>
        <w:numPr>
          <w:ilvl w:val="0"/>
          <w:numId w:val="380"/>
        </w:numPr>
      </w:pPr>
      <w:r w:rsidRPr="0005044B">
        <w:rPr>
          <w:b/>
          <w:bCs/>
        </w:rPr>
        <w:t>Détection des mouvements suspects</w:t>
      </w:r>
      <w:r w:rsidRPr="0005044B">
        <w:t xml:space="preserve"> : grâce aux capteurs infrarouges (PIR) et aux capteurs de vibration, le système doit être capable de percevoir toute activité anormale dans la zone surveillée.</w:t>
      </w:r>
    </w:p>
    <w:p w14:paraId="47D63DCD" w14:textId="77777777" w:rsidR="00141CDB" w:rsidRPr="0005044B" w:rsidRDefault="00141CDB" w:rsidP="00141CDB">
      <w:pPr>
        <w:pStyle w:val="ListParagraph"/>
        <w:numPr>
          <w:ilvl w:val="0"/>
          <w:numId w:val="380"/>
        </w:numPr>
      </w:pPr>
      <w:r w:rsidRPr="0005044B">
        <w:rPr>
          <w:b/>
          <w:bCs/>
        </w:rPr>
        <w:t xml:space="preserve">Capture d’images en temps réel </w:t>
      </w:r>
      <w:r w:rsidRPr="0005044B">
        <w:t>: la caméra intégrée doit enregistrer et transmettre des images ou des vidéos lors de la détection d’un mouvement, afin d’identifier clairement l’intrus.</w:t>
      </w:r>
    </w:p>
    <w:p w14:paraId="010DBFE3" w14:textId="77777777" w:rsidR="00141CDB" w:rsidRPr="0005044B" w:rsidRDefault="00141CDB" w:rsidP="00141CDB">
      <w:pPr>
        <w:pStyle w:val="ListParagraph"/>
        <w:numPr>
          <w:ilvl w:val="0"/>
          <w:numId w:val="380"/>
        </w:numPr>
      </w:pPr>
      <w:r w:rsidRPr="0005044B">
        <w:rPr>
          <w:b/>
          <w:bCs/>
        </w:rPr>
        <w:t>Détection sonore</w:t>
      </w:r>
      <w:r w:rsidRPr="0005044B">
        <w:t xml:space="preserve"> : le capteur de son doit permettre de repérer des bruits inhabituels (bris de vitre, coups, forçage de porte), renforçant ainsi la fiabilité du dispositif.</w:t>
      </w:r>
    </w:p>
    <w:p w14:paraId="078715D9" w14:textId="77777777" w:rsidR="00141CDB" w:rsidRPr="0005044B" w:rsidRDefault="00141CDB" w:rsidP="00141CDB">
      <w:pPr>
        <w:pStyle w:val="ListParagraph"/>
        <w:numPr>
          <w:ilvl w:val="0"/>
          <w:numId w:val="380"/>
        </w:numPr>
      </w:pPr>
      <w:r w:rsidRPr="0005044B">
        <w:rPr>
          <w:b/>
          <w:bCs/>
        </w:rPr>
        <w:t>Transmission des alertes</w:t>
      </w:r>
      <w:r w:rsidRPr="0005044B">
        <w:t xml:space="preserve"> : le module GSM doit envoyer automatiquement des notifications (SMS ou appel) au propriétaire et, si nécessaire, aux autorités ou aux voisins, dès qu’un mouvement suspect est confirmé.</w:t>
      </w:r>
    </w:p>
    <w:p w14:paraId="645DEA04" w14:textId="77777777" w:rsidR="00141CDB" w:rsidRPr="0005044B" w:rsidRDefault="00141CDB" w:rsidP="00141CDB">
      <w:pPr>
        <w:pStyle w:val="ListParagraph"/>
        <w:numPr>
          <w:ilvl w:val="0"/>
          <w:numId w:val="380"/>
        </w:numPr>
      </w:pPr>
      <w:r w:rsidRPr="0005044B">
        <w:rPr>
          <w:b/>
          <w:bCs/>
        </w:rPr>
        <w:t>Déclenchement d’une alarme sonore</w:t>
      </w:r>
      <w:r w:rsidRPr="0005044B">
        <w:t xml:space="preserve"> : le système doit activer une sirène afin de dissuader l’intrus et d’alerter l’entourage immédiat.</w:t>
      </w:r>
    </w:p>
    <w:p w14:paraId="01E78C09" w14:textId="77777777" w:rsidR="00141CDB" w:rsidRPr="0005044B" w:rsidRDefault="00141CDB" w:rsidP="00141CDB">
      <w:pPr>
        <w:pStyle w:val="ListParagraph"/>
        <w:numPr>
          <w:ilvl w:val="0"/>
          <w:numId w:val="380"/>
        </w:numPr>
      </w:pPr>
      <w:r w:rsidRPr="0005044B">
        <w:rPr>
          <w:b/>
          <w:bCs/>
        </w:rPr>
        <w:t>Enregistrement des événements</w:t>
      </w:r>
      <w:r w:rsidRPr="0005044B">
        <w:t xml:space="preserve"> : toutes les activités détectées (mouvements, sons, vibrations, alertes envoyées) doivent être consignées pour consultation ultérieure.</w:t>
      </w:r>
    </w:p>
    <w:p w14:paraId="2AF3F8B5" w14:textId="77777777" w:rsidR="00141CDB" w:rsidRPr="0005044B" w:rsidRDefault="00141CDB" w:rsidP="00141CDB">
      <w:pPr>
        <w:pStyle w:val="Heading3"/>
      </w:pPr>
      <w:bookmarkStart w:id="47" w:name="_Toc207648138"/>
      <w:r w:rsidRPr="0005044B">
        <w:t>II.5.4. Besoins non fonctionnels</w:t>
      </w:r>
      <w:bookmarkEnd w:id="47"/>
    </w:p>
    <w:p w14:paraId="6C98FD83" w14:textId="77777777" w:rsidR="00141CDB" w:rsidRPr="0005044B" w:rsidRDefault="00141CDB" w:rsidP="00141CDB">
      <w:pPr>
        <w:pStyle w:val="NoSpacing"/>
        <w:rPr>
          <w:lang w:val="fr-FR"/>
        </w:rPr>
      </w:pPr>
      <w:r w:rsidRPr="0005044B">
        <w:rPr>
          <w:lang w:val="fr-FR"/>
        </w:rPr>
        <w:t xml:space="preserve">Les besoins non fonctionnels définissent les qualités et contraintes du système. Ils concernent surtout la performance, la fiabilité et l’ergonomie. Sommerville (2011) les définit comme </w:t>
      </w:r>
      <w:r w:rsidRPr="0005044B">
        <w:rPr>
          <w:b/>
          <w:bCs/>
          <w:i/>
          <w:iCs/>
          <w:lang w:val="fr-FR"/>
        </w:rPr>
        <w:t>« des propriétés qui décrivent comment le système doit fonctionner plutôt que ce qu’il doit faire »</w:t>
      </w:r>
      <w:r w:rsidRPr="0005044B">
        <w:rPr>
          <w:b/>
          <w:bCs/>
          <w:lang w:val="fr-FR"/>
        </w:rPr>
        <w:t>.</w:t>
      </w:r>
    </w:p>
    <w:p w14:paraId="44427F8E" w14:textId="77777777" w:rsidR="00141CDB" w:rsidRPr="0005044B" w:rsidRDefault="00141CDB" w:rsidP="00141CDB">
      <w:pPr>
        <w:pStyle w:val="NoSpacing"/>
        <w:rPr>
          <w:lang w:val="fr-FR"/>
        </w:rPr>
      </w:pPr>
      <w:r w:rsidRPr="0005044B">
        <w:rPr>
          <w:lang w:val="fr-FR"/>
        </w:rPr>
        <w:lastRenderedPageBreak/>
        <w:t>Les besoins non fonctionnels identifiés sont :</w:t>
      </w:r>
    </w:p>
    <w:p w14:paraId="462432E4" w14:textId="77777777" w:rsidR="00141CDB" w:rsidRPr="0005044B" w:rsidRDefault="00141CDB" w:rsidP="00141CDB">
      <w:pPr>
        <w:pStyle w:val="ListParagraph"/>
        <w:numPr>
          <w:ilvl w:val="0"/>
          <w:numId w:val="381"/>
        </w:numPr>
      </w:pPr>
      <w:r w:rsidRPr="0005044B">
        <w:rPr>
          <w:b/>
          <w:bCs/>
        </w:rPr>
        <w:t xml:space="preserve">Fiabilité </w:t>
      </w:r>
      <w:r w:rsidRPr="0005044B">
        <w:t>: le système doit fonctionner de manière continue, avec une faible probabilité de fausses alarmes, même dans un environnement soumis à des perturbations (animaux domestiques, variations de luminosité, etc.).</w:t>
      </w:r>
    </w:p>
    <w:p w14:paraId="75C13987" w14:textId="77777777" w:rsidR="00141CDB" w:rsidRPr="0005044B" w:rsidRDefault="00141CDB" w:rsidP="00141CDB">
      <w:pPr>
        <w:pStyle w:val="ListParagraph"/>
        <w:numPr>
          <w:ilvl w:val="0"/>
          <w:numId w:val="381"/>
        </w:numPr>
      </w:pPr>
      <w:r w:rsidRPr="0005044B">
        <w:rPr>
          <w:b/>
          <w:bCs/>
        </w:rPr>
        <w:t xml:space="preserve">Disponibilité </w:t>
      </w:r>
      <w:r w:rsidRPr="0005044B">
        <w:t>: grâce à une alimentation de secours (batterie ou panneau solaire), le dispositif doit rester opérationnel même en cas de coupure de courant.</w:t>
      </w:r>
    </w:p>
    <w:p w14:paraId="10C8F50B" w14:textId="77777777" w:rsidR="00141CDB" w:rsidRPr="0005044B" w:rsidRDefault="00141CDB" w:rsidP="00141CDB">
      <w:pPr>
        <w:pStyle w:val="ListParagraph"/>
        <w:numPr>
          <w:ilvl w:val="0"/>
          <w:numId w:val="381"/>
        </w:numPr>
      </w:pPr>
      <w:r w:rsidRPr="0005044B">
        <w:rPr>
          <w:b/>
          <w:bCs/>
        </w:rPr>
        <w:t>Rapidité de réaction</w:t>
      </w:r>
      <w:r w:rsidRPr="0005044B">
        <w:t xml:space="preserve"> : le délai entre la détection d’un mouvement suspect et l’envoi de l’alerte ne doit pas dépasser quelques secondes.</w:t>
      </w:r>
    </w:p>
    <w:p w14:paraId="086D6A5C" w14:textId="77777777" w:rsidR="00141CDB" w:rsidRPr="0005044B" w:rsidRDefault="00141CDB" w:rsidP="00141CDB">
      <w:pPr>
        <w:pStyle w:val="ListParagraph"/>
        <w:numPr>
          <w:ilvl w:val="0"/>
          <w:numId w:val="381"/>
        </w:numPr>
      </w:pPr>
      <w:r w:rsidRPr="0005044B">
        <w:rPr>
          <w:b/>
          <w:bCs/>
        </w:rPr>
        <w:t>Sécurité</w:t>
      </w:r>
      <w:r w:rsidRPr="0005044B">
        <w:t xml:space="preserve"> : les données enregistrées (images, événements détectés) doivent être protégées contre toute manipulation ou perte accidentelle.</w:t>
      </w:r>
    </w:p>
    <w:p w14:paraId="68960A36" w14:textId="77777777" w:rsidR="00141CDB" w:rsidRPr="0005044B" w:rsidRDefault="00141CDB" w:rsidP="00141CDB">
      <w:pPr>
        <w:pStyle w:val="ListParagraph"/>
        <w:numPr>
          <w:ilvl w:val="0"/>
          <w:numId w:val="381"/>
        </w:numPr>
      </w:pPr>
      <w:r w:rsidRPr="0005044B">
        <w:rPr>
          <w:b/>
          <w:bCs/>
        </w:rPr>
        <w:t>Évolutivité</w:t>
      </w:r>
      <w:r w:rsidRPr="0005044B">
        <w:t xml:space="preserve"> : l’architecture du système doit permettre l’ajout futur de nouveaux capteurs ou de nouvelles fonctionnalités sans remettre en cause la conception initiale.</w:t>
      </w:r>
    </w:p>
    <w:p w14:paraId="5F129BB2" w14:textId="77777777" w:rsidR="00141CDB" w:rsidRPr="0005044B" w:rsidRDefault="00141CDB" w:rsidP="00141CDB">
      <w:pPr>
        <w:pStyle w:val="ListParagraph"/>
        <w:numPr>
          <w:ilvl w:val="0"/>
          <w:numId w:val="381"/>
        </w:numPr>
      </w:pPr>
      <w:r w:rsidRPr="0005044B">
        <w:rPr>
          <w:b/>
          <w:bCs/>
        </w:rPr>
        <w:t>Facilité d’utilisation</w:t>
      </w:r>
      <w:r w:rsidRPr="0005044B">
        <w:t xml:space="preserve"> : le propriétaire doit pouvoir gérer le système (activation, désactivation, consultation des alertes) sans compétences techniques avancées.</w:t>
      </w:r>
    </w:p>
    <w:p w14:paraId="67EBF2F3" w14:textId="77777777" w:rsidR="00141CDB" w:rsidRPr="0005044B" w:rsidRDefault="00141CDB" w:rsidP="00141CDB">
      <w:pPr>
        <w:pStyle w:val="ListParagraph"/>
        <w:numPr>
          <w:ilvl w:val="0"/>
          <w:numId w:val="381"/>
        </w:numPr>
      </w:pPr>
      <w:r w:rsidRPr="0005044B">
        <w:rPr>
          <w:b/>
          <w:bCs/>
        </w:rPr>
        <w:t>Coût raisonnable</w:t>
      </w:r>
      <w:r w:rsidRPr="0005044B">
        <w:t xml:space="preserve"> : le système doit rester économiquement accessible afin de favoriser son adoption par un large public.</w:t>
      </w:r>
    </w:p>
    <w:p w14:paraId="61D434B5" w14:textId="77777777" w:rsidR="00141CDB" w:rsidRPr="0005044B" w:rsidRDefault="00141CDB" w:rsidP="00141CDB">
      <w:pPr>
        <w:pStyle w:val="Heading2"/>
      </w:pPr>
      <w:bookmarkStart w:id="48" w:name="_Toc207648139"/>
      <w:r w:rsidRPr="0005044B">
        <w:t>II.6. Exigences pour l’utilisation du système</w:t>
      </w:r>
      <w:bookmarkEnd w:id="48"/>
    </w:p>
    <w:p w14:paraId="24F6FB31" w14:textId="77777777" w:rsidR="00141CDB" w:rsidRPr="0005044B" w:rsidRDefault="00141CDB" w:rsidP="00141CDB">
      <w:pPr>
        <w:pStyle w:val="Heading3"/>
      </w:pPr>
      <w:bookmarkStart w:id="49" w:name="_Toc207648140"/>
      <w:r w:rsidRPr="0005044B">
        <w:t>II.6.1. Présentation</w:t>
      </w:r>
      <w:bookmarkEnd w:id="49"/>
      <w:r w:rsidRPr="0005044B">
        <w:t xml:space="preserve"> </w:t>
      </w:r>
    </w:p>
    <w:p w14:paraId="320F4ECF" w14:textId="77777777" w:rsidR="00141CDB" w:rsidRPr="0005044B" w:rsidRDefault="00141CDB" w:rsidP="00141CDB">
      <w:pPr>
        <w:pStyle w:val="NoSpacing"/>
        <w:rPr>
          <w:lang w:val="fr-FR"/>
        </w:rPr>
      </w:pPr>
      <w:r w:rsidRPr="0005044B">
        <w:rPr>
          <w:lang w:val="fr-FR"/>
        </w:rPr>
        <w:t>Pour répondre aux besoins identifiés, certaines conditions préalables doivent être réunies :</w:t>
      </w:r>
    </w:p>
    <w:p w14:paraId="104F2408" w14:textId="77777777" w:rsidR="00141CDB" w:rsidRPr="0005044B" w:rsidRDefault="00141CDB" w:rsidP="00141CDB">
      <w:pPr>
        <w:pStyle w:val="ListParagraph"/>
        <w:numPr>
          <w:ilvl w:val="0"/>
          <w:numId w:val="383"/>
        </w:numPr>
      </w:pPr>
      <w:r w:rsidRPr="0005044B">
        <w:t>La présence d’une connexion GSM opérationnelle afin d’assurer la transmission des alertes vers les destinataires.</w:t>
      </w:r>
    </w:p>
    <w:p w14:paraId="47260FA9" w14:textId="77777777" w:rsidR="00141CDB" w:rsidRPr="0005044B" w:rsidRDefault="00141CDB" w:rsidP="00141CDB">
      <w:pPr>
        <w:pStyle w:val="ListParagraph"/>
        <w:numPr>
          <w:ilvl w:val="0"/>
          <w:numId w:val="383"/>
        </w:numPr>
      </w:pPr>
      <w:r w:rsidRPr="0005044B">
        <w:t>La disponibilité d’un téléphone portable compatible (simple téléphone pour réception de SMS ou smartphone pour notifications avancées).</w:t>
      </w:r>
    </w:p>
    <w:p w14:paraId="1A33AE8C" w14:textId="77777777" w:rsidR="00141CDB" w:rsidRPr="0005044B" w:rsidRDefault="00141CDB" w:rsidP="00141CDB">
      <w:pPr>
        <w:pStyle w:val="ListParagraph"/>
        <w:numPr>
          <w:ilvl w:val="0"/>
          <w:numId w:val="383"/>
        </w:numPr>
      </w:pPr>
      <w:r w:rsidRPr="0005044B">
        <w:t>Une installation judicieuse du système dans les zones stratégiques de l’habitation présentant un risque d’intrusion.</w:t>
      </w:r>
    </w:p>
    <w:p w14:paraId="4BBBF6C4" w14:textId="77777777" w:rsidR="00141CDB" w:rsidRPr="0005044B" w:rsidRDefault="00141CDB" w:rsidP="00141CDB">
      <w:pPr>
        <w:pStyle w:val="ListParagraph"/>
        <w:numPr>
          <w:ilvl w:val="0"/>
          <w:numId w:val="383"/>
        </w:numPr>
      </w:pPr>
      <w:r w:rsidRPr="0005044B">
        <w:t>Un paramétrage adéquat des capteurs afin de limiter les fausses alarmes dues aux facteurs environnementaux (vents, pluie, animaux, poussière, etc.).</w:t>
      </w:r>
    </w:p>
    <w:p w14:paraId="04F6A91B" w14:textId="77777777" w:rsidR="00141CDB" w:rsidRPr="0005044B" w:rsidRDefault="00141CDB" w:rsidP="00141CDB">
      <w:pPr>
        <w:pStyle w:val="ListParagraph"/>
        <w:numPr>
          <w:ilvl w:val="0"/>
          <w:numId w:val="383"/>
        </w:numPr>
      </w:pPr>
      <w:r w:rsidRPr="0005044B">
        <w:t>Une alimentation électrique fiable (secteur, batterie de secours ou panneaux solaires) pour garantir la continuité du service.</w:t>
      </w:r>
    </w:p>
    <w:p w14:paraId="05C21381" w14:textId="77777777" w:rsidR="00141CDB" w:rsidRPr="0005044B" w:rsidRDefault="00141CDB" w:rsidP="00141CDB">
      <w:pPr>
        <w:pStyle w:val="Heading3"/>
      </w:pPr>
      <w:bookmarkStart w:id="50" w:name="_Toc207648141"/>
      <w:r w:rsidRPr="0005044B">
        <w:t>II.6.2. Contraintes techniques</w:t>
      </w:r>
      <w:bookmarkEnd w:id="50"/>
    </w:p>
    <w:p w14:paraId="0172F32A" w14:textId="77777777" w:rsidR="00141CDB" w:rsidRPr="0005044B" w:rsidRDefault="00141CDB" w:rsidP="00141CDB">
      <w:pPr>
        <w:pStyle w:val="NoSpacing"/>
        <w:rPr>
          <w:lang w:val="fr-FR"/>
        </w:rPr>
      </w:pPr>
      <w:r w:rsidRPr="0005044B">
        <w:rPr>
          <w:lang w:val="fr-FR"/>
        </w:rPr>
        <w:t xml:space="preserve">Tout projet technologique doit prendre en compte certaines contraintes techniques liées au contexte d’implémentation. D’après IEEE (2017), </w:t>
      </w:r>
      <w:r w:rsidRPr="0005044B">
        <w:rPr>
          <w:b/>
          <w:bCs/>
          <w:i/>
          <w:iCs/>
          <w:lang w:val="fr-FR"/>
        </w:rPr>
        <w:t>« les contraintes techniques imposent des limites pratiques à la conception d’un système »</w:t>
      </w:r>
      <w:r w:rsidRPr="0005044B">
        <w:rPr>
          <w:b/>
          <w:bCs/>
          <w:lang w:val="fr-FR"/>
        </w:rPr>
        <w:t>.</w:t>
      </w:r>
    </w:p>
    <w:p w14:paraId="31E747AF" w14:textId="77777777" w:rsidR="00141CDB" w:rsidRPr="0005044B" w:rsidRDefault="00141CDB" w:rsidP="00141CDB">
      <w:pPr>
        <w:pStyle w:val="NoSpacing"/>
        <w:rPr>
          <w:lang w:val="fr-FR"/>
        </w:rPr>
      </w:pPr>
      <w:r w:rsidRPr="0005044B">
        <w:rPr>
          <w:lang w:val="fr-FR"/>
        </w:rPr>
        <w:t>Les principales contraintes techniques pour notre système sont :</w:t>
      </w:r>
    </w:p>
    <w:p w14:paraId="10B5CB9C" w14:textId="77777777" w:rsidR="00141CDB" w:rsidRPr="0005044B" w:rsidRDefault="00141CDB" w:rsidP="00141CDB">
      <w:pPr>
        <w:pStyle w:val="ListParagraph"/>
        <w:numPr>
          <w:ilvl w:val="0"/>
          <w:numId w:val="384"/>
        </w:numPr>
      </w:pPr>
      <w:r w:rsidRPr="0005044B">
        <w:rPr>
          <w:b/>
          <w:bCs/>
        </w:rPr>
        <w:t>Alimentation électrique instable</w:t>
      </w:r>
      <w:r w:rsidRPr="0005044B">
        <w:t xml:space="preserve"> : nécessité d’une solution autonome (batterie ou énergie solaire).</w:t>
      </w:r>
    </w:p>
    <w:p w14:paraId="2950E625" w14:textId="77777777" w:rsidR="00141CDB" w:rsidRPr="0005044B" w:rsidRDefault="00141CDB" w:rsidP="00141CDB">
      <w:pPr>
        <w:pStyle w:val="ListParagraph"/>
        <w:numPr>
          <w:ilvl w:val="0"/>
          <w:numId w:val="384"/>
        </w:numPr>
      </w:pPr>
      <w:r w:rsidRPr="0005044B">
        <w:rPr>
          <w:b/>
          <w:bCs/>
        </w:rPr>
        <w:t>Absence de connexion Internet</w:t>
      </w:r>
      <w:r w:rsidRPr="0005044B">
        <w:t xml:space="preserve"> : le système doit fonctionner en mode local.</w:t>
      </w:r>
    </w:p>
    <w:p w14:paraId="1F99D9B2" w14:textId="77777777" w:rsidR="00141CDB" w:rsidRPr="0005044B" w:rsidRDefault="00141CDB" w:rsidP="00141CDB">
      <w:pPr>
        <w:pStyle w:val="ListParagraph"/>
        <w:numPr>
          <w:ilvl w:val="0"/>
          <w:numId w:val="384"/>
        </w:numPr>
      </w:pPr>
      <w:r w:rsidRPr="0005044B">
        <w:rPr>
          <w:b/>
          <w:bCs/>
        </w:rPr>
        <w:t>Conditions environnementales</w:t>
      </w:r>
      <w:r w:rsidRPr="0005044B">
        <w:t xml:space="preserve"> : chaleur, poussière et humidité peuvent affecter les capteurs.</w:t>
      </w:r>
    </w:p>
    <w:p w14:paraId="6C413EFE" w14:textId="77777777" w:rsidR="00141CDB" w:rsidRPr="0005044B" w:rsidRDefault="00141CDB" w:rsidP="00141CDB">
      <w:pPr>
        <w:pStyle w:val="ListParagraph"/>
        <w:numPr>
          <w:ilvl w:val="0"/>
          <w:numId w:val="384"/>
        </w:numPr>
      </w:pPr>
      <w:r w:rsidRPr="0005044B">
        <w:rPr>
          <w:b/>
          <w:bCs/>
        </w:rPr>
        <w:t>Disponibilité des composants</w:t>
      </w:r>
      <w:r w:rsidRPr="0005044B">
        <w:t xml:space="preserve"> : choix limité aux équipements disponibles sur le marché local.</w:t>
      </w:r>
    </w:p>
    <w:p w14:paraId="1E1A76BF" w14:textId="77777777" w:rsidR="00141CDB" w:rsidRPr="0005044B" w:rsidRDefault="00141CDB" w:rsidP="00141CDB">
      <w:pPr>
        <w:pStyle w:val="ListParagraph"/>
        <w:numPr>
          <w:ilvl w:val="0"/>
          <w:numId w:val="384"/>
        </w:numPr>
      </w:pPr>
      <w:r w:rsidRPr="0005044B">
        <w:rPr>
          <w:b/>
          <w:bCs/>
        </w:rPr>
        <w:t>Budget restreint</w:t>
      </w:r>
      <w:r w:rsidRPr="0005044B">
        <w:t xml:space="preserve"> : obligation de recourir à des solutions économiques.</w:t>
      </w:r>
    </w:p>
    <w:p w14:paraId="784A3ECC" w14:textId="77777777" w:rsidR="00141CDB" w:rsidRPr="0005044B" w:rsidRDefault="00141CDB" w:rsidP="00141CDB">
      <w:pPr>
        <w:pStyle w:val="Heading2"/>
      </w:pPr>
      <w:bookmarkStart w:id="51" w:name="_Toc207648142"/>
      <w:r w:rsidRPr="0005044B">
        <w:lastRenderedPageBreak/>
        <w:t>II.7. Cadrage du projet</w:t>
      </w:r>
      <w:bookmarkEnd w:id="51"/>
    </w:p>
    <w:p w14:paraId="535807E7" w14:textId="77777777" w:rsidR="00141CDB" w:rsidRPr="0005044B" w:rsidRDefault="00141CDB" w:rsidP="00141CDB">
      <w:pPr>
        <w:pStyle w:val="NoSpacing"/>
        <w:rPr>
          <w:lang w:val="fr-FR"/>
        </w:rPr>
      </w:pPr>
      <w:r w:rsidRPr="0005044B">
        <w:rPr>
          <w:lang w:val="fr-FR"/>
        </w:rPr>
        <w:t>Le cadrage du projet est une étape déterminante dans la démarche de gestion de projet, car il permet de définir avec précision les tâches à réaliser, leur ordonnancement ainsi que les ressources nécessaires. Selon Kerzner (2017), le cadrage constitue « l’ensemble des activités visant à traduire les objectifs du projet en un plan opérationnel structuré, permettant de contrôler l’avancement et d’assurer le respect des délais, des coûts et de la qualité attendue ».</w:t>
      </w:r>
    </w:p>
    <w:p w14:paraId="7334030E" w14:textId="77777777" w:rsidR="00141CDB" w:rsidRPr="0005044B" w:rsidRDefault="00141CDB" w:rsidP="00141CDB">
      <w:pPr>
        <w:pStyle w:val="NoSpacing"/>
        <w:rPr>
          <w:lang w:val="fr-FR"/>
        </w:rPr>
      </w:pPr>
      <w:r w:rsidRPr="0005044B">
        <w:rPr>
          <w:lang w:val="fr-FR"/>
        </w:rPr>
        <w:t>Dans le contexte du projet de conception d’un système intelligent de sécurité domotique, le cadrage vise à :</w:t>
      </w:r>
    </w:p>
    <w:p w14:paraId="2D661DA2" w14:textId="77777777" w:rsidR="00141CDB" w:rsidRPr="0005044B" w:rsidRDefault="00141CDB" w:rsidP="00141CDB">
      <w:pPr>
        <w:pStyle w:val="ListParagraph"/>
        <w:numPr>
          <w:ilvl w:val="0"/>
          <w:numId w:val="385"/>
        </w:numPr>
        <w:ind w:right="-144"/>
      </w:pPr>
      <w:r w:rsidRPr="0005044B">
        <w:t>Identifier et structurer les différentes tâches nécessaires à la mise en œuvre du système ;</w:t>
      </w:r>
    </w:p>
    <w:p w14:paraId="418B98E8" w14:textId="77777777" w:rsidR="00141CDB" w:rsidRPr="0005044B" w:rsidRDefault="00141CDB" w:rsidP="00141CDB">
      <w:pPr>
        <w:pStyle w:val="ListParagraph"/>
        <w:numPr>
          <w:ilvl w:val="0"/>
          <w:numId w:val="385"/>
        </w:numPr>
        <w:ind w:right="-144"/>
      </w:pPr>
      <w:r w:rsidRPr="0005044B">
        <w:t>Organiser ces tâches de manière séquentielle ou parallèle pour optimiser le temps ;</w:t>
      </w:r>
    </w:p>
    <w:p w14:paraId="2375D9F2" w14:textId="77777777" w:rsidR="00141CDB" w:rsidRPr="0005044B" w:rsidRDefault="00141CDB" w:rsidP="00141CDB">
      <w:pPr>
        <w:pStyle w:val="ListParagraph"/>
        <w:numPr>
          <w:ilvl w:val="0"/>
          <w:numId w:val="385"/>
        </w:numPr>
        <w:ind w:right="-144"/>
      </w:pPr>
      <w:r w:rsidRPr="0005044B">
        <w:t>Déterminer le chemin critique afin de savoir quelles activités influencent directement la durée totale du projet ;</w:t>
      </w:r>
    </w:p>
    <w:p w14:paraId="7B36CE56" w14:textId="77777777" w:rsidR="00141CDB" w:rsidRPr="0005044B" w:rsidRDefault="00141CDB" w:rsidP="00141CDB">
      <w:pPr>
        <w:pStyle w:val="ListParagraph"/>
        <w:numPr>
          <w:ilvl w:val="0"/>
          <w:numId w:val="385"/>
        </w:numPr>
        <w:ind w:right="-144"/>
      </w:pPr>
      <w:r w:rsidRPr="0005044B">
        <w:t>Estimer les ressources financières et humaines nécessaires à la réussite du projet.</w:t>
      </w:r>
    </w:p>
    <w:p w14:paraId="0096A6A4" w14:textId="77777777" w:rsidR="00141CDB" w:rsidRPr="0005044B" w:rsidRDefault="00141CDB" w:rsidP="00141CDB">
      <w:pPr>
        <w:pStyle w:val="NoSpacing"/>
        <w:rPr>
          <w:lang w:val="fr-FR"/>
        </w:rPr>
      </w:pPr>
      <w:r w:rsidRPr="0005044B">
        <w:rPr>
          <w:lang w:val="fr-FR"/>
        </w:rPr>
        <w:t>Ainsi, le cadrage du projet s’appuie sur les outils classiques de la gestion de projet informatique, notamment :</w:t>
      </w:r>
    </w:p>
    <w:p w14:paraId="2E839C8C" w14:textId="77777777" w:rsidR="00141CDB" w:rsidRPr="0005044B" w:rsidRDefault="00141CDB" w:rsidP="00141CDB">
      <w:pPr>
        <w:pStyle w:val="ListParagraph"/>
        <w:numPr>
          <w:ilvl w:val="0"/>
          <w:numId w:val="386"/>
        </w:numPr>
        <w:ind w:right="-144"/>
      </w:pPr>
      <w:r w:rsidRPr="0005044B">
        <w:t>Le tableau de recensement des tâches, qui liste l’ensemble des activités à entreprendre ;</w:t>
      </w:r>
    </w:p>
    <w:p w14:paraId="0A197ED4" w14:textId="77777777" w:rsidR="00141CDB" w:rsidRPr="0005044B" w:rsidRDefault="00141CDB" w:rsidP="00141CDB">
      <w:pPr>
        <w:pStyle w:val="ListParagraph"/>
        <w:numPr>
          <w:ilvl w:val="0"/>
          <w:numId w:val="386"/>
        </w:numPr>
        <w:ind w:right="-144"/>
      </w:pPr>
      <w:r w:rsidRPr="0005044B">
        <w:t>Le tableau d’ordonnancement, qui précise les relations de dépendance entre les tâches ;</w:t>
      </w:r>
    </w:p>
    <w:p w14:paraId="0F235370" w14:textId="77777777" w:rsidR="00141CDB" w:rsidRPr="0005044B" w:rsidRDefault="00141CDB" w:rsidP="00141CDB">
      <w:pPr>
        <w:pStyle w:val="ListParagraph"/>
        <w:numPr>
          <w:ilvl w:val="0"/>
          <w:numId w:val="386"/>
        </w:numPr>
        <w:ind w:right="-144"/>
      </w:pPr>
      <w:r w:rsidRPr="0005044B">
        <w:t>Le graphe PERT/MPM, qui offre une visualisation graphique du déroulement du projet ;</w:t>
      </w:r>
    </w:p>
    <w:p w14:paraId="5944A54C" w14:textId="77777777" w:rsidR="00141CDB" w:rsidRPr="0005044B" w:rsidRDefault="00141CDB" w:rsidP="00141CDB">
      <w:pPr>
        <w:pStyle w:val="ListParagraph"/>
        <w:numPr>
          <w:ilvl w:val="0"/>
          <w:numId w:val="386"/>
        </w:numPr>
        <w:ind w:right="-144"/>
      </w:pPr>
      <w:r w:rsidRPr="0005044B">
        <w:t>L’identification du chemin critique, qui détermine la durée incompressible du projet ;</w:t>
      </w:r>
    </w:p>
    <w:p w14:paraId="3986403F" w14:textId="77777777" w:rsidR="00141CDB" w:rsidRPr="0005044B" w:rsidRDefault="00141CDB" w:rsidP="00141CDB">
      <w:pPr>
        <w:pStyle w:val="ListParagraph"/>
        <w:numPr>
          <w:ilvl w:val="0"/>
          <w:numId w:val="386"/>
        </w:numPr>
        <w:ind w:right="-144"/>
      </w:pPr>
      <w:r w:rsidRPr="0005044B">
        <w:t>L’estimation de la durée et du coût du projet, qui permet d’évaluer sa faisabilité dans les contraintes fixées.</w:t>
      </w:r>
    </w:p>
    <w:p w14:paraId="6E5B74C5" w14:textId="77777777" w:rsidR="00141CDB" w:rsidRPr="0005044B" w:rsidRDefault="00141CDB" w:rsidP="00141CDB">
      <w:pPr>
        <w:pStyle w:val="Heading3"/>
      </w:pPr>
      <w:bookmarkStart w:id="52" w:name="_Toc207648143"/>
      <w:r w:rsidRPr="0005044B">
        <w:t>II.7.1. Tableau de recensement des tâches</w:t>
      </w:r>
      <w:bookmarkEnd w:id="52"/>
    </w:p>
    <w:p w14:paraId="459B9922" w14:textId="77777777" w:rsidR="00141CDB" w:rsidRPr="0005044B" w:rsidRDefault="00141CDB" w:rsidP="00141CDB">
      <w:pPr>
        <w:pStyle w:val="NoSpacing"/>
        <w:rPr>
          <w:lang w:val="fr-FR"/>
        </w:rPr>
      </w:pPr>
      <w:r w:rsidRPr="0005044B">
        <w:rPr>
          <w:lang w:val="fr-FR"/>
        </w:rPr>
        <w:t>Le recensement des tâches constitue la première étape dans le cadrage du projet. Il s’agit de décomposer l’ensemble du travail en activités élémentaires qui devront être réalisées pour atteindre les objectifs fixés. Cette démarche correspond à la Work Breakdown Structure (WBS) en gestion de projet (Kerzner, 2017), permettant de structurer le projet sous forme hiérarchique et logique.</w:t>
      </w:r>
    </w:p>
    <w:p w14:paraId="7D4E9905" w14:textId="77777777" w:rsidR="00141CDB" w:rsidRPr="0005044B" w:rsidRDefault="00141CDB" w:rsidP="00141CDB">
      <w:pPr>
        <w:pStyle w:val="NoSpacing"/>
        <w:rPr>
          <w:lang w:val="fr-FR"/>
        </w:rPr>
      </w:pPr>
      <w:r w:rsidRPr="0005044B">
        <w:rPr>
          <w:lang w:val="fr-FR"/>
        </w:rPr>
        <w:t>Dans le cadre du présent projet, les tâches ont été identifiées de manière à couvrir toutes les étapes, depuis l’étude initiale jusqu’à l’implémentation et la validation du système. Le tableau ci-dessous présente le recensement des principales tâches :</w:t>
      </w:r>
    </w:p>
    <w:tbl>
      <w:tblPr>
        <w:tblStyle w:val="GridTable4-Accent1"/>
        <w:tblW w:w="5000" w:type="pct"/>
        <w:tblLook w:val="04A0" w:firstRow="1" w:lastRow="0" w:firstColumn="1" w:lastColumn="0" w:noHBand="0" w:noVBand="1"/>
      </w:tblPr>
      <w:tblGrid>
        <w:gridCol w:w="1096"/>
        <w:gridCol w:w="8524"/>
        <w:gridCol w:w="1566"/>
      </w:tblGrid>
      <w:tr w:rsidR="00141CDB" w:rsidRPr="0005044B" w14:paraId="2DB74D2D" w14:textId="77777777" w:rsidTr="004A2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 w:type="pct"/>
            <w:hideMark/>
          </w:tcPr>
          <w:p w14:paraId="4B5155B1" w14:textId="77777777" w:rsidR="00141CDB" w:rsidRPr="0005044B" w:rsidRDefault="00141CDB" w:rsidP="004A2F88">
            <w:r w:rsidRPr="0005044B">
              <w:t>Code</w:t>
            </w:r>
          </w:p>
        </w:tc>
        <w:tc>
          <w:tcPr>
            <w:tcW w:w="3810" w:type="pct"/>
            <w:hideMark/>
          </w:tcPr>
          <w:p w14:paraId="0A515154" w14:textId="77777777" w:rsidR="00141CDB" w:rsidRPr="0005044B" w:rsidRDefault="00141CDB" w:rsidP="004A2F88">
            <w:pPr>
              <w:cnfStyle w:val="100000000000" w:firstRow="1" w:lastRow="0" w:firstColumn="0" w:lastColumn="0" w:oddVBand="0" w:evenVBand="0" w:oddHBand="0" w:evenHBand="0" w:firstRowFirstColumn="0" w:firstRowLastColumn="0" w:lastRowFirstColumn="0" w:lastRowLastColumn="0"/>
            </w:pPr>
            <w:r w:rsidRPr="0005044B">
              <w:t>Tâches</w:t>
            </w:r>
          </w:p>
        </w:tc>
        <w:tc>
          <w:tcPr>
            <w:tcW w:w="700" w:type="pct"/>
            <w:hideMark/>
          </w:tcPr>
          <w:p w14:paraId="6CA9B7D0" w14:textId="77777777" w:rsidR="00141CDB" w:rsidRPr="0005044B" w:rsidRDefault="00141CDB" w:rsidP="004A2F88">
            <w:pPr>
              <w:cnfStyle w:val="100000000000" w:firstRow="1" w:lastRow="0" w:firstColumn="0" w:lastColumn="0" w:oddVBand="0" w:evenVBand="0" w:oddHBand="0" w:evenHBand="0" w:firstRowFirstColumn="0" w:firstRowLastColumn="0" w:lastRowFirstColumn="0" w:lastRowLastColumn="0"/>
              <w:rPr>
                <w:b w:val="0"/>
                <w:bCs w:val="0"/>
              </w:rPr>
            </w:pPr>
            <w:r w:rsidRPr="0005044B">
              <w:t xml:space="preserve">Durée </w:t>
            </w:r>
          </w:p>
          <w:p w14:paraId="45FD9E86" w14:textId="77777777" w:rsidR="00141CDB" w:rsidRPr="0005044B" w:rsidRDefault="00141CDB" w:rsidP="004A2F88">
            <w:pPr>
              <w:cnfStyle w:val="100000000000" w:firstRow="1" w:lastRow="0" w:firstColumn="0" w:lastColumn="0" w:oddVBand="0" w:evenVBand="0" w:oddHBand="0" w:evenHBand="0" w:firstRowFirstColumn="0" w:firstRowLastColumn="0" w:lastRowFirstColumn="0" w:lastRowLastColumn="0"/>
            </w:pPr>
            <w:r w:rsidRPr="0005044B">
              <w:t>(jour)</w:t>
            </w:r>
          </w:p>
        </w:tc>
      </w:tr>
      <w:tr w:rsidR="00141CDB" w:rsidRPr="0005044B" w14:paraId="77923FFC"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 w:type="pct"/>
            <w:hideMark/>
          </w:tcPr>
          <w:p w14:paraId="6C1890A9" w14:textId="77777777" w:rsidR="00141CDB" w:rsidRPr="0005044B" w:rsidRDefault="00141CDB" w:rsidP="004A2F88">
            <w:r w:rsidRPr="0005044B">
              <w:t>T1</w:t>
            </w:r>
          </w:p>
        </w:tc>
        <w:tc>
          <w:tcPr>
            <w:tcW w:w="3810" w:type="pct"/>
            <w:hideMark/>
          </w:tcPr>
          <w:p w14:paraId="05729105"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Prise de contact avec le propriétaire de la maison</w:t>
            </w:r>
          </w:p>
        </w:tc>
        <w:tc>
          <w:tcPr>
            <w:tcW w:w="700" w:type="pct"/>
            <w:hideMark/>
          </w:tcPr>
          <w:p w14:paraId="17321668"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1</w:t>
            </w:r>
          </w:p>
        </w:tc>
      </w:tr>
      <w:tr w:rsidR="00141CDB" w:rsidRPr="0005044B" w14:paraId="3E00D8AE" w14:textId="77777777" w:rsidTr="004A2F88">
        <w:tc>
          <w:tcPr>
            <w:cnfStyle w:val="001000000000" w:firstRow="0" w:lastRow="0" w:firstColumn="1" w:lastColumn="0" w:oddVBand="0" w:evenVBand="0" w:oddHBand="0" w:evenHBand="0" w:firstRowFirstColumn="0" w:firstRowLastColumn="0" w:lastRowFirstColumn="0" w:lastRowLastColumn="0"/>
            <w:tcW w:w="490" w:type="pct"/>
            <w:hideMark/>
          </w:tcPr>
          <w:p w14:paraId="40ADAD31" w14:textId="77777777" w:rsidR="00141CDB" w:rsidRPr="0005044B" w:rsidRDefault="00141CDB" w:rsidP="004A2F88">
            <w:r w:rsidRPr="0005044B">
              <w:t>T2</w:t>
            </w:r>
          </w:p>
        </w:tc>
        <w:tc>
          <w:tcPr>
            <w:tcW w:w="3810" w:type="pct"/>
            <w:hideMark/>
          </w:tcPr>
          <w:p w14:paraId="61DA1A5F"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Constitution de l’équipe du projet</w:t>
            </w:r>
          </w:p>
        </w:tc>
        <w:tc>
          <w:tcPr>
            <w:tcW w:w="700" w:type="pct"/>
            <w:hideMark/>
          </w:tcPr>
          <w:p w14:paraId="0732AC18"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4</w:t>
            </w:r>
          </w:p>
        </w:tc>
      </w:tr>
      <w:tr w:rsidR="00141CDB" w:rsidRPr="0005044B" w14:paraId="10FCF2B3"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 w:type="pct"/>
            <w:hideMark/>
          </w:tcPr>
          <w:p w14:paraId="41855B62" w14:textId="77777777" w:rsidR="00141CDB" w:rsidRPr="0005044B" w:rsidRDefault="00141CDB" w:rsidP="004A2F88">
            <w:r w:rsidRPr="0005044B">
              <w:t>T3</w:t>
            </w:r>
          </w:p>
        </w:tc>
        <w:tc>
          <w:tcPr>
            <w:tcW w:w="3810" w:type="pct"/>
            <w:hideMark/>
          </w:tcPr>
          <w:p w14:paraId="340FA614"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Collecte des informations</w:t>
            </w:r>
          </w:p>
        </w:tc>
        <w:tc>
          <w:tcPr>
            <w:tcW w:w="700" w:type="pct"/>
            <w:hideMark/>
          </w:tcPr>
          <w:p w14:paraId="5763212F"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5</w:t>
            </w:r>
          </w:p>
        </w:tc>
      </w:tr>
      <w:tr w:rsidR="00141CDB" w:rsidRPr="0005044B" w14:paraId="2CAA5765" w14:textId="77777777" w:rsidTr="004A2F88">
        <w:tc>
          <w:tcPr>
            <w:cnfStyle w:val="001000000000" w:firstRow="0" w:lastRow="0" w:firstColumn="1" w:lastColumn="0" w:oddVBand="0" w:evenVBand="0" w:oddHBand="0" w:evenHBand="0" w:firstRowFirstColumn="0" w:firstRowLastColumn="0" w:lastRowFirstColumn="0" w:lastRowLastColumn="0"/>
            <w:tcW w:w="490" w:type="pct"/>
            <w:hideMark/>
          </w:tcPr>
          <w:p w14:paraId="52F782B6" w14:textId="77777777" w:rsidR="00141CDB" w:rsidRPr="0005044B" w:rsidRDefault="00141CDB" w:rsidP="004A2F88">
            <w:r w:rsidRPr="0005044B">
              <w:t>T4</w:t>
            </w:r>
          </w:p>
        </w:tc>
        <w:tc>
          <w:tcPr>
            <w:tcW w:w="3810" w:type="pct"/>
            <w:hideMark/>
          </w:tcPr>
          <w:p w14:paraId="7C5E571B"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Étude de faisabilité du projet</w:t>
            </w:r>
          </w:p>
        </w:tc>
        <w:tc>
          <w:tcPr>
            <w:tcW w:w="700" w:type="pct"/>
            <w:hideMark/>
          </w:tcPr>
          <w:p w14:paraId="4A40A297"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3</w:t>
            </w:r>
          </w:p>
        </w:tc>
      </w:tr>
      <w:tr w:rsidR="00141CDB" w:rsidRPr="0005044B" w14:paraId="2D555B4E"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 w:type="pct"/>
            <w:hideMark/>
          </w:tcPr>
          <w:p w14:paraId="1DE77DAF" w14:textId="77777777" w:rsidR="00141CDB" w:rsidRPr="0005044B" w:rsidRDefault="00141CDB" w:rsidP="004A2F88">
            <w:r w:rsidRPr="0005044B">
              <w:t>T5</w:t>
            </w:r>
          </w:p>
        </w:tc>
        <w:tc>
          <w:tcPr>
            <w:tcW w:w="3810" w:type="pct"/>
            <w:hideMark/>
          </w:tcPr>
          <w:p w14:paraId="54CD5AB2"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Analyse des besoins des utilisateurs et spécifications du système</w:t>
            </w:r>
          </w:p>
        </w:tc>
        <w:tc>
          <w:tcPr>
            <w:tcW w:w="700" w:type="pct"/>
            <w:hideMark/>
          </w:tcPr>
          <w:p w14:paraId="651D3A60"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7</w:t>
            </w:r>
          </w:p>
        </w:tc>
      </w:tr>
      <w:tr w:rsidR="00141CDB" w:rsidRPr="0005044B" w14:paraId="29928918" w14:textId="77777777" w:rsidTr="004A2F88">
        <w:tc>
          <w:tcPr>
            <w:cnfStyle w:val="001000000000" w:firstRow="0" w:lastRow="0" w:firstColumn="1" w:lastColumn="0" w:oddVBand="0" w:evenVBand="0" w:oddHBand="0" w:evenHBand="0" w:firstRowFirstColumn="0" w:firstRowLastColumn="0" w:lastRowFirstColumn="0" w:lastRowLastColumn="0"/>
            <w:tcW w:w="490" w:type="pct"/>
            <w:hideMark/>
          </w:tcPr>
          <w:p w14:paraId="3E9C7E6D" w14:textId="77777777" w:rsidR="00141CDB" w:rsidRPr="0005044B" w:rsidRDefault="00141CDB" w:rsidP="004A2F88">
            <w:r w:rsidRPr="0005044B">
              <w:t>T6</w:t>
            </w:r>
          </w:p>
        </w:tc>
        <w:tc>
          <w:tcPr>
            <w:tcW w:w="3810" w:type="pct"/>
            <w:hideMark/>
          </w:tcPr>
          <w:p w14:paraId="14AAF331"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Conception du schéma électronique et choix des composants</w:t>
            </w:r>
          </w:p>
        </w:tc>
        <w:tc>
          <w:tcPr>
            <w:tcW w:w="700" w:type="pct"/>
            <w:hideMark/>
          </w:tcPr>
          <w:p w14:paraId="7D405F3C"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5</w:t>
            </w:r>
          </w:p>
        </w:tc>
      </w:tr>
      <w:tr w:rsidR="00141CDB" w:rsidRPr="0005044B" w14:paraId="72038B7E"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 w:type="pct"/>
            <w:hideMark/>
          </w:tcPr>
          <w:p w14:paraId="75A220C7" w14:textId="77777777" w:rsidR="00141CDB" w:rsidRPr="0005044B" w:rsidRDefault="00141CDB" w:rsidP="004A2F88">
            <w:r w:rsidRPr="0005044B">
              <w:t>T7</w:t>
            </w:r>
          </w:p>
        </w:tc>
        <w:tc>
          <w:tcPr>
            <w:tcW w:w="3810" w:type="pct"/>
            <w:hideMark/>
          </w:tcPr>
          <w:p w14:paraId="67D061EF"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Achat des matériels pour le système</w:t>
            </w:r>
          </w:p>
        </w:tc>
        <w:tc>
          <w:tcPr>
            <w:tcW w:w="700" w:type="pct"/>
            <w:hideMark/>
          </w:tcPr>
          <w:p w14:paraId="404A008A"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12</w:t>
            </w:r>
          </w:p>
        </w:tc>
      </w:tr>
      <w:tr w:rsidR="00141CDB" w:rsidRPr="0005044B" w14:paraId="1A597438" w14:textId="77777777" w:rsidTr="004A2F88">
        <w:tc>
          <w:tcPr>
            <w:cnfStyle w:val="001000000000" w:firstRow="0" w:lastRow="0" w:firstColumn="1" w:lastColumn="0" w:oddVBand="0" w:evenVBand="0" w:oddHBand="0" w:evenHBand="0" w:firstRowFirstColumn="0" w:firstRowLastColumn="0" w:lastRowFirstColumn="0" w:lastRowLastColumn="0"/>
            <w:tcW w:w="490" w:type="pct"/>
            <w:hideMark/>
          </w:tcPr>
          <w:p w14:paraId="0D0B470E" w14:textId="77777777" w:rsidR="00141CDB" w:rsidRPr="0005044B" w:rsidRDefault="00141CDB" w:rsidP="004A2F88">
            <w:r w:rsidRPr="0005044B">
              <w:t>T8</w:t>
            </w:r>
          </w:p>
        </w:tc>
        <w:tc>
          <w:tcPr>
            <w:tcW w:w="3810" w:type="pct"/>
            <w:hideMark/>
          </w:tcPr>
          <w:p w14:paraId="04B19551"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Réalisation de la maquette</w:t>
            </w:r>
          </w:p>
        </w:tc>
        <w:tc>
          <w:tcPr>
            <w:tcW w:w="700" w:type="pct"/>
            <w:hideMark/>
          </w:tcPr>
          <w:p w14:paraId="2BBA04DE"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10</w:t>
            </w:r>
          </w:p>
        </w:tc>
      </w:tr>
      <w:tr w:rsidR="00141CDB" w:rsidRPr="0005044B" w14:paraId="7DB4308B"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 w:type="pct"/>
            <w:hideMark/>
          </w:tcPr>
          <w:p w14:paraId="74CC4B54" w14:textId="77777777" w:rsidR="00141CDB" w:rsidRPr="0005044B" w:rsidRDefault="00141CDB" w:rsidP="004A2F88">
            <w:r w:rsidRPr="0005044B">
              <w:t>T9</w:t>
            </w:r>
          </w:p>
        </w:tc>
        <w:tc>
          <w:tcPr>
            <w:tcW w:w="3810" w:type="pct"/>
            <w:hideMark/>
          </w:tcPr>
          <w:p w14:paraId="5C72BE30"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Montage du circuit électronique</w:t>
            </w:r>
          </w:p>
        </w:tc>
        <w:tc>
          <w:tcPr>
            <w:tcW w:w="700" w:type="pct"/>
            <w:hideMark/>
          </w:tcPr>
          <w:p w14:paraId="38F72E33"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3</w:t>
            </w:r>
          </w:p>
        </w:tc>
      </w:tr>
      <w:tr w:rsidR="00141CDB" w:rsidRPr="0005044B" w14:paraId="68806383" w14:textId="77777777" w:rsidTr="004A2F88">
        <w:tc>
          <w:tcPr>
            <w:cnfStyle w:val="001000000000" w:firstRow="0" w:lastRow="0" w:firstColumn="1" w:lastColumn="0" w:oddVBand="0" w:evenVBand="0" w:oddHBand="0" w:evenHBand="0" w:firstRowFirstColumn="0" w:firstRowLastColumn="0" w:lastRowFirstColumn="0" w:lastRowLastColumn="0"/>
            <w:tcW w:w="490" w:type="pct"/>
            <w:hideMark/>
          </w:tcPr>
          <w:p w14:paraId="04B7326B" w14:textId="77777777" w:rsidR="00141CDB" w:rsidRPr="0005044B" w:rsidRDefault="00141CDB" w:rsidP="004A2F88">
            <w:r w:rsidRPr="0005044B">
              <w:t>T10</w:t>
            </w:r>
          </w:p>
        </w:tc>
        <w:tc>
          <w:tcPr>
            <w:tcW w:w="3810" w:type="pct"/>
            <w:hideMark/>
          </w:tcPr>
          <w:p w14:paraId="0315F855"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Développement du système</w:t>
            </w:r>
          </w:p>
        </w:tc>
        <w:tc>
          <w:tcPr>
            <w:tcW w:w="700" w:type="pct"/>
            <w:hideMark/>
          </w:tcPr>
          <w:p w14:paraId="7CE496F6"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14</w:t>
            </w:r>
          </w:p>
        </w:tc>
      </w:tr>
      <w:tr w:rsidR="00141CDB" w:rsidRPr="0005044B" w14:paraId="34542A55"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 w:type="pct"/>
            <w:hideMark/>
          </w:tcPr>
          <w:p w14:paraId="20768B02" w14:textId="77777777" w:rsidR="00141CDB" w:rsidRPr="0005044B" w:rsidRDefault="00141CDB" w:rsidP="004A2F88">
            <w:r w:rsidRPr="0005044B">
              <w:t>T11</w:t>
            </w:r>
          </w:p>
        </w:tc>
        <w:tc>
          <w:tcPr>
            <w:tcW w:w="3810" w:type="pct"/>
            <w:hideMark/>
          </w:tcPr>
          <w:p w14:paraId="7EBF8D36"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Test unitaire</w:t>
            </w:r>
          </w:p>
        </w:tc>
        <w:tc>
          <w:tcPr>
            <w:tcW w:w="700" w:type="pct"/>
            <w:hideMark/>
          </w:tcPr>
          <w:p w14:paraId="15994762"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4</w:t>
            </w:r>
          </w:p>
        </w:tc>
      </w:tr>
      <w:tr w:rsidR="00141CDB" w:rsidRPr="0005044B" w14:paraId="18ADE894" w14:textId="77777777" w:rsidTr="004A2F88">
        <w:tc>
          <w:tcPr>
            <w:cnfStyle w:val="001000000000" w:firstRow="0" w:lastRow="0" w:firstColumn="1" w:lastColumn="0" w:oddVBand="0" w:evenVBand="0" w:oddHBand="0" w:evenHBand="0" w:firstRowFirstColumn="0" w:firstRowLastColumn="0" w:lastRowFirstColumn="0" w:lastRowLastColumn="0"/>
            <w:tcW w:w="490" w:type="pct"/>
            <w:hideMark/>
          </w:tcPr>
          <w:p w14:paraId="1BE8CD68" w14:textId="77777777" w:rsidR="00141CDB" w:rsidRPr="0005044B" w:rsidRDefault="00141CDB" w:rsidP="004A2F88">
            <w:r w:rsidRPr="0005044B">
              <w:t>T12</w:t>
            </w:r>
          </w:p>
        </w:tc>
        <w:tc>
          <w:tcPr>
            <w:tcW w:w="3810" w:type="pct"/>
            <w:hideMark/>
          </w:tcPr>
          <w:p w14:paraId="4D1CD00B"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Implémentation du système</w:t>
            </w:r>
          </w:p>
        </w:tc>
        <w:tc>
          <w:tcPr>
            <w:tcW w:w="700" w:type="pct"/>
            <w:hideMark/>
          </w:tcPr>
          <w:p w14:paraId="656617DA"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2</w:t>
            </w:r>
          </w:p>
        </w:tc>
      </w:tr>
      <w:tr w:rsidR="00141CDB" w:rsidRPr="0005044B" w14:paraId="0CABBD1D"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 w:type="pct"/>
            <w:hideMark/>
          </w:tcPr>
          <w:p w14:paraId="62C03C32" w14:textId="77777777" w:rsidR="00141CDB" w:rsidRPr="0005044B" w:rsidRDefault="00141CDB" w:rsidP="004A2F88">
            <w:r w:rsidRPr="0005044B">
              <w:t>T13</w:t>
            </w:r>
          </w:p>
        </w:tc>
        <w:tc>
          <w:tcPr>
            <w:tcW w:w="3810" w:type="pct"/>
            <w:hideMark/>
          </w:tcPr>
          <w:p w14:paraId="03D2407B"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Test fonctionnel global</w:t>
            </w:r>
          </w:p>
        </w:tc>
        <w:tc>
          <w:tcPr>
            <w:tcW w:w="700" w:type="pct"/>
            <w:hideMark/>
          </w:tcPr>
          <w:p w14:paraId="34005AE4"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2</w:t>
            </w:r>
          </w:p>
        </w:tc>
      </w:tr>
      <w:tr w:rsidR="00141CDB" w:rsidRPr="0005044B" w14:paraId="7BEB9709" w14:textId="77777777" w:rsidTr="004A2F88">
        <w:tc>
          <w:tcPr>
            <w:cnfStyle w:val="001000000000" w:firstRow="0" w:lastRow="0" w:firstColumn="1" w:lastColumn="0" w:oddVBand="0" w:evenVBand="0" w:oddHBand="0" w:evenHBand="0" w:firstRowFirstColumn="0" w:firstRowLastColumn="0" w:lastRowFirstColumn="0" w:lastRowLastColumn="0"/>
            <w:tcW w:w="490" w:type="pct"/>
            <w:hideMark/>
          </w:tcPr>
          <w:p w14:paraId="3382C4AC" w14:textId="77777777" w:rsidR="00141CDB" w:rsidRPr="0005044B" w:rsidRDefault="00141CDB" w:rsidP="004A2F88">
            <w:r w:rsidRPr="0005044B">
              <w:lastRenderedPageBreak/>
              <w:t>T14</w:t>
            </w:r>
          </w:p>
        </w:tc>
        <w:tc>
          <w:tcPr>
            <w:tcW w:w="3810" w:type="pct"/>
            <w:hideMark/>
          </w:tcPr>
          <w:p w14:paraId="3ABFCABC"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Formation des utilisateurs</w:t>
            </w:r>
          </w:p>
        </w:tc>
        <w:tc>
          <w:tcPr>
            <w:tcW w:w="700" w:type="pct"/>
            <w:hideMark/>
          </w:tcPr>
          <w:p w14:paraId="6AD15660"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1</w:t>
            </w:r>
          </w:p>
        </w:tc>
      </w:tr>
      <w:tr w:rsidR="00141CDB" w:rsidRPr="0005044B" w14:paraId="1F63DAAD"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0" w:type="pct"/>
            <w:hideMark/>
          </w:tcPr>
          <w:p w14:paraId="180E1F58" w14:textId="77777777" w:rsidR="00141CDB" w:rsidRPr="0005044B" w:rsidRDefault="00141CDB" w:rsidP="004A2F88">
            <w:r w:rsidRPr="0005044B">
              <w:t>T15</w:t>
            </w:r>
          </w:p>
        </w:tc>
        <w:tc>
          <w:tcPr>
            <w:tcW w:w="3810" w:type="pct"/>
            <w:hideMark/>
          </w:tcPr>
          <w:p w14:paraId="70D53C2C"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Établissement de la documentation</w:t>
            </w:r>
          </w:p>
        </w:tc>
        <w:tc>
          <w:tcPr>
            <w:tcW w:w="700" w:type="pct"/>
            <w:hideMark/>
          </w:tcPr>
          <w:p w14:paraId="3F724F95"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2</w:t>
            </w:r>
          </w:p>
        </w:tc>
      </w:tr>
      <w:tr w:rsidR="00141CDB" w:rsidRPr="0005044B" w14:paraId="1E9C162C" w14:textId="77777777" w:rsidTr="004A2F88">
        <w:tc>
          <w:tcPr>
            <w:cnfStyle w:val="001000000000" w:firstRow="0" w:lastRow="0" w:firstColumn="1" w:lastColumn="0" w:oddVBand="0" w:evenVBand="0" w:oddHBand="0" w:evenHBand="0" w:firstRowFirstColumn="0" w:firstRowLastColumn="0" w:lastRowFirstColumn="0" w:lastRowLastColumn="0"/>
            <w:tcW w:w="490" w:type="pct"/>
            <w:hideMark/>
          </w:tcPr>
          <w:p w14:paraId="54C8E6A1" w14:textId="77777777" w:rsidR="00141CDB" w:rsidRPr="0005044B" w:rsidRDefault="00141CDB" w:rsidP="004A2F88">
            <w:r w:rsidRPr="0005044B">
              <w:t>T16</w:t>
            </w:r>
          </w:p>
        </w:tc>
        <w:tc>
          <w:tcPr>
            <w:tcW w:w="3810" w:type="pct"/>
            <w:hideMark/>
          </w:tcPr>
          <w:p w14:paraId="3A4488C7"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Livraison du produit</w:t>
            </w:r>
          </w:p>
        </w:tc>
        <w:tc>
          <w:tcPr>
            <w:tcW w:w="700" w:type="pct"/>
            <w:hideMark/>
          </w:tcPr>
          <w:p w14:paraId="72400F69"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1</w:t>
            </w:r>
          </w:p>
        </w:tc>
      </w:tr>
      <w:tr w:rsidR="00141CDB" w:rsidRPr="0005044B" w14:paraId="40AFD61A"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00" w:type="pct"/>
            <w:gridSpan w:val="2"/>
          </w:tcPr>
          <w:p w14:paraId="650B6688" w14:textId="77777777" w:rsidR="00141CDB" w:rsidRPr="0005044B" w:rsidRDefault="00141CDB" w:rsidP="004A2F88">
            <w:pPr>
              <w:jc w:val="center"/>
            </w:pPr>
            <w:r w:rsidRPr="0005044B">
              <w:t>Durée totale</w:t>
            </w:r>
          </w:p>
        </w:tc>
        <w:tc>
          <w:tcPr>
            <w:tcW w:w="700" w:type="pct"/>
          </w:tcPr>
          <w:p w14:paraId="0169535D"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 xml:space="preserve">76 Jours </w:t>
            </w:r>
          </w:p>
        </w:tc>
      </w:tr>
    </w:tbl>
    <w:p w14:paraId="34B56995" w14:textId="77777777" w:rsidR="00141CDB" w:rsidRPr="0005044B" w:rsidRDefault="00141CDB" w:rsidP="00141CDB">
      <w:pPr>
        <w:jc w:val="center"/>
        <w:rPr>
          <w:rFonts w:cs="Times New Roman"/>
          <w:b/>
          <w:bCs/>
          <w:i/>
          <w:iCs/>
        </w:rPr>
      </w:pPr>
      <w:bookmarkStart w:id="53" w:name="_Toc207647983"/>
      <w:r w:rsidRPr="0005044B">
        <w:rPr>
          <w:rFonts w:cs="Times New Roman"/>
          <w:b/>
          <w:bCs/>
          <w:i/>
          <w:iCs/>
        </w:rPr>
        <w:t xml:space="preserve">Tableau </w:t>
      </w:r>
      <w:r w:rsidRPr="0005044B">
        <w:rPr>
          <w:rFonts w:cs="Times New Roman"/>
          <w:b/>
          <w:bCs/>
          <w:i/>
          <w:iCs/>
        </w:rPr>
        <w:fldChar w:fldCharType="begin"/>
      </w:r>
      <w:r w:rsidRPr="0005044B">
        <w:rPr>
          <w:rFonts w:cs="Times New Roman"/>
          <w:b/>
          <w:bCs/>
          <w:i/>
          <w:iCs/>
        </w:rPr>
        <w:instrText xml:space="preserve"> SEQ Tableau \* ARABIC </w:instrText>
      </w:r>
      <w:r w:rsidRPr="0005044B">
        <w:rPr>
          <w:rFonts w:cs="Times New Roman"/>
          <w:b/>
          <w:bCs/>
          <w:i/>
          <w:iCs/>
        </w:rPr>
        <w:fldChar w:fldCharType="separate"/>
      </w:r>
      <w:r>
        <w:rPr>
          <w:rFonts w:cs="Times New Roman"/>
          <w:b/>
          <w:bCs/>
          <w:i/>
          <w:iCs/>
          <w:noProof/>
        </w:rPr>
        <w:t>3</w:t>
      </w:r>
      <w:r w:rsidRPr="0005044B">
        <w:rPr>
          <w:rFonts w:cs="Times New Roman"/>
          <w:b/>
          <w:bCs/>
          <w:i/>
          <w:iCs/>
        </w:rPr>
        <w:fldChar w:fldCharType="end"/>
      </w:r>
      <w:r w:rsidRPr="0005044B">
        <w:rPr>
          <w:rFonts w:cs="Times New Roman"/>
          <w:b/>
          <w:bCs/>
          <w:i/>
          <w:iCs/>
        </w:rPr>
        <w:t xml:space="preserve"> : Tableau de recensement des tâches</w:t>
      </w:r>
      <w:bookmarkEnd w:id="53"/>
      <w:r w:rsidRPr="0005044B">
        <w:rPr>
          <w:rFonts w:cs="Times New Roman"/>
          <w:b/>
          <w:bCs/>
          <w:i/>
          <w:iCs/>
        </w:rPr>
        <w:t xml:space="preserve">  </w:t>
      </w:r>
    </w:p>
    <w:p w14:paraId="2EA038AB" w14:textId="77777777" w:rsidR="00141CDB" w:rsidRPr="0005044B" w:rsidRDefault="00141CDB" w:rsidP="00141CDB">
      <w:pPr>
        <w:pStyle w:val="Heading3"/>
      </w:pPr>
      <w:bookmarkStart w:id="54" w:name="_Toc207648144"/>
      <w:r w:rsidRPr="0005044B">
        <w:t>II.7.2. Tableau d’ordonnancement des tâches</w:t>
      </w:r>
      <w:bookmarkEnd w:id="54"/>
    </w:p>
    <w:p w14:paraId="53AAD328" w14:textId="77777777" w:rsidR="00141CDB" w:rsidRPr="0005044B" w:rsidRDefault="00141CDB" w:rsidP="00141CDB">
      <w:pPr>
        <w:pStyle w:val="NoSpacing"/>
        <w:rPr>
          <w:lang w:val="fr-FR"/>
        </w:rPr>
      </w:pPr>
      <w:r w:rsidRPr="0005044B">
        <w:rPr>
          <w:lang w:val="fr-FR"/>
        </w:rPr>
        <w:t>Le tableau d’ordonnancement des tâches permet d’organiser chronologiquement les activités du projet et de montrer leurs interdépendances. Selon les principes de la gestion de projet (PMI, 2021), certaines tâches doivent nécessairement précéder d’autres (tâches préalables), tandis que certaines peuvent être réalisées en parallèle.</w:t>
      </w:r>
    </w:p>
    <w:p w14:paraId="5B7399F8" w14:textId="77777777" w:rsidR="00141CDB" w:rsidRPr="0005044B" w:rsidRDefault="00141CDB" w:rsidP="00141CDB">
      <w:pPr>
        <w:pStyle w:val="NoSpacing"/>
        <w:rPr>
          <w:lang w:val="fr-FR"/>
        </w:rPr>
      </w:pPr>
      <w:r w:rsidRPr="0005044B">
        <w:rPr>
          <w:lang w:val="fr-FR"/>
        </w:rPr>
        <w:t>Le tableau ci-dessous présente l’ordonnancement des tâches définies :</w:t>
      </w:r>
    </w:p>
    <w:tbl>
      <w:tblPr>
        <w:tblStyle w:val="GridTable4-Accent1"/>
        <w:tblW w:w="0" w:type="auto"/>
        <w:tblLook w:val="04A0" w:firstRow="1" w:lastRow="0" w:firstColumn="1" w:lastColumn="0" w:noHBand="0" w:noVBand="1"/>
      </w:tblPr>
      <w:tblGrid>
        <w:gridCol w:w="705"/>
        <w:gridCol w:w="6049"/>
        <w:gridCol w:w="851"/>
        <w:gridCol w:w="1410"/>
      </w:tblGrid>
      <w:tr w:rsidR="00141CDB" w:rsidRPr="0005044B" w14:paraId="7FB91F6D" w14:textId="77777777" w:rsidTr="004A2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6A345" w14:textId="77777777" w:rsidR="00141CDB" w:rsidRPr="0005044B" w:rsidRDefault="00141CDB" w:rsidP="004A2F88">
            <w:r w:rsidRPr="0005044B">
              <w:t>Code</w:t>
            </w:r>
          </w:p>
        </w:tc>
        <w:tc>
          <w:tcPr>
            <w:tcW w:w="6049" w:type="dxa"/>
            <w:hideMark/>
          </w:tcPr>
          <w:p w14:paraId="371288A6" w14:textId="77777777" w:rsidR="00141CDB" w:rsidRPr="0005044B" w:rsidRDefault="00141CDB" w:rsidP="004A2F88">
            <w:pPr>
              <w:cnfStyle w:val="100000000000" w:firstRow="1" w:lastRow="0" w:firstColumn="0" w:lastColumn="0" w:oddVBand="0" w:evenVBand="0" w:oddHBand="0" w:evenHBand="0" w:firstRowFirstColumn="0" w:firstRowLastColumn="0" w:lastRowFirstColumn="0" w:lastRowLastColumn="0"/>
            </w:pPr>
            <w:r w:rsidRPr="0005044B">
              <w:t>Tâches</w:t>
            </w:r>
          </w:p>
        </w:tc>
        <w:tc>
          <w:tcPr>
            <w:tcW w:w="851" w:type="dxa"/>
            <w:hideMark/>
          </w:tcPr>
          <w:p w14:paraId="5D112870" w14:textId="77777777" w:rsidR="00141CDB" w:rsidRPr="0005044B" w:rsidRDefault="00141CDB" w:rsidP="004A2F88">
            <w:pPr>
              <w:cnfStyle w:val="100000000000" w:firstRow="1" w:lastRow="0" w:firstColumn="0" w:lastColumn="0" w:oddVBand="0" w:evenVBand="0" w:oddHBand="0" w:evenHBand="0" w:firstRowFirstColumn="0" w:firstRowLastColumn="0" w:lastRowFirstColumn="0" w:lastRowLastColumn="0"/>
              <w:rPr>
                <w:b w:val="0"/>
                <w:bCs w:val="0"/>
              </w:rPr>
            </w:pPr>
            <w:r w:rsidRPr="0005044B">
              <w:t xml:space="preserve">Durée </w:t>
            </w:r>
          </w:p>
          <w:p w14:paraId="76492C3F" w14:textId="77777777" w:rsidR="00141CDB" w:rsidRPr="0005044B" w:rsidRDefault="00141CDB" w:rsidP="004A2F88">
            <w:pPr>
              <w:cnfStyle w:val="100000000000" w:firstRow="1" w:lastRow="0" w:firstColumn="0" w:lastColumn="0" w:oddVBand="0" w:evenVBand="0" w:oddHBand="0" w:evenHBand="0" w:firstRowFirstColumn="0" w:firstRowLastColumn="0" w:lastRowFirstColumn="0" w:lastRowLastColumn="0"/>
            </w:pPr>
            <w:r w:rsidRPr="0005044B">
              <w:t>(jour)</w:t>
            </w:r>
          </w:p>
        </w:tc>
        <w:tc>
          <w:tcPr>
            <w:tcW w:w="1410" w:type="dxa"/>
            <w:hideMark/>
          </w:tcPr>
          <w:p w14:paraId="70336BBD" w14:textId="77777777" w:rsidR="00141CDB" w:rsidRPr="0005044B" w:rsidRDefault="00141CDB" w:rsidP="004A2F88">
            <w:pPr>
              <w:cnfStyle w:val="100000000000" w:firstRow="1" w:lastRow="0" w:firstColumn="0" w:lastColumn="0" w:oddVBand="0" w:evenVBand="0" w:oddHBand="0" w:evenHBand="0" w:firstRowFirstColumn="0" w:firstRowLastColumn="0" w:lastRowFirstColumn="0" w:lastRowLastColumn="0"/>
            </w:pPr>
            <w:r w:rsidRPr="0005044B">
              <w:t>Précédence</w:t>
            </w:r>
          </w:p>
        </w:tc>
      </w:tr>
      <w:tr w:rsidR="00141CDB" w:rsidRPr="0005044B" w14:paraId="0392B116"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F79CD8" w14:textId="77777777" w:rsidR="00141CDB" w:rsidRPr="0005044B" w:rsidRDefault="00141CDB" w:rsidP="004A2F88">
            <w:r w:rsidRPr="0005044B">
              <w:t>T1</w:t>
            </w:r>
          </w:p>
        </w:tc>
        <w:tc>
          <w:tcPr>
            <w:tcW w:w="6049" w:type="dxa"/>
            <w:hideMark/>
          </w:tcPr>
          <w:p w14:paraId="6548FB3C"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Prise de contact avec le propriétaire de la maison</w:t>
            </w:r>
          </w:p>
        </w:tc>
        <w:tc>
          <w:tcPr>
            <w:tcW w:w="851" w:type="dxa"/>
            <w:hideMark/>
          </w:tcPr>
          <w:p w14:paraId="3BDB14DF"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1</w:t>
            </w:r>
          </w:p>
        </w:tc>
        <w:tc>
          <w:tcPr>
            <w:tcW w:w="1410" w:type="dxa"/>
            <w:hideMark/>
          </w:tcPr>
          <w:p w14:paraId="5EBC9450"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w:t>
            </w:r>
          </w:p>
        </w:tc>
      </w:tr>
      <w:tr w:rsidR="00141CDB" w:rsidRPr="0005044B" w14:paraId="7C165D2A"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2DA03B50" w14:textId="77777777" w:rsidR="00141CDB" w:rsidRPr="0005044B" w:rsidRDefault="00141CDB" w:rsidP="004A2F88">
            <w:r w:rsidRPr="0005044B">
              <w:t>T2</w:t>
            </w:r>
          </w:p>
        </w:tc>
        <w:tc>
          <w:tcPr>
            <w:tcW w:w="6049" w:type="dxa"/>
            <w:hideMark/>
          </w:tcPr>
          <w:p w14:paraId="771026E1"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Constitution de l’équipe du projet</w:t>
            </w:r>
          </w:p>
        </w:tc>
        <w:tc>
          <w:tcPr>
            <w:tcW w:w="851" w:type="dxa"/>
            <w:hideMark/>
          </w:tcPr>
          <w:p w14:paraId="41B07622"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4</w:t>
            </w:r>
          </w:p>
        </w:tc>
        <w:tc>
          <w:tcPr>
            <w:tcW w:w="1410" w:type="dxa"/>
            <w:hideMark/>
          </w:tcPr>
          <w:p w14:paraId="29B0BB83"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T1</w:t>
            </w:r>
          </w:p>
        </w:tc>
      </w:tr>
      <w:tr w:rsidR="00141CDB" w:rsidRPr="0005044B" w14:paraId="6F5A8EC9"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010687" w14:textId="77777777" w:rsidR="00141CDB" w:rsidRPr="0005044B" w:rsidRDefault="00141CDB" w:rsidP="004A2F88">
            <w:r w:rsidRPr="0005044B">
              <w:t>T3</w:t>
            </w:r>
          </w:p>
        </w:tc>
        <w:tc>
          <w:tcPr>
            <w:tcW w:w="6049" w:type="dxa"/>
            <w:hideMark/>
          </w:tcPr>
          <w:p w14:paraId="1F641CAC"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Collecte des informations</w:t>
            </w:r>
          </w:p>
        </w:tc>
        <w:tc>
          <w:tcPr>
            <w:tcW w:w="851" w:type="dxa"/>
            <w:hideMark/>
          </w:tcPr>
          <w:p w14:paraId="5EACABBB"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5</w:t>
            </w:r>
          </w:p>
        </w:tc>
        <w:tc>
          <w:tcPr>
            <w:tcW w:w="1410" w:type="dxa"/>
            <w:hideMark/>
          </w:tcPr>
          <w:p w14:paraId="21450196"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T2</w:t>
            </w:r>
          </w:p>
        </w:tc>
      </w:tr>
      <w:tr w:rsidR="00141CDB" w:rsidRPr="0005044B" w14:paraId="50A04833"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0024B72D" w14:textId="77777777" w:rsidR="00141CDB" w:rsidRPr="0005044B" w:rsidRDefault="00141CDB" w:rsidP="004A2F88">
            <w:r w:rsidRPr="0005044B">
              <w:t>T4</w:t>
            </w:r>
          </w:p>
        </w:tc>
        <w:tc>
          <w:tcPr>
            <w:tcW w:w="6049" w:type="dxa"/>
            <w:hideMark/>
          </w:tcPr>
          <w:p w14:paraId="1B93DA18"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Étude de faisabilité du projet</w:t>
            </w:r>
          </w:p>
        </w:tc>
        <w:tc>
          <w:tcPr>
            <w:tcW w:w="851" w:type="dxa"/>
            <w:hideMark/>
          </w:tcPr>
          <w:p w14:paraId="12228CA9"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3</w:t>
            </w:r>
          </w:p>
        </w:tc>
        <w:tc>
          <w:tcPr>
            <w:tcW w:w="1410" w:type="dxa"/>
            <w:hideMark/>
          </w:tcPr>
          <w:p w14:paraId="527AEB43"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T2</w:t>
            </w:r>
          </w:p>
        </w:tc>
      </w:tr>
      <w:tr w:rsidR="00141CDB" w:rsidRPr="0005044B" w14:paraId="7D177152"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FEA4B8" w14:textId="77777777" w:rsidR="00141CDB" w:rsidRPr="0005044B" w:rsidRDefault="00141CDB" w:rsidP="004A2F88">
            <w:r w:rsidRPr="0005044B">
              <w:t>T5</w:t>
            </w:r>
          </w:p>
        </w:tc>
        <w:tc>
          <w:tcPr>
            <w:tcW w:w="6049" w:type="dxa"/>
            <w:hideMark/>
          </w:tcPr>
          <w:p w14:paraId="5701F8AA"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Analyse des besoins des utilisateurs et spécifications du système</w:t>
            </w:r>
          </w:p>
        </w:tc>
        <w:tc>
          <w:tcPr>
            <w:tcW w:w="851" w:type="dxa"/>
            <w:hideMark/>
          </w:tcPr>
          <w:p w14:paraId="01AD7917"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7</w:t>
            </w:r>
          </w:p>
        </w:tc>
        <w:tc>
          <w:tcPr>
            <w:tcW w:w="1410" w:type="dxa"/>
            <w:hideMark/>
          </w:tcPr>
          <w:p w14:paraId="770B06F9"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T3, T4</w:t>
            </w:r>
          </w:p>
        </w:tc>
      </w:tr>
      <w:tr w:rsidR="00141CDB" w:rsidRPr="0005044B" w14:paraId="0C12649A"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07635918" w14:textId="77777777" w:rsidR="00141CDB" w:rsidRPr="0005044B" w:rsidRDefault="00141CDB" w:rsidP="004A2F88">
            <w:r w:rsidRPr="0005044B">
              <w:t>T6</w:t>
            </w:r>
          </w:p>
        </w:tc>
        <w:tc>
          <w:tcPr>
            <w:tcW w:w="6049" w:type="dxa"/>
            <w:hideMark/>
          </w:tcPr>
          <w:p w14:paraId="095D9C67"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Conception du schéma électronique et choix des composants</w:t>
            </w:r>
          </w:p>
        </w:tc>
        <w:tc>
          <w:tcPr>
            <w:tcW w:w="851" w:type="dxa"/>
            <w:hideMark/>
          </w:tcPr>
          <w:p w14:paraId="6745D51C"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5</w:t>
            </w:r>
          </w:p>
        </w:tc>
        <w:tc>
          <w:tcPr>
            <w:tcW w:w="1410" w:type="dxa"/>
            <w:hideMark/>
          </w:tcPr>
          <w:p w14:paraId="7D0D8E20"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T5</w:t>
            </w:r>
          </w:p>
        </w:tc>
      </w:tr>
      <w:tr w:rsidR="00141CDB" w:rsidRPr="0005044B" w14:paraId="531AC1C1"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AA2EE7" w14:textId="77777777" w:rsidR="00141CDB" w:rsidRPr="0005044B" w:rsidRDefault="00141CDB" w:rsidP="004A2F88">
            <w:r w:rsidRPr="0005044B">
              <w:t>T7</w:t>
            </w:r>
          </w:p>
        </w:tc>
        <w:tc>
          <w:tcPr>
            <w:tcW w:w="6049" w:type="dxa"/>
            <w:hideMark/>
          </w:tcPr>
          <w:p w14:paraId="73D62E47"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Achat des matériels pour le système</w:t>
            </w:r>
          </w:p>
        </w:tc>
        <w:tc>
          <w:tcPr>
            <w:tcW w:w="851" w:type="dxa"/>
            <w:hideMark/>
          </w:tcPr>
          <w:p w14:paraId="7ABA5C3D"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12</w:t>
            </w:r>
          </w:p>
        </w:tc>
        <w:tc>
          <w:tcPr>
            <w:tcW w:w="1410" w:type="dxa"/>
            <w:hideMark/>
          </w:tcPr>
          <w:p w14:paraId="5A719981"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T6</w:t>
            </w:r>
          </w:p>
        </w:tc>
      </w:tr>
      <w:tr w:rsidR="00141CDB" w:rsidRPr="0005044B" w14:paraId="52D08714"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4487E56D" w14:textId="77777777" w:rsidR="00141CDB" w:rsidRPr="0005044B" w:rsidRDefault="00141CDB" w:rsidP="004A2F88">
            <w:r w:rsidRPr="0005044B">
              <w:t>T8</w:t>
            </w:r>
          </w:p>
        </w:tc>
        <w:tc>
          <w:tcPr>
            <w:tcW w:w="6049" w:type="dxa"/>
            <w:hideMark/>
          </w:tcPr>
          <w:p w14:paraId="2C79580C"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Réalisation de la maquette</w:t>
            </w:r>
          </w:p>
        </w:tc>
        <w:tc>
          <w:tcPr>
            <w:tcW w:w="851" w:type="dxa"/>
            <w:hideMark/>
          </w:tcPr>
          <w:p w14:paraId="463388D8"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10</w:t>
            </w:r>
          </w:p>
        </w:tc>
        <w:tc>
          <w:tcPr>
            <w:tcW w:w="1410" w:type="dxa"/>
            <w:hideMark/>
          </w:tcPr>
          <w:p w14:paraId="4215A10F"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T7</w:t>
            </w:r>
          </w:p>
        </w:tc>
      </w:tr>
      <w:tr w:rsidR="00141CDB" w:rsidRPr="0005044B" w14:paraId="3E0D4160"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AE0CF" w14:textId="77777777" w:rsidR="00141CDB" w:rsidRPr="0005044B" w:rsidRDefault="00141CDB" w:rsidP="004A2F88">
            <w:r w:rsidRPr="0005044B">
              <w:t>T9</w:t>
            </w:r>
          </w:p>
        </w:tc>
        <w:tc>
          <w:tcPr>
            <w:tcW w:w="6049" w:type="dxa"/>
            <w:hideMark/>
          </w:tcPr>
          <w:p w14:paraId="7BEF372B"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Montage du circuit électronique</w:t>
            </w:r>
          </w:p>
        </w:tc>
        <w:tc>
          <w:tcPr>
            <w:tcW w:w="851" w:type="dxa"/>
            <w:hideMark/>
          </w:tcPr>
          <w:p w14:paraId="232461E3"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3</w:t>
            </w:r>
          </w:p>
        </w:tc>
        <w:tc>
          <w:tcPr>
            <w:tcW w:w="1410" w:type="dxa"/>
            <w:hideMark/>
          </w:tcPr>
          <w:p w14:paraId="45CBFF48"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T8</w:t>
            </w:r>
          </w:p>
        </w:tc>
      </w:tr>
      <w:tr w:rsidR="00141CDB" w:rsidRPr="0005044B" w14:paraId="5A26677B"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1D91E003" w14:textId="77777777" w:rsidR="00141CDB" w:rsidRPr="0005044B" w:rsidRDefault="00141CDB" w:rsidP="004A2F88">
            <w:r w:rsidRPr="0005044B">
              <w:t>T10</w:t>
            </w:r>
          </w:p>
        </w:tc>
        <w:tc>
          <w:tcPr>
            <w:tcW w:w="6049" w:type="dxa"/>
            <w:hideMark/>
          </w:tcPr>
          <w:p w14:paraId="004B884B"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Développement du système</w:t>
            </w:r>
          </w:p>
        </w:tc>
        <w:tc>
          <w:tcPr>
            <w:tcW w:w="851" w:type="dxa"/>
            <w:hideMark/>
          </w:tcPr>
          <w:p w14:paraId="6CB8575F"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14</w:t>
            </w:r>
          </w:p>
        </w:tc>
        <w:tc>
          <w:tcPr>
            <w:tcW w:w="1410" w:type="dxa"/>
            <w:hideMark/>
          </w:tcPr>
          <w:p w14:paraId="76FCC535"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T8</w:t>
            </w:r>
          </w:p>
        </w:tc>
      </w:tr>
      <w:tr w:rsidR="00141CDB" w:rsidRPr="0005044B" w14:paraId="3229685F"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5CC2D0" w14:textId="77777777" w:rsidR="00141CDB" w:rsidRPr="0005044B" w:rsidRDefault="00141CDB" w:rsidP="004A2F88">
            <w:r w:rsidRPr="0005044B">
              <w:t>T11</w:t>
            </w:r>
          </w:p>
        </w:tc>
        <w:tc>
          <w:tcPr>
            <w:tcW w:w="6049" w:type="dxa"/>
            <w:hideMark/>
          </w:tcPr>
          <w:p w14:paraId="17AA52F9"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Test unitaire</w:t>
            </w:r>
          </w:p>
        </w:tc>
        <w:tc>
          <w:tcPr>
            <w:tcW w:w="851" w:type="dxa"/>
            <w:hideMark/>
          </w:tcPr>
          <w:p w14:paraId="7C3DD0C7"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4</w:t>
            </w:r>
          </w:p>
        </w:tc>
        <w:tc>
          <w:tcPr>
            <w:tcW w:w="1410" w:type="dxa"/>
            <w:hideMark/>
          </w:tcPr>
          <w:p w14:paraId="6A7F5694"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T9, T10</w:t>
            </w:r>
          </w:p>
        </w:tc>
      </w:tr>
      <w:tr w:rsidR="00141CDB" w:rsidRPr="0005044B" w14:paraId="6EA8E7FA"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7995E0F8" w14:textId="77777777" w:rsidR="00141CDB" w:rsidRPr="0005044B" w:rsidRDefault="00141CDB" w:rsidP="004A2F88">
            <w:r w:rsidRPr="0005044B">
              <w:t>T12</w:t>
            </w:r>
          </w:p>
        </w:tc>
        <w:tc>
          <w:tcPr>
            <w:tcW w:w="6049" w:type="dxa"/>
            <w:hideMark/>
          </w:tcPr>
          <w:p w14:paraId="05E48FD8"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Implémentation du système</w:t>
            </w:r>
          </w:p>
        </w:tc>
        <w:tc>
          <w:tcPr>
            <w:tcW w:w="851" w:type="dxa"/>
            <w:hideMark/>
          </w:tcPr>
          <w:p w14:paraId="2C6F0DCA"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2</w:t>
            </w:r>
          </w:p>
        </w:tc>
        <w:tc>
          <w:tcPr>
            <w:tcW w:w="1410" w:type="dxa"/>
            <w:hideMark/>
          </w:tcPr>
          <w:p w14:paraId="3B70BA53"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T11</w:t>
            </w:r>
          </w:p>
        </w:tc>
      </w:tr>
      <w:tr w:rsidR="00141CDB" w:rsidRPr="0005044B" w14:paraId="1C649897"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D85C40" w14:textId="77777777" w:rsidR="00141CDB" w:rsidRPr="0005044B" w:rsidRDefault="00141CDB" w:rsidP="004A2F88">
            <w:r w:rsidRPr="0005044B">
              <w:t>T13</w:t>
            </w:r>
          </w:p>
        </w:tc>
        <w:tc>
          <w:tcPr>
            <w:tcW w:w="6049" w:type="dxa"/>
            <w:hideMark/>
          </w:tcPr>
          <w:p w14:paraId="6757FBF5"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Test fonctionnel global</w:t>
            </w:r>
          </w:p>
        </w:tc>
        <w:tc>
          <w:tcPr>
            <w:tcW w:w="851" w:type="dxa"/>
            <w:hideMark/>
          </w:tcPr>
          <w:p w14:paraId="3569D7BF"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2</w:t>
            </w:r>
          </w:p>
        </w:tc>
        <w:tc>
          <w:tcPr>
            <w:tcW w:w="1410" w:type="dxa"/>
            <w:hideMark/>
          </w:tcPr>
          <w:p w14:paraId="388689E3"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T12</w:t>
            </w:r>
          </w:p>
        </w:tc>
      </w:tr>
      <w:tr w:rsidR="00141CDB" w:rsidRPr="0005044B" w14:paraId="6A590C98"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5A3EAB80" w14:textId="77777777" w:rsidR="00141CDB" w:rsidRPr="0005044B" w:rsidRDefault="00141CDB" w:rsidP="004A2F88">
            <w:r w:rsidRPr="0005044B">
              <w:t>T14</w:t>
            </w:r>
          </w:p>
        </w:tc>
        <w:tc>
          <w:tcPr>
            <w:tcW w:w="6049" w:type="dxa"/>
            <w:hideMark/>
          </w:tcPr>
          <w:p w14:paraId="314634C1"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Formation des utilisateurs</w:t>
            </w:r>
          </w:p>
        </w:tc>
        <w:tc>
          <w:tcPr>
            <w:tcW w:w="851" w:type="dxa"/>
            <w:hideMark/>
          </w:tcPr>
          <w:p w14:paraId="6D628F20"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1</w:t>
            </w:r>
          </w:p>
        </w:tc>
        <w:tc>
          <w:tcPr>
            <w:tcW w:w="1410" w:type="dxa"/>
            <w:hideMark/>
          </w:tcPr>
          <w:p w14:paraId="7919B59C"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T12</w:t>
            </w:r>
          </w:p>
        </w:tc>
      </w:tr>
      <w:tr w:rsidR="00141CDB" w:rsidRPr="0005044B" w14:paraId="3EBF22F9"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4504D9" w14:textId="77777777" w:rsidR="00141CDB" w:rsidRPr="0005044B" w:rsidRDefault="00141CDB" w:rsidP="004A2F88">
            <w:r w:rsidRPr="0005044B">
              <w:t>T15</w:t>
            </w:r>
          </w:p>
        </w:tc>
        <w:tc>
          <w:tcPr>
            <w:tcW w:w="6049" w:type="dxa"/>
            <w:hideMark/>
          </w:tcPr>
          <w:p w14:paraId="73D7ECAB"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Établissement de la documentation</w:t>
            </w:r>
          </w:p>
        </w:tc>
        <w:tc>
          <w:tcPr>
            <w:tcW w:w="851" w:type="dxa"/>
            <w:hideMark/>
          </w:tcPr>
          <w:p w14:paraId="3D9F556E"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2</w:t>
            </w:r>
          </w:p>
        </w:tc>
        <w:tc>
          <w:tcPr>
            <w:tcW w:w="1410" w:type="dxa"/>
            <w:hideMark/>
          </w:tcPr>
          <w:p w14:paraId="249D39CD"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T12</w:t>
            </w:r>
          </w:p>
        </w:tc>
      </w:tr>
      <w:tr w:rsidR="00141CDB" w:rsidRPr="0005044B" w14:paraId="0B72F872"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45AD7875" w14:textId="77777777" w:rsidR="00141CDB" w:rsidRPr="0005044B" w:rsidRDefault="00141CDB" w:rsidP="004A2F88">
            <w:r w:rsidRPr="0005044B">
              <w:t>T16</w:t>
            </w:r>
          </w:p>
        </w:tc>
        <w:tc>
          <w:tcPr>
            <w:tcW w:w="6049" w:type="dxa"/>
            <w:hideMark/>
          </w:tcPr>
          <w:p w14:paraId="2AF2FDB7"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Livraison du produit</w:t>
            </w:r>
          </w:p>
        </w:tc>
        <w:tc>
          <w:tcPr>
            <w:tcW w:w="851" w:type="dxa"/>
            <w:hideMark/>
          </w:tcPr>
          <w:p w14:paraId="46FC2DD2"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1</w:t>
            </w:r>
          </w:p>
        </w:tc>
        <w:tc>
          <w:tcPr>
            <w:tcW w:w="1410" w:type="dxa"/>
            <w:hideMark/>
          </w:tcPr>
          <w:p w14:paraId="5376B10C"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T13, T14, T15</w:t>
            </w:r>
          </w:p>
        </w:tc>
      </w:tr>
    </w:tbl>
    <w:p w14:paraId="54B1F425" w14:textId="77777777" w:rsidR="00141CDB" w:rsidRPr="0005044B" w:rsidRDefault="00141CDB" w:rsidP="00141CDB">
      <w:pPr>
        <w:jc w:val="center"/>
        <w:rPr>
          <w:rFonts w:cs="Times New Roman"/>
          <w:b/>
          <w:bCs/>
          <w:i/>
          <w:iCs/>
        </w:rPr>
      </w:pPr>
      <w:bookmarkStart w:id="55" w:name="_Toc207647984"/>
      <w:r w:rsidRPr="0005044B">
        <w:rPr>
          <w:rFonts w:cs="Times New Roman"/>
          <w:b/>
          <w:bCs/>
          <w:i/>
          <w:iCs/>
        </w:rPr>
        <w:t xml:space="preserve">Tableau </w:t>
      </w:r>
      <w:r w:rsidRPr="0005044B">
        <w:rPr>
          <w:rFonts w:cs="Times New Roman"/>
          <w:b/>
          <w:bCs/>
          <w:i/>
          <w:iCs/>
        </w:rPr>
        <w:fldChar w:fldCharType="begin"/>
      </w:r>
      <w:r w:rsidRPr="0005044B">
        <w:rPr>
          <w:rFonts w:cs="Times New Roman"/>
          <w:b/>
          <w:bCs/>
          <w:i/>
          <w:iCs/>
        </w:rPr>
        <w:instrText xml:space="preserve"> SEQ Tableau \* ARABIC </w:instrText>
      </w:r>
      <w:r w:rsidRPr="0005044B">
        <w:rPr>
          <w:rFonts w:cs="Times New Roman"/>
          <w:b/>
          <w:bCs/>
          <w:i/>
          <w:iCs/>
        </w:rPr>
        <w:fldChar w:fldCharType="separate"/>
      </w:r>
      <w:r>
        <w:rPr>
          <w:rFonts w:cs="Times New Roman"/>
          <w:b/>
          <w:bCs/>
          <w:i/>
          <w:iCs/>
          <w:noProof/>
        </w:rPr>
        <w:t>4</w:t>
      </w:r>
      <w:r w:rsidRPr="0005044B">
        <w:rPr>
          <w:rFonts w:cs="Times New Roman"/>
          <w:b/>
          <w:bCs/>
          <w:i/>
          <w:iCs/>
        </w:rPr>
        <w:fldChar w:fldCharType="end"/>
      </w:r>
      <w:r w:rsidRPr="0005044B">
        <w:rPr>
          <w:rFonts w:cs="Times New Roman"/>
          <w:b/>
          <w:bCs/>
          <w:i/>
          <w:iCs/>
        </w:rPr>
        <w:t xml:space="preserve"> : Tableau d’ordonnancement des tâches</w:t>
      </w:r>
      <w:bookmarkEnd w:id="55"/>
    </w:p>
    <w:p w14:paraId="49F01B43" w14:textId="77777777" w:rsidR="00141CDB" w:rsidRPr="0005044B" w:rsidRDefault="00141CDB" w:rsidP="00141CDB">
      <w:pPr>
        <w:pStyle w:val="Heading3"/>
      </w:pPr>
      <w:bookmarkStart w:id="56" w:name="_Toc207648145"/>
      <w:r w:rsidRPr="0005044B">
        <w:t>II.7.3. Graphe PERT</w:t>
      </w:r>
      <w:bookmarkEnd w:id="56"/>
    </w:p>
    <w:p w14:paraId="1B52C1CB" w14:textId="77777777" w:rsidR="00141CDB" w:rsidRPr="0005044B" w:rsidRDefault="00141CDB" w:rsidP="00141CDB">
      <w:pPr>
        <w:pStyle w:val="NoSpacing"/>
        <w:rPr>
          <w:lang w:val="fr-FR"/>
        </w:rPr>
      </w:pPr>
      <w:r w:rsidRPr="0005044B">
        <w:rPr>
          <w:lang w:val="fr-FR"/>
        </w:rPr>
        <w:t>Le graphe PERT (Program Evaluation and Review Technique) constitue un outil fondamental de planification et de suivi dans la gestion de projet informatique. Il permet de représenter de manière graphique et logique l’enchaînement des tâches, en mettant en évidence leurs dépendances, leurs durées ainsi que les contraintes temporelles associées.</w:t>
      </w:r>
    </w:p>
    <w:p w14:paraId="50E1442A" w14:textId="77777777" w:rsidR="00141CDB" w:rsidRPr="0005044B" w:rsidRDefault="00141CDB" w:rsidP="00141CDB">
      <w:pPr>
        <w:pStyle w:val="NoSpacing"/>
        <w:rPr>
          <w:lang w:val="fr-FR"/>
        </w:rPr>
      </w:pPr>
      <w:r w:rsidRPr="0005044B">
        <w:rPr>
          <w:lang w:val="fr-FR"/>
        </w:rPr>
        <w:t xml:space="preserve">L’intérêt principal du graphe PERT réside dans la possibilité d’identifier le </w:t>
      </w:r>
      <w:r w:rsidRPr="0005044B">
        <w:rPr>
          <w:b/>
          <w:bCs/>
          <w:lang w:val="fr-FR"/>
        </w:rPr>
        <w:t>chemin critique</w:t>
      </w:r>
      <w:r w:rsidRPr="0005044B">
        <w:rPr>
          <w:lang w:val="fr-FR"/>
        </w:rPr>
        <w:t>, c’est-à-dire la suite des tâches dont l’exécution conditionne directement la durée totale du projet. Tout retard dans l’une de ces tâches entraîne automatiquement un retard global. Par ailleurs, le graphe met également en évidence les tâches non critiques, qui disposent de marges de flexibilité et peuvent donc être décalées sans affecter l’échéance finale du projet.</w:t>
      </w:r>
    </w:p>
    <w:p w14:paraId="6D00DAAB" w14:textId="77777777" w:rsidR="00141CDB" w:rsidRPr="0005044B" w:rsidRDefault="00141CDB" w:rsidP="00141CDB">
      <w:r w:rsidRPr="0005044B">
        <w:object w:dxaOrig="11614" w:dyaOrig="9184" w14:anchorId="6F203B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4pt;height:359pt" o:ole="">
            <v:imagedata r:id="rId16" o:title=""/>
          </v:shape>
          <o:OLEObject Type="Embed" ProgID="Visio.Drawing.11" ShapeID="_x0000_i1025" DrawAspect="Content" ObjectID="_1837915551" r:id="rId17"/>
        </w:object>
      </w:r>
    </w:p>
    <w:p w14:paraId="54D1C309" w14:textId="77777777" w:rsidR="00141CDB" w:rsidRPr="0005044B" w:rsidRDefault="00141CDB" w:rsidP="00141CDB">
      <w:pPr>
        <w:jc w:val="center"/>
        <w:rPr>
          <w:b/>
          <w:bCs/>
          <w:i/>
          <w:iCs/>
        </w:rPr>
      </w:pPr>
      <w:bookmarkStart w:id="57" w:name="_Toc207647962"/>
      <w:r w:rsidRPr="0005044B">
        <w:rPr>
          <w:b/>
          <w:bCs/>
          <w:i/>
          <w:iCs/>
        </w:rPr>
        <w:t xml:space="preserve">Figure </w:t>
      </w:r>
      <w:r w:rsidRPr="0005044B">
        <w:rPr>
          <w:b/>
          <w:bCs/>
          <w:i/>
          <w:iCs/>
        </w:rPr>
        <w:fldChar w:fldCharType="begin"/>
      </w:r>
      <w:r w:rsidRPr="0005044B">
        <w:rPr>
          <w:b/>
          <w:bCs/>
          <w:i/>
          <w:iCs/>
        </w:rPr>
        <w:instrText xml:space="preserve"> SEQ Figure \* ARABIC </w:instrText>
      </w:r>
      <w:r w:rsidRPr="0005044B">
        <w:rPr>
          <w:b/>
          <w:bCs/>
          <w:i/>
          <w:iCs/>
        </w:rPr>
        <w:fldChar w:fldCharType="separate"/>
      </w:r>
      <w:r>
        <w:rPr>
          <w:b/>
          <w:bCs/>
          <w:i/>
          <w:iCs/>
          <w:noProof/>
        </w:rPr>
        <w:t>11</w:t>
      </w:r>
      <w:r w:rsidRPr="0005044B">
        <w:rPr>
          <w:b/>
          <w:bCs/>
          <w:i/>
          <w:iCs/>
        </w:rPr>
        <w:fldChar w:fldCharType="end"/>
      </w:r>
      <w:r w:rsidRPr="0005044B">
        <w:rPr>
          <w:b/>
          <w:bCs/>
          <w:i/>
          <w:iCs/>
        </w:rPr>
        <w:t>: Représentation de Graphe PERT</w:t>
      </w:r>
      <w:bookmarkEnd w:id="57"/>
    </w:p>
    <w:p w14:paraId="0E342649" w14:textId="77777777" w:rsidR="00141CDB" w:rsidRPr="0005044B" w:rsidRDefault="00141CDB" w:rsidP="00141CDB">
      <w:pPr>
        <w:pStyle w:val="Heading3"/>
      </w:pPr>
      <w:bookmarkStart w:id="58" w:name="_Toc207648146"/>
      <w:r w:rsidRPr="0005044B">
        <w:t>II.7.4. Détermination du chemin critique</w:t>
      </w:r>
      <w:bookmarkEnd w:id="58"/>
    </w:p>
    <w:p w14:paraId="01AD7539" w14:textId="77777777" w:rsidR="00141CDB" w:rsidRPr="0005044B" w:rsidRDefault="00141CDB" w:rsidP="00141CDB">
      <w:pPr>
        <w:pStyle w:val="NoSpacing"/>
        <w:rPr>
          <w:lang w:val="fr-FR"/>
        </w:rPr>
      </w:pPr>
      <w:r w:rsidRPr="0005044B">
        <w:rPr>
          <w:lang w:val="fr-FR"/>
        </w:rPr>
        <w:t>La méthode du chemin critique (Critical Path Method, CPM) constitue une technique d’ordonnancement permettant d’identifier la séquence de tâches qui conditionne directement la durée totale du projet. Toute variation dans la durée de l’une de ces tâches entraîne mécaniquement un retard global du projet (Kerzner, 2017).</w:t>
      </w:r>
    </w:p>
    <w:p w14:paraId="7676AFBF" w14:textId="77777777" w:rsidR="00141CDB" w:rsidRPr="0005044B" w:rsidRDefault="00141CDB" w:rsidP="00141CDB">
      <w:r w:rsidRPr="0005044B">
        <w:object w:dxaOrig="11614" w:dyaOrig="9184" w14:anchorId="42A789BA">
          <v:shape id="_x0000_i1026" type="#_x0000_t75" style="width:454pt;height:359pt" o:ole="">
            <v:imagedata r:id="rId18" o:title=""/>
          </v:shape>
          <o:OLEObject Type="Embed" ProgID="Visio.Drawing.11" ShapeID="_x0000_i1026" DrawAspect="Content" ObjectID="_1837915552" r:id="rId19"/>
        </w:object>
      </w:r>
    </w:p>
    <w:p w14:paraId="42411A64" w14:textId="77777777" w:rsidR="00141CDB" w:rsidRPr="0005044B" w:rsidRDefault="00141CDB" w:rsidP="00141CDB">
      <w:pPr>
        <w:jc w:val="center"/>
        <w:rPr>
          <w:b/>
          <w:bCs/>
          <w:i/>
          <w:iCs/>
        </w:rPr>
      </w:pPr>
      <w:bookmarkStart w:id="59" w:name="_Toc207647963"/>
      <w:r w:rsidRPr="0005044B">
        <w:rPr>
          <w:b/>
          <w:bCs/>
          <w:i/>
          <w:iCs/>
        </w:rPr>
        <w:t xml:space="preserve">Figure </w:t>
      </w:r>
      <w:r w:rsidRPr="0005044B">
        <w:rPr>
          <w:b/>
          <w:bCs/>
          <w:i/>
          <w:iCs/>
        </w:rPr>
        <w:fldChar w:fldCharType="begin"/>
      </w:r>
      <w:r w:rsidRPr="0005044B">
        <w:rPr>
          <w:b/>
          <w:bCs/>
          <w:i/>
          <w:iCs/>
        </w:rPr>
        <w:instrText xml:space="preserve"> SEQ Figure \* ARABIC </w:instrText>
      </w:r>
      <w:r w:rsidRPr="0005044B">
        <w:rPr>
          <w:b/>
          <w:bCs/>
          <w:i/>
          <w:iCs/>
        </w:rPr>
        <w:fldChar w:fldCharType="separate"/>
      </w:r>
      <w:r>
        <w:rPr>
          <w:b/>
          <w:bCs/>
          <w:i/>
          <w:iCs/>
          <w:noProof/>
        </w:rPr>
        <w:t>12</w:t>
      </w:r>
      <w:r w:rsidRPr="0005044B">
        <w:rPr>
          <w:b/>
          <w:bCs/>
          <w:i/>
          <w:iCs/>
        </w:rPr>
        <w:fldChar w:fldCharType="end"/>
      </w:r>
      <w:r w:rsidRPr="0005044B">
        <w:rPr>
          <w:b/>
          <w:bCs/>
          <w:i/>
          <w:iCs/>
        </w:rPr>
        <w:t>: Détermination du chemin critique</w:t>
      </w:r>
      <w:bookmarkEnd w:id="59"/>
    </w:p>
    <w:p w14:paraId="569E3D60" w14:textId="77777777" w:rsidR="00141CDB" w:rsidRPr="00C4606A" w:rsidRDefault="00141CDB" w:rsidP="00141CDB">
      <w:pPr>
        <w:pStyle w:val="Heading3"/>
      </w:pPr>
      <w:bookmarkStart w:id="60" w:name="_Toc207648147"/>
      <w:r w:rsidRPr="0005044B">
        <w:t>II.7.5. Calendrier d’exécution de tâche</w:t>
      </w:r>
      <w:bookmarkEnd w:id="60"/>
      <w:r w:rsidRPr="0005044B">
        <w:t xml:space="preserve"> </w:t>
      </w:r>
    </w:p>
    <w:tbl>
      <w:tblPr>
        <w:tblStyle w:val="GridTable4-Accent1"/>
        <w:tblW w:w="0" w:type="auto"/>
        <w:tblLook w:val="04A0" w:firstRow="1" w:lastRow="0" w:firstColumn="1" w:lastColumn="0" w:noHBand="0" w:noVBand="1"/>
      </w:tblPr>
      <w:tblGrid>
        <w:gridCol w:w="706"/>
        <w:gridCol w:w="5273"/>
        <w:gridCol w:w="1219"/>
        <w:gridCol w:w="1219"/>
        <w:gridCol w:w="1308"/>
        <w:gridCol w:w="1461"/>
      </w:tblGrid>
      <w:tr w:rsidR="00141CDB" w:rsidRPr="0005044B" w14:paraId="0CE5D8C0" w14:textId="77777777" w:rsidTr="004A2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A57DEB" w14:textId="77777777" w:rsidR="00141CDB" w:rsidRPr="0005044B" w:rsidRDefault="00141CDB" w:rsidP="004A2F88">
            <w:r w:rsidRPr="0005044B">
              <w:t>Code</w:t>
            </w:r>
          </w:p>
        </w:tc>
        <w:tc>
          <w:tcPr>
            <w:tcW w:w="0" w:type="auto"/>
            <w:hideMark/>
          </w:tcPr>
          <w:p w14:paraId="5ADC6561" w14:textId="77777777" w:rsidR="00141CDB" w:rsidRPr="0005044B" w:rsidRDefault="00141CDB" w:rsidP="004A2F88">
            <w:pPr>
              <w:cnfStyle w:val="100000000000" w:firstRow="1" w:lastRow="0" w:firstColumn="0" w:lastColumn="0" w:oddVBand="0" w:evenVBand="0" w:oddHBand="0" w:evenHBand="0" w:firstRowFirstColumn="0" w:firstRowLastColumn="0" w:lastRowFirstColumn="0" w:lastRowLastColumn="0"/>
            </w:pPr>
            <w:r w:rsidRPr="0005044B">
              <w:t>Tâches</w:t>
            </w:r>
          </w:p>
        </w:tc>
        <w:tc>
          <w:tcPr>
            <w:tcW w:w="0" w:type="auto"/>
            <w:hideMark/>
          </w:tcPr>
          <w:p w14:paraId="542A1F3E" w14:textId="77777777" w:rsidR="00141CDB" w:rsidRPr="0005044B" w:rsidRDefault="00141CDB" w:rsidP="004A2F88">
            <w:pPr>
              <w:cnfStyle w:val="100000000000" w:firstRow="1" w:lastRow="0" w:firstColumn="0" w:lastColumn="0" w:oddVBand="0" w:evenVBand="0" w:oddHBand="0" w:evenHBand="0" w:firstRowFirstColumn="0" w:firstRowLastColumn="0" w:lastRowFirstColumn="0" w:lastRowLastColumn="0"/>
            </w:pPr>
            <w:r w:rsidRPr="0005044B">
              <w:t>Début</w:t>
            </w:r>
          </w:p>
        </w:tc>
        <w:tc>
          <w:tcPr>
            <w:tcW w:w="0" w:type="auto"/>
            <w:hideMark/>
          </w:tcPr>
          <w:p w14:paraId="6EFD61AA" w14:textId="77777777" w:rsidR="00141CDB" w:rsidRPr="0005044B" w:rsidRDefault="00141CDB" w:rsidP="004A2F88">
            <w:pPr>
              <w:cnfStyle w:val="100000000000" w:firstRow="1" w:lastRow="0" w:firstColumn="0" w:lastColumn="0" w:oddVBand="0" w:evenVBand="0" w:oddHBand="0" w:evenHBand="0" w:firstRowFirstColumn="0" w:firstRowLastColumn="0" w:lastRowFirstColumn="0" w:lastRowLastColumn="0"/>
            </w:pPr>
            <w:r w:rsidRPr="0005044B">
              <w:t>Fin</w:t>
            </w:r>
          </w:p>
        </w:tc>
        <w:tc>
          <w:tcPr>
            <w:tcW w:w="0" w:type="auto"/>
            <w:hideMark/>
          </w:tcPr>
          <w:p w14:paraId="0998B64A" w14:textId="77777777" w:rsidR="00141CDB" w:rsidRPr="0005044B" w:rsidRDefault="00141CDB" w:rsidP="004A2F88">
            <w:pPr>
              <w:cnfStyle w:val="100000000000" w:firstRow="1" w:lastRow="0" w:firstColumn="0" w:lastColumn="0" w:oddVBand="0" w:evenVBand="0" w:oddHBand="0" w:evenHBand="0" w:firstRowFirstColumn="0" w:firstRowLastColumn="0" w:lastRowFirstColumn="0" w:lastRowLastColumn="0"/>
            </w:pPr>
            <w:r w:rsidRPr="0005044B">
              <w:t>Durée (jour)</w:t>
            </w:r>
          </w:p>
        </w:tc>
        <w:tc>
          <w:tcPr>
            <w:tcW w:w="0" w:type="auto"/>
            <w:hideMark/>
          </w:tcPr>
          <w:p w14:paraId="4295EE5A" w14:textId="77777777" w:rsidR="00141CDB" w:rsidRPr="0005044B" w:rsidRDefault="00141CDB" w:rsidP="004A2F88">
            <w:pPr>
              <w:cnfStyle w:val="100000000000" w:firstRow="1" w:lastRow="0" w:firstColumn="0" w:lastColumn="0" w:oddVBand="0" w:evenVBand="0" w:oddHBand="0" w:evenHBand="0" w:firstRowFirstColumn="0" w:firstRowLastColumn="0" w:lastRowFirstColumn="0" w:lastRowLastColumn="0"/>
            </w:pPr>
            <w:r w:rsidRPr="0005044B">
              <w:t>Précédence</w:t>
            </w:r>
          </w:p>
        </w:tc>
      </w:tr>
      <w:tr w:rsidR="00141CDB" w:rsidRPr="0005044B" w14:paraId="53636D30"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B9005C" w14:textId="77777777" w:rsidR="00141CDB" w:rsidRPr="0005044B" w:rsidRDefault="00141CDB" w:rsidP="004A2F88">
            <w:r w:rsidRPr="0005044B">
              <w:t>T1</w:t>
            </w:r>
          </w:p>
        </w:tc>
        <w:tc>
          <w:tcPr>
            <w:tcW w:w="0" w:type="auto"/>
            <w:hideMark/>
          </w:tcPr>
          <w:p w14:paraId="1C4FB59F"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Prise de contact avec le propriétaire de la maison</w:t>
            </w:r>
          </w:p>
        </w:tc>
        <w:tc>
          <w:tcPr>
            <w:tcW w:w="0" w:type="auto"/>
            <w:hideMark/>
          </w:tcPr>
          <w:p w14:paraId="38F75354"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03/06/2025</w:t>
            </w:r>
          </w:p>
        </w:tc>
        <w:tc>
          <w:tcPr>
            <w:tcW w:w="0" w:type="auto"/>
            <w:hideMark/>
          </w:tcPr>
          <w:p w14:paraId="03448AB2"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03/06/2025</w:t>
            </w:r>
          </w:p>
        </w:tc>
        <w:tc>
          <w:tcPr>
            <w:tcW w:w="0" w:type="auto"/>
            <w:hideMark/>
          </w:tcPr>
          <w:p w14:paraId="77898595"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1</w:t>
            </w:r>
          </w:p>
        </w:tc>
        <w:tc>
          <w:tcPr>
            <w:tcW w:w="0" w:type="auto"/>
            <w:hideMark/>
          </w:tcPr>
          <w:p w14:paraId="71D6AACD"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w:t>
            </w:r>
          </w:p>
        </w:tc>
      </w:tr>
      <w:tr w:rsidR="00141CDB" w:rsidRPr="0005044B" w14:paraId="2386AA77"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2860A7E0" w14:textId="77777777" w:rsidR="00141CDB" w:rsidRPr="0005044B" w:rsidRDefault="00141CDB" w:rsidP="004A2F88">
            <w:r w:rsidRPr="0005044B">
              <w:t>T2</w:t>
            </w:r>
          </w:p>
        </w:tc>
        <w:tc>
          <w:tcPr>
            <w:tcW w:w="0" w:type="auto"/>
            <w:hideMark/>
          </w:tcPr>
          <w:p w14:paraId="1F150342"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Constitution de l’équipe du projet</w:t>
            </w:r>
          </w:p>
        </w:tc>
        <w:tc>
          <w:tcPr>
            <w:tcW w:w="0" w:type="auto"/>
            <w:hideMark/>
          </w:tcPr>
          <w:p w14:paraId="042ACE60"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04/06/2025</w:t>
            </w:r>
          </w:p>
        </w:tc>
        <w:tc>
          <w:tcPr>
            <w:tcW w:w="0" w:type="auto"/>
            <w:hideMark/>
          </w:tcPr>
          <w:p w14:paraId="793BF2B7"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09/06/2025</w:t>
            </w:r>
          </w:p>
        </w:tc>
        <w:tc>
          <w:tcPr>
            <w:tcW w:w="0" w:type="auto"/>
            <w:hideMark/>
          </w:tcPr>
          <w:p w14:paraId="0BDB5F61"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4</w:t>
            </w:r>
          </w:p>
        </w:tc>
        <w:tc>
          <w:tcPr>
            <w:tcW w:w="0" w:type="auto"/>
            <w:hideMark/>
          </w:tcPr>
          <w:p w14:paraId="79E6BA51"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T1</w:t>
            </w:r>
          </w:p>
        </w:tc>
      </w:tr>
      <w:tr w:rsidR="00141CDB" w:rsidRPr="0005044B" w14:paraId="2ECFC476"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66695" w14:textId="77777777" w:rsidR="00141CDB" w:rsidRPr="0005044B" w:rsidRDefault="00141CDB" w:rsidP="004A2F88">
            <w:r w:rsidRPr="0005044B">
              <w:t>T3</w:t>
            </w:r>
          </w:p>
        </w:tc>
        <w:tc>
          <w:tcPr>
            <w:tcW w:w="0" w:type="auto"/>
            <w:hideMark/>
          </w:tcPr>
          <w:p w14:paraId="27DA2351"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Collecte des informations</w:t>
            </w:r>
          </w:p>
        </w:tc>
        <w:tc>
          <w:tcPr>
            <w:tcW w:w="0" w:type="auto"/>
            <w:hideMark/>
          </w:tcPr>
          <w:p w14:paraId="7689B550"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10/06/2025</w:t>
            </w:r>
          </w:p>
        </w:tc>
        <w:tc>
          <w:tcPr>
            <w:tcW w:w="0" w:type="auto"/>
            <w:hideMark/>
          </w:tcPr>
          <w:p w14:paraId="1BFDB2F4"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16/06/2025</w:t>
            </w:r>
          </w:p>
        </w:tc>
        <w:tc>
          <w:tcPr>
            <w:tcW w:w="0" w:type="auto"/>
            <w:hideMark/>
          </w:tcPr>
          <w:p w14:paraId="6EC6FBE7"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5</w:t>
            </w:r>
          </w:p>
        </w:tc>
        <w:tc>
          <w:tcPr>
            <w:tcW w:w="0" w:type="auto"/>
            <w:hideMark/>
          </w:tcPr>
          <w:p w14:paraId="62BAAEC6"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T2</w:t>
            </w:r>
          </w:p>
        </w:tc>
      </w:tr>
      <w:tr w:rsidR="00141CDB" w:rsidRPr="0005044B" w14:paraId="45279204"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73B0B73C" w14:textId="77777777" w:rsidR="00141CDB" w:rsidRPr="0005044B" w:rsidRDefault="00141CDB" w:rsidP="004A2F88">
            <w:r w:rsidRPr="0005044B">
              <w:t>T4</w:t>
            </w:r>
          </w:p>
        </w:tc>
        <w:tc>
          <w:tcPr>
            <w:tcW w:w="0" w:type="auto"/>
            <w:hideMark/>
          </w:tcPr>
          <w:p w14:paraId="5D7266DD"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Étude de faisabilité du projet</w:t>
            </w:r>
          </w:p>
        </w:tc>
        <w:tc>
          <w:tcPr>
            <w:tcW w:w="0" w:type="auto"/>
            <w:hideMark/>
          </w:tcPr>
          <w:p w14:paraId="08E1260C"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10/06/2025</w:t>
            </w:r>
          </w:p>
        </w:tc>
        <w:tc>
          <w:tcPr>
            <w:tcW w:w="0" w:type="auto"/>
            <w:hideMark/>
          </w:tcPr>
          <w:p w14:paraId="407D5434"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12/06/2025</w:t>
            </w:r>
          </w:p>
        </w:tc>
        <w:tc>
          <w:tcPr>
            <w:tcW w:w="0" w:type="auto"/>
            <w:hideMark/>
          </w:tcPr>
          <w:p w14:paraId="2314316C"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3</w:t>
            </w:r>
          </w:p>
        </w:tc>
        <w:tc>
          <w:tcPr>
            <w:tcW w:w="0" w:type="auto"/>
            <w:hideMark/>
          </w:tcPr>
          <w:p w14:paraId="58B8D09A"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T2</w:t>
            </w:r>
          </w:p>
        </w:tc>
      </w:tr>
      <w:tr w:rsidR="00141CDB" w:rsidRPr="0005044B" w14:paraId="7606E721"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1976C7" w14:textId="77777777" w:rsidR="00141CDB" w:rsidRPr="0005044B" w:rsidRDefault="00141CDB" w:rsidP="004A2F88">
            <w:r w:rsidRPr="0005044B">
              <w:t>T5</w:t>
            </w:r>
          </w:p>
        </w:tc>
        <w:tc>
          <w:tcPr>
            <w:tcW w:w="0" w:type="auto"/>
            <w:hideMark/>
          </w:tcPr>
          <w:p w14:paraId="5DEE632B"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Analyse des besoins des utilisateurs et spécifications du système</w:t>
            </w:r>
          </w:p>
        </w:tc>
        <w:tc>
          <w:tcPr>
            <w:tcW w:w="0" w:type="auto"/>
            <w:hideMark/>
          </w:tcPr>
          <w:p w14:paraId="1D5F4F46"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17/06/2025</w:t>
            </w:r>
          </w:p>
        </w:tc>
        <w:tc>
          <w:tcPr>
            <w:tcW w:w="0" w:type="auto"/>
            <w:hideMark/>
          </w:tcPr>
          <w:p w14:paraId="6C71046C"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25/06/2025</w:t>
            </w:r>
          </w:p>
        </w:tc>
        <w:tc>
          <w:tcPr>
            <w:tcW w:w="0" w:type="auto"/>
            <w:hideMark/>
          </w:tcPr>
          <w:p w14:paraId="46C394D3"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7</w:t>
            </w:r>
          </w:p>
        </w:tc>
        <w:tc>
          <w:tcPr>
            <w:tcW w:w="0" w:type="auto"/>
            <w:hideMark/>
          </w:tcPr>
          <w:p w14:paraId="58314A94"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T3, T4</w:t>
            </w:r>
          </w:p>
        </w:tc>
      </w:tr>
      <w:tr w:rsidR="00141CDB" w:rsidRPr="0005044B" w14:paraId="378A2699"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01DDD541" w14:textId="77777777" w:rsidR="00141CDB" w:rsidRPr="0005044B" w:rsidRDefault="00141CDB" w:rsidP="004A2F88">
            <w:r w:rsidRPr="0005044B">
              <w:t>T6</w:t>
            </w:r>
          </w:p>
        </w:tc>
        <w:tc>
          <w:tcPr>
            <w:tcW w:w="0" w:type="auto"/>
            <w:hideMark/>
          </w:tcPr>
          <w:p w14:paraId="364AC042"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Conception du schéma électronique et choix des composants</w:t>
            </w:r>
          </w:p>
        </w:tc>
        <w:tc>
          <w:tcPr>
            <w:tcW w:w="0" w:type="auto"/>
            <w:hideMark/>
          </w:tcPr>
          <w:p w14:paraId="6CBE6CCF"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26/06/2025</w:t>
            </w:r>
          </w:p>
        </w:tc>
        <w:tc>
          <w:tcPr>
            <w:tcW w:w="0" w:type="auto"/>
            <w:hideMark/>
          </w:tcPr>
          <w:p w14:paraId="606120F5"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02/07/2025</w:t>
            </w:r>
          </w:p>
        </w:tc>
        <w:tc>
          <w:tcPr>
            <w:tcW w:w="0" w:type="auto"/>
            <w:hideMark/>
          </w:tcPr>
          <w:p w14:paraId="093A363E"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5</w:t>
            </w:r>
          </w:p>
        </w:tc>
        <w:tc>
          <w:tcPr>
            <w:tcW w:w="0" w:type="auto"/>
            <w:hideMark/>
          </w:tcPr>
          <w:p w14:paraId="193F96D5"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T5</w:t>
            </w:r>
          </w:p>
        </w:tc>
      </w:tr>
      <w:tr w:rsidR="00141CDB" w:rsidRPr="0005044B" w14:paraId="25A1F060"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F77E6B" w14:textId="77777777" w:rsidR="00141CDB" w:rsidRPr="0005044B" w:rsidRDefault="00141CDB" w:rsidP="004A2F88">
            <w:r w:rsidRPr="0005044B">
              <w:t>T7</w:t>
            </w:r>
          </w:p>
        </w:tc>
        <w:tc>
          <w:tcPr>
            <w:tcW w:w="0" w:type="auto"/>
            <w:hideMark/>
          </w:tcPr>
          <w:p w14:paraId="36B9A99C"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Achat des matériels pour le système</w:t>
            </w:r>
          </w:p>
        </w:tc>
        <w:tc>
          <w:tcPr>
            <w:tcW w:w="0" w:type="auto"/>
            <w:hideMark/>
          </w:tcPr>
          <w:p w14:paraId="0BAC9E3E"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03/07/2025</w:t>
            </w:r>
          </w:p>
        </w:tc>
        <w:tc>
          <w:tcPr>
            <w:tcW w:w="0" w:type="auto"/>
            <w:hideMark/>
          </w:tcPr>
          <w:p w14:paraId="783F5875"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18/07/2025</w:t>
            </w:r>
          </w:p>
        </w:tc>
        <w:tc>
          <w:tcPr>
            <w:tcW w:w="0" w:type="auto"/>
            <w:hideMark/>
          </w:tcPr>
          <w:p w14:paraId="31317997"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12</w:t>
            </w:r>
          </w:p>
        </w:tc>
        <w:tc>
          <w:tcPr>
            <w:tcW w:w="0" w:type="auto"/>
            <w:hideMark/>
          </w:tcPr>
          <w:p w14:paraId="52125DB6"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T6</w:t>
            </w:r>
          </w:p>
        </w:tc>
      </w:tr>
      <w:tr w:rsidR="00141CDB" w:rsidRPr="0005044B" w14:paraId="25ABC3E5"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508F63DF" w14:textId="77777777" w:rsidR="00141CDB" w:rsidRPr="0005044B" w:rsidRDefault="00141CDB" w:rsidP="004A2F88">
            <w:r w:rsidRPr="0005044B">
              <w:t>T8</w:t>
            </w:r>
          </w:p>
        </w:tc>
        <w:tc>
          <w:tcPr>
            <w:tcW w:w="0" w:type="auto"/>
            <w:hideMark/>
          </w:tcPr>
          <w:p w14:paraId="27F7496A"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Réalisation de la maquette</w:t>
            </w:r>
          </w:p>
        </w:tc>
        <w:tc>
          <w:tcPr>
            <w:tcW w:w="0" w:type="auto"/>
            <w:hideMark/>
          </w:tcPr>
          <w:p w14:paraId="54C83475"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21/07/2025</w:t>
            </w:r>
          </w:p>
        </w:tc>
        <w:tc>
          <w:tcPr>
            <w:tcW w:w="0" w:type="auto"/>
            <w:hideMark/>
          </w:tcPr>
          <w:p w14:paraId="1F915B40"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01/08/2025</w:t>
            </w:r>
          </w:p>
        </w:tc>
        <w:tc>
          <w:tcPr>
            <w:tcW w:w="0" w:type="auto"/>
            <w:hideMark/>
          </w:tcPr>
          <w:p w14:paraId="26666B90"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10</w:t>
            </w:r>
          </w:p>
        </w:tc>
        <w:tc>
          <w:tcPr>
            <w:tcW w:w="0" w:type="auto"/>
            <w:hideMark/>
          </w:tcPr>
          <w:p w14:paraId="42392776"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T7</w:t>
            </w:r>
          </w:p>
        </w:tc>
      </w:tr>
      <w:tr w:rsidR="00141CDB" w:rsidRPr="0005044B" w14:paraId="1A34ADA5"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6DC7E" w14:textId="77777777" w:rsidR="00141CDB" w:rsidRPr="0005044B" w:rsidRDefault="00141CDB" w:rsidP="004A2F88">
            <w:r w:rsidRPr="0005044B">
              <w:t>T9</w:t>
            </w:r>
          </w:p>
        </w:tc>
        <w:tc>
          <w:tcPr>
            <w:tcW w:w="0" w:type="auto"/>
            <w:hideMark/>
          </w:tcPr>
          <w:p w14:paraId="55C59F5F"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Montage du circuit électronique</w:t>
            </w:r>
          </w:p>
        </w:tc>
        <w:tc>
          <w:tcPr>
            <w:tcW w:w="0" w:type="auto"/>
            <w:hideMark/>
          </w:tcPr>
          <w:p w14:paraId="197FD1EF"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04/08/2025</w:t>
            </w:r>
          </w:p>
        </w:tc>
        <w:tc>
          <w:tcPr>
            <w:tcW w:w="0" w:type="auto"/>
            <w:hideMark/>
          </w:tcPr>
          <w:p w14:paraId="57A5902B"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06/08/2025</w:t>
            </w:r>
          </w:p>
        </w:tc>
        <w:tc>
          <w:tcPr>
            <w:tcW w:w="0" w:type="auto"/>
            <w:hideMark/>
          </w:tcPr>
          <w:p w14:paraId="0598B35E"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3</w:t>
            </w:r>
          </w:p>
        </w:tc>
        <w:tc>
          <w:tcPr>
            <w:tcW w:w="0" w:type="auto"/>
            <w:hideMark/>
          </w:tcPr>
          <w:p w14:paraId="4E25C649"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T8</w:t>
            </w:r>
          </w:p>
        </w:tc>
      </w:tr>
      <w:tr w:rsidR="00141CDB" w:rsidRPr="0005044B" w14:paraId="2B349B9F"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71F66596" w14:textId="77777777" w:rsidR="00141CDB" w:rsidRPr="0005044B" w:rsidRDefault="00141CDB" w:rsidP="004A2F88">
            <w:r w:rsidRPr="0005044B">
              <w:t>T10</w:t>
            </w:r>
          </w:p>
        </w:tc>
        <w:tc>
          <w:tcPr>
            <w:tcW w:w="0" w:type="auto"/>
            <w:hideMark/>
          </w:tcPr>
          <w:p w14:paraId="14A412BF"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Développement du système</w:t>
            </w:r>
          </w:p>
        </w:tc>
        <w:tc>
          <w:tcPr>
            <w:tcW w:w="0" w:type="auto"/>
            <w:hideMark/>
          </w:tcPr>
          <w:p w14:paraId="756FE88C"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04/08/2025</w:t>
            </w:r>
          </w:p>
        </w:tc>
        <w:tc>
          <w:tcPr>
            <w:tcW w:w="0" w:type="auto"/>
            <w:hideMark/>
          </w:tcPr>
          <w:p w14:paraId="613947C8"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21/08/2025</w:t>
            </w:r>
          </w:p>
        </w:tc>
        <w:tc>
          <w:tcPr>
            <w:tcW w:w="0" w:type="auto"/>
            <w:hideMark/>
          </w:tcPr>
          <w:p w14:paraId="6D83A67C"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14</w:t>
            </w:r>
          </w:p>
        </w:tc>
        <w:tc>
          <w:tcPr>
            <w:tcW w:w="0" w:type="auto"/>
            <w:hideMark/>
          </w:tcPr>
          <w:p w14:paraId="6E96D349"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T8</w:t>
            </w:r>
          </w:p>
        </w:tc>
      </w:tr>
      <w:tr w:rsidR="00141CDB" w:rsidRPr="0005044B" w14:paraId="57D696BC"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42DF3B" w14:textId="77777777" w:rsidR="00141CDB" w:rsidRPr="0005044B" w:rsidRDefault="00141CDB" w:rsidP="004A2F88">
            <w:r w:rsidRPr="0005044B">
              <w:t>T11</w:t>
            </w:r>
          </w:p>
        </w:tc>
        <w:tc>
          <w:tcPr>
            <w:tcW w:w="0" w:type="auto"/>
            <w:hideMark/>
          </w:tcPr>
          <w:p w14:paraId="4C7AA450"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Test unitaire</w:t>
            </w:r>
          </w:p>
        </w:tc>
        <w:tc>
          <w:tcPr>
            <w:tcW w:w="0" w:type="auto"/>
            <w:hideMark/>
          </w:tcPr>
          <w:p w14:paraId="17FE6EA7"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22/08/2025</w:t>
            </w:r>
          </w:p>
        </w:tc>
        <w:tc>
          <w:tcPr>
            <w:tcW w:w="0" w:type="auto"/>
            <w:hideMark/>
          </w:tcPr>
          <w:p w14:paraId="16E7AB20"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27/08/2025</w:t>
            </w:r>
          </w:p>
        </w:tc>
        <w:tc>
          <w:tcPr>
            <w:tcW w:w="0" w:type="auto"/>
            <w:hideMark/>
          </w:tcPr>
          <w:p w14:paraId="509CB5C7"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4</w:t>
            </w:r>
          </w:p>
        </w:tc>
        <w:tc>
          <w:tcPr>
            <w:tcW w:w="0" w:type="auto"/>
            <w:hideMark/>
          </w:tcPr>
          <w:p w14:paraId="26F67441"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T9, T10</w:t>
            </w:r>
          </w:p>
        </w:tc>
      </w:tr>
      <w:tr w:rsidR="00141CDB" w:rsidRPr="0005044B" w14:paraId="62ABC77D"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5E61A22E" w14:textId="77777777" w:rsidR="00141CDB" w:rsidRPr="0005044B" w:rsidRDefault="00141CDB" w:rsidP="004A2F88">
            <w:r w:rsidRPr="0005044B">
              <w:t>T12</w:t>
            </w:r>
          </w:p>
        </w:tc>
        <w:tc>
          <w:tcPr>
            <w:tcW w:w="0" w:type="auto"/>
            <w:hideMark/>
          </w:tcPr>
          <w:p w14:paraId="6297B086"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Implémentation du système</w:t>
            </w:r>
          </w:p>
        </w:tc>
        <w:tc>
          <w:tcPr>
            <w:tcW w:w="0" w:type="auto"/>
            <w:hideMark/>
          </w:tcPr>
          <w:p w14:paraId="705C0182"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28/08/2025</w:t>
            </w:r>
          </w:p>
        </w:tc>
        <w:tc>
          <w:tcPr>
            <w:tcW w:w="0" w:type="auto"/>
            <w:hideMark/>
          </w:tcPr>
          <w:p w14:paraId="14B2C999"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29/08/2025</w:t>
            </w:r>
          </w:p>
        </w:tc>
        <w:tc>
          <w:tcPr>
            <w:tcW w:w="0" w:type="auto"/>
            <w:hideMark/>
          </w:tcPr>
          <w:p w14:paraId="29EC9F51"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2</w:t>
            </w:r>
          </w:p>
        </w:tc>
        <w:tc>
          <w:tcPr>
            <w:tcW w:w="0" w:type="auto"/>
            <w:hideMark/>
          </w:tcPr>
          <w:p w14:paraId="75A8AAC2"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T11</w:t>
            </w:r>
          </w:p>
        </w:tc>
      </w:tr>
      <w:tr w:rsidR="00141CDB" w:rsidRPr="0005044B" w14:paraId="1E864550"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10FFB7" w14:textId="77777777" w:rsidR="00141CDB" w:rsidRPr="0005044B" w:rsidRDefault="00141CDB" w:rsidP="004A2F88">
            <w:r w:rsidRPr="0005044B">
              <w:t>T13</w:t>
            </w:r>
          </w:p>
        </w:tc>
        <w:tc>
          <w:tcPr>
            <w:tcW w:w="0" w:type="auto"/>
            <w:hideMark/>
          </w:tcPr>
          <w:p w14:paraId="6E2F129A"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Test fonctionnel global</w:t>
            </w:r>
          </w:p>
        </w:tc>
        <w:tc>
          <w:tcPr>
            <w:tcW w:w="0" w:type="auto"/>
            <w:hideMark/>
          </w:tcPr>
          <w:p w14:paraId="1EE9995B"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01/09/2025</w:t>
            </w:r>
          </w:p>
        </w:tc>
        <w:tc>
          <w:tcPr>
            <w:tcW w:w="0" w:type="auto"/>
            <w:hideMark/>
          </w:tcPr>
          <w:p w14:paraId="02ACF1D5"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02/09/2025</w:t>
            </w:r>
          </w:p>
        </w:tc>
        <w:tc>
          <w:tcPr>
            <w:tcW w:w="0" w:type="auto"/>
            <w:hideMark/>
          </w:tcPr>
          <w:p w14:paraId="3FC62D94"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2</w:t>
            </w:r>
          </w:p>
        </w:tc>
        <w:tc>
          <w:tcPr>
            <w:tcW w:w="0" w:type="auto"/>
            <w:hideMark/>
          </w:tcPr>
          <w:p w14:paraId="30CF5F42"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T12</w:t>
            </w:r>
          </w:p>
        </w:tc>
      </w:tr>
      <w:tr w:rsidR="00141CDB" w:rsidRPr="0005044B" w14:paraId="422084F0"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201DDBD7" w14:textId="77777777" w:rsidR="00141CDB" w:rsidRPr="0005044B" w:rsidRDefault="00141CDB" w:rsidP="004A2F88">
            <w:r w:rsidRPr="0005044B">
              <w:t>T14</w:t>
            </w:r>
          </w:p>
        </w:tc>
        <w:tc>
          <w:tcPr>
            <w:tcW w:w="0" w:type="auto"/>
            <w:hideMark/>
          </w:tcPr>
          <w:p w14:paraId="34878F6A"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Formation des utilisateurs</w:t>
            </w:r>
          </w:p>
        </w:tc>
        <w:tc>
          <w:tcPr>
            <w:tcW w:w="0" w:type="auto"/>
            <w:hideMark/>
          </w:tcPr>
          <w:p w14:paraId="4F9593D9"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01/09/2025</w:t>
            </w:r>
          </w:p>
        </w:tc>
        <w:tc>
          <w:tcPr>
            <w:tcW w:w="0" w:type="auto"/>
            <w:hideMark/>
          </w:tcPr>
          <w:p w14:paraId="3855CA78"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01/09/2025</w:t>
            </w:r>
          </w:p>
        </w:tc>
        <w:tc>
          <w:tcPr>
            <w:tcW w:w="0" w:type="auto"/>
            <w:hideMark/>
          </w:tcPr>
          <w:p w14:paraId="4E4520E1"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1</w:t>
            </w:r>
          </w:p>
        </w:tc>
        <w:tc>
          <w:tcPr>
            <w:tcW w:w="0" w:type="auto"/>
            <w:hideMark/>
          </w:tcPr>
          <w:p w14:paraId="4D0B35EC"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T12</w:t>
            </w:r>
          </w:p>
        </w:tc>
      </w:tr>
      <w:tr w:rsidR="00141CDB" w:rsidRPr="0005044B" w14:paraId="0EAB9185"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98BBBC" w14:textId="77777777" w:rsidR="00141CDB" w:rsidRPr="0005044B" w:rsidRDefault="00141CDB" w:rsidP="004A2F88">
            <w:r w:rsidRPr="0005044B">
              <w:t>T15</w:t>
            </w:r>
          </w:p>
        </w:tc>
        <w:tc>
          <w:tcPr>
            <w:tcW w:w="0" w:type="auto"/>
            <w:hideMark/>
          </w:tcPr>
          <w:p w14:paraId="2266FF41"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Établissement de la documentation</w:t>
            </w:r>
          </w:p>
        </w:tc>
        <w:tc>
          <w:tcPr>
            <w:tcW w:w="0" w:type="auto"/>
            <w:hideMark/>
          </w:tcPr>
          <w:p w14:paraId="645B2013"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01/09/2025</w:t>
            </w:r>
          </w:p>
        </w:tc>
        <w:tc>
          <w:tcPr>
            <w:tcW w:w="0" w:type="auto"/>
            <w:hideMark/>
          </w:tcPr>
          <w:p w14:paraId="16EA7357"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02/09/2025</w:t>
            </w:r>
          </w:p>
        </w:tc>
        <w:tc>
          <w:tcPr>
            <w:tcW w:w="0" w:type="auto"/>
            <w:hideMark/>
          </w:tcPr>
          <w:p w14:paraId="3B577C70"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2</w:t>
            </w:r>
          </w:p>
        </w:tc>
        <w:tc>
          <w:tcPr>
            <w:tcW w:w="0" w:type="auto"/>
            <w:hideMark/>
          </w:tcPr>
          <w:p w14:paraId="264DB87E" w14:textId="77777777" w:rsidR="00141CDB" w:rsidRPr="0005044B" w:rsidRDefault="00141CDB" w:rsidP="004A2F88">
            <w:pPr>
              <w:cnfStyle w:val="000000100000" w:firstRow="0" w:lastRow="0" w:firstColumn="0" w:lastColumn="0" w:oddVBand="0" w:evenVBand="0" w:oddHBand="1" w:evenHBand="0" w:firstRowFirstColumn="0" w:firstRowLastColumn="0" w:lastRowFirstColumn="0" w:lastRowLastColumn="0"/>
            </w:pPr>
            <w:r w:rsidRPr="0005044B">
              <w:t>T12</w:t>
            </w:r>
          </w:p>
        </w:tc>
      </w:tr>
      <w:tr w:rsidR="00141CDB" w:rsidRPr="0005044B" w14:paraId="3E59D270" w14:textId="77777777" w:rsidTr="004A2F88">
        <w:tc>
          <w:tcPr>
            <w:cnfStyle w:val="001000000000" w:firstRow="0" w:lastRow="0" w:firstColumn="1" w:lastColumn="0" w:oddVBand="0" w:evenVBand="0" w:oddHBand="0" w:evenHBand="0" w:firstRowFirstColumn="0" w:firstRowLastColumn="0" w:lastRowFirstColumn="0" w:lastRowLastColumn="0"/>
            <w:tcW w:w="0" w:type="auto"/>
            <w:hideMark/>
          </w:tcPr>
          <w:p w14:paraId="66FA4353" w14:textId="77777777" w:rsidR="00141CDB" w:rsidRPr="0005044B" w:rsidRDefault="00141CDB" w:rsidP="004A2F88">
            <w:r w:rsidRPr="0005044B">
              <w:t>T16</w:t>
            </w:r>
          </w:p>
        </w:tc>
        <w:tc>
          <w:tcPr>
            <w:tcW w:w="0" w:type="auto"/>
            <w:hideMark/>
          </w:tcPr>
          <w:p w14:paraId="29F5C735"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Livraison du produit</w:t>
            </w:r>
          </w:p>
        </w:tc>
        <w:tc>
          <w:tcPr>
            <w:tcW w:w="0" w:type="auto"/>
            <w:hideMark/>
          </w:tcPr>
          <w:p w14:paraId="54E7FFFD"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03/09/2025</w:t>
            </w:r>
          </w:p>
        </w:tc>
        <w:tc>
          <w:tcPr>
            <w:tcW w:w="0" w:type="auto"/>
            <w:hideMark/>
          </w:tcPr>
          <w:p w14:paraId="63546E8A"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03/09/2025</w:t>
            </w:r>
          </w:p>
        </w:tc>
        <w:tc>
          <w:tcPr>
            <w:tcW w:w="0" w:type="auto"/>
            <w:hideMark/>
          </w:tcPr>
          <w:p w14:paraId="392197F9"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1</w:t>
            </w:r>
          </w:p>
        </w:tc>
        <w:tc>
          <w:tcPr>
            <w:tcW w:w="0" w:type="auto"/>
            <w:hideMark/>
          </w:tcPr>
          <w:p w14:paraId="58CFFE40" w14:textId="77777777" w:rsidR="00141CDB" w:rsidRPr="0005044B" w:rsidRDefault="00141CDB" w:rsidP="004A2F88">
            <w:pPr>
              <w:cnfStyle w:val="000000000000" w:firstRow="0" w:lastRow="0" w:firstColumn="0" w:lastColumn="0" w:oddVBand="0" w:evenVBand="0" w:oddHBand="0" w:evenHBand="0" w:firstRowFirstColumn="0" w:firstRowLastColumn="0" w:lastRowFirstColumn="0" w:lastRowLastColumn="0"/>
            </w:pPr>
            <w:r w:rsidRPr="0005044B">
              <w:t>T13, T14, T15</w:t>
            </w:r>
          </w:p>
        </w:tc>
      </w:tr>
    </w:tbl>
    <w:p w14:paraId="16EAEFD4" w14:textId="77777777" w:rsidR="00141CDB" w:rsidRPr="0005044B" w:rsidRDefault="00141CDB" w:rsidP="00141CDB">
      <w:pPr>
        <w:jc w:val="center"/>
        <w:rPr>
          <w:rFonts w:cs="Times New Roman"/>
          <w:b/>
          <w:bCs/>
          <w:i/>
          <w:iCs/>
        </w:rPr>
      </w:pPr>
      <w:bookmarkStart w:id="61" w:name="_Toc207647985"/>
      <w:r w:rsidRPr="0005044B">
        <w:rPr>
          <w:rFonts w:cs="Times New Roman"/>
          <w:b/>
          <w:bCs/>
          <w:i/>
          <w:iCs/>
        </w:rPr>
        <w:t xml:space="preserve">Tableau </w:t>
      </w:r>
      <w:r w:rsidRPr="0005044B">
        <w:rPr>
          <w:rFonts w:cs="Times New Roman"/>
          <w:b/>
          <w:bCs/>
          <w:i/>
          <w:iCs/>
        </w:rPr>
        <w:fldChar w:fldCharType="begin"/>
      </w:r>
      <w:r w:rsidRPr="0005044B">
        <w:rPr>
          <w:rFonts w:cs="Times New Roman"/>
          <w:b/>
          <w:bCs/>
          <w:i/>
          <w:iCs/>
        </w:rPr>
        <w:instrText xml:space="preserve"> SEQ Tableau \* ARABIC </w:instrText>
      </w:r>
      <w:r w:rsidRPr="0005044B">
        <w:rPr>
          <w:rFonts w:cs="Times New Roman"/>
          <w:b/>
          <w:bCs/>
          <w:i/>
          <w:iCs/>
        </w:rPr>
        <w:fldChar w:fldCharType="separate"/>
      </w:r>
      <w:r>
        <w:rPr>
          <w:rFonts w:cs="Times New Roman"/>
          <w:b/>
          <w:bCs/>
          <w:i/>
          <w:iCs/>
          <w:noProof/>
        </w:rPr>
        <w:t>5</w:t>
      </w:r>
      <w:r w:rsidRPr="0005044B">
        <w:rPr>
          <w:rFonts w:cs="Times New Roman"/>
          <w:b/>
          <w:bCs/>
          <w:i/>
          <w:iCs/>
        </w:rPr>
        <w:fldChar w:fldCharType="end"/>
      </w:r>
      <w:r w:rsidRPr="0005044B">
        <w:rPr>
          <w:rFonts w:cs="Times New Roman"/>
          <w:b/>
          <w:bCs/>
          <w:i/>
          <w:iCs/>
        </w:rPr>
        <w:t xml:space="preserve"> : </w:t>
      </w:r>
      <w:r w:rsidRPr="006D5468">
        <w:rPr>
          <w:rFonts w:cs="Times New Roman"/>
          <w:b/>
          <w:bCs/>
          <w:i/>
          <w:iCs/>
        </w:rPr>
        <w:t>Calendrier d’exécution de tâche</w:t>
      </w:r>
      <w:bookmarkEnd w:id="61"/>
    </w:p>
    <w:p w14:paraId="4DFF4306" w14:textId="77777777" w:rsidR="00141CDB" w:rsidRPr="00C4606A" w:rsidRDefault="00141CDB" w:rsidP="00141CDB">
      <w:pPr>
        <w:rPr>
          <w:b/>
          <w:bCs/>
          <w:i/>
          <w:iCs/>
        </w:rPr>
      </w:pPr>
      <w:r w:rsidRPr="006D5468">
        <w:rPr>
          <w:b/>
          <w:bCs/>
          <w:i/>
          <w:iCs/>
        </w:rPr>
        <w:t>Commentaire :</w:t>
      </w:r>
    </w:p>
    <w:p w14:paraId="54BB210F" w14:textId="77777777" w:rsidR="00141CDB" w:rsidRPr="0005044B" w:rsidRDefault="00141CDB" w:rsidP="00141CDB">
      <w:pPr>
        <w:pStyle w:val="ListParagraph"/>
        <w:numPr>
          <w:ilvl w:val="0"/>
          <w:numId w:val="459"/>
        </w:numPr>
      </w:pPr>
      <w:r w:rsidRPr="0005044B">
        <w:rPr>
          <w:b/>
          <w:bCs/>
        </w:rPr>
        <w:lastRenderedPageBreak/>
        <w:t>Début projet</w:t>
      </w:r>
      <w:r w:rsidRPr="0005044B">
        <w:t xml:space="preserve"> : </w:t>
      </w:r>
      <w:r w:rsidRPr="0005044B">
        <w:rPr>
          <w:b/>
          <w:bCs/>
        </w:rPr>
        <w:t>03/06/2025</w:t>
      </w:r>
    </w:p>
    <w:p w14:paraId="29F01B29" w14:textId="77777777" w:rsidR="00141CDB" w:rsidRPr="0005044B" w:rsidRDefault="00141CDB" w:rsidP="00141CDB">
      <w:pPr>
        <w:pStyle w:val="ListParagraph"/>
        <w:numPr>
          <w:ilvl w:val="0"/>
          <w:numId w:val="459"/>
        </w:numPr>
      </w:pPr>
      <w:r w:rsidRPr="0005044B">
        <w:rPr>
          <w:b/>
          <w:bCs/>
        </w:rPr>
        <w:t>Livraison</w:t>
      </w:r>
      <w:r w:rsidRPr="0005044B">
        <w:t xml:space="preserve"> : </w:t>
      </w:r>
      <w:r w:rsidRPr="0005044B">
        <w:rPr>
          <w:b/>
          <w:bCs/>
        </w:rPr>
        <w:t>03/09/2025</w:t>
      </w:r>
    </w:p>
    <w:p w14:paraId="7B4EBE25" w14:textId="77777777" w:rsidR="00141CDB" w:rsidRDefault="00141CDB" w:rsidP="00141CDB">
      <w:pPr>
        <w:pStyle w:val="ListParagraph"/>
        <w:numPr>
          <w:ilvl w:val="0"/>
          <w:numId w:val="459"/>
        </w:numPr>
      </w:pPr>
      <w:r w:rsidRPr="0005044B">
        <w:rPr>
          <w:b/>
          <w:bCs/>
        </w:rPr>
        <w:t>Chemin critique</w:t>
      </w:r>
      <w:r w:rsidRPr="0005044B">
        <w:t xml:space="preserve"> (contraint la date finale) : </w:t>
      </w:r>
      <w:r w:rsidRPr="0005044B">
        <w:rPr>
          <w:b/>
          <w:bCs/>
        </w:rPr>
        <w:t>T1 → T2 → (T3 &amp; T4) → T5 → T6 → T7 → T8 → T10 → T11 → T12 → (T13 &amp; T15) → T16</w:t>
      </w:r>
      <w:r w:rsidRPr="0005044B">
        <w:br/>
        <w:t>(T14 est aussi requis par T16 mais n’est pas dimensionnant car plus court.)</w:t>
      </w:r>
    </w:p>
    <w:p w14:paraId="16E191DF" w14:textId="77777777" w:rsidR="00141CDB" w:rsidRDefault="00141CDB" w:rsidP="00141CDB">
      <w:pPr>
        <w:pStyle w:val="Heading3"/>
      </w:pPr>
      <w:bookmarkStart w:id="62" w:name="_Toc207648148"/>
      <w:r>
        <w:t>II.7.7. Diagramme de Gantt</w:t>
      </w:r>
      <w:bookmarkEnd w:id="62"/>
    </w:p>
    <w:p w14:paraId="66A5D860" w14:textId="77777777" w:rsidR="00141CDB" w:rsidRDefault="00141CDB" w:rsidP="00141CDB">
      <w:pPr>
        <w:spacing w:after="0"/>
      </w:pPr>
      <w:r>
        <w:rPr>
          <w:noProof/>
        </w:rPr>
        <w:drawing>
          <wp:inline distT="0" distB="0" distL="0" distR="0" wp14:anchorId="184A1E33" wp14:editId="6E755035">
            <wp:extent cx="5759450" cy="3654315"/>
            <wp:effectExtent l="76200" t="76200" r="127000" b="137160"/>
            <wp:docPr id="191628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4832"/>
                    <a:stretch/>
                  </pic:blipFill>
                  <pic:spPr bwMode="auto">
                    <a:xfrm>
                      <a:off x="0" y="0"/>
                      <a:ext cx="5759450" cy="365431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p>
    <w:p w14:paraId="036AB5D8" w14:textId="77777777" w:rsidR="00141CDB" w:rsidRDefault="00141CDB" w:rsidP="00141CDB">
      <w:pPr>
        <w:jc w:val="center"/>
        <w:rPr>
          <w:b/>
          <w:bCs/>
          <w:i/>
          <w:iCs/>
        </w:rPr>
      </w:pPr>
      <w:bookmarkStart w:id="63" w:name="_Toc207647964"/>
      <w:r w:rsidRPr="0005044B">
        <w:rPr>
          <w:b/>
          <w:bCs/>
          <w:i/>
          <w:iCs/>
        </w:rPr>
        <w:t xml:space="preserve">Figure </w:t>
      </w:r>
      <w:r w:rsidRPr="0005044B">
        <w:rPr>
          <w:b/>
          <w:bCs/>
          <w:i/>
          <w:iCs/>
        </w:rPr>
        <w:fldChar w:fldCharType="begin"/>
      </w:r>
      <w:r w:rsidRPr="0005044B">
        <w:rPr>
          <w:b/>
          <w:bCs/>
          <w:i/>
          <w:iCs/>
        </w:rPr>
        <w:instrText xml:space="preserve"> SEQ Figure \* ARABIC </w:instrText>
      </w:r>
      <w:r w:rsidRPr="0005044B">
        <w:rPr>
          <w:b/>
          <w:bCs/>
          <w:i/>
          <w:iCs/>
        </w:rPr>
        <w:fldChar w:fldCharType="separate"/>
      </w:r>
      <w:r>
        <w:rPr>
          <w:b/>
          <w:bCs/>
          <w:i/>
          <w:iCs/>
          <w:noProof/>
        </w:rPr>
        <w:t>13</w:t>
      </w:r>
      <w:r w:rsidRPr="0005044B">
        <w:rPr>
          <w:b/>
          <w:bCs/>
          <w:i/>
          <w:iCs/>
        </w:rPr>
        <w:fldChar w:fldCharType="end"/>
      </w:r>
      <w:r w:rsidRPr="0005044B">
        <w:rPr>
          <w:b/>
          <w:bCs/>
          <w:i/>
          <w:iCs/>
        </w:rPr>
        <w:t xml:space="preserve">: </w:t>
      </w:r>
      <w:r>
        <w:rPr>
          <w:b/>
          <w:bCs/>
          <w:i/>
          <w:iCs/>
        </w:rPr>
        <w:t>Présentation de diagramme de Gantt</w:t>
      </w:r>
      <w:bookmarkEnd w:id="63"/>
      <w:r>
        <w:rPr>
          <w:b/>
          <w:bCs/>
          <w:i/>
          <w:iCs/>
        </w:rPr>
        <w:t xml:space="preserve"> </w:t>
      </w:r>
    </w:p>
    <w:p w14:paraId="2FCEC037" w14:textId="77777777" w:rsidR="00141CDB" w:rsidRPr="00831375" w:rsidRDefault="00141CDB" w:rsidP="00141CDB">
      <w:pPr>
        <w:rPr>
          <w:b/>
          <w:bCs/>
        </w:rPr>
      </w:pPr>
      <w:r w:rsidRPr="00831375">
        <w:rPr>
          <w:b/>
          <w:bCs/>
        </w:rPr>
        <w:t>Commentaire du diagramme de Gantt</w:t>
      </w:r>
    </w:p>
    <w:p w14:paraId="29B0BFEB" w14:textId="77777777" w:rsidR="00141CDB" w:rsidRPr="00831375" w:rsidRDefault="00141CDB" w:rsidP="00141CDB">
      <w:pPr>
        <w:pStyle w:val="NoSpacing"/>
        <w:rPr>
          <w:lang w:val="fr-FR"/>
        </w:rPr>
      </w:pPr>
      <w:r w:rsidRPr="00916196">
        <w:rPr>
          <w:lang w:val="fr-FR"/>
        </w:rPr>
        <w:t xml:space="preserve">Le diagramme de Gantt ci-dessus illustre le calendrier d’exécution du projet de développement et de déploiement du système de gestion et de distribution d’invitations numériques interactives. </w:t>
      </w:r>
      <w:r w:rsidRPr="00831375">
        <w:rPr>
          <w:lang w:val="fr-FR"/>
        </w:rPr>
        <w:t xml:space="preserve">L’ordonnancement couvre la période allant du </w:t>
      </w:r>
      <w:r w:rsidRPr="00831375">
        <w:rPr>
          <w:b/>
          <w:bCs/>
          <w:lang w:val="fr-FR"/>
        </w:rPr>
        <w:t>03 juin 2025</w:t>
      </w:r>
      <w:r w:rsidRPr="00831375">
        <w:rPr>
          <w:lang w:val="fr-FR"/>
        </w:rPr>
        <w:t xml:space="preserve"> (prise de contact avec le propriétaire de la maison) au </w:t>
      </w:r>
      <w:r w:rsidRPr="00831375">
        <w:rPr>
          <w:b/>
          <w:bCs/>
          <w:lang w:val="fr-FR"/>
        </w:rPr>
        <w:t>03 septembre 2025</w:t>
      </w:r>
      <w:r w:rsidRPr="00831375">
        <w:rPr>
          <w:lang w:val="fr-FR"/>
        </w:rPr>
        <w:t xml:space="preserve"> (livraison du produit final), soit une durée totale d’environ </w:t>
      </w:r>
      <w:r w:rsidRPr="00831375">
        <w:rPr>
          <w:b/>
          <w:bCs/>
          <w:lang w:val="fr-FR"/>
        </w:rPr>
        <w:t>3 mois calendaires</w:t>
      </w:r>
      <w:r w:rsidRPr="00831375">
        <w:rPr>
          <w:lang w:val="fr-FR"/>
        </w:rPr>
        <w:t>.</w:t>
      </w:r>
    </w:p>
    <w:p w14:paraId="7CBF6E36" w14:textId="77777777" w:rsidR="00141CDB" w:rsidRPr="00831375" w:rsidRDefault="00141CDB" w:rsidP="00141CDB">
      <w:pPr>
        <w:pStyle w:val="NoSpacing"/>
        <w:ind w:right="-144"/>
        <w:rPr>
          <w:lang w:val="fr-FR"/>
        </w:rPr>
      </w:pPr>
      <w:r w:rsidRPr="00831375">
        <w:rPr>
          <w:lang w:val="fr-FR"/>
        </w:rPr>
        <w:t>L’analyse du diagramme montre une progression structurée en plusieurs phases</w:t>
      </w:r>
      <w:r>
        <w:rPr>
          <w:lang w:val="fr-FR"/>
        </w:rPr>
        <w:t xml:space="preserve"> </w:t>
      </w:r>
      <w:r w:rsidRPr="00831375">
        <w:rPr>
          <w:lang w:val="fr-FR"/>
        </w:rPr>
        <w:t>:</w:t>
      </w:r>
    </w:p>
    <w:p w14:paraId="56F417A2" w14:textId="77777777" w:rsidR="00141CDB" w:rsidRPr="00831375" w:rsidRDefault="00141CDB" w:rsidP="00141CDB">
      <w:pPr>
        <w:pStyle w:val="ListParagraph"/>
        <w:numPr>
          <w:ilvl w:val="0"/>
          <w:numId w:val="461"/>
        </w:numPr>
      </w:pPr>
      <w:r w:rsidRPr="00831375">
        <w:rPr>
          <w:b/>
          <w:bCs/>
        </w:rPr>
        <w:t>Phase initiale (T1–T4)</w:t>
      </w:r>
      <w:r w:rsidRPr="00831375">
        <w:t xml:space="preserve"> : centrée sur la planification et l’étude préliminaire, incluant la constitution de l’équipe, la collecte d’informations et l’étude de faisabilité.</w:t>
      </w:r>
    </w:p>
    <w:p w14:paraId="6D3B922B" w14:textId="77777777" w:rsidR="00141CDB" w:rsidRPr="00831375" w:rsidRDefault="00141CDB" w:rsidP="00141CDB">
      <w:pPr>
        <w:pStyle w:val="ListParagraph"/>
        <w:numPr>
          <w:ilvl w:val="0"/>
          <w:numId w:val="461"/>
        </w:numPr>
      </w:pPr>
      <w:r w:rsidRPr="00831375">
        <w:rPr>
          <w:b/>
          <w:bCs/>
        </w:rPr>
        <w:t>Phase d’analyse et conception (T5–T6)</w:t>
      </w:r>
      <w:r w:rsidRPr="00831375">
        <w:t xml:space="preserve"> : regroupant l’analyse des besoins des utilisateurs et la conception technique (schéma électronique et choix des composants).</w:t>
      </w:r>
    </w:p>
    <w:p w14:paraId="2163602D" w14:textId="77777777" w:rsidR="00141CDB" w:rsidRPr="00831375" w:rsidRDefault="00141CDB" w:rsidP="00141CDB">
      <w:pPr>
        <w:pStyle w:val="ListParagraph"/>
        <w:numPr>
          <w:ilvl w:val="0"/>
          <w:numId w:val="461"/>
        </w:numPr>
      </w:pPr>
      <w:r w:rsidRPr="00831375">
        <w:rPr>
          <w:b/>
          <w:bCs/>
        </w:rPr>
        <w:t>Phase de réalisation (T7–T10)</w:t>
      </w:r>
      <w:r w:rsidRPr="00831375">
        <w:t xml:space="preserve"> : comprenant l’achat des matériels, la réalisation de la maquette, le montage du circuit électronique et le développement du système logiciel.</w:t>
      </w:r>
    </w:p>
    <w:p w14:paraId="7C6D6F31" w14:textId="77777777" w:rsidR="00141CDB" w:rsidRPr="00831375" w:rsidRDefault="00141CDB" w:rsidP="00141CDB">
      <w:pPr>
        <w:pStyle w:val="ListParagraph"/>
        <w:numPr>
          <w:ilvl w:val="0"/>
          <w:numId w:val="461"/>
        </w:numPr>
      </w:pPr>
      <w:r w:rsidRPr="00831375">
        <w:rPr>
          <w:b/>
          <w:bCs/>
        </w:rPr>
        <w:t>Phase de validation (T11–T13)</w:t>
      </w:r>
      <w:r w:rsidRPr="00831375">
        <w:t xml:space="preserve"> : axée sur les tests unitaires et fonctionnels globaux afin de garantir la fiabilité et la conformité du système.</w:t>
      </w:r>
    </w:p>
    <w:p w14:paraId="0D4FAAA2" w14:textId="77777777" w:rsidR="00141CDB" w:rsidRPr="00831375" w:rsidRDefault="00141CDB" w:rsidP="00141CDB">
      <w:pPr>
        <w:pStyle w:val="ListParagraph"/>
        <w:numPr>
          <w:ilvl w:val="0"/>
          <w:numId w:val="461"/>
        </w:numPr>
      </w:pPr>
      <w:r w:rsidRPr="00831375">
        <w:rPr>
          <w:b/>
          <w:bCs/>
        </w:rPr>
        <w:t>Phase finale (T14–T16)</w:t>
      </w:r>
      <w:r w:rsidRPr="00831375">
        <w:t xml:space="preserve"> : regroupant la formation des utilisateurs, l’établissement de la documentation et la livraison du produit.</w:t>
      </w:r>
    </w:p>
    <w:p w14:paraId="4451B7D5" w14:textId="77777777" w:rsidR="00141CDB" w:rsidRPr="00831375" w:rsidRDefault="00141CDB" w:rsidP="00141CDB">
      <w:pPr>
        <w:pStyle w:val="NoSpacing"/>
        <w:rPr>
          <w:lang w:val="fr-FR"/>
        </w:rPr>
      </w:pPr>
      <w:r w:rsidRPr="00831375">
        <w:rPr>
          <w:lang w:val="fr-FR"/>
        </w:rPr>
        <w:t xml:space="preserve">Ce diagramme met également en évidence le </w:t>
      </w:r>
      <w:r w:rsidRPr="00831375">
        <w:rPr>
          <w:b/>
          <w:bCs/>
          <w:lang w:val="fr-FR"/>
        </w:rPr>
        <w:t>chemin critique</w:t>
      </w:r>
      <w:r w:rsidRPr="00831375">
        <w:rPr>
          <w:lang w:val="fr-FR"/>
        </w:rPr>
        <w:t xml:space="preserve"> du projet, constitué des tâches dont le retard retarderait directement la date finale de livraison : </w:t>
      </w:r>
      <w:r w:rsidRPr="00831375">
        <w:rPr>
          <w:b/>
          <w:bCs/>
          <w:lang w:val="fr-FR"/>
        </w:rPr>
        <w:t xml:space="preserve">T1 → T2 → T3/T4 → T5 → T6 → T7 → T8 → T10 → </w:t>
      </w:r>
      <w:r w:rsidRPr="00831375">
        <w:rPr>
          <w:b/>
          <w:bCs/>
          <w:lang w:val="fr-FR"/>
        </w:rPr>
        <w:lastRenderedPageBreak/>
        <w:t>T11 → T12 → T13/T15 → T16</w:t>
      </w:r>
      <w:r w:rsidRPr="00831375">
        <w:rPr>
          <w:lang w:val="fr-FR"/>
        </w:rPr>
        <w:t>. Le respect rigoureux des délais sur ce chemin est donc essentiel pour garantir la livraison du produit dans le temps imparti.</w:t>
      </w:r>
    </w:p>
    <w:p w14:paraId="0E063BF3" w14:textId="77777777" w:rsidR="00141CDB" w:rsidRPr="00831375" w:rsidRDefault="00141CDB" w:rsidP="00141CDB">
      <w:pPr>
        <w:pStyle w:val="NoSpacing"/>
        <w:rPr>
          <w:lang w:val="fr-FR"/>
        </w:rPr>
      </w:pPr>
      <w:r w:rsidRPr="00831375">
        <w:rPr>
          <w:lang w:val="fr-FR"/>
        </w:rPr>
        <w:t>En conclusion, ce diagramme de Gantt constitue un outil de pilotage efficace, permettant de suivre l’avancement du projet, de coordonner les activités et de contrôler le respect des délais. Il confirme que la planification adoptée est cohérente et réaliste, avec une répartition équilibrée entre les phases d’étude, de conception, de réalisation et de validation.</w:t>
      </w:r>
    </w:p>
    <w:p w14:paraId="20369D64" w14:textId="77777777" w:rsidR="00141CDB" w:rsidRPr="0005044B" w:rsidRDefault="00141CDB" w:rsidP="00141CDB">
      <w:pPr>
        <w:pStyle w:val="Heading3"/>
      </w:pPr>
      <w:bookmarkStart w:id="64" w:name="_Toc207648149"/>
      <w:r w:rsidRPr="00334158">
        <w:t>II.7.8. Estimation du coût du projet</w:t>
      </w:r>
      <w:bookmarkEnd w:id="64"/>
    </w:p>
    <w:p w14:paraId="6A40BD13" w14:textId="77777777" w:rsidR="00141CDB" w:rsidRPr="0005044B" w:rsidRDefault="00141CDB" w:rsidP="00141CDB">
      <w:pPr>
        <w:pStyle w:val="NoSpacing"/>
        <w:rPr>
          <w:lang w:val="fr-FR"/>
        </w:rPr>
      </w:pPr>
      <w:r w:rsidRPr="0005044B">
        <w:rPr>
          <w:lang w:val="fr-FR"/>
        </w:rPr>
        <w:t xml:space="preserve">L’estimation budgétaire est réalisée selon une approche </w:t>
      </w:r>
      <w:r w:rsidRPr="0005044B">
        <w:rPr>
          <w:b/>
          <w:bCs/>
          <w:lang w:val="fr-FR"/>
        </w:rPr>
        <w:t>bottom-up</w:t>
      </w:r>
      <w:r w:rsidRPr="0005044B">
        <w:rPr>
          <w:lang w:val="fr-FR"/>
        </w:rPr>
        <w:t xml:space="preserve"> (agrégation des coûts par éléments), complétée par une réserve pour aléas (contingence). Les coûts sont ventilés en </w:t>
      </w:r>
      <w:r w:rsidRPr="0005044B">
        <w:rPr>
          <w:b/>
          <w:bCs/>
          <w:lang w:val="fr-FR"/>
        </w:rPr>
        <w:t>matériel</w:t>
      </w:r>
      <w:r w:rsidRPr="0005044B">
        <w:rPr>
          <w:lang w:val="fr-FR"/>
        </w:rPr>
        <w:t xml:space="preserve">, </w:t>
      </w:r>
      <w:r w:rsidRPr="0005044B">
        <w:rPr>
          <w:b/>
          <w:bCs/>
          <w:lang w:val="fr-FR"/>
        </w:rPr>
        <w:t>logiciel</w:t>
      </w:r>
      <w:r w:rsidRPr="0005044B">
        <w:rPr>
          <w:lang w:val="fr-FR"/>
        </w:rPr>
        <w:t xml:space="preserve">, </w:t>
      </w:r>
      <w:r w:rsidRPr="0005044B">
        <w:rPr>
          <w:b/>
          <w:bCs/>
          <w:lang w:val="fr-FR"/>
        </w:rPr>
        <w:t>fabrication de la maquette</w:t>
      </w:r>
    </w:p>
    <w:p w14:paraId="50A26123" w14:textId="77777777" w:rsidR="00141CDB" w:rsidRPr="0005044B" w:rsidRDefault="00141CDB" w:rsidP="00141CDB">
      <w:pPr>
        <w:rPr>
          <w:b/>
          <w:bCs/>
        </w:rPr>
      </w:pPr>
      <w:r w:rsidRPr="0005044B">
        <w:rPr>
          <w:b/>
          <w:bCs/>
        </w:rPr>
        <w:t>Cette estimation inclut:</w:t>
      </w:r>
    </w:p>
    <w:p w14:paraId="00755063" w14:textId="77777777" w:rsidR="00141CDB" w:rsidRPr="0005044B" w:rsidRDefault="00141CDB" w:rsidP="00141CDB">
      <w:pPr>
        <w:pStyle w:val="ListParagraph"/>
        <w:numPr>
          <w:ilvl w:val="0"/>
          <w:numId w:val="387"/>
        </w:numPr>
      </w:pPr>
      <w:r w:rsidRPr="0005044B">
        <w:t xml:space="preserve">L’utilisation de composants </w:t>
      </w:r>
      <w:r w:rsidRPr="0005044B">
        <w:rPr>
          <w:b/>
          <w:bCs/>
        </w:rPr>
        <w:t>disponibles localement</w:t>
      </w:r>
      <w:r w:rsidRPr="0005044B">
        <w:t xml:space="preserve"> ou facilement importables.</w:t>
      </w:r>
    </w:p>
    <w:p w14:paraId="2F99A32F" w14:textId="77777777" w:rsidR="00141CDB" w:rsidRPr="0005044B" w:rsidRDefault="00141CDB" w:rsidP="00141CDB">
      <w:pPr>
        <w:pStyle w:val="ListParagraph"/>
        <w:numPr>
          <w:ilvl w:val="0"/>
          <w:numId w:val="387"/>
        </w:numPr>
      </w:pPr>
      <w:r w:rsidRPr="0005044B">
        <w:t xml:space="preserve">Les outils logiciels </w:t>
      </w:r>
      <w:r w:rsidRPr="0005044B">
        <w:rPr>
          <w:b/>
          <w:bCs/>
        </w:rPr>
        <w:t>open source/gratuits</w:t>
      </w:r>
      <w:r w:rsidRPr="0005044B">
        <w:t xml:space="preserve"> lorsqu’ils existent (IDE, bibliothèques).</w:t>
      </w:r>
    </w:p>
    <w:p w14:paraId="341604EA" w14:textId="77777777" w:rsidR="00141CDB" w:rsidRDefault="00141CDB" w:rsidP="00141CDB">
      <w:pPr>
        <w:pStyle w:val="ListParagraph"/>
        <w:numPr>
          <w:ilvl w:val="0"/>
          <w:numId w:val="387"/>
        </w:numPr>
      </w:pPr>
      <w:r w:rsidRPr="0005044B">
        <w:t xml:space="preserve">Budget exprimé à titre </w:t>
      </w:r>
      <w:r w:rsidRPr="0005044B">
        <w:rPr>
          <w:b/>
          <w:bCs/>
        </w:rPr>
        <w:t>indicatif</w:t>
      </w:r>
      <w:r w:rsidRPr="0005044B">
        <w:t xml:space="preserve"> (USD), à affiner par devis/factures.</w:t>
      </w:r>
    </w:p>
    <w:p w14:paraId="4BC744E2" w14:textId="77777777" w:rsidR="00141CDB" w:rsidRPr="001E2CA9" w:rsidRDefault="00141CDB" w:rsidP="00141CDB">
      <w:pPr>
        <w:rPr>
          <w:b/>
          <w:bCs/>
        </w:rPr>
      </w:pPr>
      <w:r w:rsidRPr="001E2CA9">
        <w:rPr>
          <w:b/>
          <w:bCs/>
        </w:rPr>
        <w:t>II.7.6. Estimation du coût du projet</w:t>
      </w:r>
    </w:p>
    <w:p w14:paraId="36AA7951" w14:textId="77777777" w:rsidR="00141CDB" w:rsidRPr="001E2CA9" w:rsidRDefault="00141CDB" w:rsidP="00141CDB">
      <w:r w:rsidRPr="001E2CA9">
        <w:t xml:space="preserve">L’estimation budgétaire a été réalisée selon une approche </w:t>
      </w:r>
      <w:r w:rsidRPr="001E2CA9">
        <w:rPr>
          <w:b/>
          <w:bCs/>
        </w:rPr>
        <w:t>bottom-up</w:t>
      </w:r>
      <w:r w:rsidRPr="001E2CA9">
        <w:t>, en agrégeant les coûts par composant et par poste de dépense. Elle intègre l’utilisation de composants disponibles localement ou importés à faible coût, ainsi que l’usage privilégié d’outils logiciels open source et gratuits (IDE, bibliothèques). Une réserve pour aléas (contingence) a également été prévue pour couvrir d’éventuelles variations de prix ou imprévus techniques.</w:t>
      </w:r>
    </w:p>
    <w:p w14:paraId="44FCE71A" w14:textId="77777777" w:rsidR="00141CDB" w:rsidRPr="001E2CA9" w:rsidRDefault="00141CDB" w:rsidP="00141CDB">
      <w:r w:rsidRPr="001E2CA9">
        <w:t>Le tableau ci-dessous présente la répartition des coûts :</w:t>
      </w:r>
    </w:p>
    <w:tbl>
      <w:tblPr>
        <w:tblStyle w:val="GridTable4-Accent1"/>
        <w:tblW w:w="5000" w:type="pct"/>
        <w:tblLook w:val="04A0" w:firstRow="1" w:lastRow="0" w:firstColumn="1" w:lastColumn="0" w:noHBand="0" w:noVBand="1"/>
      </w:tblPr>
      <w:tblGrid>
        <w:gridCol w:w="1743"/>
        <w:gridCol w:w="2275"/>
        <w:gridCol w:w="3564"/>
        <w:gridCol w:w="729"/>
        <w:gridCol w:w="1609"/>
        <w:gridCol w:w="1266"/>
      </w:tblGrid>
      <w:tr w:rsidR="00141CDB" w:rsidRPr="001E2CA9" w14:paraId="67536371" w14:textId="77777777" w:rsidTr="004A2F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pct"/>
            <w:hideMark/>
          </w:tcPr>
          <w:p w14:paraId="353A9FA5" w14:textId="77777777" w:rsidR="00141CDB" w:rsidRPr="001E2CA9" w:rsidRDefault="00141CDB" w:rsidP="004A2F88">
            <w:pPr>
              <w:rPr>
                <w:lang w:val="en-US"/>
              </w:rPr>
            </w:pPr>
            <w:r w:rsidRPr="001E2CA9">
              <w:rPr>
                <w:lang w:val="en-US"/>
              </w:rPr>
              <w:t>N°</w:t>
            </w:r>
          </w:p>
        </w:tc>
        <w:tc>
          <w:tcPr>
            <w:tcW w:w="1017" w:type="pct"/>
            <w:hideMark/>
          </w:tcPr>
          <w:p w14:paraId="250B568F" w14:textId="77777777" w:rsidR="00141CDB" w:rsidRPr="001E2CA9" w:rsidRDefault="00141CDB" w:rsidP="004A2F88">
            <w:pPr>
              <w:cnfStyle w:val="100000000000" w:firstRow="1" w:lastRow="0" w:firstColumn="0" w:lastColumn="0" w:oddVBand="0" w:evenVBand="0" w:oddHBand="0" w:evenHBand="0" w:firstRowFirstColumn="0" w:firstRowLastColumn="0" w:lastRowFirstColumn="0" w:lastRowLastColumn="0"/>
              <w:rPr>
                <w:lang w:val="en-US"/>
              </w:rPr>
            </w:pPr>
            <w:r w:rsidRPr="001E2CA9">
              <w:rPr>
                <w:lang w:val="en-US"/>
              </w:rPr>
              <w:t>Libellé</w:t>
            </w:r>
          </w:p>
        </w:tc>
        <w:tc>
          <w:tcPr>
            <w:tcW w:w="1593" w:type="pct"/>
            <w:hideMark/>
          </w:tcPr>
          <w:p w14:paraId="3F0468B7" w14:textId="77777777" w:rsidR="00141CDB" w:rsidRPr="001E2CA9" w:rsidRDefault="00141CDB" w:rsidP="004A2F88">
            <w:pPr>
              <w:cnfStyle w:val="100000000000" w:firstRow="1" w:lastRow="0" w:firstColumn="0" w:lastColumn="0" w:oddVBand="0" w:evenVBand="0" w:oddHBand="0" w:evenHBand="0" w:firstRowFirstColumn="0" w:firstRowLastColumn="0" w:lastRowFirstColumn="0" w:lastRowLastColumn="0"/>
              <w:rPr>
                <w:lang w:val="en-US"/>
              </w:rPr>
            </w:pPr>
            <w:r w:rsidRPr="001E2CA9">
              <w:rPr>
                <w:lang w:val="en-US"/>
              </w:rPr>
              <w:t>Détails</w:t>
            </w:r>
          </w:p>
        </w:tc>
        <w:tc>
          <w:tcPr>
            <w:tcW w:w="326" w:type="pct"/>
            <w:hideMark/>
          </w:tcPr>
          <w:p w14:paraId="27321A3C" w14:textId="77777777" w:rsidR="00141CDB" w:rsidRPr="001E2CA9" w:rsidRDefault="00141CDB" w:rsidP="004A2F88">
            <w:pPr>
              <w:cnfStyle w:val="100000000000" w:firstRow="1" w:lastRow="0" w:firstColumn="0" w:lastColumn="0" w:oddVBand="0" w:evenVBand="0" w:oddHBand="0" w:evenHBand="0" w:firstRowFirstColumn="0" w:firstRowLastColumn="0" w:lastRowFirstColumn="0" w:lastRowLastColumn="0"/>
              <w:rPr>
                <w:lang w:val="en-US"/>
              </w:rPr>
            </w:pPr>
            <w:r w:rsidRPr="001E2CA9">
              <w:rPr>
                <w:lang w:val="en-US"/>
              </w:rPr>
              <w:t>Qté</w:t>
            </w:r>
          </w:p>
        </w:tc>
        <w:tc>
          <w:tcPr>
            <w:tcW w:w="718" w:type="pct"/>
            <w:hideMark/>
          </w:tcPr>
          <w:p w14:paraId="48253CE6" w14:textId="77777777" w:rsidR="00141CDB" w:rsidRPr="001E2CA9" w:rsidRDefault="00141CDB" w:rsidP="004A2F88">
            <w:pPr>
              <w:cnfStyle w:val="100000000000" w:firstRow="1" w:lastRow="0" w:firstColumn="0" w:lastColumn="0" w:oddVBand="0" w:evenVBand="0" w:oddHBand="0" w:evenHBand="0" w:firstRowFirstColumn="0" w:firstRowLastColumn="0" w:lastRowFirstColumn="0" w:lastRowLastColumn="0"/>
              <w:rPr>
                <w:lang w:val="en-US"/>
              </w:rPr>
            </w:pPr>
            <w:r w:rsidRPr="001E2CA9">
              <w:rPr>
                <w:lang w:val="en-US"/>
              </w:rPr>
              <w:t>P. unitaire (USD)</w:t>
            </w:r>
          </w:p>
        </w:tc>
        <w:tc>
          <w:tcPr>
            <w:tcW w:w="566" w:type="pct"/>
            <w:hideMark/>
          </w:tcPr>
          <w:p w14:paraId="579E19DF" w14:textId="77777777" w:rsidR="00141CDB" w:rsidRPr="001E2CA9" w:rsidRDefault="00141CDB" w:rsidP="004A2F88">
            <w:pPr>
              <w:cnfStyle w:val="100000000000" w:firstRow="1" w:lastRow="0" w:firstColumn="0" w:lastColumn="0" w:oddVBand="0" w:evenVBand="0" w:oddHBand="0" w:evenHBand="0" w:firstRowFirstColumn="0" w:firstRowLastColumn="0" w:lastRowFirstColumn="0" w:lastRowLastColumn="0"/>
              <w:rPr>
                <w:lang w:val="en-US"/>
              </w:rPr>
            </w:pPr>
            <w:r w:rsidRPr="001E2CA9">
              <w:rPr>
                <w:lang w:val="en-US"/>
              </w:rPr>
              <w:t>Total (USD)</w:t>
            </w:r>
          </w:p>
        </w:tc>
      </w:tr>
      <w:tr w:rsidR="00141CDB" w:rsidRPr="001E2CA9" w14:paraId="6B5D082F"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pct"/>
          </w:tcPr>
          <w:p w14:paraId="051AC151" w14:textId="77777777" w:rsidR="00141CDB" w:rsidRPr="001E2CA9" w:rsidRDefault="00141CDB" w:rsidP="00141CDB">
            <w:pPr>
              <w:pStyle w:val="ListParagraph"/>
              <w:numPr>
                <w:ilvl w:val="0"/>
                <w:numId w:val="463"/>
              </w:numPr>
              <w:spacing w:line="240" w:lineRule="auto"/>
              <w:rPr>
                <w:lang w:val="en-US"/>
              </w:rPr>
            </w:pPr>
          </w:p>
        </w:tc>
        <w:tc>
          <w:tcPr>
            <w:tcW w:w="1017" w:type="pct"/>
            <w:hideMark/>
          </w:tcPr>
          <w:p w14:paraId="6E76FD0A"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Microcontrôleur</w:t>
            </w:r>
          </w:p>
        </w:tc>
        <w:tc>
          <w:tcPr>
            <w:tcW w:w="1593" w:type="pct"/>
            <w:hideMark/>
          </w:tcPr>
          <w:p w14:paraId="65D666CF"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ESP32 (Wi-Fi/Bluetooth)</w:t>
            </w:r>
          </w:p>
        </w:tc>
        <w:tc>
          <w:tcPr>
            <w:tcW w:w="326" w:type="pct"/>
            <w:hideMark/>
          </w:tcPr>
          <w:p w14:paraId="6D330EE7"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2</w:t>
            </w:r>
          </w:p>
        </w:tc>
        <w:tc>
          <w:tcPr>
            <w:tcW w:w="718" w:type="pct"/>
            <w:hideMark/>
          </w:tcPr>
          <w:p w14:paraId="5ACFAFD9"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15</w:t>
            </w:r>
          </w:p>
        </w:tc>
        <w:tc>
          <w:tcPr>
            <w:tcW w:w="566" w:type="pct"/>
            <w:hideMark/>
          </w:tcPr>
          <w:p w14:paraId="6C9A0274"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30</w:t>
            </w:r>
          </w:p>
        </w:tc>
      </w:tr>
      <w:tr w:rsidR="00141CDB" w:rsidRPr="001E2CA9" w14:paraId="0E0A8EE6" w14:textId="77777777" w:rsidTr="004A2F88">
        <w:tc>
          <w:tcPr>
            <w:cnfStyle w:val="001000000000" w:firstRow="0" w:lastRow="0" w:firstColumn="1" w:lastColumn="0" w:oddVBand="0" w:evenVBand="0" w:oddHBand="0" w:evenHBand="0" w:firstRowFirstColumn="0" w:firstRowLastColumn="0" w:lastRowFirstColumn="0" w:lastRowLastColumn="0"/>
            <w:tcW w:w="779" w:type="pct"/>
          </w:tcPr>
          <w:p w14:paraId="6B0FF094" w14:textId="77777777" w:rsidR="00141CDB" w:rsidRPr="001E2CA9" w:rsidRDefault="00141CDB" w:rsidP="00141CDB">
            <w:pPr>
              <w:pStyle w:val="ListParagraph"/>
              <w:numPr>
                <w:ilvl w:val="0"/>
                <w:numId w:val="463"/>
              </w:numPr>
              <w:spacing w:line="240" w:lineRule="auto"/>
              <w:rPr>
                <w:lang w:val="en-US"/>
              </w:rPr>
            </w:pPr>
          </w:p>
        </w:tc>
        <w:tc>
          <w:tcPr>
            <w:tcW w:w="1017" w:type="pct"/>
            <w:hideMark/>
          </w:tcPr>
          <w:p w14:paraId="5D8D4132"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Capteurs</w:t>
            </w:r>
          </w:p>
        </w:tc>
        <w:tc>
          <w:tcPr>
            <w:tcW w:w="1593" w:type="pct"/>
            <w:hideMark/>
          </w:tcPr>
          <w:p w14:paraId="0F0AF681"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PIR (mouvement)</w:t>
            </w:r>
          </w:p>
        </w:tc>
        <w:tc>
          <w:tcPr>
            <w:tcW w:w="326" w:type="pct"/>
            <w:hideMark/>
          </w:tcPr>
          <w:p w14:paraId="329F7673"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1</w:t>
            </w:r>
          </w:p>
        </w:tc>
        <w:tc>
          <w:tcPr>
            <w:tcW w:w="718" w:type="pct"/>
            <w:hideMark/>
          </w:tcPr>
          <w:p w14:paraId="2A8FED79"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3</w:t>
            </w:r>
          </w:p>
        </w:tc>
        <w:tc>
          <w:tcPr>
            <w:tcW w:w="566" w:type="pct"/>
            <w:hideMark/>
          </w:tcPr>
          <w:p w14:paraId="6E9610AC"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3</w:t>
            </w:r>
          </w:p>
        </w:tc>
      </w:tr>
      <w:tr w:rsidR="00141CDB" w:rsidRPr="001E2CA9" w14:paraId="4A0559FF"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pct"/>
          </w:tcPr>
          <w:p w14:paraId="4618BD22" w14:textId="77777777" w:rsidR="00141CDB" w:rsidRPr="001E2CA9" w:rsidRDefault="00141CDB" w:rsidP="004A2F88">
            <w:pPr>
              <w:pStyle w:val="ListParagraph"/>
              <w:rPr>
                <w:lang w:val="en-US"/>
              </w:rPr>
            </w:pPr>
          </w:p>
        </w:tc>
        <w:tc>
          <w:tcPr>
            <w:tcW w:w="1017" w:type="pct"/>
            <w:hideMark/>
          </w:tcPr>
          <w:p w14:paraId="3E1CA84E"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p>
        </w:tc>
        <w:tc>
          <w:tcPr>
            <w:tcW w:w="1593" w:type="pct"/>
            <w:hideMark/>
          </w:tcPr>
          <w:p w14:paraId="6C7181D7"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Magnétique</w:t>
            </w:r>
          </w:p>
        </w:tc>
        <w:tc>
          <w:tcPr>
            <w:tcW w:w="326" w:type="pct"/>
            <w:hideMark/>
          </w:tcPr>
          <w:p w14:paraId="598EF636"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1</w:t>
            </w:r>
          </w:p>
        </w:tc>
        <w:tc>
          <w:tcPr>
            <w:tcW w:w="718" w:type="pct"/>
            <w:hideMark/>
          </w:tcPr>
          <w:p w14:paraId="5C885F0A"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6</w:t>
            </w:r>
          </w:p>
        </w:tc>
        <w:tc>
          <w:tcPr>
            <w:tcW w:w="566" w:type="pct"/>
            <w:hideMark/>
          </w:tcPr>
          <w:p w14:paraId="76B2F246"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6</w:t>
            </w:r>
          </w:p>
        </w:tc>
      </w:tr>
      <w:tr w:rsidR="00141CDB" w:rsidRPr="001E2CA9" w14:paraId="784F5BC9" w14:textId="77777777" w:rsidTr="004A2F88">
        <w:tc>
          <w:tcPr>
            <w:cnfStyle w:val="001000000000" w:firstRow="0" w:lastRow="0" w:firstColumn="1" w:lastColumn="0" w:oddVBand="0" w:evenVBand="0" w:oddHBand="0" w:evenHBand="0" w:firstRowFirstColumn="0" w:firstRowLastColumn="0" w:lastRowFirstColumn="0" w:lastRowLastColumn="0"/>
            <w:tcW w:w="779" w:type="pct"/>
          </w:tcPr>
          <w:p w14:paraId="4A5A5B23" w14:textId="77777777" w:rsidR="00141CDB" w:rsidRPr="001E2CA9" w:rsidRDefault="00141CDB" w:rsidP="004A2F88">
            <w:pPr>
              <w:pStyle w:val="ListParagraph"/>
              <w:rPr>
                <w:lang w:val="en-US"/>
              </w:rPr>
            </w:pPr>
          </w:p>
        </w:tc>
        <w:tc>
          <w:tcPr>
            <w:tcW w:w="1017" w:type="pct"/>
            <w:hideMark/>
          </w:tcPr>
          <w:p w14:paraId="07671CD8"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p>
        </w:tc>
        <w:tc>
          <w:tcPr>
            <w:tcW w:w="1593" w:type="pct"/>
            <w:hideMark/>
          </w:tcPr>
          <w:p w14:paraId="19CA36C1"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Vibration</w:t>
            </w:r>
          </w:p>
        </w:tc>
        <w:tc>
          <w:tcPr>
            <w:tcW w:w="326" w:type="pct"/>
            <w:hideMark/>
          </w:tcPr>
          <w:p w14:paraId="7DA34AFF"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1</w:t>
            </w:r>
          </w:p>
        </w:tc>
        <w:tc>
          <w:tcPr>
            <w:tcW w:w="718" w:type="pct"/>
            <w:hideMark/>
          </w:tcPr>
          <w:p w14:paraId="7C812460"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8</w:t>
            </w:r>
          </w:p>
        </w:tc>
        <w:tc>
          <w:tcPr>
            <w:tcW w:w="566" w:type="pct"/>
            <w:hideMark/>
          </w:tcPr>
          <w:p w14:paraId="015D6DF1"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8</w:t>
            </w:r>
          </w:p>
        </w:tc>
      </w:tr>
      <w:tr w:rsidR="00141CDB" w:rsidRPr="001E2CA9" w14:paraId="36472D55"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pct"/>
          </w:tcPr>
          <w:p w14:paraId="178138CA" w14:textId="77777777" w:rsidR="00141CDB" w:rsidRPr="001E2CA9" w:rsidRDefault="00141CDB" w:rsidP="004A2F88">
            <w:pPr>
              <w:pStyle w:val="ListParagraph"/>
              <w:rPr>
                <w:lang w:val="en-US"/>
              </w:rPr>
            </w:pPr>
          </w:p>
        </w:tc>
        <w:tc>
          <w:tcPr>
            <w:tcW w:w="1017" w:type="pct"/>
            <w:hideMark/>
          </w:tcPr>
          <w:p w14:paraId="536C6BAF"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p>
        </w:tc>
        <w:tc>
          <w:tcPr>
            <w:tcW w:w="1593" w:type="pct"/>
            <w:hideMark/>
          </w:tcPr>
          <w:p w14:paraId="016BEB4D"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Son</w:t>
            </w:r>
          </w:p>
        </w:tc>
        <w:tc>
          <w:tcPr>
            <w:tcW w:w="326" w:type="pct"/>
            <w:hideMark/>
          </w:tcPr>
          <w:p w14:paraId="242E8A78"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1</w:t>
            </w:r>
          </w:p>
        </w:tc>
        <w:tc>
          <w:tcPr>
            <w:tcW w:w="718" w:type="pct"/>
            <w:hideMark/>
          </w:tcPr>
          <w:p w14:paraId="2882D87E"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8</w:t>
            </w:r>
          </w:p>
        </w:tc>
        <w:tc>
          <w:tcPr>
            <w:tcW w:w="566" w:type="pct"/>
            <w:hideMark/>
          </w:tcPr>
          <w:p w14:paraId="3EB80FE9"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8</w:t>
            </w:r>
          </w:p>
        </w:tc>
      </w:tr>
      <w:tr w:rsidR="00141CDB" w:rsidRPr="001E2CA9" w14:paraId="302937D4" w14:textId="77777777" w:rsidTr="004A2F88">
        <w:tc>
          <w:tcPr>
            <w:cnfStyle w:val="001000000000" w:firstRow="0" w:lastRow="0" w:firstColumn="1" w:lastColumn="0" w:oddVBand="0" w:evenVBand="0" w:oddHBand="0" w:evenHBand="0" w:firstRowFirstColumn="0" w:firstRowLastColumn="0" w:lastRowFirstColumn="0" w:lastRowLastColumn="0"/>
            <w:tcW w:w="779" w:type="pct"/>
          </w:tcPr>
          <w:p w14:paraId="63A2E334" w14:textId="77777777" w:rsidR="00141CDB" w:rsidRPr="001E2CA9" w:rsidRDefault="00141CDB" w:rsidP="004A2F88">
            <w:pPr>
              <w:pStyle w:val="ListParagraph"/>
              <w:rPr>
                <w:lang w:val="en-US"/>
              </w:rPr>
            </w:pPr>
          </w:p>
        </w:tc>
        <w:tc>
          <w:tcPr>
            <w:tcW w:w="1017" w:type="pct"/>
            <w:hideMark/>
          </w:tcPr>
          <w:p w14:paraId="7AF32D1C"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p>
        </w:tc>
        <w:tc>
          <w:tcPr>
            <w:tcW w:w="1593" w:type="pct"/>
            <w:hideMark/>
          </w:tcPr>
          <w:p w14:paraId="5E16889A"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Ultrason</w:t>
            </w:r>
          </w:p>
        </w:tc>
        <w:tc>
          <w:tcPr>
            <w:tcW w:w="326" w:type="pct"/>
            <w:hideMark/>
          </w:tcPr>
          <w:p w14:paraId="2183587C"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1</w:t>
            </w:r>
          </w:p>
        </w:tc>
        <w:tc>
          <w:tcPr>
            <w:tcW w:w="718" w:type="pct"/>
            <w:hideMark/>
          </w:tcPr>
          <w:p w14:paraId="46E64D09"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15</w:t>
            </w:r>
          </w:p>
        </w:tc>
        <w:tc>
          <w:tcPr>
            <w:tcW w:w="566" w:type="pct"/>
            <w:hideMark/>
          </w:tcPr>
          <w:p w14:paraId="0C2630C2"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15</w:t>
            </w:r>
          </w:p>
        </w:tc>
      </w:tr>
      <w:tr w:rsidR="00141CDB" w:rsidRPr="001E2CA9" w14:paraId="677FC97F"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pct"/>
          </w:tcPr>
          <w:p w14:paraId="384F8015" w14:textId="77777777" w:rsidR="00141CDB" w:rsidRPr="001E2CA9" w:rsidRDefault="00141CDB" w:rsidP="00141CDB">
            <w:pPr>
              <w:pStyle w:val="ListParagraph"/>
              <w:numPr>
                <w:ilvl w:val="0"/>
                <w:numId w:val="463"/>
              </w:numPr>
              <w:spacing w:line="240" w:lineRule="auto"/>
              <w:rPr>
                <w:lang w:val="en-US"/>
              </w:rPr>
            </w:pPr>
          </w:p>
        </w:tc>
        <w:tc>
          <w:tcPr>
            <w:tcW w:w="1017" w:type="pct"/>
            <w:hideMark/>
          </w:tcPr>
          <w:p w14:paraId="5CF164B8"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Actionneurs</w:t>
            </w:r>
          </w:p>
        </w:tc>
        <w:tc>
          <w:tcPr>
            <w:tcW w:w="1593" w:type="pct"/>
            <w:hideMark/>
          </w:tcPr>
          <w:p w14:paraId="33B1BE70"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Servomoteur</w:t>
            </w:r>
          </w:p>
        </w:tc>
        <w:tc>
          <w:tcPr>
            <w:tcW w:w="326" w:type="pct"/>
            <w:hideMark/>
          </w:tcPr>
          <w:p w14:paraId="44E38F20"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1</w:t>
            </w:r>
          </w:p>
        </w:tc>
        <w:tc>
          <w:tcPr>
            <w:tcW w:w="718" w:type="pct"/>
            <w:hideMark/>
          </w:tcPr>
          <w:p w14:paraId="68F6A08E"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25</w:t>
            </w:r>
          </w:p>
        </w:tc>
        <w:tc>
          <w:tcPr>
            <w:tcW w:w="566" w:type="pct"/>
            <w:hideMark/>
          </w:tcPr>
          <w:p w14:paraId="587A50EF"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25</w:t>
            </w:r>
          </w:p>
        </w:tc>
      </w:tr>
      <w:tr w:rsidR="00141CDB" w:rsidRPr="001E2CA9" w14:paraId="5F24B220" w14:textId="77777777" w:rsidTr="004A2F88">
        <w:tc>
          <w:tcPr>
            <w:cnfStyle w:val="001000000000" w:firstRow="0" w:lastRow="0" w:firstColumn="1" w:lastColumn="0" w:oddVBand="0" w:evenVBand="0" w:oddHBand="0" w:evenHBand="0" w:firstRowFirstColumn="0" w:firstRowLastColumn="0" w:lastRowFirstColumn="0" w:lastRowLastColumn="0"/>
            <w:tcW w:w="779" w:type="pct"/>
          </w:tcPr>
          <w:p w14:paraId="2C6203D3" w14:textId="77777777" w:rsidR="00141CDB" w:rsidRPr="001E2CA9" w:rsidRDefault="00141CDB" w:rsidP="00141CDB">
            <w:pPr>
              <w:pStyle w:val="ListParagraph"/>
              <w:numPr>
                <w:ilvl w:val="0"/>
                <w:numId w:val="463"/>
              </w:numPr>
              <w:spacing w:line="240" w:lineRule="auto"/>
              <w:rPr>
                <w:lang w:val="en-US"/>
              </w:rPr>
            </w:pPr>
          </w:p>
        </w:tc>
        <w:tc>
          <w:tcPr>
            <w:tcW w:w="1017" w:type="pct"/>
            <w:hideMark/>
          </w:tcPr>
          <w:p w14:paraId="473984B4"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Caméra</w:t>
            </w:r>
          </w:p>
        </w:tc>
        <w:tc>
          <w:tcPr>
            <w:tcW w:w="1593" w:type="pct"/>
            <w:hideMark/>
          </w:tcPr>
          <w:p w14:paraId="04A4B912"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Module ESP32-CAM</w:t>
            </w:r>
          </w:p>
        </w:tc>
        <w:tc>
          <w:tcPr>
            <w:tcW w:w="326" w:type="pct"/>
            <w:hideMark/>
          </w:tcPr>
          <w:p w14:paraId="3E5CAC8C"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1</w:t>
            </w:r>
          </w:p>
        </w:tc>
        <w:tc>
          <w:tcPr>
            <w:tcW w:w="718" w:type="pct"/>
            <w:hideMark/>
          </w:tcPr>
          <w:p w14:paraId="04545BDE"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20</w:t>
            </w:r>
          </w:p>
        </w:tc>
        <w:tc>
          <w:tcPr>
            <w:tcW w:w="566" w:type="pct"/>
            <w:hideMark/>
          </w:tcPr>
          <w:p w14:paraId="3355016E"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20</w:t>
            </w:r>
          </w:p>
        </w:tc>
      </w:tr>
      <w:tr w:rsidR="00141CDB" w:rsidRPr="001E2CA9" w14:paraId="131306EB"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pct"/>
          </w:tcPr>
          <w:p w14:paraId="1DD25550" w14:textId="77777777" w:rsidR="00141CDB" w:rsidRPr="001E2CA9" w:rsidRDefault="00141CDB" w:rsidP="00141CDB">
            <w:pPr>
              <w:pStyle w:val="ListParagraph"/>
              <w:numPr>
                <w:ilvl w:val="0"/>
                <w:numId w:val="463"/>
              </w:numPr>
              <w:spacing w:line="240" w:lineRule="auto"/>
              <w:rPr>
                <w:lang w:val="en-US"/>
              </w:rPr>
            </w:pPr>
          </w:p>
        </w:tc>
        <w:tc>
          <w:tcPr>
            <w:tcW w:w="1017" w:type="pct"/>
            <w:hideMark/>
          </w:tcPr>
          <w:p w14:paraId="291F8FD1"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Alarme</w:t>
            </w:r>
          </w:p>
        </w:tc>
        <w:tc>
          <w:tcPr>
            <w:tcW w:w="1593" w:type="pct"/>
            <w:hideMark/>
          </w:tcPr>
          <w:p w14:paraId="3ADD0FC8"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Buzzer</w:t>
            </w:r>
          </w:p>
        </w:tc>
        <w:tc>
          <w:tcPr>
            <w:tcW w:w="326" w:type="pct"/>
            <w:hideMark/>
          </w:tcPr>
          <w:p w14:paraId="4DB330BD"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1</w:t>
            </w:r>
          </w:p>
        </w:tc>
        <w:tc>
          <w:tcPr>
            <w:tcW w:w="718" w:type="pct"/>
            <w:hideMark/>
          </w:tcPr>
          <w:p w14:paraId="6E61AEA1"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5</w:t>
            </w:r>
          </w:p>
        </w:tc>
        <w:tc>
          <w:tcPr>
            <w:tcW w:w="566" w:type="pct"/>
            <w:hideMark/>
          </w:tcPr>
          <w:p w14:paraId="34754CE0"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5</w:t>
            </w:r>
          </w:p>
        </w:tc>
      </w:tr>
      <w:tr w:rsidR="00141CDB" w:rsidRPr="001E2CA9" w14:paraId="07FB0A3B" w14:textId="77777777" w:rsidTr="004A2F88">
        <w:tc>
          <w:tcPr>
            <w:cnfStyle w:val="001000000000" w:firstRow="0" w:lastRow="0" w:firstColumn="1" w:lastColumn="0" w:oddVBand="0" w:evenVBand="0" w:oddHBand="0" w:evenHBand="0" w:firstRowFirstColumn="0" w:firstRowLastColumn="0" w:lastRowFirstColumn="0" w:lastRowLastColumn="0"/>
            <w:tcW w:w="779" w:type="pct"/>
          </w:tcPr>
          <w:p w14:paraId="5BFD1B2B" w14:textId="77777777" w:rsidR="00141CDB" w:rsidRPr="001E2CA9" w:rsidRDefault="00141CDB" w:rsidP="00141CDB">
            <w:pPr>
              <w:pStyle w:val="ListParagraph"/>
              <w:numPr>
                <w:ilvl w:val="0"/>
                <w:numId w:val="463"/>
              </w:numPr>
              <w:spacing w:line="240" w:lineRule="auto"/>
              <w:rPr>
                <w:lang w:val="en-US"/>
              </w:rPr>
            </w:pPr>
          </w:p>
        </w:tc>
        <w:tc>
          <w:tcPr>
            <w:tcW w:w="1017" w:type="pct"/>
            <w:hideMark/>
          </w:tcPr>
          <w:p w14:paraId="18082A7F"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Alimentation</w:t>
            </w:r>
          </w:p>
        </w:tc>
        <w:tc>
          <w:tcPr>
            <w:tcW w:w="1593" w:type="pct"/>
            <w:hideMark/>
          </w:tcPr>
          <w:p w14:paraId="0C5316DE"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Batterie / Power bank</w:t>
            </w:r>
          </w:p>
        </w:tc>
        <w:tc>
          <w:tcPr>
            <w:tcW w:w="326" w:type="pct"/>
            <w:hideMark/>
          </w:tcPr>
          <w:p w14:paraId="6AA0F61F"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1</w:t>
            </w:r>
          </w:p>
        </w:tc>
        <w:tc>
          <w:tcPr>
            <w:tcW w:w="718" w:type="pct"/>
            <w:hideMark/>
          </w:tcPr>
          <w:p w14:paraId="3C0EFB4C"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20</w:t>
            </w:r>
          </w:p>
        </w:tc>
        <w:tc>
          <w:tcPr>
            <w:tcW w:w="566" w:type="pct"/>
            <w:hideMark/>
          </w:tcPr>
          <w:p w14:paraId="25CB6C00"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20</w:t>
            </w:r>
          </w:p>
        </w:tc>
      </w:tr>
      <w:tr w:rsidR="00141CDB" w:rsidRPr="001E2CA9" w14:paraId="654B7DD5"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pct"/>
          </w:tcPr>
          <w:p w14:paraId="44C41ED3" w14:textId="77777777" w:rsidR="00141CDB" w:rsidRPr="001E2CA9" w:rsidRDefault="00141CDB" w:rsidP="00141CDB">
            <w:pPr>
              <w:pStyle w:val="ListParagraph"/>
              <w:numPr>
                <w:ilvl w:val="0"/>
                <w:numId w:val="463"/>
              </w:numPr>
              <w:spacing w:line="240" w:lineRule="auto"/>
              <w:rPr>
                <w:lang w:val="en-US"/>
              </w:rPr>
            </w:pPr>
          </w:p>
        </w:tc>
        <w:tc>
          <w:tcPr>
            <w:tcW w:w="1017" w:type="pct"/>
            <w:hideMark/>
          </w:tcPr>
          <w:p w14:paraId="32DF50A1"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Câblage</w:t>
            </w:r>
          </w:p>
        </w:tc>
        <w:tc>
          <w:tcPr>
            <w:tcW w:w="1593" w:type="pct"/>
            <w:hideMark/>
          </w:tcPr>
          <w:p w14:paraId="3C25115F"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Jumper, breadboard</w:t>
            </w:r>
          </w:p>
        </w:tc>
        <w:tc>
          <w:tcPr>
            <w:tcW w:w="326" w:type="pct"/>
            <w:hideMark/>
          </w:tcPr>
          <w:p w14:paraId="75183E07"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2</w:t>
            </w:r>
          </w:p>
        </w:tc>
        <w:tc>
          <w:tcPr>
            <w:tcW w:w="718" w:type="pct"/>
            <w:hideMark/>
          </w:tcPr>
          <w:p w14:paraId="3E108E8D"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25</w:t>
            </w:r>
          </w:p>
        </w:tc>
        <w:tc>
          <w:tcPr>
            <w:tcW w:w="566" w:type="pct"/>
            <w:hideMark/>
          </w:tcPr>
          <w:p w14:paraId="1C398261"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50</w:t>
            </w:r>
          </w:p>
        </w:tc>
      </w:tr>
      <w:tr w:rsidR="00141CDB" w:rsidRPr="001E2CA9" w14:paraId="54A442C3" w14:textId="77777777" w:rsidTr="004A2F88">
        <w:tc>
          <w:tcPr>
            <w:cnfStyle w:val="001000000000" w:firstRow="0" w:lastRow="0" w:firstColumn="1" w:lastColumn="0" w:oddVBand="0" w:evenVBand="0" w:oddHBand="0" w:evenHBand="0" w:firstRowFirstColumn="0" w:firstRowLastColumn="0" w:lastRowFirstColumn="0" w:lastRowLastColumn="0"/>
            <w:tcW w:w="779" w:type="pct"/>
          </w:tcPr>
          <w:p w14:paraId="1C272FDE" w14:textId="77777777" w:rsidR="00141CDB" w:rsidRPr="001E2CA9" w:rsidRDefault="00141CDB" w:rsidP="00141CDB">
            <w:pPr>
              <w:pStyle w:val="ListParagraph"/>
              <w:numPr>
                <w:ilvl w:val="0"/>
                <w:numId w:val="463"/>
              </w:numPr>
              <w:spacing w:line="240" w:lineRule="auto"/>
              <w:rPr>
                <w:lang w:val="en-US"/>
              </w:rPr>
            </w:pPr>
          </w:p>
        </w:tc>
        <w:tc>
          <w:tcPr>
            <w:tcW w:w="1017" w:type="pct"/>
            <w:hideMark/>
          </w:tcPr>
          <w:p w14:paraId="2664292C"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Maquette</w:t>
            </w:r>
          </w:p>
        </w:tc>
        <w:tc>
          <w:tcPr>
            <w:tcW w:w="1593" w:type="pct"/>
            <w:hideMark/>
          </w:tcPr>
          <w:p w14:paraId="6B8C486F"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Maison miniature + accessoires</w:t>
            </w:r>
          </w:p>
        </w:tc>
        <w:tc>
          <w:tcPr>
            <w:tcW w:w="326" w:type="pct"/>
            <w:hideMark/>
          </w:tcPr>
          <w:p w14:paraId="7FC3C727"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1</w:t>
            </w:r>
          </w:p>
        </w:tc>
        <w:tc>
          <w:tcPr>
            <w:tcW w:w="718" w:type="pct"/>
            <w:hideMark/>
          </w:tcPr>
          <w:p w14:paraId="14BC14B0"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60</w:t>
            </w:r>
          </w:p>
        </w:tc>
        <w:tc>
          <w:tcPr>
            <w:tcW w:w="566" w:type="pct"/>
            <w:hideMark/>
          </w:tcPr>
          <w:p w14:paraId="0E725E9C"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60</w:t>
            </w:r>
          </w:p>
        </w:tc>
      </w:tr>
      <w:tr w:rsidR="00141CDB" w:rsidRPr="001E2CA9" w14:paraId="36F22E76"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pct"/>
          </w:tcPr>
          <w:p w14:paraId="3CA2269B" w14:textId="77777777" w:rsidR="00141CDB" w:rsidRPr="001E2CA9" w:rsidRDefault="00141CDB" w:rsidP="00141CDB">
            <w:pPr>
              <w:pStyle w:val="ListParagraph"/>
              <w:numPr>
                <w:ilvl w:val="0"/>
                <w:numId w:val="463"/>
              </w:numPr>
              <w:spacing w:line="240" w:lineRule="auto"/>
              <w:rPr>
                <w:lang w:val="en-US"/>
              </w:rPr>
            </w:pPr>
          </w:p>
        </w:tc>
        <w:tc>
          <w:tcPr>
            <w:tcW w:w="1017" w:type="pct"/>
            <w:hideMark/>
          </w:tcPr>
          <w:p w14:paraId="33AFD423"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Logiciels</w:t>
            </w:r>
          </w:p>
        </w:tc>
        <w:tc>
          <w:tcPr>
            <w:tcW w:w="1593" w:type="pct"/>
            <w:hideMark/>
          </w:tcPr>
          <w:p w14:paraId="7B6A15A8"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IDE, bibliothèques (open source)</w:t>
            </w:r>
          </w:p>
        </w:tc>
        <w:tc>
          <w:tcPr>
            <w:tcW w:w="326" w:type="pct"/>
            <w:hideMark/>
          </w:tcPr>
          <w:p w14:paraId="2FCDD128"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w:t>
            </w:r>
          </w:p>
        </w:tc>
        <w:tc>
          <w:tcPr>
            <w:tcW w:w="718" w:type="pct"/>
            <w:hideMark/>
          </w:tcPr>
          <w:p w14:paraId="05DDC094"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0</w:t>
            </w:r>
          </w:p>
        </w:tc>
        <w:tc>
          <w:tcPr>
            <w:tcW w:w="566" w:type="pct"/>
            <w:hideMark/>
          </w:tcPr>
          <w:p w14:paraId="2731A776"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0</w:t>
            </w:r>
          </w:p>
        </w:tc>
      </w:tr>
      <w:tr w:rsidR="00141CDB" w:rsidRPr="001E2CA9" w14:paraId="6AF9FDA2" w14:textId="77777777" w:rsidTr="004A2F88">
        <w:tc>
          <w:tcPr>
            <w:cnfStyle w:val="001000000000" w:firstRow="0" w:lastRow="0" w:firstColumn="1" w:lastColumn="0" w:oddVBand="0" w:evenVBand="0" w:oddHBand="0" w:evenHBand="0" w:firstRowFirstColumn="0" w:firstRowLastColumn="0" w:lastRowFirstColumn="0" w:lastRowLastColumn="0"/>
            <w:tcW w:w="779" w:type="pct"/>
          </w:tcPr>
          <w:p w14:paraId="03ED417C" w14:textId="77777777" w:rsidR="00141CDB" w:rsidRPr="001E2CA9" w:rsidRDefault="00141CDB" w:rsidP="00141CDB">
            <w:pPr>
              <w:pStyle w:val="ListParagraph"/>
              <w:numPr>
                <w:ilvl w:val="0"/>
                <w:numId w:val="463"/>
              </w:numPr>
              <w:spacing w:line="240" w:lineRule="auto"/>
              <w:rPr>
                <w:lang w:val="en-US"/>
              </w:rPr>
            </w:pPr>
          </w:p>
        </w:tc>
        <w:tc>
          <w:tcPr>
            <w:tcW w:w="1017" w:type="pct"/>
            <w:hideMark/>
          </w:tcPr>
          <w:p w14:paraId="3FF5D2A4"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Réseau</w:t>
            </w:r>
          </w:p>
        </w:tc>
        <w:tc>
          <w:tcPr>
            <w:tcW w:w="1593" w:type="pct"/>
            <w:hideMark/>
          </w:tcPr>
          <w:p w14:paraId="549EB7F1"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Module GSM</w:t>
            </w:r>
          </w:p>
        </w:tc>
        <w:tc>
          <w:tcPr>
            <w:tcW w:w="326" w:type="pct"/>
            <w:hideMark/>
          </w:tcPr>
          <w:p w14:paraId="680374A3"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1</w:t>
            </w:r>
          </w:p>
        </w:tc>
        <w:tc>
          <w:tcPr>
            <w:tcW w:w="718" w:type="pct"/>
            <w:hideMark/>
          </w:tcPr>
          <w:p w14:paraId="679E741E"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30</w:t>
            </w:r>
          </w:p>
        </w:tc>
        <w:tc>
          <w:tcPr>
            <w:tcW w:w="566" w:type="pct"/>
            <w:hideMark/>
          </w:tcPr>
          <w:p w14:paraId="44D99A1C"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30</w:t>
            </w:r>
          </w:p>
        </w:tc>
      </w:tr>
      <w:tr w:rsidR="00141CDB" w:rsidRPr="001E2CA9" w14:paraId="136CD305"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pct"/>
          </w:tcPr>
          <w:p w14:paraId="13842B69" w14:textId="77777777" w:rsidR="00141CDB" w:rsidRPr="001E2CA9" w:rsidRDefault="00141CDB" w:rsidP="00141CDB">
            <w:pPr>
              <w:pStyle w:val="ListParagraph"/>
              <w:numPr>
                <w:ilvl w:val="0"/>
                <w:numId w:val="463"/>
              </w:numPr>
              <w:spacing w:line="240" w:lineRule="auto"/>
              <w:rPr>
                <w:lang w:val="en-US"/>
              </w:rPr>
            </w:pPr>
          </w:p>
        </w:tc>
        <w:tc>
          <w:tcPr>
            <w:tcW w:w="1017" w:type="pct"/>
            <w:hideMark/>
          </w:tcPr>
          <w:p w14:paraId="508222DA"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b/>
                <w:bCs/>
                <w:lang w:val="en-US"/>
              </w:rPr>
              <w:t>Ressources humaines</w:t>
            </w:r>
          </w:p>
        </w:tc>
        <w:tc>
          <w:tcPr>
            <w:tcW w:w="1593" w:type="pct"/>
            <w:hideMark/>
          </w:tcPr>
          <w:p w14:paraId="2B7FD884"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Développeurs, tests, intégration</w:t>
            </w:r>
          </w:p>
        </w:tc>
        <w:tc>
          <w:tcPr>
            <w:tcW w:w="326" w:type="pct"/>
            <w:hideMark/>
          </w:tcPr>
          <w:p w14:paraId="62A21931"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w:t>
            </w:r>
          </w:p>
        </w:tc>
        <w:tc>
          <w:tcPr>
            <w:tcW w:w="718" w:type="pct"/>
            <w:hideMark/>
          </w:tcPr>
          <w:p w14:paraId="7FAD5373"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w:t>
            </w:r>
          </w:p>
        </w:tc>
        <w:tc>
          <w:tcPr>
            <w:tcW w:w="566" w:type="pct"/>
            <w:hideMark/>
          </w:tcPr>
          <w:p w14:paraId="37675D23"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b/>
                <w:bCs/>
                <w:lang w:val="en-US"/>
              </w:rPr>
              <w:t>2 000</w:t>
            </w:r>
          </w:p>
        </w:tc>
      </w:tr>
      <w:tr w:rsidR="00141CDB" w:rsidRPr="001E2CA9" w14:paraId="35311561" w14:textId="77777777" w:rsidTr="004A2F88">
        <w:tc>
          <w:tcPr>
            <w:cnfStyle w:val="001000000000" w:firstRow="0" w:lastRow="0" w:firstColumn="1" w:lastColumn="0" w:oddVBand="0" w:evenVBand="0" w:oddHBand="0" w:evenHBand="0" w:firstRowFirstColumn="0" w:firstRowLastColumn="0" w:lastRowFirstColumn="0" w:lastRowLastColumn="0"/>
            <w:tcW w:w="779" w:type="pct"/>
          </w:tcPr>
          <w:p w14:paraId="50E82F59" w14:textId="77777777" w:rsidR="00141CDB" w:rsidRPr="001E2CA9" w:rsidRDefault="00141CDB" w:rsidP="00141CDB">
            <w:pPr>
              <w:pStyle w:val="ListParagraph"/>
              <w:numPr>
                <w:ilvl w:val="0"/>
                <w:numId w:val="463"/>
              </w:numPr>
              <w:spacing w:line="240" w:lineRule="auto"/>
              <w:rPr>
                <w:lang w:val="en-US"/>
              </w:rPr>
            </w:pPr>
          </w:p>
        </w:tc>
        <w:tc>
          <w:tcPr>
            <w:tcW w:w="1017" w:type="pct"/>
            <w:hideMark/>
          </w:tcPr>
          <w:p w14:paraId="766D3C93"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b/>
                <w:bCs/>
                <w:lang w:val="en-US"/>
              </w:rPr>
              <w:t>Formation et documentation</w:t>
            </w:r>
          </w:p>
        </w:tc>
        <w:tc>
          <w:tcPr>
            <w:tcW w:w="1593" w:type="pct"/>
            <w:hideMark/>
          </w:tcPr>
          <w:p w14:paraId="57B9CC09"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Conception manuels, séances pratiques</w:t>
            </w:r>
          </w:p>
        </w:tc>
        <w:tc>
          <w:tcPr>
            <w:tcW w:w="326" w:type="pct"/>
            <w:hideMark/>
          </w:tcPr>
          <w:p w14:paraId="0DD56032"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w:t>
            </w:r>
          </w:p>
        </w:tc>
        <w:tc>
          <w:tcPr>
            <w:tcW w:w="718" w:type="pct"/>
            <w:hideMark/>
          </w:tcPr>
          <w:p w14:paraId="4DD8195B"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lang w:val="en-US"/>
              </w:rPr>
              <w:t>—</w:t>
            </w:r>
          </w:p>
        </w:tc>
        <w:tc>
          <w:tcPr>
            <w:tcW w:w="566" w:type="pct"/>
            <w:hideMark/>
          </w:tcPr>
          <w:p w14:paraId="7651A4ED"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b/>
                <w:bCs/>
                <w:lang w:val="en-US"/>
              </w:rPr>
              <w:t>200</w:t>
            </w:r>
          </w:p>
        </w:tc>
      </w:tr>
      <w:tr w:rsidR="00141CDB" w:rsidRPr="001E2CA9" w14:paraId="699396B8" w14:textId="77777777" w:rsidTr="004A2F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79" w:type="pct"/>
          </w:tcPr>
          <w:p w14:paraId="370DF8B0" w14:textId="77777777" w:rsidR="00141CDB" w:rsidRPr="001E2CA9" w:rsidRDefault="00141CDB" w:rsidP="00141CDB">
            <w:pPr>
              <w:pStyle w:val="ListParagraph"/>
              <w:numPr>
                <w:ilvl w:val="0"/>
                <w:numId w:val="463"/>
              </w:numPr>
              <w:spacing w:line="240" w:lineRule="auto"/>
              <w:rPr>
                <w:lang w:val="en-US"/>
              </w:rPr>
            </w:pPr>
          </w:p>
        </w:tc>
        <w:tc>
          <w:tcPr>
            <w:tcW w:w="1017" w:type="pct"/>
            <w:hideMark/>
          </w:tcPr>
          <w:p w14:paraId="2E0A5899"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b/>
                <w:bCs/>
                <w:lang w:val="en-US"/>
              </w:rPr>
              <w:t>Contingence (≈ 10%)</w:t>
            </w:r>
          </w:p>
        </w:tc>
        <w:tc>
          <w:tcPr>
            <w:tcW w:w="1593" w:type="pct"/>
            <w:hideMark/>
          </w:tcPr>
          <w:p w14:paraId="5DF5A532"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Aléas et imprévus</w:t>
            </w:r>
          </w:p>
        </w:tc>
        <w:tc>
          <w:tcPr>
            <w:tcW w:w="326" w:type="pct"/>
            <w:hideMark/>
          </w:tcPr>
          <w:p w14:paraId="33CF512C"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w:t>
            </w:r>
          </w:p>
        </w:tc>
        <w:tc>
          <w:tcPr>
            <w:tcW w:w="718" w:type="pct"/>
            <w:hideMark/>
          </w:tcPr>
          <w:p w14:paraId="3369CEF1"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lang w:val="en-US"/>
              </w:rPr>
              <w:t>—</w:t>
            </w:r>
          </w:p>
        </w:tc>
        <w:tc>
          <w:tcPr>
            <w:tcW w:w="566" w:type="pct"/>
            <w:hideMark/>
          </w:tcPr>
          <w:p w14:paraId="7D34B1BD" w14:textId="77777777" w:rsidR="00141CDB" w:rsidRPr="001E2CA9" w:rsidRDefault="00141CDB" w:rsidP="004A2F88">
            <w:pPr>
              <w:cnfStyle w:val="000000100000" w:firstRow="0" w:lastRow="0" w:firstColumn="0" w:lastColumn="0" w:oddVBand="0" w:evenVBand="0" w:oddHBand="1" w:evenHBand="0" w:firstRowFirstColumn="0" w:firstRowLastColumn="0" w:lastRowFirstColumn="0" w:lastRowLastColumn="0"/>
              <w:rPr>
                <w:lang w:val="en-US"/>
              </w:rPr>
            </w:pPr>
            <w:r w:rsidRPr="001E2CA9">
              <w:rPr>
                <w:b/>
                <w:bCs/>
                <w:lang w:val="en-US"/>
              </w:rPr>
              <w:t>290</w:t>
            </w:r>
          </w:p>
        </w:tc>
      </w:tr>
      <w:tr w:rsidR="00141CDB" w:rsidRPr="001E2CA9" w14:paraId="36033412" w14:textId="77777777" w:rsidTr="004A2F88">
        <w:tc>
          <w:tcPr>
            <w:cnfStyle w:val="001000000000" w:firstRow="0" w:lastRow="0" w:firstColumn="1" w:lastColumn="0" w:oddVBand="0" w:evenVBand="0" w:oddHBand="0" w:evenHBand="0" w:firstRowFirstColumn="0" w:firstRowLastColumn="0" w:lastRowFirstColumn="0" w:lastRowLastColumn="0"/>
            <w:tcW w:w="4434" w:type="pct"/>
            <w:gridSpan w:val="5"/>
            <w:hideMark/>
          </w:tcPr>
          <w:p w14:paraId="5E0A02CF" w14:textId="77777777" w:rsidR="00141CDB" w:rsidRPr="001E2CA9" w:rsidRDefault="00141CDB" w:rsidP="004A2F88">
            <w:pPr>
              <w:jc w:val="center"/>
              <w:rPr>
                <w:lang w:val="en-US"/>
              </w:rPr>
            </w:pPr>
            <w:r w:rsidRPr="001E2CA9">
              <w:rPr>
                <w:lang w:val="en-US"/>
              </w:rPr>
              <w:t>TOTAL GÉNÉRAL</w:t>
            </w:r>
          </w:p>
        </w:tc>
        <w:tc>
          <w:tcPr>
            <w:tcW w:w="566" w:type="pct"/>
            <w:hideMark/>
          </w:tcPr>
          <w:p w14:paraId="411AA39A" w14:textId="77777777" w:rsidR="00141CDB" w:rsidRPr="001E2CA9" w:rsidRDefault="00141CDB" w:rsidP="004A2F88">
            <w:pPr>
              <w:cnfStyle w:val="000000000000" w:firstRow="0" w:lastRow="0" w:firstColumn="0" w:lastColumn="0" w:oddVBand="0" w:evenVBand="0" w:oddHBand="0" w:evenHBand="0" w:firstRowFirstColumn="0" w:firstRowLastColumn="0" w:lastRowFirstColumn="0" w:lastRowLastColumn="0"/>
              <w:rPr>
                <w:lang w:val="en-US"/>
              </w:rPr>
            </w:pPr>
            <w:r w:rsidRPr="001E2CA9">
              <w:rPr>
                <w:b/>
                <w:bCs/>
                <w:lang w:val="en-US"/>
              </w:rPr>
              <w:t>2 750</w:t>
            </w:r>
          </w:p>
        </w:tc>
      </w:tr>
    </w:tbl>
    <w:p w14:paraId="33F16A4F" w14:textId="77777777" w:rsidR="00141CDB" w:rsidRPr="0005044B" w:rsidRDefault="00141CDB" w:rsidP="00141CDB">
      <w:pPr>
        <w:jc w:val="center"/>
        <w:rPr>
          <w:rFonts w:cs="Times New Roman"/>
          <w:b/>
          <w:bCs/>
          <w:i/>
          <w:iCs/>
        </w:rPr>
      </w:pPr>
      <w:bookmarkStart w:id="65" w:name="_Toc207647986"/>
      <w:r w:rsidRPr="0005044B">
        <w:rPr>
          <w:rFonts w:cs="Times New Roman"/>
          <w:b/>
          <w:bCs/>
          <w:i/>
          <w:iCs/>
        </w:rPr>
        <w:t xml:space="preserve">Tableau </w:t>
      </w:r>
      <w:r w:rsidRPr="0005044B">
        <w:rPr>
          <w:rFonts w:cs="Times New Roman"/>
          <w:b/>
          <w:bCs/>
          <w:i/>
          <w:iCs/>
        </w:rPr>
        <w:fldChar w:fldCharType="begin"/>
      </w:r>
      <w:r w:rsidRPr="0005044B">
        <w:rPr>
          <w:rFonts w:cs="Times New Roman"/>
          <w:b/>
          <w:bCs/>
          <w:i/>
          <w:iCs/>
        </w:rPr>
        <w:instrText xml:space="preserve"> SEQ Tableau \* ARABIC </w:instrText>
      </w:r>
      <w:r w:rsidRPr="0005044B">
        <w:rPr>
          <w:rFonts w:cs="Times New Roman"/>
          <w:b/>
          <w:bCs/>
          <w:i/>
          <w:iCs/>
        </w:rPr>
        <w:fldChar w:fldCharType="separate"/>
      </w:r>
      <w:r>
        <w:rPr>
          <w:rFonts w:cs="Times New Roman"/>
          <w:b/>
          <w:bCs/>
          <w:i/>
          <w:iCs/>
          <w:noProof/>
        </w:rPr>
        <w:t>6</w:t>
      </w:r>
      <w:r w:rsidRPr="0005044B">
        <w:rPr>
          <w:rFonts w:cs="Times New Roman"/>
          <w:b/>
          <w:bCs/>
          <w:i/>
          <w:iCs/>
        </w:rPr>
        <w:fldChar w:fldCharType="end"/>
      </w:r>
      <w:r w:rsidRPr="0005044B">
        <w:rPr>
          <w:rFonts w:cs="Times New Roman"/>
          <w:b/>
          <w:bCs/>
          <w:i/>
          <w:iCs/>
        </w:rPr>
        <w:t xml:space="preserve"> : Tableau d’ estimation du coût du projet</w:t>
      </w:r>
      <w:bookmarkEnd w:id="65"/>
      <w:r w:rsidRPr="0005044B">
        <w:rPr>
          <w:rFonts w:cs="Times New Roman"/>
          <w:b/>
          <w:bCs/>
          <w:i/>
          <w:iCs/>
        </w:rPr>
        <w:t xml:space="preserve"> </w:t>
      </w:r>
    </w:p>
    <w:p w14:paraId="4F883563" w14:textId="77777777" w:rsidR="00141CDB" w:rsidRPr="001E2CA9" w:rsidRDefault="00141CDB" w:rsidP="00141CDB">
      <w:pPr>
        <w:rPr>
          <w:b/>
          <w:bCs/>
        </w:rPr>
      </w:pPr>
      <w:r w:rsidRPr="001E2CA9">
        <w:rPr>
          <w:b/>
          <w:bCs/>
        </w:rPr>
        <w:t>Commentaire</w:t>
      </w:r>
      <w:r w:rsidRPr="007037B6">
        <w:rPr>
          <w:b/>
          <w:bCs/>
        </w:rPr>
        <w:t>:</w:t>
      </w:r>
    </w:p>
    <w:p w14:paraId="3774E4E4" w14:textId="77777777" w:rsidR="00141CDB" w:rsidRPr="001E2CA9" w:rsidRDefault="00141CDB" w:rsidP="00141CDB">
      <w:pPr>
        <w:pStyle w:val="ListParagraph"/>
        <w:numPr>
          <w:ilvl w:val="0"/>
          <w:numId w:val="464"/>
        </w:numPr>
      </w:pPr>
      <w:r w:rsidRPr="001E2CA9">
        <w:t xml:space="preserve">Les </w:t>
      </w:r>
      <w:r w:rsidRPr="007037B6">
        <w:rPr>
          <w:b/>
          <w:bCs/>
        </w:rPr>
        <w:t>composants matériels</w:t>
      </w:r>
      <w:r w:rsidRPr="001E2CA9">
        <w:t xml:space="preserve"> représentent environ </w:t>
      </w:r>
      <w:r w:rsidRPr="007037B6">
        <w:rPr>
          <w:b/>
          <w:bCs/>
        </w:rPr>
        <w:t>27% du budget</w:t>
      </w:r>
      <w:r w:rsidRPr="001E2CA9">
        <w:t>.</w:t>
      </w:r>
    </w:p>
    <w:p w14:paraId="1A7DD513" w14:textId="77777777" w:rsidR="00141CDB" w:rsidRPr="001E2CA9" w:rsidRDefault="00141CDB" w:rsidP="00141CDB">
      <w:pPr>
        <w:pStyle w:val="ListParagraph"/>
        <w:numPr>
          <w:ilvl w:val="0"/>
          <w:numId w:val="464"/>
        </w:numPr>
      </w:pPr>
      <w:r w:rsidRPr="001E2CA9">
        <w:lastRenderedPageBreak/>
        <w:t xml:space="preserve">La part la plus importante concerne les </w:t>
      </w:r>
      <w:r w:rsidRPr="007037B6">
        <w:rPr>
          <w:b/>
          <w:bCs/>
        </w:rPr>
        <w:t>ressources humaines (≈73%)</w:t>
      </w:r>
      <w:r w:rsidRPr="001E2CA9">
        <w:t>, couvrant la conception, le développement logiciel, les tests et l’intégration.</w:t>
      </w:r>
    </w:p>
    <w:p w14:paraId="6863F000" w14:textId="77777777" w:rsidR="00141CDB" w:rsidRPr="001E2CA9" w:rsidRDefault="00141CDB" w:rsidP="00141CDB">
      <w:pPr>
        <w:pStyle w:val="ListParagraph"/>
        <w:numPr>
          <w:ilvl w:val="0"/>
          <w:numId w:val="464"/>
        </w:numPr>
      </w:pPr>
      <w:r w:rsidRPr="001E2CA9">
        <w:t xml:space="preserve">Une ligne budgétaire a été réservée à la </w:t>
      </w:r>
      <w:r w:rsidRPr="007037B6">
        <w:rPr>
          <w:b/>
          <w:bCs/>
        </w:rPr>
        <w:t>formation des utilisateurs et la documentation</w:t>
      </w:r>
      <w:r w:rsidRPr="001E2CA9">
        <w:t xml:space="preserve"> (≈7%) afin de garantir une appropriation optimale du système.</w:t>
      </w:r>
    </w:p>
    <w:p w14:paraId="5CFB0F62" w14:textId="77777777" w:rsidR="00141CDB" w:rsidRPr="001E2CA9" w:rsidRDefault="00141CDB" w:rsidP="00141CDB">
      <w:pPr>
        <w:pStyle w:val="ListParagraph"/>
        <w:numPr>
          <w:ilvl w:val="0"/>
          <w:numId w:val="464"/>
        </w:numPr>
      </w:pPr>
      <w:r w:rsidRPr="001E2CA9">
        <w:t xml:space="preserve">Enfin, une </w:t>
      </w:r>
      <w:r w:rsidRPr="007037B6">
        <w:rPr>
          <w:b/>
          <w:bCs/>
        </w:rPr>
        <w:t>marge de contingence</w:t>
      </w:r>
      <w:r w:rsidRPr="001E2CA9">
        <w:t xml:space="preserve"> de 10% a été ajoutée pour pallier aux imprévus (variation du coût des composants, délais d’importation, etc.).</w:t>
      </w:r>
    </w:p>
    <w:p w14:paraId="268A0536" w14:textId="77777777" w:rsidR="00141CDB" w:rsidRPr="0005044B" w:rsidRDefault="00141CDB" w:rsidP="00141CDB">
      <w:pPr>
        <w:pStyle w:val="Heading2"/>
      </w:pPr>
      <w:bookmarkStart w:id="66" w:name="_Toc207648150"/>
      <w:r w:rsidRPr="0005044B">
        <w:t>Conclusion partielle</w:t>
      </w:r>
      <w:bookmarkEnd w:id="66"/>
    </w:p>
    <w:p w14:paraId="17F69D98" w14:textId="77777777" w:rsidR="00141CDB" w:rsidRPr="0005044B" w:rsidRDefault="00141CDB" w:rsidP="00141CDB">
      <w:pPr>
        <w:pStyle w:val="NoSpacing"/>
        <w:rPr>
          <w:lang w:val="fr-FR"/>
        </w:rPr>
      </w:pPr>
      <w:r w:rsidRPr="0005044B">
        <w:rPr>
          <w:lang w:val="fr-FR"/>
        </w:rPr>
        <w:t>Le deuxième chapitre a présenté le cadre théorique et conceptuel de notre système intelligent de sécurité domotique. Nous avons exposé le contexte, la problématique, les objectifs et l’intérêt du projet, tout en identifiant les limites des solutions existantes.</w:t>
      </w:r>
    </w:p>
    <w:p w14:paraId="6B0893CD" w14:textId="77777777" w:rsidR="00141CDB" w:rsidRPr="0005044B" w:rsidRDefault="00141CDB" w:rsidP="00141CDB">
      <w:pPr>
        <w:pStyle w:val="NoSpacing"/>
        <w:rPr>
          <w:lang w:val="fr-FR"/>
        </w:rPr>
      </w:pPr>
      <w:r w:rsidRPr="0005044B">
        <w:rPr>
          <w:lang w:val="fr-FR"/>
        </w:rPr>
        <w:t>Un diagnostic de l’existant a permis de cerner les besoins spécifiques des utilisateurs (propriétaires, voisins et autorités) et de proposer une solution intégrant la détection de comportements suspects et de sons inhabituels, l’acquisition d’images et l’émission d’alertes automatiques.</w:t>
      </w:r>
    </w:p>
    <w:p w14:paraId="431B1988" w14:textId="77777777" w:rsidR="00141CDB" w:rsidRPr="0005044B" w:rsidRDefault="00141CDB" w:rsidP="00141CDB">
      <w:pPr>
        <w:pStyle w:val="NoSpacing"/>
        <w:rPr>
          <w:lang w:val="fr-FR"/>
        </w:rPr>
      </w:pPr>
      <w:r w:rsidRPr="0005044B">
        <w:rPr>
          <w:lang w:val="fr-FR"/>
        </w:rPr>
        <w:t>L’analyse des besoins et le cadrage du projet ont conduit à la définition des spécifications générales, à l’ordonnancement des tâches, au calcul du chemin critique et à l’estimation de la durée et du coût, assurant ainsi une planification rigoureuse.</w:t>
      </w:r>
    </w:p>
    <w:p w14:paraId="01AF4C34" w14:textId="77777777" w:rsidR="00141CDB" w:rsidRPr="0005044B" w:rsidRDefault="00141CDB" w:rsidP="00141CDB">
      <w:pPr>
        <w:pStyle w:val="NoSpacing"/>
        <w:rPr>
          <w:lang w:val="fr-FR"/>
        </w:rPr>
      </w:pPr>
      <w:r w:rsidRPr="0005044B">
        <w:rPr>
          <w:lang w:val="fr-FR"/>
        </w:rPr>
        <w:t>Ce chapitre a donc posé les bases méthodologiques et conceptuelles nécessaires. Le chapitre suivant sera consacré à la conception et à l’implémentation du système, traduisant les besoins identifiés en une architecture fonctionnelle et technique à l’aide de l’UML et du processus unifié (UP).</w:t>
      </w:r>
    </w:p>
    <w:p w14:paraId="3D0B198B" w14:textId="77777777" w:rsidR="00141CDB" w:rsidRPr="0005044B" w:rsidRDefault="00141CDB" w:rsidP="00141CDB"/>
    <w:p w14:paraId="6DDFBB3E" w14:textId="77777777" w:rsidR="00141CDB" w:rsidRPr="0005044B" w:rsidRDefault="00141CDB" w:rsidP="00141CDB"/>
    <w:p w14:paraId="3B1F30E3" w14:textId="77777777" w:rsidR="00141CDB" w:rsidRPr="0005044B" w:rsidRDefault="00141CDB" w:rsidP="00141CDB"/>
    <w:p w14:paraId="36A33594" w14:textId="77777777" w:rsidR="00141CDB" w:rsidRPr="0005044B" w:rsidRDefault="00141CDB" w:rsidP="00141CDB"/>
    <w:p w14:paraId="2E4B42B0" w14:textId="77777777" w:rsidR="00141CDB" w:rsidRPr="0005044B" w:rsidRDefault="00141CDB" w:rsidP="00141CDB"/>
    <w:p w14:paraId="3AE144FC" w14:textId="77777777" w:rsidR="00141CDB" w:rsidRDefault="00141CDB"/>
    <w:sectPr w:rsidR="00141CDB" w:rsidSect="004723E3">
      <w:pgSz w:w="11906" w:h="16838" w:code="9"/>
      <w:pgMar w:top="568" w:right="284" w:bottom="993" w:left="426"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CLaoUI">
    <w:altName w:val="Cambria"/>
    <w:panose1 w:val="00000000000000000000"/>
    <w:charset w:val="00"/>
    <w:family w:val="roman"/>
    <w:notTrueType/>
    <w:pitch w:val="default"/>
  </w:font>
  <w:font w:name="Roboto-Bold">
    <w:altName w:val="Arial"/>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1F31"/>
    <w:multiLevelType w:val="hybridMultilevel"/>
    <w:tmpl w:val="87F8AD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75263B"/>
    <w:multiLevelType w:val="multilevel"/>
    <w:tmpl w:val="E376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B971E1"/>
    <w:multiLevelType w:val="hybridMultilevel"/>
    <w:tmpl w:val="C786E70A"/>
    <w:lvl w:ilvl="0" w:tplc="04090001">
      <w:start w:val="1"/>
      <w:numFmt w:val="bullet"/>
      <w:lvlText w:val=""/>
      <w:lvlJc w:val="left"/>
      <w:pPr>
        <w:ind w:left="830" w:hanging="360"/>
      </w:pPr>
      <w:rPr>
        <w:rFonts w:ascii="Symbol" w:hAnsi="Symbol" w:hint="default"/>
      </w:rPr>
    </w:lvl>
    <w:lvl w:ilvl="1" w:tplc="04090003">
      <w:start w:val="1"/>
      <w:numFmt w:val="bullet"/>
      <w:lvlText w:val="o"/>
      <w:lvlJc w:val="left"/>
      <w:pPr>
        <w:ind w:left="1550" w:hanging="360"/>
      </w:pPr>
      <w:rPr>
        <w:rFonts w:ascii="Courier New" w:hAnsi="Courier New" w:cs="Courier New" w:hint="default"/>
      </w:rPr>
    </w:lvl>
    <w:lvl w:ilvl="2" w:tplc="04090005">
      <w:start w:val="1"/>
      <w:numFmt w:val="bullet"/>
      <w:lvlText w:val=""/>
      <w:lvlJc w:val="left"/>
      <w:pPr>
        <w:ind w:left="2270" w:hanging="360"/>
      </w:pPr>
      <w:rPr>
        <w:rFonts w:ascii="Wingdings" w:hAnsi="Wingdings" w:hint="default"/>
      </w:rPr>
    </w:lvl>
    <w:lvl w:ilvl="3" w:tplc="04090001">
      <w:start w:val="1"/>
      <w:numFmt w:val="bullet"/>
      <w:lvlText w:val=""/>
      <w:lvlJc w:val="left"/>
      <w:pPr>
        <w:ind w:left="2990" w:hanging="360"/>
      </w:pPr>
      <w:rPr>
        <w:rFonts w:ascii="Symbol" w:hAnsi="Symbol" w:hint="default"/>
      </w:rPr>
    </w:lvl>
    <w:lvl w:ilvl="4" w:tplc="04090003">
      <w:start w:val="1"/>
      <w:numFmt w:val="bullet"/>
      <w:lvlText w:val="o"/>
      <w:lvlJc w:val="left"/>
      <w:pPr>
        <w:ind w:left="3710" w:hanging="360"/>
      </w:pPr>
      <w:rPr>
        <w:rFonts w:ascii="Courier New" w:hAnsi="Courier New" w:cs="Courier New" w:hint="default"/>
      </w:rPr>
    </w:lvl>
    <w:lvl w:ilvl="5" w:tplc="04090005">
      <w:start w:val="1"/>
      <w:numFmt w:val="bullet"/>
      <w:lvlText w:val=""/>
      <w:lvlJc w:val="left"/>
      <w:pPr>
        <w:ind w:left="4430" w:hanging="360"/>
      </w:pPr>
      <w:rPr>
        <w:rFonts w:ascii="Wingdings" w:hAnsi="Wingdings" w:hint="default"/>
      </w:rPr>
    </w:lvl>
    <w:lvl w:ilvl="6" w:tplc="04090001">
      <w:start w:val="1"/>
      <w:numFmt w:val="bullet"/>
      <w:lvlText w:val=""/>
      <w:lvlJc w:val="left"/>
      <w:pPr>
        <w:ind w:left="5150" w:hanging="360"/>
      </w:pPr>
      <w:rPr>
        <w:rFonts w:ascii="Symbol" w:hAnsi="Symbol" w:hint="default"/>
      </w:rPr>
    </w:lvl>
    <w:lvl w:ilvl="7" w:tplc="04090003">
      <w:start w:val="1"/>
      <w:numFmt w:val="bullet"/>
      <w:lvlText w:val="o"/>
      <w:lvlJc w:val="left"/>
      <w:pPr>
        <w:ind w:left="5870" w:hanging="360"/>
      </w:pPr>
      <w:rPr>
        <w:rFonts w:ascii="Courier New" w:hAnsi="Courier New" w:cs="Courier New" w:hint="default"/>
      </w:rPr>
    </w:lvl>
    <w:lvl w:ilvl="8" w:tplc="04090005">
      <w:start w:val="1"/>
      <w:numFmt w:val="bullet"/>
      <w:lvlText w:val=""/>
      <w:lvlJc w:val="left"/>
      <w:pPr>
        <w:ind w:left="6590" w:hanging="360"/>
      </w:pPr>
      <w:rPr>
        <w:rFonts w:ascii="Wingdings" w:hAnsi="Wingdings" w:hint="default"/>
      </w:rPr>
    </w:lvl>
  </w:abstractNum>
  <w:abstractNum w:abstractNumId="3" w15:restartNumberingAfterBreak="0">
    <w:nsid w:val="00CA6474"/>
    <w:multiLevelType w:val="multilevel"/>
    <w:tmpl w:val="23F4A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D76766"/>
    <w:multiLevelType w:val="multilevel"/>
    <w:tmpl w:val="F508EA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D15CFB"/>
    <w:multiLevelType w:val="multilevel"/>
    <w:tmpl w:val="C5DC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29023F"/>
    <w:multiLevelType w:val="multilevel"/>
    <w:tmpl w:val="CB9E1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4E0732"/>
    <w:multiLevelType w:val="multilevel"/>
    <w:tmpl w:val="ED3E19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2A51BA9"/>
    <w:multiLevelType w:val="multilevel"/>
    <w:tmpl w:val="7D58F92A"/>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FE7A80"/>
    <w:multiLevelType w:val="multilevel"/>
    <w:tmpl w:val="9B02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230DCB"/>
    <w:multiLevelType w:val="hybridMultilevel"/>
    <w:tmpl w:val="7612117E"/>
    <w:lvl w:ilvl="0" w:tplc="B962867A">
      <w:start w:val="1"/>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1" w15:restartNumberingAfterBreak="0">
    <w:nsid w:val="0333658B"/>
    <w:multiLevelType w:val="multilevel"/>
    <w:tmpl w:val="AB1E4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C55D8D"/>
    <w:multiLevelType w:val="hybridMultilevel"/>
    <w:tmpl w:val="F836EF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6811BE"/>
    <w:multiLevelType w:val="hybridMultilevel"/>
    <w:tmpl w:val="DA56B7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05757BCA"/>
    <w:multiLevelType w:val="multilevel"/>
    <w:tmpl w:val="4FD4C820"/>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8E5211"/>
    <w:multiLevelType w:val="hybridMultilevel"/>
    <w:tmpl w:val="262E0292"/>
    <w:lvl w:ilvl="0" w:tplc="0409000B">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6" w15:restartNumberingAfterBreak="0">
    <w:nsid w:val="05B51291"/>
    <w:multiLevelType w:val="multilevel"/>
    <w:tmpl w:val="D72A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5C74DB3"/>
    <w:multiLevelType w:val="hybridMultilevel"/>
    <w:tmpl w:val="2B6E8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6267D63"/>
    <w:multiLevelType w:val="multilevel"/>
    <w:tmpl w:val="122A3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6314542"/>
    <w:multiLevelType w:val="multilevel"/>
    <w:tmpl w:val="9080F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64B1265"/>
    <w:multiLevelType w:val="hybridMultilevel"/>
    <w:tmpl w:val="8CC24F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06BC0FDA"/>
    <w:multiLevelType w:val="multilevel"/>
    <w:tmpl w:val="8110E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1031BE"/>
    <w:multiLevelType w:val="hybridMultilevel"/>
    <w:tmpl w:val="50564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7230A6C"/>
    <w:multiLevelType w:val="multilevel"/>
    <w:tmpl w:val="FBD26B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72C6502"/>
    <w:multiLevelType w:val="multilevel"/>
    <w:tmpl w:val="89F61B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7504035"/>
    <w:multiLevelType w:val="hybridMultilevel"/>
    <w:tmpl w:val="08EC85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07B14F2B"/>
    <w:multiLevelType w:val="hybridMultilevel"/>
    <w:tmpl w:val="7F92999A"/>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7" w15:restartNumberingAfterBreak="0">
    <w:nsid w:val="07C07FB0"/>
    <w:multiLevelType w:val="hybridMultilevel"/>
    <w:tmpl w:val="C4826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7D6484D"/>
    <w:multiLevelType w:val="hybridMultilevel"/>
    <w:tmpl w:val="02CCBD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7EB7CEE"/>
    <w:multiLevelType w:val="multilevel"/>
    <w:tmpl w:val="0980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FE4A85"/>
    <w:multiLevelType w:val="multilevel"/>
    <w:tmpl w:val="ED3E19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83A404D"/>
    <w:multiLevelType w:val="multilevel"/>
    <w:tmpl w:val="3904CF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84C79D7"/>
    <w:multiLevelType w:val="hybridMultilevel"/>
    <w:tmpl w:val="DDFA7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9595899"/>
    <w:multiLevelType w:val="multilevel"/>
    <w:tmpl w:val="4F4474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9832856"/>
    <w:multiLevelType w:val="hybridMultilevel"/>
    <w:tmpl w:val="55CE2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99E2264"/>
    <w:multiLevelType w:val="multilevel"/>
    <w:tmpl w:val="1F86D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B04A68"/>
    <w:multiLevelType w:val="hybridMultilevel"/>
    <w:tmpl w:val="67E8C25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9EC5063"/>
    <w:multiLevelType w:val="hybridMultilevel"/>
    <w:tmpl w:val="33DCE0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09F832C0"/>
    <w:multiLevelType w:val="hybridMultilevel"/>
    <w:tmpl w:val="3A622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A8548DC"/>
    <w:multiLevelType w:val="hybridMultilevel"/>
    <w:tmpl w:val="46FC88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B0A41D0"/>
    <w:multiLevelType w:val="hybridMultilevel"/>
    <w:tmpl w:val="1CAA141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0BF03353"/>
    <w:multiLevelType w:val="multilevel"/>
    <w:tmpl w:val="5F06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21034F"/>
    <w:multiLevelType w:val="multilevel"/>
    <w:tmpl w:val="4CFE05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513CCD"/>
    <w:multiLevelType w:val="hybridMultilevel"/>
    <w:tmpl w:val="89BEAC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D244834"/>
    <w:multiLevelType w:val="multilevel"/>
    <w:tmpl w:val="74463B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913482"/>
    <w:multiLevelType w:val="multilevel"/>
    <w:tmpl w:val="ED3E19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E381E37"/>
    <w:multiLevelType w:val="hybridMultilevel"/>
    <w:tmpl w:val="C37868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E451DAD"/>
    <w:multiLevelType w:val="multilevel"/>
    <w:tmpl w:val="6ACE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EFA4688"/>
    <w:multiLevelType w:val="multilevel"/>
    <w:tmpl w:val="3D7A0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3A4E21"/>
    <w:multiLevelType w:val="hybridMultilevel"/>
    <w:tmpl w:val="3DFAE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FD4775A"/>
    <w:multiLevelType w:val="hybridMultilevel"/>
    <w:tmpl w:val="D0165EDC"/>
    <w:lvl w:ilvl="0" w:tplc="B980C324">
      <w:numFmt w:val="bullet"/>
      <w:pStyle w:val="Char2"/>
      <w:lvlText w:val=""/>
      <w:lvlJc w:val="left"/>
      <w:pPr>
        <w:tabs>
          <w:tab w:val="num" w:pos="360"/>
        </w:tabs>
        <w:ind w:left="360" w:hanging="360"/>
      </w:pPr>
      <w:rPr>
        <w:rFonts w:ascii="Symbol" w:hAnsi="Symbol" w:hint="default"/>
        <w:sz w:val="20"/>
      </w:rPr>
    </w:lvl>
    <w:lvl w:ilvl="1" w:tplc="00030409">
      <w:start w:val="1"/>
      <w:numFmt w:val="bullet"/>
      <w:lvlText w:val="o"/>
      <w:lvlJc w:val="left"/>
      <w:pPr>
        <w:tabs>
          <w:tab w:val="num" w:pos="1418"/>
        </w:tabs>
        <w:ind w:left="1418" w:hanging="360"/>
      </w:pPr>
      <w:rPr>
        <w:rFonts w:ascii="Courier New" w:hAnsi="Courier New" w:cs="Times New Roman" w:hint="default"/>
      </w:rPr>
    </w:lvl>
    <w:lvl w:ilvl="2" w:tplc="00050409">
      <w:start w:val="1"/>
      <w:numFmt w:val="bullet"/>
      <w:lvlText w:val=""/>
      <w:lvlJc w:val="left"/>
      <w:pPr>
        <w:tabs>
          <w:tab w:val="num" w:pos="2138"/>
        </w:tabs>
        <w:ind w:left="2138" w:hanging="360"/>
      </w:pPr>
      <w:rPr>
        <w:rFonts w:ascii="Wingdings" w:hAnsi="Wingdings" w:hint="default"/>
      </w:rPr>
    </w:lvl>
    <w:lvl w:ilvl="3" w:tplc="00010409">
      <w:start w:val="1"/>
      <w:numFmt w:val="bullet"/>
      <w:lvlText w:val=""/>
      <w:lvlJc w:val="left"/>
      <w:pPr>
        <w:tabs>
          <w:tab w:val="num" w:pos="2858"/>
        </w:tabs>
        <w:ind w:left="2858" w:hanging="360"/>
      </w:pPr>
      <w:rPr>
        <w:rFonts w:ascii="Symbol" w:hAnsi="Symbol" w:hint="default"/>
      </w:rPr>
    </w:lvl>
    <w:lvl w:ilvl="4" w:tplc="00030409">
      <w:start w:val="1"/>
      <w:numFmt w:val="bullet"/>
      <w:lvlText w:val="o"/>
      <w:lvlJc w:val="left"/>
      <w:pPr>
        <w:tabs>
          <w:tab w:val="num" w:pos="3578"/>
        </w:tabs>
        <w:ind w:left="3578" w:hanging="360"/>
      </w:pPr>
      <w:rPr>
        <w:rFonts w:ascii="Courier New" w:hAnsi="Courier New" w:cs="Times New Roman" w:hint="default"/>
      </w:rPr>
    </w:lvl>
    <w:lvl w:ilvl="5" w:tplc="00050409">
      <w:start w:val="1"/>
      <w:numFmt w:val="bullet"/>
      <w:lvlText w:val=""/>
      <w:lvlJc w:val="left"/>
      <w:pPr>
        <w:tabs>
          <w:tab w:val="num" w:pos="4298"/>
        </w:tabs>
        <w:ind w:left="4298" w:hanging="360"/>
      </w:pPr>
      <w:rPr>
        <w:rFonts w:ascii="Wingdings" w:hAnsi="Wingdings" w:hint="default"/>
      </w:rPr>
    </w:lvl>
    <w:lvl w:ilvl="6" w:tplc="00010409">
      <w:start w:val="1"/>
      <w:numFmt w:val="bullet"/>
      <w:lvlText w:val=""/>
      <w:lvlJc w:val="left"/>
      <w:pPr>
        <w:tabs>
          <w:tab w:val="num" w:pos="5018"/>
        </w:tabs>
        <w:ind w:left="5018" w:hanging="360"/>
      </w:pPr>
      <w:rPr>
        <w:rFonts w:ascii="Symbol" w:hAnsi="Symbol" w:hint="default"/>
      </w:rPr>
    </w:lvl>
    <w:lvl w:ilvl="7" w:tplc="00030409">
      <w:start w:val="1"/>
      <w:numFmt w:val="bullet"/>
      <w:lvlText w:val="o"/>
      <w:lvlJc w:val="left"/>
      <w:pPr>
        <w:tabs>
          <w:tab w:val="num" w:pos="5738"/>
        </w:tabs>
        <w:ind w:left="5738" w:hanging="360"/>
      </w:pPr>
      <w:rPr>
        <w:rFonts w:ascii="Courier New" w:hAnsi="Courier New" w:cs="Times New Roman" w:hint="default"/>
      </w:rPr>
    </w:lvl>
    <w:lvl w:ilvl="8" w:tplc="00050409">
      <w:start w:val="1"/>
      <w:numFmt w:val="bullet"/>
      <w:lvlText w:val=""/>
      <w:lvlJc w:val="left"/>
      <w:pPr>
        <w:tabs>
          <w:tab w:val="num" w:pos="6458"/>
        </w:tabs>
        <w:ind w:left="6458" w:hanging="360"/>
      </w:pPr>
      <w:rPr>
        <w:rFonts w:ascii="Wingdings" w:hAnsi="Wingdings" w:hint="default"/>
      </w:rPr>
    </w:lvl>
  </w:abstractNum>
  <w:abstractNum w:abstractNumId="51" w15:restartNumberingAfterBreak="0">
    <w:nsid w:val="1062226E"/>
    <w:multiLevelType w:val="multilevel"/>
    <w:tmpl w:val="1CA4192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10A40C72"/>
    <w:multiLevelType w:val="hybridMultilevel"/>
    <w:tmpl w:val="4864A28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3" w15:restartNumberingAfterBreak="0">
    <w:nsid w:val="10C45CDA"/>
    <w:multiLevelType w:val="multilevel"/>
    <w:tmpl w:val="E896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16C1A50"/>
    <w:multiLevelType w:val="multilevel"/>
    <w:tmpl w:val="310AC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9373B0"/>
    <w:multiLevelType w:val="multilevel"/>
    <w:tmpl w:val="E322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1A935F7"/>
    <w:multiLevelType w:val="multilevel"/>
    <w:tmpl w:val="0366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1B62B00"/>
    <w:multiLevelType w:val="multilevel"/>
    <w:tmpl w:val="B98485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1F232B7"/>
    <w:multiLevelType w:val="multilevel"/>
    <w:tmpl w:val="BA2C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1FE6BF5"/>
    <w:multiLevelType w:val="multilevel"/>
    <w:tmpl w:val="3904CF9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Wingdings" w:hAnsi="Wingding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0" w15:restartNumberingAfterBreak="0">
    <w:nsid w:val="122B382D"/>
    <w:multiLevelType w:val="multilevel"/>
    <w:tmpl w:val="C1D6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2492872"/>
    <w:multiLevelType w:val="multilevel"/>
    <w:tmpl w:val="D22C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26977C3"/>
    <w:multiLevelType w:val="multilevel"/>
    <w:tmpl w:val="9432EB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288131D"/>
    <w:multiLevelType w:val="multilevel"/>
    <w:tmpl w:val="D014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2AF0169"/>
    <w:multiLevelType w:val="hybridMultilevel"/>
    <w:tmpl w:val="F4F61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5" w15:restartNumberingAfterBreak="0">
    <w:nsid w:val="12F9192D"/>
    <w:multiLevelType w:val="multilevel"/>
    <w:tmpl w:val="215AD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31E1475"/>
    <w:multiLevelType w:val="multilevel"/>
    <w:tmpl w:val="DF3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34D1733"/>
    <w:multiLevelType w:val="multilevel"/>
    <w:tmpl w:val="71B809F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13542C71"/>
    <w:multiLevelType w:val="multilevel"/>
    <w:tmpl w:val="4366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3CE025E"/>
    <w:multiLevelType w:val="multilevel"/>
    <w:tmpl w:val="07B05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3DF13F8"/>
    <w:multiLevelType w:val="multilevel"/>
    <w:tmpl w:val="8648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3EC6902"/>
    <w:multiLevelType w:val="multilevel"/>
    <w:tmpl w:val="81C61A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4331A38"/>
    <w:multiLevelType w:val="hybridMultilevel"/>
    <w:tmpl w:val="FE0839BE"/>
    <w:lvl w:ilvl="0" w:tplc="04090001">
      <w:start w:val="1"/>
      <w:numFmt w:val="bullet"/>
      <w:lvlText w:val=""/>
      <w:lvlJc w:val="left"/>
      <w:pPr>
        <w:ind w:left="720" w:hanging="360"/>
      </w:pPr>
      <w:rPr>
        <w:rFonts w:ascii="Symbol" w:hAnsi="Symbol" w:hint="default"/>
      </w:rPr>
    </w:lvl>
    <w:lvl w:ilvl="1" w:tplc="AC1C1F44">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4506B5E"/>
    <w:multiLevelType w:val="hybridMultilevel"/>
    <w:tmpl w:val="EF3EBC7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45D5773"/>
    <w:multiLevelType w:val="multilevel"/>
    <w:tmpl w:val="440E464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48612B3"/>
    <w:multiLevelType w:val="multilevel"/>
    <w:tmpl w:val="421A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4861F20"/>
    <w:multiLevelType w:val="multilevel"/>
    <w:tmpl w:val="730A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4900F4D"/>
    <w:multiLevelType w:val="multilevel"/>
    <w:tmpl w:val="ED3E19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4F77187"/>
    <w:multiLevelType w:val="multilevel"/>
    <w:tmpl w:val="5014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51912CB"/>
    <w:multiLevelType w:val="hybridMultilevel"/>
    <w:tmpl w:val="37D430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151F04EF"/>
    <w:multiLevelType w:val="hybridMultilevel"/>
    <w:tmpl w:val="E7EAB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15952682"/>
    <w:multiLevelType w:val="hybridMultilevel"/>
    <w:tmpl w:val="189C8A0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5BB4AEA"/>
    <w:multiLevelType w:val="hybridMultilevel"/>
    <w:tmpl w:val="51D6D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5BF62D0"/>
    <w:multiLevelType w:val="multilevel"/>
    <w:tmpl w:val="0688D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CD7F4C"/>
    <w:multiLevelType w:val="multilevel"/>
    <w:tmpl w:val="97308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6016225"/>
    <w:multiLevelType w:val="multilevel"/>
    <w:tmpl w:val="FD74E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6045484"/>
    <w:multiLevelType w:val="multilevel"/>
    <w:tmpl w:val="2634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71A7D99"/>
    <w:multiLevelType w:val="hybridMultilevel"/>
    <w:tmpl w:val="370C23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171F2D99"/>
    <w:multiLevelType w:val="multilevel"/>
    <w:tmpl w:val="F0EC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80404CB"/>
    <w:multiLevelType w:val="hybridMultilevel"/>
    <w:tmpl w:val="0FBE6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8287AEF"/>
    <w:multiLevelType w:val="hybridMultilevel"/>
    <w:tmpl w:val="6D62A3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1" w15:restartNumberingAfterBreak="0">
    <w:nsid w:val="18BE6764"/>
    <w:multiLevelType w:val="multilevel"/>
    <w:tmpl w:val="62B8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8C15B78"/>
    <w:multiLevelType w:val="multilevel"/>
    <w:tmpl w:val="978E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CE5340"/>
    <w:multiLevelType w:val="multilevel"/>
    <w:tmpl w:val="122A3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F17FE1"/>
    <w:multiLevelType w:val="multilevel"/>
    <w:tmpl w:val="5F54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A1A08AE"/>
    <w:multiLevelType w:val="multilevel"/>
    <w:tmpl w:val="6AC6A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A95786F"/>
    <w:multiLevelType w:val="multilevel"/>
    <w:tmpl w:val="1B0C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AB53F0A"/>
    <w:multiLevelType w:val="hybridMultilevel"/>
    <w:tmpl w:val="4A0E7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1ABC579B"/>
    <w:multiLevelType w:val="multilevel"/>
    <w:tmpl w:val="27BC9D2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99" w15:restartNumberingAfterBreak="0">
    <w:nsid w:val="1B4724FD"/>
    <w:multiLevelType w:val="multilevel"/>
    <w:tmpl w:val="D1EA7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B66478E"/>
    <w:multiLevelType w:val="multilevel"/>
    <w:tmpl w:val="8E829D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B98492C"/>
    <w:multiLevelType w:val="multilevel"/>
    <w:tmpl w:val="C778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B9B4969"/>
    <w:multiLevelType w:val="multilevel"/>
    <w:tmpl w:val="ED3E19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BB95056"/>
    <w:multiLevelType w:val="hybridMultilevel"/>
    <w:tmpl w:val="1A603A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4" w15:restartNumberingAfterBreak="0">
    <w:nsid w:val="1BF82A07"/>
    <w:multiLevelType w:val="hybridMultilevel"/>
    <w:tmpl w:val="25C451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1CF46CC1"/>
    <w:multiLevelType w:val="multilevel"/>
    <w:tmpl w:val="EBFE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CFC1451"/>
    <w:multiLevelType w:val="multilevel"/>
    <w:tmpl w:val="ED3E19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D306C19"/>
    <w:multiLevelType w:val="hybridMultilevel"/>
    <w:tmpl w:val="78B8B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1D6156F2"/>
    <w:multiLevelType w:val="multilevel"/>
    <w:tmpl w:val="7A9C4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D865D5C"/>
    <w:multiLevelType w:val="multilevel"/>
    <w:tmpl w:val="969C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DCD00C6"/>
    <w:multiLevelType w:val="multilevel"/>
    <w:tmpl w:val="ABE6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DF73FD6"/>
    <w:multiLevelType w:val="multilevel"/>
    <w:tmpl w:val="6040E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DFF0216"/>
    <w:multiLevelType w:val="multilevel"/>
    <w:tmpl w:val="5E58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E0319F4"/>
    <w:multiLevelType w:val="multilevel"/>
    <w:tmpl w:val="BA165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E07252E"/>
    <w:multiLevelType w:val="multilevel"/>
    <w:tmpl w:val="20F4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8E6CCE"/>
    <w:multiLevelType w:val="hybridMultilevel"/>
    <w:tmpl w:val="B6C647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F4B2DBB"/>
    <w:multiLevelType w:val="hybridMultilevel"/>
    <w:tmpl w:val="56F8C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F5A7EFF"/>
    <w:multiLevelType w:val="multilevel"/>
    <w:tmpl w:val="8EBA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01D2FA0"/>
    <w:multiLevelType w:val="hybridMultilevel"/>
    <w:tmpl w:val="99F249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2082552E"/>
    <w:multiLevelType w:val="multilevel"/>
    <w:tmpl w:val="0D74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1085AEA"/>
    <w:multiLevelType w:val="hybridMultilevel"/>
    <w:tmpl w:val="18B06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210B56FD"/>
    <w:multiLevelType w:val="multilevel"/>
    <w:tmpl w:val="C5B8DC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1783A19"/>
    <w:multiLevelType w:val="multilevel"/>
    <w:tmpl w:val="369A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881500"/>
    <w:multiLevelType w:val="hybridMultilevel"/>
    <w:tmpl w:val="717868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4" w15:restartNumberingAfterBreak="0">
    <w:nsid w:val="22431723"/>
    <w:multiLevelType w:val="hybridMultilevel"/>
    <w:tmpl w:val="4072BC8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5" w15:restartNumberingAfterBreak="0">
    <w:nsid w:val="229E2E0E"/>
    <w:multiLevelType w:val="hybridMultilevel"/>
    <w:tmpl w:val="1A3CD2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22AC61A8"/>
    <w:multiLevelType w:val="hybridMultilevel"/>
    <w:tmpl w:val="69DED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2AE2EE2"/>
    <w:multiLevelType w:val="multilevel"/>
    <w:tmpl w:val="A8902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3221140"/>
    <w:multiLevelType w:val="hybridMultilevel"/>
    <w:tmpl w:val="F8509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3774BAE"/>
    <w:multiLevelType w:val="hybridMultilevel"/>
    <w:tmpl w:val="5CFED5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0" w15:restartNumberingAfterBreak="0">
    <w:nsid w:val="23C456D6"/>
    <w:multiLevelType w:val="multilevel"/>
    <w:tmpl w:val="51EA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41D1D55"/>
    <w:multiLevelType w:val="multilevel"/>
    <w:tmpl w:val="00FE7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4423F0C"/>
    <w:multiLevelType w:val="multilevel"/>
    <w:tmpl w:val="122A3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557F5E"/>
    <w:multiLevelType w:val="hybridMultilevel"/>
    <w:tmpl w:val="075238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4" w15:restartNumberingAfterBreak="0">
    <w:nsid w:val="24EC3971"/>
    <w:multiLevelType w:val="hybridMultilevel"/>
    <w:tmpl w:val="AC2CB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5417629"/>
    <w:multiLevelType w:val="multilevel"/>
    <w:tmpl w:val="8F3E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58879DF"/>
    <w:multiLevelType w:val="multilevel"/>
    <w:tmpl w:val="6C14B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25BD043C"/>
    <w:multiLevelType w:val="multilevel"/>
    <w:tmpl w:val="4038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60E1981"/>
    <w:multiLevelType w:val="multilevel"/>
    <w:tmpl w:val="3E686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62A4280"/>
    <w:multiLevelType w:val="multilevel"/>
    <w:tmpl w:val="C2527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62C2493"/>
    <w:multiLevelType w:val="hybridMultilevel"/>
    <w:tmpl w:val="CBCAC09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264B4083"/>
    <w:multiLevelType w:val="multilevel"/>
    <w:tmpl w:val="4350A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64E2E58"/>
    <w:multiLevelType w:val="multilevel"/>
    <w:tmpl w:val="2D0E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65B1818"/>
    <w:multiLevelType w:val="multilevel"/>
    <w:tmpl w:val="0E147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69A23CA"/>
    <w:multiLevelType w:val="multilevel"/>
    <w:tmpl w:val="8B26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69D1B9B"/>
    <w:multiLevelType w:val="multilevel"/>
    <w:tmpl w:val="7BE0A83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26FD7BB5"/>
    <w:multiLevelType w:val="multilevel"/>
    <w:tmpl w:val="1F6E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71D3530"/>
    <w:multiLevelType w:val="multilevel"/>
    <w:tmpl w:val="6F687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7441E90"/>
    <w:multiLevelType w:val="multilevel"/>
    <w:tmpl w:val="69183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2765144D"/>
    <w:multiLevelType w:val="hybridMultilevel"/>
    <w:tmpl w:val="CAE66D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0" w15:restartNumberingAfterBreak="0">
    <w:nsid w:val="27B45B00"/>
    <w:multiLevelType w:val="hybridMultilevel"/>
    <w:tmpl w:val="99A6F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7EC333B"/>
    <w:multiLevelType w:val="multilevel"/>
    <w:tmpl w:val="26F2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839552E"/>
    <w:multiLevelType w:val="hybridMultilevel"/>
    <w:tmpl w:val="00AAF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297A6D1B"/>
    <w:multiLevelType w:val="hybridMultilevel"/>
    <w:tmpl w:val="FC40E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9CE75C4"/>
    <w:multiLevelType w:val="multilevel"/>
    <w:tmpl w:val="DC60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A437E7F"/>
    <w:multiLevelType w:val="multilevel"/>
    <w:tmpl w:val="3690A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2A46691B"/>
    <w:multiLevelType w:val="multilevel"/>
    <w:tmpl w:val="1CFA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A51200F"/>
    <w:multiLevelType w:val="hybridMultilevel"/>
    <w:tmpl w:val="4ED80AC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A6C342A"/>
    <w:multiLevelType w:val="hybridMultilevel"/>
    <w:tmpl w:val="C3728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AE84350"/>
    <w:multiLevelType w:val="multilevel"/>
    <w:tmpl w:val="0C28D83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Wingdings" w:hAnsi="Wingding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0" w15:restartNumberingAfterBreak="0">
    <w:nsid w:val="2B24484B"/>
    <w:multiLevelType w:val="multilevel"/>
    <w:tmpl w:val="4A40F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B727B38"/>
    <w:multiLevelType w:val="multilevel"/>
    <w:tmpl w:val="B04E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B732215"/>
    <w:multiLevelType w:val="hybridMultilevel"/>
    <w:tmpl w:val="4C5002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B907B34"/>
    <w:multiLevelType w:val="multilevel"/>
    <w:tmpl w:val="A2C4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BDD666B"/>
    <w:multiLevelType w:val="multilevel"/>
    <w:tmpl w:val="A8846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BEC3308"/>
    <w:multiLevelType w:val="multilevel"/>
    <w:tmpl w:val="122A3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C5D2748"/>
    <w:multiLevelType w:val="multilevel"/>
    <w:tmpl w:val="384E8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2C724BA9"/>
    <w:multiLevelType w:val="multilevel"/>
    <w:tmpl w:val="C1A0C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2C8C36FA"/>
    <w:multiLevelType w:val="multilevel"/>
    <w:tmpl w:val="A2F2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CBF4F1E"/>
    <w:multiLevelType w:val="multilevel"/>
    <w:tmpl w:val="FC04D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CC117A5"/>
    <w:multiLevelType w:val="multilevel"/>
    <w:tmpl w:val="A4281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CD40D82"/>
    <w:multiLevelType w:val="multilevel"/>
    <w:tmpl w:val="BFC2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CD765BB"/>
    <w:multiLevelType w:val="hybridMultilevel"/>
    <w:tmpl w:val="F06056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3" w15:restartNumberingAfterBreak="0">
    <w:nsid w:val="2D8629CE"/>
    <w:multiLevelType w:val="hybridMultilevel"/>
    <w:tmpl w:val="18643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2DBB2762"/>
    <w:multiLevelType w:val="multilevel"/>
    <w:tmpl w:val="3490F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2E122029"/>
    <w:multiLevelType w:val="hybridMultilevel"/>
    <w:tmpl w:val="A1EEA8C4"/>
    <w:lvl w:ilvl="0" w:tplc="9086CD4E">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76" w15:restartNumberingAfterBreak="0">
    <w:nsid w:val="2E471D9A"/>
    <w:multiLevelType w:val="multilevel"/>
    <w:tmpl w:val="83DAB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E60644B"/>
    <w:multiLevelType w:val="multilevel"/>
    <w:tmpl w:val="A7A88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2EB2295E"/>
    <w:multiLevelType w:val="hybridMultilevel"/>
    <w:tmpl w:val="82044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2EB807F2"/>
    <w:multiLevelType w:val="multilevel"/>
    <w:tmpl w:val="F8428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00F688B"/>
    <w:multiLevelType w:val="multilevel"/>
    <w:tmpl w:val="F1DC1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0670FEF"/>
    <w:multiLevelType w:val="hybridMultilevel"/>
    <w:tmpl w:val="D3340E1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307F3F15"/>
    <w:multiLevelType w:val="multilevel"/>
    <w:tmpl w:val="7378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094654C"/>
    <w:multiLevelType w:val="hybridMultilevel"/>
    <w:tmpl w:val="9E06D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0974095"/>
    <w:multiLevelType w:val="hybridMultilevel"/>
    <w:tmpl w:val="1EC02752"/>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5" w15:restartNumberingAfterBreak="0">
    <w:nsid w:val="30AD0BF9"/>
    <w:multiLevelType w:val="multilevel"/>
    <w:tmpl w:val="1814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0DD4941"/>
    <w:multiLevelType w:val="multilevel"/>
    <w:tmpl w:val="0FB4A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0E16CB0"/>
    <w:multiLevelType w:val="multilevel"/>
    <w:tmpl w:val="0C28D83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Wingdings" w:hAnsi="Wingding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88" w15:restartNumberingAfterBreak="0">
    <w:nsid w:val="30F85D4F"/>
    <w:multiLevelType w:val="multilevel"/>
    <w:tmpl w:val="4FD4C820"/>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1194FF3"/>
    <w:multiLevelType w:val="hybridMultilevel"/>
    <w:tmpl w:val="4A0ACA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0" w15:restartNumberingAfterBreak="0">
    <w:nsid w:val="3194403D"/>
    <w:multiLevelType w:val="multilevel"/>
    <w:tmpl w:val="55DC5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1CD4915"/>
    <w:multiLevelType w:val="hybridMultilevel"/>
    <w:tmpl w:val="654C893E"/>
    <w:lvl w:ilvl="0" w:tplc="0409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192" w15:restartNumberingAfterBreak="0">
    <w:nsid w:val="3296579C"/>
    <w:multiLevelType w:val="hybridMultilevel"/>
    <w:tmpl w:val="D07A93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337D071A"/>
    <w:multiLevelType w:val="multilevel"/>
    <w:tmpl w:val="3EB06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3CB3C63"/>
    <w:multiLevelType w:val="multilevel"/>
    <w:tmpl w:val="D48EC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3DB0A2D"/>
    <w:multiLevelType w:val="multilevel"/>
    <w:tmpl w:val="2A462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40275D6"/>
    <w:multiLevelType w:val="multilevel"/>
    <w:tmpl w:val="ACC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4EE47E2"/>
    <w:multiLevelType w:val="multilevel"/>
    <w:tmpl w:val="C8F2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5320599"/>
    <w:multiLevelType w:val="multilevel"/>
    <w:tmpl w:val="BF5E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59B3F67"/>
    <w:multiLevelType w:val="multilevel"/>
    <w:tmpl w:val="2E16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5C333BE"/>
    <w:multiLevelType w:val="multilevel"/>
    <w:tmpl w:val="9D1C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5CF7AA5"/>
    <w:multiLevelType w:val="multilevel"/>
    <w:tmpl w:val="BBAC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5DF7C54"/>
    <w:multiLevelType w:val="multilevel"/>
    <w:tmpl w:val="1114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5E2535B"/>
    <w:multiLevelType w:val="multilevel"/>
    <w:tmpl w:val="06D46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6115AD6"/>
    <w:multiLevelType w:val="hybridMultilevel"/>
    <w:tmpl w:val="31D40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6213C4C"/>
    <w:multiLevelType w:val="hybridMultilevel"/>
    <w:tmpl w:val="E2B4B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6326270"/>
    <w:multiLevelType w:val="hybridMultilevel"/>
    <w:tmpl w:val="09484F0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63F4B3D"/>
    <w:multiLevelType w:val="multilevel"/>
    <w:tmpl w:val="0C28D83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Wingdings" w:hAnsi="Wingding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8" w15:restartNumberingAfterBreak="0">
    <w:nsid w:val="36807A5B"/>
    <w:multiLevelType w:val="hybridMultilevel"/>
    <w:tmpl w:val="C4D0ED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9" w15:restartNumberingAfterBreak="0">
    <w:nsid w:val="36B903EE"/>
    <w:multiLevelType w:val="multilevel"/>
    <w:tmpl w:val="E710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7087E14"/>
    <w:multiLevelType w:val="multilevel"/>
    <w:tmpl w:val="3C44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7225861"/>
    <w:multiLevelType w:val="hybridMultilevel"/>
    <w:tmpl w:val="A0FA3A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374B753A"/>
    <w:multiLevelType w:val="multilevel"/>
    <w:tmpl w:val="F09AE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77137D7"/>
    <w:multiLevelType w:val="multilevel"/>
    <w:tmpl w:val="EDF8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8363E1E"/>
    <w:multiLevelType w:val="hybridMultilevel"/>
    <w:tmpl w:val="A43869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387B77B7"/>
    <w:multiLevelType w:val="multilevel"/>
    <w:tmpl w:val="007E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88F02A2"/>
    <w:multiLevelType w:val="multilevel"/>
    <w:tmpl w:val="73CC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8BE1222"/>
    <w:multiLevelType w:val="multilevel"/>
    <w:tmpl w:val="9742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8FB43CA"/>
    <w:multiLevelType w:val="multilevel"/>
    <w:tmpl w:val="D16E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392C0E55"/>
    <w:multiLevelType w:val="multilevel"/>
    <w:tmpl w:val="1CD2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96E707F"/>
    <w:multiLevelType w:val="multilevel"/>
    <w:tmpl w:val="FEA0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97B6CF9"/>
    <w:multiLevelType w:val="multilevel"/>
    <w:tmpl w:val="B5EA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9D025A3"/>
    <w:multiLevelType w:val="multilevel"/>
    <w:tmpl w:val="ED3E19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9D73292"/>
    <w:multiLevelType w:val="multilevel"/>
    <w:tmpl w:val="7B04ED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BA2700F"/>
    <w:multiLevelType w:val="hybridMultilevel"/>
    <w:tmpl w:val="A3F68C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5" w15:restartNumberingAfterBreak="0">
    <w:nsid w:val="3C2770EC"/>
    <w:multiLevelType w:val="hybridMultilevel"/>
    <w:tmpl w:val="7EE466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3C496BF9"/>
    <w:multiLevelType w:val="hybridMultilevel"/>
    <w:tmpl w:val="FD429B3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7" w15:restartNumberingAfterBreak="0">
    <w:nsid w:val="3C6C3FA2"/>
    <w:multiLevelType w:val="multilevel"/>
    <w:tmpl w:val="F8DEE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C7A5F31"/>
    <w:multiLevelType w:val="hybridMultilevel"/>
    <w:tmpl w:val="B642B5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9" w15:restartNumberingAfterBreak="0">
    <w:nsid w:val="3CB93784"/>
    <w:multiLevelType w:val="multilevel"/>
    <w:tmpl w:val="FA960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CDB6E7F"/>
    <w:multiLevelType w:val="hybridMultilevel"/>
    <w:tmpl w:val="828230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1" w15:restartNumberingAfterBreak="0">
    <w:nsid w:val="3CE562AB"/>
    <w:multiLevelType w:val="multilevel"/>
    <w:tmpl w:val="16865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CE84832"/>
    <w:multiLevelType w:val="hybridMultilevel"/>
    <w:tmpl w:val="EAE85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3D122770"/>
    <w:multiLevelType w:val="multilevel"/>
    <w:tmpl w:val="63F2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D290D2F"/>
    <w:multiLevelType w:val="hybridMultilevel"/>
    <w:tmpl w:val="9B8AA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3D9D6E35"/>
    <w:multiLevelType w:val="hybridMultilevel"/>
    <w:tmpl w:val="013CA336"/>
    <w:lvl w:ilvl="0" w:tplc="04090003">
      <w:start w:val="1"/>
      <w:numFmt w:val="bullet"/>
      <w:lvlText w:val="o"/>
      <w:lvlJc w:val="left"/>
      <w:pPr>
        <w:ind w:left="820" w:hanging="360"/>
      </w:pPr>
      <w:rPr>
        <w:rFonts w:ascii="Courier New" w:hAnsi="Courier New" w:cs="Courier New" w:hint="default"/>
      </w:rPr>
    </w:lvl>
    <w:lvl w:ilvl="1" w:tplc="04090003">
      <w:start w:val="1"/>
      <w:numFmt w:val="bullet"/>
      <w:lvlText w:val="o"/>
      <w:lvlJc w:val="left"/>
      <w:pPr>
        <w:ind w:left="1540" w:hanging="360"/>
      </w:pPr>
      <w:rPr>
        <w:rFonts w:ascii="Courier New" w:hAnsi="Courier New" w:cs="Courier New" w:hint="default"/>
      </w:rPr>
    </w:lvl>
    <w:lvl w:ilvl="2" w:tplc="04090005">
      <w:start w:val="1"/>
      <w:numFmt w:val="bullet"/>
      <w:lvlText w:val=""/>
      <w:lvlJc w:val="left"/>
      <w:pPr>
        <w:ind w:left="2260" w:hanging="360"/>
      </w:pPr>
      <w:rPr>
        <w:rFonts w:ascii="Wingdings" w:hAnsi="Wingdings" w:hint="default"/>
      </w:rPr>
    </w:lvl>
    <w:lvl w:ilvl="3" w:tplc="04090001">
      <w:start w:val="1"/>
      <w:numFmt w:val="bullet"/>
      <w:lvlText w:val=""/>
      <w:lvlJc w:val="left"/>
      <w:pPr>
        <w:ind w:left="2980" w:hanging="360"/>
      </w:pPr>
      <w:rPr>
        <w:rFonts w:ascii="Symbol" w:hAnsi="Symbol" w:hint="default"/>
      </w:rPr>
    </w:lvl>
    <w:lvl w:ilvl="4" w:tplc="04090003">
      <w:start w:val="1"/>
      <w:numFmt w:val="bullet"/>
      <w:lvlText w:val="o"/>
      <w:lvlJc w:val="left"/>
      <w:pPr>
        <w:ind w:left="3700" w:hanging="360"/>
      </w:pPr>
      <w:rPr>
        <w:rFonts w:ascii="Courier New" w:hAnsi="Courier New" w:cs="Courier New" w:hint="default"/>
      </w:rPr>
    </w:lvl>
    <w:lvl w:ilvl="5" w:tplc="04090005">
      <w:start w:val="1"/>
      <w:numFmt w:val="bullet"/>
      <w:lvlText w:val=""/>
      <w:lvlJc w:val="left"/>
      <w:pPr>
        <w:ind w:left="4420" w:hanging="360"/>
      </w:pPr>
      <w:rPr>
        <w:rFonts w:ascii="Wingdings" w:hAnsi="Wingdings" w:hint="default"/>
      </w:rPr>
    </w:lvl>
    <w:lvl w:ilvl="6" w:tplc="04090001">
      <w:start w:val="1"/>
      <w:numFmt w:val="bullet"/>
      <w:lvlText w:val=""/>
      <w:lvlJc w:val="left"/>
      <w:pPr>
        <w:ind w:left="5140" w:hanging="360"/>
      </w:pPr>
      <w:rPr>
        <w:rFonts w:ascii="Symbol" w:hAnsi="Symbol" w:hint="default"/>
      </w:rPr>
    </w:lvl>
    <w:lvl w:ilvl="7" w:tplc="04090003">
      <w:start w:val="1"/>
      <w:numFmt w:val="bullet"/>
      <w:lvlText w:val="o"/>
      <w:lvlJc w:val="left"/>
      <w:pPr>
        <w:ind w:left="5860" w:hanging="360"/>
      </w:pPr>
      <w:rPr>
        <w:rFonts w:ascii="Courier New" w:hAnsi="Courier New" w:cs="Courier New" w:hint="default"/>
      </w:rPr>
    </w:lvl>
    <w:lvl w:ilvl="8" w:tplc="04090005">
      <w:start w:val="1"/>
      <w:numFmt w:val="bullet"/>
      <w:lvlText w:val=""/>
      <w:lvlJc w:val="left"/>
      <w:pPr>
        <w:ind w:left="6580" w:hanging="360"/>
      </w:pPr>
      <w:rPr>
        <w:rFonts w:ascii="Wingdings" w:hAnsi="Wingdings" w:hint="default"/>
      </w:rPr>
    </w:lvl>
  </w:abstractNum>
  <w:abstractNum w:abstractNumId="236" w15:restartNumberingAfterBreak="0">
    <w:nsid w:val="3E161A70"/>
    <w:multiLevelType w:val="multilevel"/>
    <w:tmpl w:val="BEF670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3E1C72FD"/>
    <w:multiLevelType w:val="multilevel"/>
    <w:tmpl w:val="6888B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E6D2B42"/>
    <w:multiLevelType w:val="hybridMultilevel"/>
    <w:tmpl w:val="935225C8"/>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9" w15:restartNumberingAfterBreak="0">
    <w:nsid w:val="3E6F70E7"/>
    <w:multiLevelType w:val="hybridMultilevel"/>
    <w:tmpl w:val="161C8708"/>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0" w15:restartNumberingAfterBreak="0">
    <w:nsid w:val="3EA61547"/>
    <w:multiLevelType w:val="multilevel"/>
    <w:tmpl w:val="F022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EF45CF5"/>
    <w:multiLevelType w:val="multilevel"/>
    <w:tmpl w:val="F93C0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F8A4E4C"/>
    <w:multiLevelType w:val="hybridMultilevel"/>
    <w:tmpl w:val="04F47B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3" w15:restartNumberingAfterBreak="0">
    <w:nsid w:val="3FA00D3A"/>
    <w:multiLevelType w:val="multilevel"/>
    <w:tmpl w:val="2C7E4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00D6310"/>
    <w:multiLevelType w:val="multilevel"/>
    <w:tmpl w:val="55AC0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15:restartNumberingAfterBreak="0">
    <w:nsid w:val="403274CA"/>
    <w:multiLevelType w:val="multilevel"/>
    <w:tmpl w:val="5ADE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1505DBA"/>
    <w:multiLevelType w:val="multilevel"/>
    <w:tmpl w:val="C3368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1C60643"/>
    <w:multiLevelType w:val="hybridMultilevel"/>
    <w:tmpl w:val="C8FE7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21C6091"/>
    <w:multiLevelType w:val="hybridMultilevel"/>
    <w:tmpl w:val="EA22D71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2225C89"/>
    <w:multiLevelType w:val="hybridMultilevel"/>
    <w:tmpl w:val="982E8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2771982"/>
    <w:multiLevelType w:val="multilevel"/>
    <w:tmpl w:val="122A3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2B96F22"/>
    <w:multiLevelType w:val="hybridMultilevel"/>
    <w:tmpl w:val="5060E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430F5107"/>
    <w:multiLevelType w:val="multilevel"/>
    <w:tmpl w:val="8F0C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36F4D82"/>
    <w:multiLevelType w:val="multilevel"/>
    <w:tmpl w:val="CE342434"/>
    <w:lvl w:ilvl="0">
      <w:start w:val="1"/>
      <w:numFmt w:val="upperRoman"/>
      <w:lvlText w:val="%1."/>
      <w:lvlJc w:val="right"/>
      <w:pPr>
        <w:ind w:left="720" w:hanging="360"/>
      </w:pPr>
    </w:lvl>
    <w:lvl w:ilvl="1">
      <w:start w:val="2"/>
      <w:numFmt w:val="decimal"/>
      <w:isLgl/>
      <w:lvlText w:val="%1.%2"/>
      <w:lvlJc w:val="left"/>
      <w:pPr>
        <w:ind w:left="1030" w:hanging="670"/>
      </w:pPr>
    </w:lvl>
    <w:lvl w:ilvl="2">
      <w:start w:val="2"/>
      <w:numFmt w:val="decimal"/>
      <w:isLgl/>
      <w:lvlText w:val="%1.%2.%3"/>
      <w:lvlJc w:val="left"/>
      <w:pPr>
        <w:ind w:left="1080" w:hanging="720"/>
      </w:p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254" w15:restartNumberingAfterBreak="0">
    <w:nsid w:val="44B8163F"/>
    <w:multiLevelType w:val="multilevel"/>
    <w:tmpl w:val="3382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4F47501"/>
    <w:multiLevelType w:val="multilevel"/>
    <w:tmpl w:val="EB68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4FF3A12"/>
    <w:multiLevelType w:val="multilevel"/>
    <w:tmpl w:val="202A6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451D1BD7"/>
    <w:multiLevelType w:val="hybridMultilevel"/>
    <w:tmpl w:val="0FBE3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5EC416D"/>
    <w:multiLevelType w:val="multilevel"/>
    <w:tmpl w:val="5DBA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6130749"/>
    <w:multiLevelType w:val="multilevel"/>
    <w:tmpl w:val="4FD4C820"/>
    <w:lvl w:ilvl="0">
      <w:start w:val="1"/>
      <w:numFmt w:val="decimal"/>
      <w:lvlText w:val="%1."/>
      <w:lvlJc w:val="left"/>
      <w:pPr>
        <w:tabs>
          <w:tab w:val="num" w:pos="720"/>
        </w:tabs>
        <w:ind w:left="720" w:hanging="360"/>
      </w:pPr>
      <w:rPr>
        <w:rFont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6200AD8"/>
    <w:multiLevelType w:val="hybridMultilevel"/>
    <w:tmpl w:val="6F802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46627001"/>
    <w:multiLevelType w:val="hybridMultilevel"/>
    <w:tmpl w:val="2966A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67B26AD"/>
    <w:multiLevelType w:val="multilevel"/>
    <w:tmpl w:val="122A3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6DD605C"/>
    <w:multiLevelType w:val="hybridMultilevel"/>
    <w:tmpl w:val="EB1C4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70834FF"/>
    <w:multiLevelType w:val="multilevel"/>
    <w:tmpl w:val="0C28D83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Wingdings" w:hAnsi="Wingding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5" w15:restartNumberingAfterBreak="0">
    <w:nsid w:val="47BB1706"/>
    <w:multiLevelType w:val="multilevel"/>
    <w:tmpl w:val="D99A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7FA1539"/>
    <w:multiLevelType w:val="multilevel"/>
    <w:tmpl w:val="C6369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81C2CC2"/>
    <w:multiLevelType w:val="multilevel"/>
    <w:tmpl w:val="786E7D9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cs="Times New Roman"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start w:val="1"/>
      <w:numFmt w:val="bullet"/>
      <w:lvlText w:val=""/>
      <w:lvlJc w:val="left"/>
      <w:pPr>
        <w:tabs>
          <w:tab w:val="num" w:pos="5400"/>
        </w:tabs>
        <w:ind w:left="5400" w:hanging="360"/>
      </w:pPr>
      <w:rPr>
        <w:rFonts w:ascii="Wingdings" w:hAnsi="Wingdings" w:hint="default"/>
        <w:sz w:val="20"/>
      </w:rPr>
    </w:lvl>
    <w:lvl w:ilvl="6">
      <w:start w:val="1"/>
      <w:numFmt w:val="bullet"/>
      <w:lvlText w:val=""/>
      <w:lvlJc w:val="left"/>
      <w:pPr>
        <w:tabs>
          <w:tab w:val="num" w:pos="6120"/>
        </w:tabs>
        <w:ind w:left="6120" w:hanging="360"/>
      </w:pPr>
      <w:rPr>
        <w:rFonts w:ascii="Wingdings" w:hAnsi="Wingdings" w:hint="default"/>
        <w:sz w:val="20"/>
      </w:rPr>
    </w:lvl>
    <w:lvl w:ilvl="7">
      <w:start w:val="1"/>
      <w:numFmt w:val="bullet"/>
      <w:lvlText w:val=""/>
      <w:lvlJc w:val="left"/>
      <w:pPr>
        <w:tabs>
          <w:tab w:val="num" w:pos="6840"/>
        </w:tabs>
        <w:ind w:left="6840" w:hanging="360"/>
      </w:pPr>
      <w:rPr>
        <w:rFonts w:ascii="Wingdings" w:hAnsi="Wingdings" w:hint="default"/>
        <w:sz w:val="20"/>
      </w:rPr>
    </w:lvl>
    <w:lvl w:ilvl="8">
      <w:start w:val="1"/>
      <w:numFmt w:val="bullet"/>
      <w:lvlText w:val=""/>
      <w:lvlJc w:val="left"/>
      <w:pPr>
        <w:tabs>
          <w:tab w:val="num" w:pos="7560"/>
        </w:tabs>
        <w:ind w:left="7560" w:hanging="360"/>
      </w:pPr>
      <w:rPr>
        <w:rFonts w:ascii="Wingdings" w:hAnsi="Wingdings" w:hint="default"/>
        <w:sz w:val="20"/>
      </w:rPr>
    </w:lvl>
  </w:abstractNum>
  <w:abstractNum w:abstractNumId="268" w15:restartNumberingAfterBreak="0">
    <w:nsid w:val="4838417D"/>
    <w:multiLevelType w:val="hybridMultilevel"/>
    <w:tmpl w:val="28409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855195C"/>
    <w:multiLevelType w:val="hybridMultilevel"/>
    <w:tmpl w:val="08CCF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8861344"/>
    <w:multiLevelType w:val="multilevel"/>
    <w:tmpl w:val="8EBAF1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15:restartNumberingAfterBreak="0">
    <w:nsid w:val="488C6EF8"/>
    <w:multiLevelType w:val="hybridMultilevel"/>
    <w:tmpl w:val="DE1C840A"/>
    <w:lvl w:ilvl="0" w:tplc="04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2" w15:restartNumberingAfterBreak="0">
    <w:nsid w:val="48B457E0"/>
    <w:multiLevelType w:val="multilevel"/>
    <w:tmpl w:val="011E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97D7A63"/>
    <w:multiLevelType w:val="multilevel"/>
    <w:tmpl w:val="122A3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9C66E25"/>
    <w:multiLevelType w:val="multilevel"/>
    <w:tmpl w:val="C4A80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49FE4BA0"/>
    <w:multiLevelType w:val="multilevel"/>
    <w:tmpl w:val="02B07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4A5863CE"/>
    <w:multiLevelType w:val="multilevel"/>
    <w:tmpl w:val="394C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A6F5606"/>
    <w:multiLevelType w:val="multilevel"/>
    <w:tmpl w:val="CB6EC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4A76603D"/>
    <w:multiLevelType w:val="hybridMultilevel"/>
    <w:tmpl w:val="E9C6D6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9" w15:restartNumberingAfterBreak="0">
    <w:nsid w:val="4ADA60DB"/>
    <w:multiLevelType w:val="multilevel"/>
    <w:tmpl w:val="F088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B054B27"/>
    <w:multiLevelType w:val="hybridMultilevel"/>
    <w:tmpl w:val="382E9D10"/>
    <w:lvl w:ilvl="0" w:tplc="0409001B">
      <w:start w:val="1"/>
      <w:numFmt w:val="lowerRoman"/>
      <w:lvlText w:val="%1."/>
      <w:lvlJc w:val="right"/>
      <w:pPr>
        <w:ind w:left="2340" w:hanging="360"/>
      </w:p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281" w15:restartNumberingAfterBreak="0">
    <w:nsid w:val="4B2341A4"/>
    <w:multiLevelType w:val="hybridMultilevel"/>
    <w:tmpl w:val="CF06A8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2" w15:restartNumberingAfterBreak="0">
    <w:nsid w:val="4B9431DC"/>
    <w:multiLevelType w:val="hybridMultilevel"/>
    <w:tmpl w:val="17AEF1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4BAF399B"/>
    <w:multiLevelType w:val="multilevel"/>
    <w:tmpl w:val="54524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4D6D21DB"/>
    <w:multiLevelType w:val="hybridMultilevel"/>
    <w:tmpl w:val="FA9CD6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85" w15:restartNumberingAfterBreak="0">
    <w:nsid w:val="4DC26370"/>
    <w:multiLevelType w:val="multilevel"/>
    <w:tmpl w:val="FA763C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4DC83C39"/>
    <w:multiLevelType w:val="hybridMultilevel"/>
    <w:tmpl w:val="3C9827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7" w15:restartNumberingAfterBreak="0">
    <w:nsid w:val="4EC17BFE"/>
    <w:multiLevelType w:val="multilevel"/>
    <w:tmpl w:val="18FA8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4F1D4530"/>
    <w:multiLevelType w:val="hybridMultilevel"/>
    <w:tmpl w:val="EA125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4F774F82"/>
    <w:multiLevelType w:val="multilevel"/>
    <w:tmpl w:val="C5C24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4F78636E"/>
    <w:multiLevelType w:val="hybridMultilevel"/>
    <w:tmpl w:val="509AB014"/>
    <w:lvl w:ilvl="0" w:tplc="FFFFFFFF">
      <w:start w:val="1"/>
      <w:numFmt w:val="bullet"/>
      <w:lvlText w:val=""/>
      <w:lvlJc w:val="left"/>
      <w:pPr>
        <w:ind w:left="720" w:hanging="360"/>
      </w:pPr>
      <w:rPr>
        <w:rFonts w:ascii="Symbol" w:hAnsi="Symbol" w:hint="default"/>
      </w:rPr>
    </w:lvl>
    <w:lvl w:ilvl="1" w:tplc="04090009">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1" w15:restartNumberingAfterBreak="0">
    <w:nsid w:val="4FD2794E"/>
    <w:multiLevelType w:val="multilevel"/>
    <w:tmpl w:val="FFFAD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00D3611"/>
    <w:multiLevelType w:val="hybridMultilevel"/>
    <w:tmpl w:val="DE1C840A"/>
    <w:lvl w:ilvl="0" w:tplc="FFFFFFFF">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3" w15:restartNumberingAfterBreak="0">
    <w:nsid w:val="51C958CA"/>
    <w:multiLevelType w:val="multilevel"/>
    <w:tmpl w:val="5172FE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1E51266"/>
    <w:multiLevelType w:val="multilevel"/>
    <w:tmpl w:val="248C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20F539E"/>
    <w:multiLevelType w:val="multilevel"/>
    <w:tmpl w:val="2138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271097C"/>
    <w:multiLevelType w:val="hybridMultilevel"/>
    <w:tmpl w:val="90C2D18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53A53601"/>
    <w:multiLevelType w:val="multilevel"/>
    <w:tmpl w:val="E2D0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3B4759D"/>
    <w:multiLevelType w:val="multilevel"/>
    <w:tmpl w:val="99A4C5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3B757F1"/>
    <w:multiLevelType w:val="hybridMultilevel"/>
    <w:tmpl w:val="F6001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49A4E0A"/>
    <w:multiLevelType w:val="multilevel"/>
    <w:tmpl w:val="1EB43F1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49D5D9D"/>
    <w:multiLevelType w:val="hybridMultilevel"/>
    <w:tmpl w:val="144C25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54A222E9"/>
    <w:multiLevelType w:val="hybridMultilevel"/>
    <w:tmpl w:val="BF34E2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54C37EFC"/>
    <w:multiLevelType w:val="hybridMultilevel"/>
    <w:tmpl w:val="9148FB5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4" w15:restartNumberingAfterBreak="0">
    <w:nsid w:val="555F7203"/>
    <w:multiLevelType w:val="hybridMultilevel"/>
    <w:tmpl w:val="39CA43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55AC673D"/>
    <w:multiLevelType w:val="multilevel"/>
    <w:tmpl w:val="BEA69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5E20949"/>
    <w:multiLevelType w:val="hybridMultilevel"/>
    <w:tmpl w:val="40CA0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561C4727"/>
    <w:multiLevelType w:val="multilevel"/>
    <w:tmpl w:val="E83A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66E71FF"/>
    <w:multiLevelType w:val="multilevel"/>
    <w:tmpl w:val="0C28D83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Wingdings" w:hAnsi="Wingding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09" w15:restartNumberingAfterBreak="0">
    <w:nsid w:val="5670507B"/>
    <w:multiLevelType w:val="multilevel"/>
    <w:tmpl w:val="ADD4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6721D7F"/>
    <w:multiLevelType w:val="multilevel"/>
    <w:tmpl w:val="74463B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70069BE"/>
    <w:multiLevelType w:val="hybridMultilevel"/>
    <w:tmpl w:val="EA8451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57790888"/>
    <w:multiLevelType w:val="multilevel"/>
    <w:tmpl w:val="0C28D83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Wingdings" w:hAnsi="Wingding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13" w15:restartNumberingAfterBreak="0">
    <w:nsid w:val="57AB027E"/>
    <w:multiLevelType w:val="hybridMultilevel"/>
    <w:tmpl w:val="91D2B416"/>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14" w15:restartNumberingAfterBreak="0">
    <w:nsid w:val="57E944E7"/>
    <w:multiLevelType w:val="hybridMultilevel"/>
    <w:tmpl w:val="1A4E81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5" w15:restartNumberingAfterBreak="0">
    <w:nsid w:val="58707C65"/>
    <w:multiLevelType w:val="multilevel"/>
    <w:tmpl w:val="F060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8905593"/>
    <w:multiLevelType w:val="multilevel"/>
    <w:tmpl w:val="7D1A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8B26B7F"/>
    <w:multiLevelType w:val="hybridMultilevel"/>
    <w:tmpl w:val="64AA3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5924072B"/>
    <w:multiLevelType w:val="multilevel"/>
    <w:tmpl w:val="5EEE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59392497"/>
    <w:multiLevelType w:val="multilevel"/>
    <w:tmpl w:val="E5AE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59FF5CB9"/>
    <w:multiLevelType w:val="hybridMultilevel"/>
    <w:tmpl w:val="1FC082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1" w15:restartNumberingAfterBreak="0">
    <w:nsid w:val="5A03605D"/>
    <w:multiLevelType w:val="multilevel"/>
    <w:tmpl w:val="3EE2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5A221AB1"/>
    <w:multiLevelType w:val="multilevel"/>
    <w:tmpl w:val="48B6F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AD61DFC"/>
    <w:multiLevelType w:val="hybridMultilevel"/>
    <w:tmpl w:val="FA902D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24" w15:restartNumberingAfterBreak="0">
    <w:nsid w:val="5AFD7598"/>
    <w:multiLevelType w:val="multilevel"/>
    <w:tmpl w:val="2DA6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B1C7EAA"/>
    <w:multiLevelType w:val="hybridMultilevel"/>
    <w:tmpl w:val="1DC2DE9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26" w15:restartNumberingAfterBreak="0">
    <w:nsid w:val="5B552877"/>
    <w:multiLevelType w:val="multilevel"/>
    <w:tmpl w:val="22F2E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5B7D1964"/>
    <w:multiLevelType w:val="multilevel"/>
    <w:tmpl w:val="8C5ABA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5BB336F0"/>
    <w:multiLevelType w:val="multilevel"/>
    <w:tmpl w:val="9390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C0F6722"/>
    <w:multiLevelType w:val="hybridMultilevel"/>
    <w:tmpl w:val="B6AEAC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0" w15:restartNumberingAfterBreak="0">
    <w:nsid w:val="5C241E36"/>
    <w:multiLevelType w:val="multilevel"/>
    <w:tmpl w:val="7F2E7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5C3F31B7"/>
    <w:multiLevelType w:val="multilevel"/>
    <w:tmpl w:val="00089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5C807072"/>
    <w:multiLevelType w:val="multilevel"/>
    <w:tmpl w:val="10D04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5D974701"/>
    <w:multiLevelType w:val="multilevel"/>
    <w:tmpl w:val="54A6F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5E913614"/>
    <w:multiLevelType w:val="multilevel"/>
    <w:tmpl w:val="9F945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5FD11AC3"/>
    <w:multiLevelType w:val="multilevel"/>
    <w:tmpl w:val="BDC8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5FDD7007"/>
    <w:multiLevelType w:val="multilevel"/>
    <w:tmpl w:val="1AF479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063113C"/>
    <w:multiLevelType w:val="hybridMultilevel"/>
    <w:tmpl w:val="9E4E97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8" w15:restartNumberingAfterBreak="0">
    <w:nsid w:val="60892749"/>
    <w:multiLevelType w:val="multilevel"/>
    <w:tmpl w:val="0C28D83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Wingdings" w:hAnsi="Wingding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39" w15:restartNumberingAfterBreak="0">
    <w:nsid w:val="608C2D65"/>
    <w:multiLevelType w:val="multilevel"/>
    <w:tmpl w:val="0C28D83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Wingdings" w:hAnsi="Wingding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40" w15:restartNumberingAfterBreak="0">
    <w:nsid w:val="60927CE7"/>
    <w:multiLevelType w:val="multilevel"/>
    <w:tmpl w:val="D788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0DE6481"/>
    <w:multiLevelType w:val="multilevel"/>
    <w:tmpl w:val="FF7E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1141043"/>
    <w:multiLevelType w:val="multilevel"/>
    <w:tmpl w:val="FB6C0F2C"/>
    <w:lvl w:ilvl="0">
      <w:start w:val="1"/>
      <w:numFmt w:val="bullet"/>
      <w:lvlText w:val=""/>
      <w:lvlJc w:val="left"/>
      <w:pPr>
        <w:tabs>
          <w:tab w:val="num" w:pos="1080"/>
        </w:tabs>
        <w:ind w:left="1080" w:hanging="360"/>
      </w:pPr>
      <w:rPr>
        <w:rFonts w:ascii="Wingdings" w:hAnsi="Wingdings"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43" w15:restartNumberingAfterBreak="0">
    <w:nsid w:val="61F77D4C"/>
    <w:multiLevelType w:val="multilevel"/>
    <w:tmpl w:val="669A8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2095014"/>
    <w:multiLevelType w:val="hybridMultilevel"/>
    <w:tmpl w:val="90C2F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5" w15:restartNumberingAfterBreak="0">
    <w:nsid w:val="625F1574"/>
    <w:multiLevelType w:val="multilevel"/>
    <w:tmpl w:val="87C28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62A7659F"/>
    <w:multiLevelType w:val="multilevel"/>
    <w:tmpl w:val="A23E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2BB7CF0"/>
    <w:multiLevelType w:val="multilevel"/>
    <w:tmpl w:val="BDF63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631C7887"/>
    <w:multiLevelType w:val="multilevel"/>
    <w:tmpl w:val="122A3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33B187D"/>
    <w:multiLevelType w:val="multilevel"/>
    <w:tmpl w:val="663A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3550F06"/>
    <w:multiLevelType w:val="multilevel"/>
    <w:tmpl w:val="0C28D83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Wingdings" w:hAnsi="Wingding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1" w15:restartNumberingAfterBreak="0">
    <w:nsid w:val="635B5B73"/>
    <w:multiLevelType w:val="multilevel"/>
    <w:tmpl w:val="0C4A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3807D13"/>
    <w:multiLevelType w:val="multilevel"/>
    <w:tmpl w:val="0C28D83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Wingdings" w:hAnsi="Wingding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3" w15:restartNumberingAfterBreak="0">
    <w:nsid w:val="639401ED"/>
    <w:multiLevelType w:val="multilevel"/>
    <w:tmpl w:val="06C4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3A33441"/>
    <w:multiLevelType w:val="multilevel"/>
    <w:tmpl w:val="AA900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63E81388"/>
    <w:multiLevelType w:val="hybridMultilevel"/>
    <w:tmpl w:val="1798785E"/>
    <w:lvl w:ilvl="0" w:tplc="FFFFFFFF">
      <w:start w:val="1"/>
      <w:numFmt w:val="low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6" w15:restartNumberingAfterBreak="0">
    <w:nsid w:val="640E31FE"/>
    <w:multiLevelType w:val="hybridMultilevel"/>
    <w:tmpl w:val="2916A720"/>
    <w:lvl w:ilvl="0" w:tplc="FFFFFFFF">
      <w:start w:val="1"/>
      <w:numFmt w:val="decimal"/>
      <w:lvlText w:val="%1."/>
      <w:lvlJc w:val="left"/>
      <w:pPr>
        <w:ind w:left="720" w:hanging="360"/>
      </w:pPr>
    </w:lvl>
    <w:lvl w:ilvl="1" w:tplc="E8BABDFA">
      <w:start w:val="1"/>
      <w:numFmt w:val="low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7" w15:restartNumberingAfterBreak="0">
    <w:nsid w:val="643C12D7"/>
    <w:multiLevelType w:val="hybridMultilevel"/>
    <w:tmpl w:val="D7DA42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64456578"/>
    <w:multiLevelType w:val="hybridMultilevel"/>
    <w:tmpl w:val="DC36C6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59" w15:restartNumberingAfterBreak="0">
    <w:nsid w:val="64932EE1"/>
    <w:multiLevelType w:val="hybridMultilevel"/>
    <w:tmpl w:val="D8EC95B6"/>
    <w:lvl w:ilvl="0" w:tplc="04090001">
      <w:start w:val="1"/>
      <w:numFmt w:val="bullet"/>
      <w:lvlText w:val=""/>
      <w:lvlJc w:val="left"/>
      <w:pPr>
        <w:ind w:left="920" w:hanging="360"/>
      </w:pPr>
      <w:rPr>
        <w:rFonts w:ascii="Symbol" w:hAnsi="Symbol" w:hint="default"/>
      </w:rPr>
    </w:lvl>
    <w:lvl w:ilvl="1" w:tplc="04090003">
      <w:start w:val="1"/>
      <w:numFmt w:val="bullet"/>
      <w:lvlText w:val="o"/>
      <w:lvlJc w:val="left"/>
      <w:pPr>
        <w:ind w:left="1640" w:hanging="360"/>
      </w:pPr>
      <w:rPr>
        <w:rFonts w:ascii="Courier New" w:hAnsi="Courier New" w:cs="Courier New" w:hint="default"/>
      </w:rPr>
    </w:lvl>
    <w:lvl w:ilvl="2" w:tplc="04090005">
      <w:start w:val="1"/>
      <w:numFmt w:val="bullet"/>
      <w:lvlText w:val=""/>
      <w:lvlJc w:val="left"/>
      <w:pPr>
        <w:ind w:left="2360" w:hanging="360"/>
      </w:pPr>
      <w:rPr>
        <w:rFonts w:ascii="Wingdings" w:hAnsi="Wingdings" w:hint="default"/>
      </w:rPr>
    </w:lvl>
    <w:lvl w:ilvl="3" w:tplc="04090001">
      <w:start w:val="1"/>
      <w:numFmt w:val="bullet"/>
      <w:lvlText w:val=""/>
      <w:lvlJc w:val="left"/>
      <w:pPr>
        <w:ind w:left="3080" w:hanging="360"/>
      </w:pPr>
      <w:rPr>
        <w:rFonts w:ascii="Symbol" w:hAnsi="Symbol" w:hint="default"/>
      </w:rPr>
    </w:lvl>
    <w:lvl w:ilvl="4" w:tplc="04090003">
      <w:start w:val="1"/>
      <w:numFmt w:val="bullet"/>
      <w:lvlText w:val="o"/>
      <w:lvlJc w:val="left"/>
      <w:pPr>
        <w:ind w:left="3800" w:hanging="360"/>
      </w:pPr>
      <w:rPr>
        <w:rFonts w:ascii="Courier New" w:hAnsi="Courier New" w:cs="Courier New" w:hint="default"/>
      </w:rPr>
    </w:lvl>
    <w:lvl w:ilvl="5" w:tplc="04090005">
      <w:start w:val="1"/>
      <w:numFmt w:val="bullet"/>
      <w:lvlText w:val=""/>
      <w:lvlJc w:val="left"/>
      <w:pPr>
        <w:ind w:left="4520" w:hanging="360"/>
      </w:pPr>
      <w:rPr>
        <w:rFonts w:ascii="Wingdings" w:hAnsi="Wingdings" w:hint="default"/>
      </w:rPr>
    </w:lvl>
    <w:lvl w:ilvl="6" w:tplc="04090001">
      <w:start w:val="1"/>
      <w:numFmt w:val="bullet"/>
      <w:lvlText w:val=""/>
      <w:lvlJc w:val="left"/>
      <w:pPr>
        <w:ind w:left="5240" w:hanging="360"/>
      </w:pPr>
      <w:rPr>
        <w:rFonts w:ascii="Symbol" w:hAnsi="Symbol" w:hint="default"/>
      </w:rPr>
    </w:lvl>
    <w:lvl w:ilvl="7" w:tplc="04090003">
      <w:start w:val="1"/>
      <w:numFmt w:val="bullet"/>
      <w:lvlText w:val="o"/>
      <w:lvlJc w:val="left"/>
      <w:pPr>
        <w:ind w:left="5960" w:hanging="360"/>
      </w:pPr>
      <w:rPr>
        <w:rFonts w:ascii="Courier New" w:hAnsi="Courier New" w:cs="Courier New" w:hint="default"/>
      </w:rPr>
    </w:lvl>
    <w:lvl w:ilvl="8" w:tplc="04090005">
      <w:start w:val="1"/>
      <w:numFmt w:val="bullet"/>
      <w:lvlText w:val=""/>
      <w:lvlJc w:val="left"/>
      <w:pPr>
        <w:ind w:left="6680" w:hanging="360"/>
      </w:pPr>
      <w:rPr>
        <w:rFonts w:ascii="Wingdings" w:hAnsi="Wingdings" w:hint="default"/>
      </w:rPr>
    </w:lvl>
  </w:abstractNum>
  <w:abstractNum w:abstractNumId="360" w15:restartNumberingAfterBreak="0">
    <w:nsid w:val="64BC3E8D"/>
    <w:multiLevelType w:val="multilevel"/>
    <w:tmpl w:val="122A3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4DF001E"/>
    <w:multiLevelType w:val="hybridMultilevel"/>
    <w:tmpl w:val="2E54AA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2" w15:restartNumberingAfterBreak="0">
    <w:nsid w:val="64F7329D"/>
    <w:multiLevelType w:val="multilevel"/>
    <w:tmpl w:val="DD74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5023C0B"/>
    <w:multiLevelType w:val="hybridMultilevel"/>
    <w:tmpl w:val="88022C62"/>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364" w15:restartNumberingAfterBreak="0">
    <w:nsid w:val="65595D05"/>
    <w:multiLevelType w:val="multilevel"/>
    <w:tmpl w:val="BC908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57A4023"/>
    <w:multiLevelType w:val="hybridMultilevel"/>
    <w:tmpl w:val="A29A88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6B503D6"/>
    <w:multiLevelType w:val="multilevel"/>
    <w:tmpl w:val="B4743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671554EA"/>
    <w:multiLevelType w:val="multilevel"/>
    <w:tmpl w:val="9D4A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672F54EF"/>
    <w:multiLevelType w:val="hybridMultilevel"/>
    <w:tmpl w:val="2466E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9" w15:restartNumberingAfterBreak="0">
    <w:nsid w:val="673651C4"/>
    <w:multiLevelType w:val="hybridMultilevel"/>
    <w:tmpl w:val="1F9858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0" w15:restartNumberingAfterBreak="0">
    <w:nsid w:val="67B25EC5"/>
    <w:multiLevelType w:val="multilevel"/>
    <w:tmpl w:val="122A3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67BE41FD"/>
    <w:multiLevelType w:val="multilevel"/>
    <w:tmpl w:val="6D747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67D477C4"/>
    <w:multiLevelType w:val="hybridMultilevel"/>
    <w:tmpl w:val="7A9E75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3" w15:restartNumberingAfterBreak="0">
    <w:nsid w:val="67E04233"/>
    <w:multiLevelType w:val="hybridMultilevel"/>
    <w:tmpl w:val="BF745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68944AD4"/>
    <w:multiLevelType w:val="multilevel"/>
    <w:tmpl w:val="F40C0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68D32525"/>
    <w:multiLevelType w:val="multilevel"/>
    <w:tmpl w:val="78DAD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68DA3F5E"/>
    <w:multiLevelType w:val="multilevel"/>
    <w:tmpl w:val="0C28D830"/>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Wingdings" w:hAnsi="Wingdings" w:hint="default"/>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7" w15:restartNumberingAfterBreak="0">
    <w:nsid w:val="6934495F"/>
    <w:multiLevelType w:val="multilevel"/>
    <w:tmpl w:val="ED3E19B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693D16BB"/>
    <w:multiLevelType w:val="multilevel"/>
    <w:tmpl w:val="4D7E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6A3302DE"/>
    <w:multiLevelType w:val="multilevel"/>
    <w:tmpl w:val="42620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6A627C2E"/>
    <w:multiLevelType w:val="multilevel"/>
    <w:tmpl w:val="79144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6A6D2FB3"/>
    <w:multiLevelType w:val="multilevel"/>
    <w:tmpl w:val="4D8EC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6A772729"/>
    <w:multiLevelType w:val="multilevel"/>
    <w:tmpl w:val="1CA436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6AED5666"/>
    <w:multiLevelType w:val="hybridMultilevel"/>
    <w:tmpl w:val="BE48610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4" w15:restartNumberingAfterBreak="0">
    <w:nsid w:val="6B16033D"/>
    <w:multiLevelType w:val="hybridMultilevel"/>
    <w:tmpl w:val="B5BA16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6B6A1837"/>
    <w:multiLevelType w:val="hybridMultilevel"/>
    <w:tmpl w:val="E9FA993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86" w15:restartNumberingAfterBreak="0">
    <w:nsid w:val="6BCE7F16"/>
    <w:multiLevelType w:val="multilevel"/>
    <w:tmpl w:val="A74EC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6BFB557C"/>
    <w:multiLevelType w:val="multilevel"/>
    <w:tmpl w:val="817618F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6C0411FD"/>
    <w:multiLevelType w:val="multilevel"/>
    <w:tmpl w:val="AD50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6C2932AB"/>
    <w:multiLevelType w:val="hybridMultilevel"/>
    <w:tmpl w:val="2A321BBE"/>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0" w15:restartNumberingAfterBreak="0">
    <w:nsid w:val="6C584C74"/>
    <w:multiLevelType w:val="multilevel"/>
    <w:tmpl w:val="62945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6CD62666"/>
    <w:multiLevelType w:val="multilevel"/>
    <w:tmpl w:val="DC60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6D117B24"/>
    <w:multiLevelType w:val="hybridMultilevel"/>
    <w:tmpl w:val="9E34A2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6D924784"/>
    <w:multiLevelType w:val="hybridMultilevel"/>
    <w:tmpl w:val="DE924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6DF1095B"/>
    <w:multiLevelType w:val="multilevel"/>
    <w:tmpl w:val="54A8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6DF50D2D"/>
    <w:multiLevelType w:val="multilevel"/>
    <w:tmpl w:val="46663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6E8834D5"/>
    <w:multiLevelType w:val="multilevel"/>
    <w:tmpl w:val="3894D93A"/>
    <w:lvl w:ilvl="0">
      <w:start w:val="1"/>
      <w:numFmt w:val="decimal"/>
      <w:lvlText w:val="%1."/>
      <w:lvlJc w:val="left"/>
      <w:pPr>
        <w:ind w:left="510" w:hanging="510"/>
      </w:pPr>
      <w:rPr>
        <w:rFonts w:hint="default"/>
      </w:rPr>
    </w:lvl>
    <w:lvl w:ilvl="1">
      <w:start w:val="3"/>
      <w:numFmt w:val="decimal"/>
      <w:lvlText w:val="%1.%2."/>
      <w:lvlJc w:val="left"/>
      <w:pPr>
        <w:ind w:left="870" w:hanging="51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97" w15:restartNumberingAfterBreak="0">
    <w:nsid w:val="6EA574D9"/>
    <w:multiLevelType w:val="multilevel"/>
    <w:tmpl w:val="D49AB5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6EA80108"/>
    <w:multiLevelType w:val="multilevel"/>
    <w:tmpl w:val="697A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9" w15:restartNumberingAfterBreak="0">
    <w:nsid w:val="6EB97F3B"/>
    <w:multiLevelType w:val="multilevel"/>
    <w:tmpl w:val="77929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6ECD0C1A"/>
    <w:multiLevelType w:val="multilevel"/>
    <w:tmpl w:val="FB0E0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0437E99"/>
    <w:multiLevelType w:val="multilevel"/>
    <w:tmpl w:val="3394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0802786"/>
    <w:multiLevelType w:val="multilevel"/>
    <w:tmpl w:val="FE14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14C3C2F"/>
    <w:multiLevelType w:val="multilevel"/>
    <w:tmpl w:val="47D89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715A661A"/>
    <w:multiLevelType w:val="hybridMultilevel"/>
    <w:tmpl w:val="E886DC0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5" w15:restartNumberingAfterBreak="0">
    <w:nsid w:val="715F21F9"/>
    <w:multiLevelType w:val="multilevel"/>
    <w:tmpl w:val="093CA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1690F3E"/>
    <w:multiLevelType w:val="hybridMultilevel"/>
    <w:tmpl w:val="650E3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7" w15:restartNumberingAfterBreak="0">
    <w:nsid w:val="71D11E51"/>
    <w:multiLevelType w:val="multilevel"/>
    <w:tmpl w:val="7EAE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1E075CE"/>
    <w:multiLevelType w:val="hybridMultilevel"/>
    <w:tmpl w:val="771E5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727969F6"/>
    <w:multiLevelType w:val="multilevel"/>
    <w:tmpl w:val="8C4CB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27A0CC7"/>
    <w:multiLevelType w:val="multilevel"/>
    <w:tmpl w:val="9CF03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27F39FC"/>
    <w:multiLevelType w:val="hybridMultilevel"/>
    <w:tmpl w:val="C1AA530C"/>
    <w:lvl w:ilvl="0" w:tplc="F93E649A">
      <w:start w:val="1"/>
      <w:numFmt w:val="lowerLetter"/>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12" w15:restartNumberingAfterBreak="0">
    <w:nsid w:val="72E57AB7"/>
    <w:multiLevelType w:val="multilevel"/>
    <w:tmpl w:val="122A3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3887F3C"/>
    <w:multiLevelType w:val="hybridMultilevel"/>
    <w:tmpl w:val="B98CA33E"/>
    <w:lvl w:ilvl="0" w:tplc="0409000F">
      <w:start w:val="1"/>
      <w:numFmt w:val="decimal"/>
      <w:lvlText w:val="%1."/>
      <w:lvlJc w:val="left"/>
      <w:pPr>
        <w:ind w:left="720" w:hanging="360"/>
      </w:pPr>
      <w:rPr>
        <w:rFonts w:hint="default"/>
      </w:rPr>
    </w:lvl>
    <w:lvl w:ilvl="1" w:tplc="8C8A0942">
      <w:start w:val="1"/>
      <w:numFmt w:val="upperLetter"/>
      <w:lvlText w:val="%2."/>
      <w:lvlJc w:val="left"/>
      <w:pPr>
        <w:ind w:left="1440" w:hanging="360"/>
      </w:pPr>
      <w:rPr>
        <w:rFonts w:hint="default"/>
      </w:rPr>
    </w:lvl>
    <w:lvl w:ilvl="2" w:tplc="DF7E8542">
      <w:start w:val="1"/>
      <w:numFmt w:val="decimal"/>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4" w15:restartNumberingAfterBreak="0">
    <w:nsid w:val="73BC33DE"/>
    <w:multiLevelType w:val="multilevel"/>
    <w:tmpl w:val="1BB0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3DB79A1"/>
    <w:multiLevelType w:val="multilevel"/>
    <w:tmpl w:val="F2041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4AD693E"/>
    <w:multiLevelType w:val="multilevel"/>
    <w:tmpl w:val="122A3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50D56A7"/>
    <w:multiLevelType w:val="multilevel"/>
    <w:tmpl w:val="F83CC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5DA09AB"/>
    <w:multiLevelType w:val="hybridMultilevel"/>
    <w:tmpl w:val="382E9D10"/>
    <w:lvl w:ilvl="0" w:tplc="FFFFFFFF">
      <w:start w:val="1"/>
      <w:numFmt w:val="lowerRoman"/>
      <w:lvlText w:val="%1."/>
      <w:lvlJc w:val="right"/>
      <w:pPr>
        <w:ind w:left="2340" w:hanging="360"/>
      </w:pPr>
    </w:lvl>
    <w:lvl w:ilvl="1" w:tplc="FFFFFFFF" w:tentative="1">
      <w:start w:val="1"/>
      <w:numFmt w:val="lowerLetter"/>
      <w:lvlText w:val="%2."/>
      <w:lvlJc w:val="left"/>
      <w:pPr>
        <w:ind w:left="3060" w:hanging="360"/>
      </w:pPr>
    </w:lvl>
    <w:lvl w:ilvl="2" w:tplc="FFFFFFFF" w:tentative="1">
      <w:start w:val="1"/>
      <w:numFmt w:val="lowerRoman"/>
      <w:lvlText w:val="%3."/>
      <w:lvlJc w:val="right"/>
      <w:pPr>
        <w:ind w:left="3780" w:hanging="180"/>
      </w:pPr>
    </w:lvl>
    <w:lvl w:ilvl="3" w:tplc="FFFFFFFF" w:tentative="1">
      <w:start w:val="1"/>
      <w:numFmt w:val="decimal"/>
      <w:lvlText w:val="%4."/>
      <w:lvlJc w:val="left"/>
      <w:pPr>
        <w:ind w:left="4500" w:hanging="360"/>
      </w:pPr>
    </w:lvl>
    <w:lvl w:ilvl="4" w:tplc="FFFFFFFF" w:tentative="1">
      <w:start w:val="1"/>
      <w:numFmt w:val="lowerLetter"/>
      <w:lvlText w:val="%5."/>
      <w:lvlJc w:val="left"/>
      <w:pPr>
        <w:ind w:left="5220" w:hanging="360"/>
      </w:pPr>
    </w:lvl>
    <w:lvl w:ilvl="5" w:tplc="FFFFFFFF" w:tentative="1">
      <w:start w:val="1"/>
      <w:numFmt w:val="lowerRoman"/>
      <w:lvlText w:val="%6."/>
      <w:lvlJc w:val="right"/>
      <w:pPr>
        <w:ind w:left="5940" w:hanging="180"/>
      </w:pPr>
    </w:lvl>
    <w:lvl w:ilvl="6" w:tplc="FFFFFFFF" w:tentative="1">
      <w:start w:val="1"/>
      <w:numFmt w:val="decimal"/>
      <w:lvlText w:val="%7."/>
      <w:lvlJc w:val="left"/>
      <w:pPr>
        <w:ind w:left="6660" w:hanging="360"/>
      </w:pPr>
    </w:lvl>
    <w:lvl w:ilvl="7" w:tplc="FFFFFFFF" w:tentative="1">
      <w:start w:val="1"/>
      <w:numFmt w:val="lowerLetter"/>
      <w:lvlText w:val="%8."/>
      <w:lvlJc w:val="left"/>
      <w:pPr>
        <w:ind w:left="7380" w:hanging="360"/>
      </w:pPr>
    </w:lvl>
    <w:lvl w:ilvl="8" w:tplc="FFFFFFFF" w:tentative="1">
      <w:start w:val="1"/>
      <w:numFmt w:val="lowerRoman"/>
      <w:lvlText w:val="%9."/>
      <w:lvlJc w:val="right"/>
      <w:pPr>
        <w:ind w:left="8100" w:hanging="180"/>
      </w:pPr>
    </w:lvl>
  </w:abstractNum>
  <w:abstractNum w:abstractNumId="419" w15:restartNumberingAfterBreak="0">
    <w:nsid w:val="768529BF"/>
    <w:multiLevelType w:val="multilevel"/>
    <w:tmpl w:val="5964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768D5130"/>
    <w:multiLevelType w:val="multilevel"/>
    <w:tmpl w:val="D0526D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15:restartNumberingAfterBreak="0">
    <w:nsid w:val="76B42881"/>
    <w:multiLevelType w:val="multilevel"/>
    <w:tmpl w:val="30D6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76B662E7"/>
    <w:multiLevelType w:val="hybridMultilevel"/>
    <w:tmpl w:val="F5B6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76EE6B1D"/>
    <w:multiLevelType w:val="hybridMultilevel"/>
    <w:tmpl w:val="A0E4DA7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4" w15:restartNumberingAfterBreak="0">
    <w:nsid w:val="76F20442"/>
    <w:multiLevelType w:val="multilevel"/>
    <w:tmpl w:val="EB1C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77E85B95"/>
    <w:multiLevelType w:val="hybridMultilevel"/>
    <w:tmpl w:val="591036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6" w15:restartNumberingAfterBreak="0">
    <w:nsid w:val="77EC5A72"/>
    <w:multiLevelType w:val="hybridMultilevel"/>
    <w:tmpl w:val="407C34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7" w15:restartNumberingAfterBreak="0">
    <w:nsid w:val="78105FCE"/>
    <w:multiLevelType w:val="hybridMultilevel"/>
    <w:tmpl w:val="6868D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8" w15:restartNumberingAfterBreak="0">
    <w:nsid w:val="78453747"/>
    <w:multiLevelType w:val="hybridMultilevel"/>
    <w:tmpl w:val="A4304B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9" w15:restartNumberingAfterBreak="0">
    <w:nsid w:val="7864748E"/>
    <w:multiLevelType w:val="hybridMultilevel"/>
    <w:tmpl w:val="CCD8F0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0" w15:restartNumberingAfterBreak="0">
    <w:nsid w:val="788D7C77"/>
    <w:multiLevelType w:val="hybridMultilevel"/>
    <w:tmpl w:val="8CEE2E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31" w15:restartNumberingAfterBreak="0">
    <w:nsid w:val="78D97D06"/>
    <w:multiLevelType w:val="multilevel"/>
    <w:tmpl w:val="3B1E6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78FA6CDE"/>
    <w:multiLevelType w:val="hybridMultilevel"/>
    <w:tmpl w:val="BE3E0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3" w15:restartNumberingAfterBreak="0">
    <w:nsid w:val="78FF31A5"/>
    <w:multiLevelType w:val="multilevel"/>
    <w:tmpl w:val="7C4A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790B5EA1"/>
    <w:multiLevelType w:val="multilevel"/>
    <w:tmpl w:val="23D60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7936711E"/>
    <w:multiLevelType w:val="multilevel"/>
    <w:tmpl w:val="99F0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793777B7"/>
    <w:multiLevelType w:val="multilevel"/>
    <w:tmpl w:val="F2E6F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799B01CD"/>
    <w:multiLevelType w:val="multilevel"/>
    <w:tmpl w:val="8F2AC2E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79C266BA"/>
    <w:multiLevelType w:val="multilevel"/>
    <w:tmpl w:val="8F5C2BFE"/>
    <w:lvl w:ilvl="0">
      <w:start w:val="1"/>
      <w:numFmt w:val="decimal"/>
      <w:lvlText w:val="%1"/>
      <w:lvlJc w:val="left"/>
      <w:pPr>
        <w:ind w:left="450" w:hanging="450"/>
      </w:pPr>
      <w:rPr>
        <w:rFonts w:hint="default"/>
        <w:b/>
      </w:rPr>
    </w:lvl>
    <w:lvl w:ilvl="1">
      <w:start w:val="3"/>
      <w:numFmt w:val="decimal"/>
      <w:lvlText w:val="%1.%2"/>
      <w:lvlJc w:val="left"/>
      <w:pPr>
        <w:ind w:left="810" w:hanging="45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320" w:hanging="1440"/>
      </w:pPr>
      <w:rPr>
        <w:rFonts w:hint="default"/>
        <w:b/>
      </w:rPr>
    </w:lvl>
  </w:abstractNum>
  <w:abstractNum w:abstractNumId="439" w15:restartNumberingAfterBreak="0">
    <w:nsid w:val="79FD2B63"/>
    <w:multiLevelType w:val="multilevel"/>
    <w:tmpl w:val="122A32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7A461A7B"/>
    <w:multiLevelType w:val="multilevel"/>
    <w:tmpl w:val="198681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7A735510"/>
    <w:multiLevelType w:val="hybridMultilevel"/>
    <w:tmpl w:val="20D02C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42" w15:restartNumberingAfterBreak="0">
    <w:nsid w:val="7A7A718B"/>
    <w:multiLevelType w:val="multilevel"/>
    <w:tmpl w:val="5FDA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7A8E6736"/>
    <w:multiLevelType w:val="multilevel"/>
    <w:tmpl w:val="AE14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7BE30550"/>
    <w:multiLevelType w:val="hybridMultilevel"/>
    <w:tmpl w:val="82D0DF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5" w15:restartNumberingAfterBreak="0">
    <w:nsid w:val="7BF0768F"/>
    <w:multiLevelType w:val="multilevel"/>
    <w:tmpl w:val="5AD8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7C5232B1"/>
    <w:multiLevelType w:val="hybridMultilevel"/>
    <w:tmpl w:val="C852A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7" w15:restartNumberingAfterBreak="0">
    <w:nsid w:val="7C907718"/>
    <w:multiLevelType w:val="multilevel"/>
    <w:tmpl w:val="6E2C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7CD13BF9"/>
    <w:multiLevelType w:val="hybridMultilevel"/>
    <w:tmpl w:val="954629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9" w15:restartNumberingAfterBreak="0">
    <w:nsid w:val="7CE64937"/>
    <w:multiLevelType w:val="multilevel"/>
    <w:tmpl w:val="F028B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7D132303"/>
    <w:multiLevelType w:val="multilevel"/>
    <w:tmpl w:val="E996D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7D9E6B47"/>
    <w:multiLevelType w:val="hybridMultilevel"/>
    <w:tmpl w:val="9738B2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7DFF7253"/>
    <w:multiLevelType w:val="multilevel"/>
    <w:tmpl w:val="35E6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7E5E3813"/>
    <w:multiLevelType w:val="multilevel"/>
    <w:tmpl w:val="CD1AD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7E6D6F78"/>
    <w:multiLevelType w:val="hybridMultilevel"/>
    <w:tmpl w:val="441089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55" w15:restartNumberingAfterBreak="0">
    <w:nsid w:val="7E6F4F82"/>
    <w:multiLevelType w:val="multilevel"/>
    <w:tmpl w:val="FADA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7F05283D"/>
    <w:multiLevelType w:val="multilevel"/>
    <w:tmpl w:val="BA04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7F873880"/>
    <w:multiLevelType w:val="hybridMultilevel"/>
    <w:tmpl w:val="688C5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8" w15:restartNumberingAfterBreak="0">
    <w:nsid w:val="7FA5346D"/>
    <w:multiLevelType w:val="multilevel"/>
    <w:tmpl w:val="DF84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7FA82252"/>
    <w:multiLevelType w:val="multilevel"/>
    <w:tmpl w:val="DC60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7FCC052F"/>
    <w:multiLevelType w:val="hybridMultilevel"/>
    <w:tmpl w:val="5F862A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1" w15:restartNumberingAfterBreak="0">
    <w:nsid w:val="7FD7229A"/>
    <w:multiLevelType w:val="multilevel"/>
    <w:tmpl w:val="2EB06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15:restartNumberingAfterBreak="0">
    <w:nsid w:val="7FD908B8"/>
    <w:multiLevelType w:val="multilevel"/>
    <w:tmpl w:val="55F8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7FDB509A"/>
    <w:multiLevelType w:val="hybridMultilevel"/>
    <w:tmpl w:val="F648F1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3350366">
    <w:abstractNumId w:val="26"/>
  </w:num>
  <w:num w:numId="2" w16cid:durableId="1213997944">
    <w:abstractNumId w:val="90"/>
  </w:num>
  <w:num w:numId="3" w16cid:durableId="2132477893">
    <w:abstractNumId w:val="358"/>
  </w:num>
  <w:num w:numId="4" w16cid:durableId="1355499733">
    <w:abstractNumId w:val="454"/>
  </w:num>
  <w:num w:numId="5" w16cid:durableId="1314918529">
    <w:abstractNumId w:val="284"/>
  </w:num>
  <w:num w:numId="6" w16cid:durableId="1441073600">
    <w:abstractNumId w:val="441"/>
  </w:num>
  <w:num w:numId="7" w16cid:durableId="20323444">
    <w:abstractNumId w:val="359"/>
  </w:num>
  <w:num w:numId="8" w16cid:durableId="1930380331">
    <w:abstractNumId w:val="141"/>
  </w:num>
  <w:num w:numId="9" w16cid:durableId="356002287">
    <w:abstractNumId w:val="327"/>
  </w:num>
  <w:num w:numId="10" w16cid:durableId="68694792">
    <w:abstractNumId w:val="457"/>
  </w:num>
  <w:num w:numId="11" w16cid:durableId="1882940118">
    <w:abstractNumId w:val="427"/>
  </w:num>
  <w:num w:numId="12" w16cid:durableId="655257031">
    <w:abstractNumId w:val="232"/>
  </w:num>
  <w:num w:numId="13" w16cid:durableId="972175111">
    <w:abstractNumId w:val="205"/>
  </w:num>
  <w:num w:numId="14" w16cid:durableId="2132281925">
    <w:abstractNumId w:val="204"/>
  </w:num>
  <w:num w:numId="15" w16cid:durableId="1547572019">
    <w:abstractNumId w:val="225"/>
  </w:num>
  <w:num w:numId="16" w16cid:durableId="473331633">
    <w:abstractNumId w:val="28"/>
  </w:num>
  <w:num w:numId="17" w16cid:durableId="1324121328">
    <w:abstractNumId w:val="383"/>
  </w:num>
  <w:num w:numId="18" w16cid:durableId="900210689">
    <w:abstractNumId w:val="0"/>
  </w:num>
  <w:num w:numId="19" w16cid:durableId="1858932170">
    <w:abstractNumId w:val="116"/>
  </w:num>
  <w:num w:numId="20" w16cid:durableId="802894444">
    <w:abstractNumId w:val="89"/>
  </w:num>
  <w:num w:numId="21" w16cid:durableId="463888710">
    <w:abstractNumId w:val="17"/>
  </w:num>
  <w:num w:numId="22" w16cid:durableId="1577937870">
    <w:abstractNumId w:val="446"/>
  </w:num>
  <w:num w:numId="23" w16cid:durableId="344789601">
    <w:abstractNumId w:val="228"/>
  </w:num>
  <w:num w:numId="24" w16cid:durableId="182977953">
    <w:abstractNumId w:val="356"/>
  </w:num>
  <w:num w:numId="25" w16cid:durableId="1933852651">
    <w:abstractNumId w:val="191"/>
  </w:num>
  <w:num w:numId="26" w16cid:durableId="1593854797">
    <w:abstractNumId w:val="239"/>
  </w:num>
  <w:num w:numId="27" w16cid:durableId="349375628">
    <w:abstractNumId w:val="336"/>
  </w:num>
  <w:num w:numId="28" w16cid:durableId="1203664861">
    <w:abstractNumId w:val="44"/>
  </w:num>
  <w:num w:numId="29" w16cid:durableId="1058625143">
    <w:abstractNumId w:val="310"/>
  </w:num>
  <w:num w:numId="30" w16cid:durableId="1529829311">
    <w:abstractNumId w:val="49"/>
  </w:num>
  <w:num w:numId="31" w16cid:durableId="1489176409">
    <w:abstractNumId w:val="134"/>
  </w:num>
  <w:num w:numId="32" w16cid:durableId="1734816320">
    <w:abstractNumId w:val="426"/>
  </w:num>
  <w:num w:numId="33" w16cid:durableId="1204756701">
    <w:abstractNumId w:val="25"/>
  </w:num>
  <w:num w:numId="34" w16cid:durableId="612782646">
    <w:abstractNumId w:val="158"/>
  </w:num>
  <w:num w:numId="35" w16cid:durableId="1472795306">
    <w:abstractNumId w:val="150"/>
  </w:num>
  <w:num w:numId="36" w16cid:durableId="2137790058">
    <w:abstractNumId w:val="12"/>
  </w:num>
  <w:num w:numId="37" w16cid:durableId="77412962">
    <w:abstractNumId w:val="43"/>
  </w:num>
  <w:num w:numId="38" w16cid:durableId="914365055">
    <w:abstractNumId w:val="248"/>
  </w:num>
  <w:num w:numId="39" w16cid:durableId="466973264">
    <w:abstractNumId w:val="72"/>
  </w:num>
  <w:num w:numId="40" w16cid:durableId="478427635">
    <w:abstractNumId w:val="290"/>
  </w:num>
  <w:num w:numId="41" w16cid:durableId="1566253913">
    <w:abstractNumId w:val="125"/>
  </w:num>
  <w:num w:numId="42" w16cid:durableId="1830052731">
    <w:abstractNumId w:val="10"/>
  </w:num>
  <w:num w:numId="43" w16cid:durableId="2138328613">
    <w:abstractNumId w:val="39"/>
  </w:num>
  <w:num w:numId="44" w16cid:durableId="1805854925">
    <w:abstractNumId w:val="154"/>
  </w:num>
  <w:num w:numId="45" w16cid:durableId="1059130084">
    <w:abstractNumId w:val="391"/>
  </w:num>
  <w:num w:numId="46" w16cid:durableId="1384251695">
    <w:abstractNumId w:val="99"/>
  </w:num>
  <w:num w:numId="47" w16cid:durableId="522864698">
    <w:abstractNumId w:val="211"/>
  </w:num>
  <w:num w:numId="48" w16cid:durableId="1857039476">
    <w:abstractNumId w:val="50"/>
  </w:num>
  <w:num w:numId="49" w16cid:durableId="467213332">
    <w:abstractNumId w:val="122"/>
  </w:num>
  <w:num w:numId="50" w16cid:durableId="1730150711">
    <w:abstractNumId w:val="47"/>
  </w:num>
  <w:num w:numId="51" w16cid:durableId="831139198">
    <w:abstractNumId w:val="196"/>
  </w:num>
  <w:num w:numId="52" w16cid:durableId="1854686207">
    <w:abstractNumId w:val="424"/>
  </w:num>
  <w:num w:numId="53" w16cid:durableId="1117532163">
    <w:abstractNumId w:val="289"/>
  </w:num>
  <w:num w:numId="54" w16cid:durableId="1526137562">
    <w:abstractNumId w:val="216"/>
  </w:num>
  <w:num w:numId="55" w16cid:durableId="336537107">
    <w:abstractNumId w:val="60"/>
  </w:num>
  <w:num w:numId="56" w16cid:durableId="1971201261">
    <w:abstractNumId w:val="401"/>
  </w:num>
  <w:num w:numId="57" w16cid:durableId="379474790">
    <w:abstractNumId w:val="330"/>
  </w:num>
  <w:num w:numId="58" w16cid:durableId="1618290239">
    <w:abstractNumId w:val="167"/>
  </w:num>
  <w:num w:numId="59" w16cid:durableId="1891839909">
    <w:abstractNumId w:val="185"/>
  </w:num>
  <w:num w:numId="60" w16cid:durableId="859321737">
    <w:abstractNumId w:val="11"/>
  </w:num>
  <w:num w:numId="61" w16cid:durableId="1938520898">
    <w:abstractNumId w:val="65"/>
  </w:num>
  <w:num w:numId="62" w16cid:durableId="1952589618">
    <w:abstractNumId w:val="335"/>
  </w:num>
  <w:num w:numId="63" w16cid:durableId="466288893">
    <w:abstractNumId w:val="394"/>
  </w:num>
  <w:num w:numId="64" w16cid:durableId="2061050114">
    <w:abstractNumId w:val="41"/>
  </w:num>
  <w:num w:numId="65" w16cid:durableId="519583360">
    <w:abstractNumId w:val="431"/>
  </w:num>
  <w:num w:numId="66" w16cid:durableId="1819033658">
    <w:abstractNumId w:val="29"/>
  </w:num>
  <w:num w:numId="67" w16cid:durableId="635060969">
    <w:abstractNumId w:val="256"/>
  </w:num>
  <w:num w:numId="68" w16cid:durableId="637616200">
    <w:abstractNumId w:val="193"/>
  </w:num>
  <w:num w:numId="69" w16cid:durableId="1555846782">
    <w:abstractNumId w:val="241"/>
  </w:num>
  <w:num w:numId="70" w16cid:durableId="725956186">
    <w:abstractNumId w:val="143"/>
  </w:num>
  <w:num w:numId="71" w16cid:durableId="460879535">
    <w:abstractNumId w:val="279"/>
  </w:num>
  <w:num w:numId="72" w16cid:durableId="400491563">
    <w:abstractNumId w:val="398"/>
  </w:num>
  <w:num w:numId="73" w16cid:durableId="1116677045">
    <w:abstractNumId w:val="144"/>
  </w:num>
  <w:num w:numId="74" w16cid:durableId="106312816">
    <w:abstractNumId w:val="1"/>
  </w:num>
  <w:num w:numId="75" w16cid:durableId="1426417636">
    <w:abstractNumId w:val="375"/>
  </w:num>
  <w:num w:numId="76" w16cid:durableId="1685595672">
    <w:abstractNumId w:val="19"/>
  </w:num>
  <w:num w:numId="77" w16cid:durableId="1032221516">
    <w:abstractNumId w:val="142"/>
  </w:num>
  <w:num w:numId="78" w16cid:durableId="766927309">
    <w:abstractNumId w:val="21"/>
  </w:num>
  <w:num w:numId="79" w16cid:durableId="366223746">
    <w:abstractNumId w:val="218"/>
  </w:num>
  <w:num w:numId="80" w16cid:durableId="169225027">
    <w:abstractNumId w:val="130"/>
  </w:num>
  <w:num w:numId="81" w16cid:durableId="812454561">
    <w:abstractNumId w:val="400"/>
  </w:num>
  <w:num w:numId="82" w16cid:durableId="350453170">
    <w:abstractNumId w:val="386"/>
  </w:num>
  <w:num w:numId="83" w16cid:durableId="1452243295">
    <w:abstractNumId w:val="333"/>
  </w:num>
  <w:num w:numId="84" w16cid:durableId="1053387024">
    <w:abstractNumId w:val="328"/>
  </w:num>
  <w:num w:numId="85" w16cid:durableId="817956454">
    <w:abstractNumId w:val="258"/>
  </w:num>
  <w:num w:numId="86" w16cid:durableId="255553875">
    <w:abstractNumId w:val="83"/>
  </w:num>
  <w:num w:numId="87" w16cid:durableId="126507845">
    <w:abstractNumId w:val="274"/>
  </w:num>
  <w:num w:numId="88" w16cid:durableId="1687056010">
    <w:abstractNumId w:val="114"/>
  </w:num>
  <w:num w:numId="89" w16cid:durableId="771625965">
    <w:abstractNumId w:val="345"/>
  </w:num>
  <w:num w:numId="90" w16cid:durableId="1997175918">
    <w:abstractNumId w:val="160"/>
  </w:num>
  <w:num w:numId="91" w16cid:durableId="85076090">
    <w:abstractNumId w:val="275"/>
  </w:num>
  <w:num w:numId="92" w16cid:durableId="1509641104">
    <w:abstractNumId w:val="4"/>
  </w:num>
  <w:num w:numId="93" w16cid:durableId="1024596806">
    <w:abstractNumId w:val="321"/>
  </w:num>
  <w:num w:numId="94" w16cid:durableId="1018773290">
    <w:abstractNumId w:val="324"/>
  </w:num>
  <w:num w:numId="95" w16cid:durableId="254556451">
    <w:abstractNumId w:val="5"/>
  </w:num>
  <w:num w:numId="96" w16cid:durableId="971712831">
    <w:abstractNumId w:val="220"/>
  </w:num>
  <w:num w:numId="97" w16cid:durableId="68581020">
    <w:abstractNumId w:val="62"/>
  </w:num>
  <w:num w:numId="98" w16cid:durableId="395513574">
    <w:abstractNumId w:val="186"/>
  </w:num>
  <w:num w:numId="99" w16cid:durableId="18746371">
    <w:abstractNumId w:val="176"/>
  </w:num>
  <w:num w:numId="100" w16cid:durableId="698776588">
    <w:abstractNumId w:val="33"/>
  </w:num>
  <w:num w:numId="101" w16cid:durableId="306055460">
    <w:abstractNumId w:val="164"/>
  </w:num>
  <w:num w:numId="102" w16cid:durableId="1670711337">
    <w:abstractNumId w:val="24"/>
  </w:num>
  <w:num w:numId="103" w16cid:durableId="1513445907">
    <w:abstractNumId w:val="236"/>
  </w:num>
  <w:num w:numId="104" w16cid:durableId="886844615">
    <w:abstractNumId w:val="351"/>
  </w:num>
  <w:num w:numId="105" w16cid:durableId="14307575">
    <w:abstractNumId w:val="270"/>
  </w:num>
  <w:num w:numId="106" w16cid:durableId="1040402121">
    <w:abstractNumId w:val="285"/>
  </w:num>
  <w:num w:numId="107" w16cid:durableId="880746941">
    <w:abstractNumId w:val="300"/>
  </w:num>
  <w:num w:numId="108" w16cid:durableId="1532717922">
    <w:abstractNumId w:val="51"/>
  </w:num>
  <w:num w:numId="109" w16cid:durableId="1620723574">
    <w:abstractNumId w:val="277"/>
  </w:num>
  <w:num w:numId="110" w16cid:durableId="847981186">
    <w:abstractNumId w:val="221"/>
  </w:num>
  <w:num w:numId="111" w16cid:durableId="2044670090">
    <w:abstractNumId w:val="419"/>
  </w:num>
  <w:num w:numId="112" w16cid:durableId="101994604">
    <w:abstractNumId w:val="390"/>
  </w:num>
  <w:num w:numId="113" w16cid:durableId="583492827">
    <w:abstractNumId w:val="180"/>
  </w:num>
  <w:num w:numId="114" w16cid:durableId="1734696968">
    <w:abstractNumId w:val="421"/>
  </w:num>
  <w:num w:numId="115" w16cid:durableId="1628049902">
    <w:abstractNumId w:val="341"/>
  </w:num>
  <w:num w:numId="116" w16cid:durableId="321006215">
    <w:abstractNumId w:val="61"/>
  </w:num>
  <w:num w:numId="117" w16cid:durableId="1515991870">
    <w:abstractNumId w:val="101"/>
  </w:num>
  <w:num w:numId="118" w16cid:durableId="678460650">
    <w:abstractNumId w:val="70"/>
  </w:num>
  <w:num w:numId="119" w16cid:durableId="1675498894">
    <w:abstractNumId w:val="459"/>
  </w:num>
  <w:num w:numId="120" w16cid:durableId="1849522891">
    <w:abstractNumId w:val="110"/>
  </w:num>
  <w:num w:numId="121" w16cid:durableId="1010179036">
    <w:abstractNumId w:val="112"/>
  </w:num>
  <w:num w:numId="122" w16cid:durableId="1439446188">
    <w:abstractNumId w:val="374"/>
  </w:num>
  <w:num w:numId="123" w16cid:durableId="430666207">
    <w:abstractNumId w:val="435"/>
  </w:num>
  <w:num w:numId="124" w16cid:durableId="975333404">
    <w:abstractNumId w:val="381"/>
  </w:num>
  <w:num w:numId="125" w16cid:durableId="1510556719">
    <w:abstractNumId w:val="265"/>
  </w:num>
  <w:num w:numId="126" w16cid:durableId="131218995">
    <w:abstractNumId w:val="86"/>
  </w:num>
  <w:num w:numId="127" w16cid:durableId="84232647">
    <w:abstractNumId w:val="380"/>
  </w:num>
  <w:num w:numId="128" w16cid:durableId="1392540276">
    <w:abstractNumId w:val="96"/>
  </w:num>
  <w:num w:numId="129" w16cid:durableId="1287463634">
    <w:abstractNumId w:val="94"/>
  </w:num>
  <w:num w:numId="130" w16cid:durableId="904796203">
    <w:abstractNumId w:val="91"/>
  </w:num>
  <w:num w:numId="131" w16cid:durableId="209152726">
    <w:abstractNumId w:val="353"/>
  </w:num>
  <w:num w:numId="132" w16cid:durableId="1816295953">
    <w:abstractNumId w:val="388"/>
  </w:num>
  <w:num w:numId="133" w16cid:durableId="1552115662">
    <w:abstractNumId w:val="219"/>
  </w:num>
  <w:num w:numId="134" w16cid:durableId="99762873">
    <w:abstractNumId w:val="407"/>
  </w:num>
  <w:num w:numId="135" w16cid:durableId="1506245263">
    <w:abstractNumId w:val="161"/>
  </w:num>
  <w:num w:numId="136" w16cid:durableId="2107076063">
    <w:abstractNumId w:val="75"/>
  </w:num>
  <w:num w:numId="137" w16cid:durableId="680011032">
    <w:abstractNumId w:val="84"/>
  </w:num>
  <w:num w:numId="138" w16cid:durableId="868644514">
    <w:abstractNumId w:val="182"/>
  </w:num>
  <w:num w:numId="139" w16cid:durableId="1450390423">
    <w:abstractNumId w:val="349"/>
  </w:num>
  <w:num w:numId="140" w16cid:durableId="2099669693">
    <w:abstractNumId w:val="366"/>
  </w:num>
  <w:num w:numId="141" w16cid:durableId="1958366998">
    <w:abstractNumId w:val="117"/>
  </w:num>
  <w:num w:numId="142" w16cid:durableId="1366908156">
    <w:abstractNumId w:val="210"/>
  </w:num>
  <w:num w:numId="143" w16cid:durableId="96216125">
    <w:abstractNumId w:val="449"/>
  </w:num>
  <w:num w:numId="144" w16cid:durableId="1979526002">
    <w:abstractNumId w:val="378"/>
  </w:num>
  <w:num w:numId="145" w16cid:durableId="1390112205">
    <w:abstractNumId w:val="371"/>
  </w:num>
  <w:num w:numId="146" w16cid:durableId="708840454">
    <w:abstractNumId w:val="170"/>
  </w:num>
  <w:num w:numId="147" w16cid:durableId="30695985">
    <w:abstractNumId w:val="367"/>
  </w:num>
  <w:num w:numId="148" w16cid:durableId="981160427">
    <w:abstractNumId w:val="254"/>
  </w:num>
  <w:num w:numId="149" w16cid:durableId="1524325701">
    <w:abstractNumId w:val="414"/>
  </w:num>
  <w:num w:numId="150" w16cid:durableId="864249373">
    <w:abstractNumId w:val="362"/>
  </w:num>
  <w:num w:numId="151" w16cid:durableId="1492480498">
    <w:abstractNumId w:val="184"/>
  </w:num>
  <w:num w:numId="152" w16cid:durableId="1341272277">
    <w:abstractNumId w:val="27"/>
  </w:num>
  <w:num w:numId="153" w16cid:durableId="326058387">
    <w:abstractNumId w:val="408"/>
  </w:num>
  <w:num w:numId="154" w16cid:durableId="133186760">
    <w:abstractNumId w:val="428"/>
  </w:num>
  <w:num w:numId="155" w16cid:durableId="549655055">
    <w:abstractNumId w:val="422"/>
  </w:num>
  <w:num w:numId="156" w16cid:durableId="1678729432">
    <w:abstractNumId w:val="80"/>
  </w:num>
  <w:num w:numId="157" w16cid:durableId="2125613626">
    <w:abstractNumId w:val="105"/>
  </w:num>
  <w:num w:numId="158" w16cid:durableId="612132670">
    <w:abstractNumId w:val="291"/>
  </w:num>
  <w:num w:numId="159" w16cid:durableId="1225530379">
    <w:abstractNumId w:val="8"/>
  </w:num>
  <w:num w:numId="160" w16cid:durableId="1247155859">
    <w:abstractNumId w:val="48"/>
  </w:num>
  <w:num w:numId="161" w16cid:durableId="1440103678">
    <w:abstractNumId w:val="244"/>
  </w:num>
  <w:num w:numId="162" w16cid:durableId="320621483">
    <w:abstractNumId w:val="56"/>
  </w:num>
  <w:num w:numId="163" w16cid:durableId="1440181247">
    <w:abstractNumId w:val="245"/>
  </w:num>
  <w:num w:numId="164" w16cid:durableId="1349480631">
    <w:abstractNumId w:val="340"/>
  </w:num>
  <w:num w:numId="165" w16cid:durableId="1076323779">
    <w:abstractNumId w:val="331"/>
  </w:num>
  <w:num w:numId="166" w16cid:durableId="1681271029">
    <w:abstractNumId w:val="148"/>
  </w:num>
  <w:num w:numId="167" w16cid:durableId="795483868">
    <w:abstractNumId w:val="440"/>
  </w:num>
  <w:num w:numId="168" w16cid:durableId="460849570">
    <w:abstractNumId w:val="23"/>
  </w:num>
  <w:num w:numId="169" w16cid:durableId="1649702299">
    <w:abstractNumId w:val="305"/>
  </w:num>
  <w:num w:numId="170" w16cid:durableId="1670518176">
    <w:abstractNumId w:val="78"/>
  </w:num>
  <w:num w:numId="171" w16cid:durableId="114181418">
    <w:abstractNumId w:val="297"/>
  </w:num>
  <w:num w:numId="172" w16cid:durableId="2095468798">
    <w:abstractNumId w:val="121"/>
  </w:num>
  <w:num w:numId="173" w16cid:durableId="404256667">
    <w:abstractNumId w:val="382"/>
  </w:num>
  <w:num w:numId="174" w16cid:durableId="1966891747">
    <w:abstractNumId w:val="223"/>
  </w:num>
  <w:num w:numId="175" w16cid:durableId="835997025">
    <w:abstractNumId w:val="436"/>
  </w:num>
  <w:num w:numId="176" w16cid:durableId="251818312">
    <w:abstractNumId w:val="246"/>
  </w:num>
  <w:num w:numId="177" w16cid:durableId="1356997517">
    <w:abstractNumId w:val="109"/>
  </w:num>
  <w:num w:numId="178" w16cid:durableId="1735354168">
    <w:abstractNumId w:val="69"/>
  </w:num>
  <w:num w:numId="179" w16cid:durableId="1518423788">
    <w:abstractNumId w:val="74"/>
  </w:num>
  <w:num w:numId="180" w16cid:durableId="2068718631">
    <w:abstractNumId w:val="42"/>
  </w:num>
  <w:num w:numId="181" w16cid:durableId="1903560128">
    <w:abstractNumId w:val="455"/>
  </w:num>
  <w:num w:numId="182" w16cid:durableId="1979215589">
    <w:abstractNumId w:val="233"/>
  </w:num>
  <w:num w:numId="183" w16cid:durableId="1427337935">
    <w:abstractNumId w:val="146"/>
  </w:num>
  <w:num w:numId="184" w16cid:durableId="456919222">
    <w:abstractNumId w:val="179"/>
  </w:num>
  <w:num w:numId="185" w16cid:durableId="118575144">
    <w:abstractNumId w:val="387"/>
  </w:num>
  <w:num w:numId="186" w16cid:durableId="154759803">
    <w:abstractNumId w:val="298"/>
  </w:num>
  <w:num w:numId="187" w16cid:durableId="1849904555">
    <w:abstractNumId w:val="119"/>
  </w:num>
  <w:num w:numId="188" w16cid:durableId="141389617">
    <w:abstractNumId w:val="294"/>
  </w:num>
  <w:num w:numId="189" w16cid:durableId="457382195">
    <w:abstractNumId w:val="447"/>
  </w:num>
  <w:num w:numId="190" w16cid:durableId="1510872691">
    <w:abstractNumId w:val="354"/>
  </w:num>
  <w:num w:numId="191" w16cid:durableId="849677883">
    <w:abstractNumId w:val="397"/>
  </w:num>
  <w:num w:numId="192" w16cid:durableId="548108097">
    <w:abstractNumId w:val="71"/>
  </w:num>
  <w:num w:numId="193" w16cid:durableId="479617001">
    <w:abstractNumId w:val="213"/>
  </w:num>
  <w:num w:numId="194" w16cid:durableId="1266499862">
    <w:abstractNumId w:val="203"/>
  </w:num>
  <w:num w:numId="195" w16cid:durableId="470253517">
    <w:abstractNumId w:val="163"/>
  </w:num>
  <w:num w:numId="196" w16cid:durableId="942684791">
    <w:abstractNumId w:val="177"/>
  </w:num>
  <w:num w:numId="197" w16cid:durableId="138571289">
    <w:abstractNumId w:val="100"/>
  </w:num>
  <w:num w:numId="198" w16cid:durableId="949580591">
    <w:abstractNumId w:val="437"/>
  </w:num>
  <w:num w:numId="199" w16cid:durableId="322321538">
    <w:abstractNumId w:val="32"/>
  </w:num>
  <w:num w:numId="200" w16cid:durableId="55666322">
    <w:abstractNumId w:val="6"/>
  </w:num>
  <w:num w:numId="201" w16cid:durableId="2110154999">
    <w:abstractNumId w:val="272"/>
  </w:num>
  <w:num w:numId="202" w16cid:durableId="56175994">
    <w:abstractNumId w:val="415"/>
  </w:num>
  <w:num w:numId="203" w16cid:durableId="1407873081">
    <w:abstractNumId w:val="307"/>
  </w:num>
  <w:num w:numId="204" w16cid:durableId="615404350">
    <w:abstractNumId w:val="461"/>
  </w:num>
  <w:num w:numId="205" w16cid:durableId="122886511">
    <w:abstractNumId w:val="127"/>
  </w:num>
  <w:num w:numId="206" w16cid:durableId="1999767272">
    <w:abstractNumId w:val="266"/>
  </w:num>
  <w:num w:numId="207" w16cid:durableId="2074968014">
    <w:abstractNumId w:val="166"/>
  </w:num>
  <w:num w:numId="208" w16cid:durableId="420225420">
    <w:abstractNumId w:val="138"/>
  </w:num>
  <w:num w:numId="209" w16cid:durableId="1527938830">
    <w:abstractNumId w:val="137"/>
  </w:num>
  <w:num w:numId="210" w16cid:durableId="644159689">
    <w:abstractNumId w:val="58"/>
  </w:num>
  <w:num w:numId="211" w16cid:durableId="48459140">
    <w:abstractNumId w:val="68"/>
  </w:num>
  <w:num w:numId="212" w16cid:durableId="1916360427">
    <w:abstractNumId w:val="139"/>
  </w:num>
  <w:num w:numId="213" w16cid:durableId="205146189">
    <w:abstractNumId w:val="283"/>
  </w:num>
  <w:num w:numId="214" w16cid:durableId="1142574483">
    <w:abstractNumId w:val="450"/>
  </w:num>
  <w:num w:numId="215" w16cid:durableId="289366142">
    <w:abstractNumId w:val="201"/>
  </w:num>
  <w:num w:numId="216" w16cid:durableId="51657346">
    <w:abstractNumId w:val="92"/>
  </w:num>
  <w:num w:numId="217" w16cid:durableId="1053776536">
    <w:abstractNumId w:val="255"/>
  </w:num>
  <w:num w:numId="218" w16cid:durableId="389814928">
    <w:abstractNumId w:val="202"/>
  </w:num>
  <w:num w:numId="219" w16cid:durableId="9265104">
    <w:abstractNumId w:val="198"/>
  </w:num>
  <w:num w:numId="220" w16cid:durableId="1123576759">
    <w:abstractNumId w:val="456"/>
  </w:num>
  <w:num w:numId="221" w16cid:durableId="1992640083">
    <w:abstractNumId w:val="55"/>
  </w:num>
  <w:num w:numId="222" w16cid:durableId="342442978">
    <w:abstractNumId w:val="190"/>
  </w:num>
  <w:num w:numId="223" w16cid:durableId="527256431">
    <w:abstractNumId w:val="453"/>
  </w:num>
  <w:num w:numId="224" w16cid:durableId="866017083">
    <w:abstractNumId w:val="215"/>
  </w:num>
  <w:num w:numId="225" w16cid:durableId="437916837">
    <w:abstractNumId w:val="66"/>
  </w:num>
  <w:num w:numId="226" w16cid:durableId="733625759">
    <w:abstractNumId w:val="135"/>
  </w:num>
  <w:num w:numId="227" w16cid:durableId="1186403687">
    <w:abstractNumId w:val="243"/>
  </w:num>
  <w:num w:numId="228" w16cid:durableId="1521116652">
    <w:abstractNumId w:val="209"/>
  </w:num>
  <w:num w:numId="229" w16cid:durableId="413209911">
    <w:abstractNumId w:val="318"/>
  </w:num>
  <w:num w:numId="230" w16cid:durableId="513374409">
    <w:abstractNumId w:val="63"/>
  </w:num>
  <w:num w:numId="231" w16cid:durableId="930041964">
    <w:abstractNumId w:val="458"/>
  </w:num>
  <w:num w:numId="232" w16cid:durableId="1122382872">
    <w:abstractNumId w:val="462"/>
  </w:num>
  <w:num w:numId="233" w16cid:durableId="841047195">
    <w:abstractNumId w:val="168"/>
  </w:num>
  <w:num w:numId="234" w16cid:durableId="1595934940">
    <w:abstractNumId w:val="343"/>
  </w:num>
  <w:num w:numId="235" w16cid:durableId="1002397645">
    <w:abstractNumId w:val="108"/>
  </w:num>
  <w:num w:numId="236" w16cid:durableId="643195825">
    <w:abstractNumId w:val="282"/>
  </w:num>
  <w:num w:numId="237" w16cid:durableId="703673381">
    <w:abstractNumId w:val="16"/>
  </w:num>
  <w:num w:numId="238" w16cid:durableId="386686123">
    <w:abstractNumId w:val="261"/>
  </w:num>
  <w:num w:numId="239" w16cid:durableId="1204251455">
    <w:abstractNumId w:val="183"/>
  </w:num>
  <w:num w:numId="240" w16cid:durableId="774902091">
    <w:abstractNumId w:val="104"/>
  </w:num>
  <w:num w:numId="241" w16cid:durableId="778522433">
    <w:abstractNumId w:val="224"/>
  </w:num>
  <w:num w:numId="242" w16cid:durableId="2050063514">
    <w:abstractNumId w:val="448"/>
  </w:num>
  <w:num w:numId="243" w16cid:durableId="1351755387">
    <w:abstractNumId w:val="399"/>
  </w:num>
  <w:num w:numId="244" w16cid:durableId="1197085009">
    <w:abstractNumId w:val="443"/>
  </w:num>
  <w:num w:numId="245" w16cid:durableId="424422582">
    <w:abstractNumId w:val="315"/>
  </w:num>
  <w:num w:numId="246" w16cid:durableId="324169556">
    <w:abstractNumId w:val="445"/>
  </w:num>
  <w:num w:numId="247" w16cid:durableId="1037896791">
    <w:abstractNumId w:val="322"/>
  </w:num>
  <w:num w:numId="248" w16cid:durableId="912010082">
    <w:abstractNumId w:val="287"/>
  </w:num>
  <w:num w:numId="249" w16cid:durableId="1341928484">
    <w:abstractNumId w:val="9"/>
  </w:num>
  <w:num w:numId="250" w16cid:durableId="1980453704">
    <w:abstractNumId w:val="31"/>
  </w:num>
  <w:num w:numId="251" w16cid:durableId="762342721">
    <w:abstractNumId w:val="172"/>
  </w:num>
  <w:num w:numId="252" w16cid:durableId="874199574">
    <w:abstractNumId w:val="133"/>
  </w:num>
  <w:num w:numId="253" w16cid:durableId="1947342724">
    <w:abstractNumId w:val="278"/>
  </w:num>
  <w:num w:numId="254" w16cid:durableId="1840148908">
    <w:abstractNumId w:val="420"/>
  </w:num>
  <w:num w:numId="255" w16cid:durableId="216361039">
    <w:abstractNumId w:val="155"/>
  </w:num>
  <w:num w:numId="256" w16cid:durableId="479004980">
    <w:abstractNumId w:val="326"/>
  </w:num>
  <w:num w:numId="257" w16cid:durableId="119960237">
    <w:abstractNumId w:val="129"/>
  </w:num>
  <w:num w:numId="258" w16cid:durableId="1259102143">
    <w:abstractNumId w:val="361"/>
  </w:num>
  <w:num w:numId="259" w16cid:durableId="1055469635">
    <w:abstractNumId w:val="149"/>
  </w:num>
  <w:num w:numId="260" w16cid:durableId="908224146">
    <w:abstractNumId w:val="189"/>
  </w:num>
  <w:num w:numId="261" w16cid:durableId="236064226">
    <w:abstractNumId w:val="230"/>
  </w:num>
  <w:num w:numId="262" w16cid:durableId="713966758">
    <w:abstractNumId w:val="372"/>
  </w:num>
  <w:num w:numId="263" w16cid:durableId="1866673467">
    <w:abstractNumId w:val="425"/>
  </w:num>
  <w:num w:numId="264" w16cid:durableId="1844930231">
    <w:abstractNumId w:val="242"/>
  </w:num>
  <w:num w:numId="265" w16cid:durableId="2013679878">
    <w:abstractNumId w:val="103"/>
  </w:num>
  <w:num w:numId="266" w16cid:durableId="874972436">
    <w:abstractNumId w:val="240"/>
  </w:num>
  <w:num w:numId="267" w16cid:durableId="1969778453">
    <w:abstractNumId w:val="364"/>
  </w:num>
  <w:num w:numId="268" w16cid:durableId="690909575">
    <w:abstractNumId w:val="405"/>
  </w:num>
  <w:num w:numId="269" w16cid:durableId="520320160">
    <w:abstractNumId w:val="111"/>
  </w:num>
  <w:num w:numId="270" w16cid:durableId="788014238">
    <w:abstractNumId w:val="403"/>
  </w:num>
  <w:num w:numId="271" w16cid:durableId="896168419">
    <w:abstractNumId w:val="379"/>
  </w:num>
  <w:num w:numId="272" w16cid:durableId="971137366">
    <w:abstractNumId w:val="200"/>
  </w:num>
  <w:num w:numId="273" w16cid:durableId="1896890617">
    <w:abstractNumId w:val="417"/>
  </w:num>
  <w:num w:numId="274" w16cid:durableId="820191888">
    <w:abstractNumId w:val="276"/>
  </w:num>
  <w:num w:numId="275" w16cid:durableId="1771391073">
    <w:abstractNumId w:val="76"/>
  </w:num>
  <w:num w:numId="276" w16cid:durableId="348408383">
    <w:abstractNumId w:val="433"/>
  </w:num>
  <w:num w:numId="277" w16cid:durableId="1344745836">
    <w:abstractNumId w:val="199"/>
  </w:num>
  <w:num w:numId="278" w16cid:durableId="1818105519">
    <w:abstractNumId w:val="171"/>
  </w:num>
  <w:num w:numId="279" w16cid:durableId="1380587683">
    <w:abstractNumId w:val="231"/>
  </w:num>
  <w:num w:numId="280" w16cid:durableId="133527654">
    <w:abstractNumId w:val="169"/>
  </w:num>
  <w:num w:numId="281" w16cid:durableId="1252162042">
    <w:abstractNumId w:val="217"/>
  </w:num>
  <w:num w:numId="282" w16cid:durableId="1566139171">
    <w:abstractNumId w:val="212"/>
  </w:num>
  <w:num w:numId="283" w16cid:durableId="1216546805">
    <w:abstractNumId w:val="195"/>
  </w:num>
  <w:num w:numId="284" w16cid:durableId="777798839">
    <w:abstractNumId w:val="316"/>
  </w:num>
  <w:num w:numId="285" w16cid:durableId="1769764105">
    <w:abstractNumId w:val="54"/>
  </w:num>
  <w:num w:numId="286" w16cid:durableId="942373585">
    <w:abstractNumId w:val="237"/>
  </w:num>
  <w:num w:numId="287" w16cid:durableId="1322006531">
    <w:abstractNumId w:val="197"/>
  </w:num>
  <w:num w:numId="288" w16cid:durableId="929972813">
    <w:abstractNumId w:val="301"/>
  </w:num>
  <w:num w:numId="289" w16cid:durableId="564532937">
    <w:abstractNumId w:val="317"/>
  </w:num>
  <w:num w:numId="290" w16cid:durableId="282268930">
    <w:abstractNumId w:val="157"/>
  </w:num>
  <w:num w:numId="291" w16cid:durableId="536549529">
    <w:abstractNumId w:val="363"/>
  </w:num>
  <w:num w:numId="292" w16cid:durableId="302732760">
    <w:abstractNumId w:val="451"/>
  </w:num>
  <w:num w:numId="293" w16cid:durableId="900218025">
    <w:abstractNumId w:val="302"/>
  </w:num>
  <w:num w:numId="294" w16cid:durableId="2134976691">
    <w:abstractNumId w:val="413"/>
  </w:num>
  <w:num w:numId="295" w16cid:durableId="1640498287">
    <w:abstractNumId w:val="249"/>
  </w:num>
  <w:num w:numId="296" w16cid:durableId="1508062541">
    <w:abstractNumId w:val="34"/>
  </w:num>
  <w:num w:numId="297" w16cid:durableId="1732071501">
    <w:abstractNumId w:val="392"/>
  </w:num>
  <w:num w:numId="298" w16cid:durableId="633752418">
    <w:abstractNumId w:val="192"/>
  </w:num>
  <w:num w:numId="299" w16cid:durableId="632367378">
    <w:abstractNumId w:val="344"/>
  </w:num>
  <w:num w:numId="300" w16cid:durableId="1991474759">
    <w:abstractNumId w:val="206"/>
  </w:num>
  <w:num w:numId="301" w16cid:durableId="1139540302">
    <w:abstractNumId w:val="181"/>
  </w:num>
  <w:num w:numId="302" w16cid:durableId="1694722982">
    <w:abstractNumId w:val="87"/>
  </w:num>
  <w:num w:numId="303" w16cid:durableId="877668856">
    <w:abstractNumId w:val="263"/>
  </w:num>
  <w:num w:numId="304" w16cid:durableId="2007902119">
    <w:abstractNumId w:val="423"/>
  </w:num>
  <w:num w:numId="305" w16cid:durableId="1443721987">
    <w:abstractNumId w:val="73"/>
  </w:num>
  <w:num w:numId="306" w16cid:durableId="148373748">
    <w:abstractNumId w:val="438"/>
  </w:num>
  <w:num w:numId="307" w16cid:durableId="298611193">
    <w:abstractNumId w:val="396"/>
  </w:num>
  <w:num w:numId="308" w16cid:durableId="102462207">
    <w:abstractNumId w:val="393"/>
  </w:num>
  <w:num w:numId="309" w16cid:durableId="1121804576">
    <w:abstractNumId w:val="296"/>
  </w:num>
  <w:num w:numId="310" w16cid:durableId="332030123">
    <w:abstractNumId w:val="3"/>
  </w:num>
  <w:num w:numId="311" w16cid:durableId="2118015886">
    <w:abstractNumId w:val="147"/>
  </w:num>
  <w:num w:numId="312" w16cid:durableId="677734025">
    <w:abstractNumId w:val="131"/>
  </w:num>
  <w:num w:numId="313" w16cid:durableId="1369717209">
    <w:abstractNumId w:val="460"/>
  </w:num>
  <w:num w:numId="314" w16cid:durableId="587693712">
    <w:abstractNumId w:val="334"/>
  </w:num>
  <w:num w:numId="315" w16cid:durableId="529799727">
    <w:abstractNumId w:val="434"/>
  </w:num>
  <w:num w:numId="316" w16cid:durableId="381637041">
    <w:abstractNumId w:val="295"/>
  </w:num>
  <w:num w:numId="317" w16cid:durableId="652954716">
    <w:abstractNumId w:val="151"/>
  </w:num>
  <w:num w:numId="318" w16cid:durableId="857232985">
    <w:abstractNumId w:val="306"/>
  </w:num>
  <w:num w:numId="319" w16cid:durableId="1012950417">
    <w:abstractNumId w:val="309"/>
  </w:num>
  <w:num w:numId="320" w16cid:durableId="207496063">
    <w:abstractNumId w:val="22"/>
  </w:num>
  <w:num w:numId="321" w16cid:durableId="1778597695">
    <w:abstractNumId w:val="115"/>
  </w:num>
  <w:num w:numId="322" w16cid:durableId="828133791">
    <w:abstractNumId w:val="15"/>
  </w:num>
  <w:num w:numId="323" w16cid:durableId="999967585">
    <w:abstractNumId w:val="36"/>
  </w:num>
  <w:num w:numId="324" w16cid:durableId="2071228688">
    <w:abstractNumId w:val="304"/>
  </w:num>
  <w:num w:numId="325" w16cid:durableId="1852835215">
    <w:abstractNumId w:val="463"/>
  </w:num>
  <w:num w:numId="326" w16cid:durableId="1333723525">
    <w:abstractNumId w:val="444"/>
  </w:num>
  <w:num w:numId="327" w16cid:durableId="1277978305">
    <w:abstractNumId w:val="234"/>
  </w:num>
  <w:num w:numId="328" w16cid:durableId="2144999478">
    <w:abstractNumId w:val="88"/>
  </w:num>
  <w:num w:numId="329" w16cid:durableId="1106271908">
    <w:abstractNumId w:val="409"/>
  </w:num>
  <w:num w:numId="330" w16cid:durableId="968894731">
    <w:abstractNumId w:val="319"/>
  </w:num>
  <w:num w:numId="331" w16cid:durableId="911697360">
    <w:abstractNumId w:val="107"/>
  </w:num>
  <w:num w:numId="332" w16cid:durableId="1201287336">
    <w:abstractNumId w:val="253"/>
    <w:lvlOverride w:ilvl="0">
      <w:startOverride w:val="1"/>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 w16cid:durableId="1770737188">
    <w:abstractNumId w:val="410"/>
  </w:num>
  <w:num w:numId="334" w16cid:durableId="916062382">
    <w:abstractNumId w:val="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5" w16cid:durableId="1389914234">
    <w:abstractNumId w:val="2"/>
  </w:num>
  <w:num w:numId="336" w16cid:durableId="304047445">
    <w:abstractNumId w:val="323"/>
  </w:num>
  <w:num w:numId="337" w16cid:durableId="309331901">
    <w:abstractNumId w:val="35"/>
  </w:num>
  <w:num w:numId="338" w16cid:durableId="1468545689">
    <w:abstractNumId w:val="406"/>
  </w:num>
  <w:num w:numId="339" w16cid:durableId="1851338140">
    <w:abstractNumId w:val="325"/>
  </w:num>
  <w:num w:numId="340" w16cid:durableId="901140376">
    <w:abstractNumId w:val="303"/>
  </w:num>
  <w:num w:numId="341" w16cid:durableId="1357655116">
    <w:abstractNumId w:val="281"/>
  </w:num>
  <w:num w:numId="342" w16cid:durableId="945582778">
    <w:abstractNumId w:val="13"/>
  </w:num>
  <w:num w:numId="343" w16cid:durableId="665323100">
    <w:abstractNumId w:val="320"/>
  </w:num>
  <w:num w:numId="344" w16cid:durableId="177083977">
    <w:abstractNumId w:val="208"/>
  </w:num>
  <w:num w:numId="345" w16cid:durableId="607740961">
    <w:abstractNumId w:val="329"/>
  </w:num>
  <w:num w:numId="346" w16cid:durableId="203711039">
    <w:abstractNumId w:val="337"/>
  </w:num>
  <w:num w:numId="347" w16cid:durableId="1910118378">
    <w:abstractNumId w:val="1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8" w16cid:durableId="558638109">
    <w:abstractNumId w:val="235"/>
  </w:num>
  <w:num w:numId="349" w16cid:durableId="1017973618">
    <w:abstractNumId w:val="267"/>
  </w:num>
  <w:num w:numId="350" w16cid:durableId="1503275441">
    <w:abstractNumId w:val="98"/>
  </w:num>
  <w:num w:numId="351" w16cid:durableId="131294898">
    <w:abstractNumId w:val="194"/>
  </w:num>
  <w:num w:numId="352" w16cid:durableId="480391800">
    <w:abstractNumId w:val="67"/>
  </w:num>
  <w:num w:numId="353" w16cid:durableId="616327974">
    <w:abstractNumId w:val="64"/>
  </w:num>
  <w:num w:numId="354" w16cid:durableId="847714729">
    <w:abstractNumId w:val="404"/>
  </w:num>
  <w:num w:numId="355" w16cid:durableId="121703389">
    <w:abstractNumId w:val="124"/>
  </w:num>
  <w:num w:numId="356" w16cid:durableId="1747611473">
    <w:abstractNumId w:val="430"/>
  </w:num>
  <w:num w:numId="357" w16cid:durableId="989678868">
    <w:abstractNumId w:val="385"/>
  </w:num>
  <w:num w:numId="358" w16cid:durableId="1716616496">
    <w:abstractNumId w:val="123"/>
  </w:num>
  <w:num w:numId="359" w16cid:durableId="329871428">
    <w:abstractNumId w:val="37"/>
  </w:num>
  <w:num w:numId="360" w16cid:durableId="694698362">
    <w:abstractNumId w:val="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1" w16cid:durableId="1394501531">
    <w:abstractNumId w:val="136"/>
  </w:num>
  <w:num w:numId="362" w16cid:durableId="626544569">
    <w:abstractNumId w:val="140"/>
  </w:num>
  <w:num w:numId="363" w16cid:durableId="1114520239">
    <w:abstractNumId w:val="81"/>
  </w:num>
  <w:num w:numId="364" w16cid:durableId="1140876464">
    <w:abstractNumId w:val="46"/>
  </w:num>
  <w:num w:numId="365" w16cid:durableId="1024861875">
    <w:abstractNumId w:val="389"/>
  </w:num>
  <w:num w:numId="366" w16cid:durableId="672799901">
    <w:abstractNumId w:val="357"/>
  </w:num>
  <w:num w:numId="367" w16cid:durableId="1510099951">
    <w:abstractNumId w:val="311"/>
  </w:num>
  <w:num w:numId="368" w16cid:durableId="195699750">
    <w:abstractNumId w:val="342"/>
  </w:num>
  <w:num w:numId="369" w16cid:durableId="892159306">
    <w:abstractNumId w:val="429"/>
  </w:num>
  <w:num w:numId="370" w16cid:durableId="1686442873">
    <w:abstractNumId w:val="20"/>
  </w:num>
  <w:num w:numId="371" w16cid:durableId="1621959907">
    <w:abstractNumId w:val="257"/>
  </w:num>
  <w:num w:numId="372" w16cid:durableId="2024670514">
    <w:abstractNumId w:val="102"/>
  </w:num>
  <w:num w:numId="373" w16cid:durableId="1063018765">
    <w:abstractNumId w:val="7"/>
  </w:num>
  <w:num w:numId="374" w16cid:durableId="786778653">
    <w:abstractNumId w:val="45"/>
  </w:num>
  <w:num w:numId="375" w16cid:durableId="465004357">
    <w:abstractNumId w:val="77"/>
  </w:num>
  <w:num w:numId="376" w16cid:durableId="2017531862">
    <w:abstractNumId w:val="106"/>
  </w:num>
  <w:num w:numId="377" w16cid:durableId="1985964421">
    <w:abstractNumId w:val="377"/>
  </w:num>
  <w:num w:numId="378" w16cid:durableId="7487925">
    <w:abstractNumId w:val="30"/>
  </w:num>
  <w:num w:numId="379" w16cid:durableId="809515833">
    <w:abstractNumId w:val="222"/>
  </w:num>
  <w:num w:numId="380" w16cid:durableId="1781727793">
    <w:abstractNumId w:val="260"/>
  </w:num>
  <w:num w:numId="381" w16cid:durableId="1646273729">
    <w:abstractNumId w:val="269"/>
  </w:num>
  <w:num w:numId="382" w16cid:durableId="87777072">
    <w:abstractNumId w:val="226"/>
  </w:num>
  <w:num w:numId="383" w16cid:durableId="1466855145">
    <w:abstractNumId w:val="120"/>
  </w:num>
  <w:num w:numId="384" w16cid:durableId="1235891982">
    <w:abstractNumId w:val="365"/>
  </w:num>
  <w:num w:numId="385" w16cid:durableId="551695625">
    <w:abstractNumId w:val="288"/>
  </w:num>
  <w:num w:numId="386" w16cid:durableId="1319530860">
    <w:abstractNumId w:val="82"/>
  </w:num>
  <w:num w:numId="387" w16cid:durableId="951060843">
    <w:abstractNumId w:val="432"/>
  </w:num>
  <w:num w:numId="388" w16cid:durableId="1854682358">
    <w:abstractNumId w:val="355"/>
  </w:num>
  <w:num w:numId="389" w16cid:durableId="567032362">
    <w:abstractNumId w:val="178"/>
  </w:num>
  <w:num w:numId="390" w16cid:durableId="678773019">
    <w:abstractNumId w:val="313"/>
  </w:num>
  <w:num w:numId="391" w16cid:durableId="1634434837">
    <w:abstractNumId w:val="126"/>
  </w:num>
  <w:num w:numId="392" w16cid:durableId="1766415647">
    <w:abstractNumId w:val="238"/>
  </w:num>
  <w:num w:numId="393" w16cid:durableId="1712536262">
    <w:abstractNumId w:val="384"/>
  </w:num>
  <w:num w:numId="394" w16cid:durableId="1241327562">
    <w:abstractNumId w:val="97"/>
  </w:num>
  <w:num w:numId="395" w16cid:durableId="674844447">
    <w:abstractNumId w:val="79"/>
  </w:num>
  <w:num w:numId="396" w16cid:durableId="560361416">
    <w:abstractNumId w:val="173"/>
  </w:num>
  <w:num w:numId="397" w16cid:durableId="2026712689">
    <w:abstractNumId w:val="299"/>
  </w:num>
  <w:num w:numId="398" w16cid:durableId="273751745">
    <w:abstractNumId w:val="40"/>
  </w:num>
  <w:num w:numId="399" w16cid:durableId="2000577267">
    <w:abstractNumId w:val="280"/>
  </w:num>
  <w:num w:numId="400" w16cid:durableId="79445645">
    <w:abstractNumId w:val="418"/>
  </w:num>
  <w:num w:numId="401" w16cid:durableId="1103575505">
    <w:abstractNumId w:val="214"/>
  </w:num>
  <w:num w:numId="402" w16cid:durableId="1709405080">
    <w:abstractNumId w:val="271"/>
  </w:num>
  <w:num w:numId="403" w16cid:durableId="1959946122">
    <w:abstractNumId w:val="292"/>
  </w:num>
  <w:num w:numId="404" w16cid:durableId="51657350">
    <w:abstractNumId w:val="314"/>
  </w:num>
  <w:num w:numId="405" w16cid:durableId="2101559421">
    <w:abstractNumId w:val="251"/>
  </w:num>
  <w:num w:numId="406" w16cid:durableId="510876064">
    <w:abstractNumId w:val="128"/>
  </w:num>
  <w:num w:numId="407" w16cid:durableId="1566404854">
    <w:abstractNumId w:val="368"/>
  </w:num>
  <w:num w:numId="408" w16cid:durableId="414742185">
    <w:abstractNumId w:val="59"/>
  </w:num>
  <w:num w:numId="409" w16cid:durableId="842165511">
    <w:abstractNumId w:val="339"/>
  </w:num>
  <w:num w:numId="410" w16cid:durableId="114952644">
    <w:abstractNumId w:val="312"/>
  </w:num>
  <w:num w:numId="411" w16cid:durableId="499589738">
    <w:abstractNumId w:val="376"/>
  </w:num>
  <w:num w:numId="412" w16cid:durableId="2023313545">
    <w:abstractNumId w:val="308"/>
  </w:num>
  <w:num w:numId="413" w16cid:durableId="1542402009">
    <w:abstractNumId w:val="352"/>
  </w:num>
  <w:num w:numId="414" w16cid:durableId="1324965135">
    <w:abstractNumId w:val="350"/>
  </w:num>
  <w:num w:numId="415" w16cid:durableId="1455556109">
    <w:abstractNumId w:val="338"/>
  </w:num>
  <w:num w:numId="416" w16cid:durableId="1177502181">
    <w:abstractNumId w:val="187"/>
  </w:num>
  <w:num w:numId="417" w16cid:durableId="300575929">
    <w:abstractNumId w:val="207"/>
  </w:num>
  <w:num w:numId="418" w16cid:durableId="33896970">
    <w:abstractNumId w:val="264"/>
  </w:num>
  <w:num w:numId="419" w16cid:durableId="1114405483">
    <w:abstractNumId w:val="159"/>
  </w:num>
  <w:num w:numId="420" w16cid:durableId="196746882">
    <w:abstractNumId w:val="293"/>
  </w:num>
  <w:num w:numId="421" w16cid:durableId="1259368654">
    <w:abstractNumId w:val="57"/>
  </w:num>
  <w:num w:numId="422" w16cid:durableId="1582641154">
    <w:abstractNumId w:val="360"/>
  </w:num>
  <w:num w:numId="423" w16cid:durableId="463470621">
    <w:abstractNumId w:val="93"/>
  </w:num>
  <w:num w:numId="424" w16cid:durableId="1634099490">
    <w:abstractNumId w:val="113"/>
  </w:num>
  <w:num w:numId="425" w16cid:durableId="591471504">
    <w:abstractNumId w:val="145"/>
  </w:num>
  <w:num w:numId="426" w16cid:durableId="531724916">
    <w:abstractNumId w:val="53"/>
  </w:num>
  <w:num w:numId="427" w16cid:durableId="979456648">
    <w:abstractNumId w:val="452"/>
  </w:num>
  <w:num w:numId="428" w16cid:durableId="1607083329">
    <w:abstractNumId w:val="395"/>
  </w:num>
  <w:num w:numId="429" w16cid:durableId="2045059342">
    <w:abstractNumId w:val="346"/>
  </w:num>
  <w:num w:numId="430" w16cid:durableId="1831673429">
    <w:abstractNumId w:val="252"/>
  </w:num>
  <w:num w:numId="431" w16cid:durableId="1214734588">
    <w:abstractNumId w:val="439"/>
  </w:num>
  <w:num w:numId="432" w16cid:durableId="1679112153">
    <w:abstractNumId w:val="165"/>
  </w:num>
  <w:num w:numId="433" w16cid:durableId="1101726004">
    <w:abstractNumId w:val="262"/>
  </w:num>
  <w:num w:numId="434" w16cid:durableId="848954260">
    <w:abstractNumId w:val="416"/>
  </w:num>
  <w:num w:numId="435" w16cid:durableId="917439548">
    <w:abstractNumId w:val="132"/>
  </w:num>
  <w:num w:numId="436" w16cid:durableId="32120332">
    <w:abstractNumId w:val="348"/>
  </w:num>
  <w:num w:numId="437" w16cid:durableId="1635333055">
    <w:abstractNumId w:val="412"/>
  </w:num>
  <w:num w:numId="438" w16cid:durableId="1032223477">
    <w:abstractNumId w:val="370"/>
  </w:num>
  <w:num w:numId="439" w16cid:durableId="1858346660">
    <w:abstractNumId w:val="250"/>
  </w:num>
  <w:num w:numId="440" w16cid:durableId="2012289752">
    <w:abstractNumId w:val="18"/>
  </w:num>
  <w:num w:numId="441" w16cid:durableId="747963753">
    <w:abstractNumId w:val="273"/>
  </w:num>
  <w:num w:numId="442" w16cid:durableId="1880168119">
    <w:abstractNumId w:val="188"/>
  </w:num>
  <w:num w:numId="443" w16cid:durableId="1757749973">
    <w:abstractNumId w:val="14"/>
  </w:num>
  <w:num w:numId="444" w16cid:durableId="2036929541">
    <w:abstractNumId w:val="259"/>
  </w:num>
  <w:num w:numId="445" w16cid:durableId="1420443666">
    <w:abstractNumId w:val="332"/>
  </w:num>
  <w:num w:numId="446" w16cid:durableId="1603416920">
    <w:abstractNumId w:val="373"/>
  </w:num>
  <w:num w:numId="447" w16cid:durableId="771510032">
    <w:abstractNumId w:val="229"/>
  </w:num>
  <w:num w:numId="448" w16cid:durableId="43139083">
    <w:abstractNumId w:val="153"/>
  </w:num>
  <w:num w:numId="449" w16cid:durableId="2094818311">
    <w:abstractNumId w:val="442"/>
  </w:num>
  <w:num w:numId="450" w16cid:durableId="1707369667">
    <w:abstractNumId w:val="268"/>
  </w:num>
  <w:num w:numId="451" w16cid:durableId="890917227">
    <w:abstractNumId w:val="85"/>
  </w:num>
  <w:num w:numId="452" w16cid:durableId="908614802">
    <w:abstractNumId w:val="152"/>
  </w:num>
  <w:num w:numId="453" w16cid:durableId="629285031">
    <w:abstractNumId w:val="95"/>
  </w:num>
  <w:num w:numId="454" w16cid:durableId="106194804">
    <w:abstractNumId w:val="38"/>
  </w:num>
  <w:num w:numId="455" w16cid:durableId="473910082">
    <w:abstractNumId w:val="347"/>
  </w:num>
  <w:num w:numId="456" w16cid:durableId="43608495">
    <w:abstractNumId w:val="118"/>
  </w:num>
  <w:num w:numId="457" w16cid:durableId="2124106577">
    <w:abstractNumId w:val="174"/>
  </w:num>
  <w:num w:numId="458" w16cid:durableId="516651035">
    <w:abstractNumId w:val="402"/>
  </w:num>
  <w:num w:numId="459" w16cid:durableId="1033457678">
    <w:abstractNumId w:val="369"/>
  </w:num>
  <w:num w:numId="460" w16cid:durableId="1686130392">
    <w:abstractNumId w:val="156"/>
  </w:num>
  <w:num w:numId="461" w16cid:durableId="1734739152">
    <w:abstractNumId w:val="247"/>
  </w:num>
  <w:num w:numId="462" w16cid:durableId="1244147976">
    <w:abstractNumId w:val="227"/>
  </w:num>
  <w:num w:numId="463" w16cid:durableId="1996496458">
    <w:abstractNumId w:val="162"/>
  </w:num>
  <w:num w:numId="464" w16cid:durableId="510604996">
    <w:abstractNumId w:val="2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CDB"/>
    <w:rsid w:val="00141CDB"/>
    <w:rsid w:val="001B4C45"/>
    <w:rsid w:val="001D3B11"/>
    <w:rsid w:val="00265398"/>
    <w:rsid w:val="00375C66"/>
    <w:rsid w:val="003D502D"/>
    <w:rsid w:val="00421A1C"/>
    <w:rsid w:val="004723E3"/>
    <w:rsid w:val="004A38F6"/>
    <w:rsid w:val="004D1367"/>
    <w:rsid w:val="004E0C3B"/>
    <w:rsid w:val="00550A0F"/>
    <w:rsid w:val="005B4753"/>
    <w:rsid w:val="00653B2A"/>
    <w:rsid w:val="008836DB"/>
    <w:rsid w:val="008E2638"/>
    <w:rsid w:val="009518A6"/>
    <w:rsid w:val="00963E2D"/>
    <w:rsid w:val="00A501C5"/>
    <w:rsid w:val="00A70ED7"/>
    <w:rsid w:val="00BE5865"/>
    <w:rsid w:val="00C30B12"/>
    <w:rsid w:val="00D50992"/>
    <w:rsid w:val="00D65813"/>
    <w:rsid w:val="00E56D44"/>
    <w:rsid w:val="00EA5758"/>
    <w:rsid w:val="00EF15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AC2EF0"/>
  <w15:chartTrackingRefBased/>
  <w15:docId w15:val="{CD19A67C-46DC-498D-BE27-FADC1426C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CDB"/>
    <w:pPr>
      <w:spacing w:line="259" w:lineRule="auto"/>
      <w:jc w:val="both"/>
    </w:pPr>
    <w:rPr>
      <w:rFonts w:ascii="Times New Roman" w:hAnsi="Times New Roman"/>
      <w:szCs w:val="22"/>
      <w:lang w:val="fr-FR"/>
    </w:rPr>
  </w:style>
  <w:style w:type="paragraph" w:styleId="Heading1">
    <w:name w:val="heading 1"/>
    <w:basedOn w:val="Normal"/>
    <w:next w:val="Normal"/>
    <w:link w:val="Heading1Char"/>
    <w:uiPriority w:val="9"/>
    <w:qFormat/>
    <w:rsid w:val="00141C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41C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41C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141C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1C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1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1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1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1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1C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41C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41C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41C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1C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1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1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1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1CDB"/>
    <w:rPr>
      <w:rFonts w:eastAsiaTheme="majorEastAsia" w:cstheme="majorBidi"/>
      <w:color w:val="272727" w:themeColor="text1" w:themeTint="D8"/>
    </w:rPr>
  </w:style>
  <w:style w:type="paragraph" w:styleId="Title">
    <w:name w:val="Title"/>
    <w:basedOn w:val="Normal"/>
    <w:next w:val="Normal"/>
    <w:link w:val="TitleChar"/>
    <w:uiPriority w:val="10"/>
    <w:qFormat/>
    <w:rsid w:val="00141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1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1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1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1CDB"/>
    <w:pPr>
      <w:spacing w:before="160"/>
      <w:jc w:val="center"/>
    </w:pPr>
    <w:rPr>
      <w:i/>
      <w:iCs/>
      <w:color w:val="404040" w:themeColor="text1" w:themeTint="BF"/>
    </w:rPr>
  </w:style>
  <w:style w:type="character" w:customStyle="1" w:styleId="QuoteChar">
    <w:name w:val="Quote Char"/>
    <w:basedOn w:val="DefaultParagraphFont"/>
    <w:link w:val="Quote"/>
    <w:uiPriority w:val="29"/>
    <w:rsid w:val="00141CDB"/>
    <w:rPr>
      <w:i/>
      <w:iCs/>
      <w:color w:val="404040" w:themeColor="text1" w:themeTint="BF"/>
    </w:rPr>
  </w:style>
  <w:style w:type="paragraph" w:styleId="ListParagraph">
    <w:name w:val="List Paragraph"/>
    <w:aliases w:val="Liste figure,Paragraphe de liste1,References,normal,Normal1,Normal11,Normal2,Liste couleur - Accent 11,List Paragraph1,Liste couleur - Accent 111,Paragraphe de liste3,Bullets,Bullet 1,Grille moyenne 1 - Accent 21,Colorful List - Accent 11"/>
    <w:basedOn w:val="Normal"/>
    <w:link w:val="ListParagraphChar"/>
    <w:uiPriority w:val="34"/>
    <w:qFormat/>
    <w:rsid w:val="00141CDB"/>
    <w:pPr>
      <w:ind w:left="720"/>
      <w:contextualSpacing/>
    </w:pPr>
  </w:style>
  <w:style w:type="character" w:styleId="IntenseEmphasis">
    <w:name w:val="Intense Emphasis"/>
    <w:basedOn w:val="DefaultParagraphFont"/>
    <w:uiPriority w:val="21"/>
    <w:qFormat/>
    <w:rsid w:val="00141CDB"/>
    <w:rPr>
      <w:i/>
      <w:iCs/>
      <w:color w:val="2F5496" w:themeColor="accent1" w:themeShade="BF"/>
    </w:rPr>
  </w:style>
  <w:style w:type="paragraph" w:styleId="IntenseQuote">
    <w:name w:val="Intense Quote"/>
    <w:basedOn w:val="Normal"/>
    <w:next w:val="Normal"/>
    <w:link w:val="IntenseQuoteChar"/>
    <w:uiPriority w:val="30"/>
    <w:qFormat/>
    <w:rsid w:val="00141C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1CDB"/>
    <w:rPr>
      <w:i/>
      <w:iCs/>
      <w:color w:val="2F5496" w:themeColor="accent1" w:themeShade="BF"/>
    </w:rPr>
  </w:style>
  <w:style w:type="character" w:styleId="IntenseReference">
    <w:name w:val="Intense Reference"/>
    <w:basedOn w:val="DefaultParagraphFont"/>
    <w:uiPriority w:val="32"/>
    <w:qFormat/>
    <w:rsid w:val="00141CDB"/>
    <w:rPr>
      <w:b/>
      <w:bCs/>
      <w:smallCaps/>
      <w:color w:val="2F5496" w:themeColor="accent1" w:themeShade="BF"/>
      <w:spacing w:val="5"/>
    </w:rPr>
  </w:style>
  <w:style w:type="paragraph" w:styleId="NoSpacing">
    <w:name w:val="No Spacing"/>
    <w:link w:val="NoSpacingChar"/>
    <w:uiPriority w:val="1"/>
    <w:qFormat/>
    <w:rsid w:val="00141CDB"/>
    <w:pPr>
      <w:spacing w:before="240" w:after="240" w:line="276" w:lineRule="auto"/>
      <w:ind w:firstLine="1418"/>
      <w:jc w:val="both"/>
    </w:pPr>
    <w:rPr>
      <w:rFonts w:ascii="Times New Roman" w:hAnsi="Times New Roman"/>
      <w:szCs w:val="22"/>
    </w:rPr>
  </w:style>
  <w:style w:type="character" w:customStyle="1" w:styleId="ListParagraphChar">
    <w:name w:val="List Paragraph Char"/>
    <w:aliases w:val="Liste figure Char,Paragraphe de liste1 Char,References Char,normal Char,Normal1 Char,Normal11 Char,Normal2 Char,Liste couleur - Accent 11 Char,List Paragraph1 Char,Liste couleur - Accent 111 Char,Paragraphe de liste3 Char"/>
    <w:link w:val="ListParagraph"/>
    <w:uiPriority w:val="34"/>
    <w:rsid w:val="00141CDB"/>
  </w:style>
  <w:style w:type="character" w:customStyle="1" w:styleId="NoSpacingChar">
    <w:name w:val="No Spacing Char"/>
    <w:basedOn w:val="DefaultParagraphFont"/>
    <w:link w:val="NoSpacing"/>
    <w:uiPriority w:val="1"/>
    <w:rsid w:val="00141CDB"/>
    <w:rPr>
      <w:rFonts w:ascii="Times New Roman" w:hAnsi="Times New Roman"/>
      <w:szCs w:val="22"/>
    </w:rPr>
  </w:style>
  <w:style w:type="character" w:styleId="Strong">
    <w:name w:val="Strong"/>
    <w:basedOn w:val="DefaultParagraphFont"/>
    <w:uiPriority w:val="22"/>
    <w:qFormat/>
    <w:rsid w:val="00141CDB"/>
    <w:rPr>
      <w:b/>
      <w:bCs/>
    </w:rPr>
  </w:style>
  <w:style w:type="character" w:customStyle="1" w:styleId="fontstyle01">
    <w:name w:val="fontstyle01"/>
    <w:basedOn w:val="DefaultParagraphFont"/>
    <w:rsid w:val="00141CDB"/>
    <w:rPr>
      <w:b w:val="0"/>
      <w:bCs w:val="0"/>
      <w:i w:val="0"/>
      <w:iCs w:val="0"/>
      <w:color w:val="000000"/>
      <w:sz w:val="32"/>
      <w:szCs w:val="32"/>
    </w:rPr>
  </w:style>
  <w:style w:type="paragraph" w:styleId="List3">
    <w:name w:val="List 3"/>
    <w:basedOn w:val="Normal"/>
    <w:uiPriority w:val="99"/>
    <w:unhideWhenUsed/>
    <w:rsid w:val="00141CDB"/>
    <w:pPr>
      <w:ind w:left="1080" w:hanging="360"/>
      <w:contextualSpacing/>
    </w:pPr>
  </w:style>
  <w:style w:type="paragraph" w:styleId="BodyText">
    <w:name w:val="Body Text"/>
    <w:basedOn w:val="Normal"/>
    <w:link w:val="BodyTextChar"/>
    <w:uiPriority w:val="99"/>
    <w:semiHidden/>
    <w:unhideWhenUsed/>
    <w:rsid w:val="00141CDB"/>
    <w:pPr>
      <w:spacing w:after="120"/>
    </w:pPr>
  </w:style>
  <w:style w:type="character" w:customStyle="1" w:styleId="BodyTextChar">
    <w:name w:val="Body Text Char"/>
    <w:basedOn w:val="DefaultParagraphFont"/>
    <w:link w:val="BodyText"/>
    <w:uiPriority w:val="99"/>
    <w:semiHidden/>
    <w:rsid w:val="00141CDB"/>
    <w:rPr>
      <w:rFonts w:ascii="Times New Roman" w:hAnsi="Times New Roman"/>
      <w:szCs w:val="22"/>
      <w:lang w:val="fr-FR"/>
    </w:rPr>
  </w:style>
  <w:style w:type="paragraph" w:styleId="BodyTextFirstIndent">
    <w:name w:val="Body Text First Indent"/>
    <w:basedOn w:val="BodyText"/>
    <w:link w:val="BodyTextFirstIndentChar"/>
    <w:uiPriority w:val="99"/>
    <w:unhideWhenUsed/>
    <w:rsid w:val="00141CDB"/>
    <w:pPr>
      <w:spacing w:after="160"/>
      <w:ind w:firstLine="360"/>
    </w:pPr>
  </w:style>
  <w:style w:type="character" w:customStyle="1" w:styleId="BodyTextFirstIndentChar">
    <w:name w:val="Body Text First Indent Char"/>
    <w:basedOn w:val="BodyTextChar"/>
    <w:link w:val="BodyTextFirstIndent"/>
    <w:uiPriority w:val="99"/>
    <w:rsid w:val="00141CDB"/>
    <w:rPr>
      <w:rFonts w:ascii="Times New Roman" w:hAnsi="Times New Roman"/>
      <w:szCs w:val="22"/>
      <w:lang w:val="fr-FR"/>
    </w:rPr>
  </w:style>
  <w:style w:type="paragraph" w:styleId="EndnoteText">
    <w:name w:val="endnote text"/>
    <w:basedOn w:val="Normal"/>
    <w:link w:val="EndnoteTextChar"/>
    <w:uiPriority w:val="99"/>
    <w:semiHidden/>
    <w:unhideWhenUsed/>
    <w:rsid w:val="00141CD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141CDB"/>
    <w:rPr>
      <w:rFonts w:ascii="Times New Roman" w:hAnsi="Times New Roman"/>
      <w:sz w:val="20"/>
      <w:szCs w:val="20"/>
      <w:lang w:val="fr-FR"/>
    </w:rPr>
  </w:style>
  <w:style w:type="character" w:styleId="EndnoteReference">
    <w:name w:val="endnote reference"/>
    <w:basedOn w:val="DefaultParagraphFont"/>
    <w:uiPriority w:val="99"/>
    <w:semiHidden/>
    <w:unhideWhenUsed/>
    <w:rsid w:val="00141CDB"/>
    <w:rPr>
      <w:vertAlign w:val="superscript"/>
    </w:rPr>
  </w:style>
  <w:style w:type="paragraph" w:styleId="FootnoteText">
    <w:name w:val="footnote text"/>
    <w:basedOn w:val="Normal"/>
    <w:link w:val="FootnoteTextChar"/>
    <w:uiPriority w:val="99"/>
    <w:unhideWhenUsed/>
    <w:qFormat/>
    <w:rsid w:val="00141CDB"/>
    <w:pPr>
      <w:spacing w:after="0" w:line="240" w:lineRule="auto"/>
    </w:pPr>
    <w:rPr>
      <w:sz w:val="20"/>
      <w:szCs w:val="20"/>
    </w:rPr>
  </w:style>
  <w:style w:type="character" w:customStyle="1" w:styleId="FootnoteTextChar">
    <w:name w:val="Footnote Text Char"/>
    <w:basedOn w:val="DefaultParagraphFont"/>
    <w:link w:val="FootnoteText"/>
    <w:uiPriority w:val="99"/>
    <w:rsid w:val="00141CDB"/>
    <w:rPr>
      <w:rFonts w:ascii="Times New Roman" w:hAnsi="Times New Roman"/>
      <w:sz w:val="20"/>
      <w:szCs w:val="20"/>
      <w:lang w:val="fr-FR"/>
    </w:rPr>
  </w:style>
  <w:style w:type="character" w:styleId="FootnoteReference">
    <w:name w:val="footnote reference"/>
    <w:basedOn w:val="DefaultParagraphFont"/>
    <w:link w:val="Char2"/>
    <w:uiPriority w:val="99"/>
    <w:unhideWhenUsed/>
    <w:qFormat/>
    <w:rsid w:val="00141CDB"/>
    <w:rPr>
      <w:rFonts w:ascii="Times New Roman" w:hAnsi="Times New Roman"/>
      <w:vertAlign w:val="superscript"/>
    </w:rPr>
  </w:style>
  <w:style w:type="character" w:styleId="Hyperlink">
    <w:name w:val="Hyperlink"/>
    <w:basedOn w:val="DefaultParagraphFont"/>
    <w:uiPriority w:val="99"/>
    <w:unhideWhenUsed/>
    <w:rsid w:val="00141CDB"/>
    <w:rPr>
      <w:color w:val="0563C1" w:themeColor="hyperlink"/>
      <w:u w:val="single"/>
    </w:rPr>
  </w:style>
  <w:style w:type="character" w:styleId="UnresolvedMention">
    <w:name w:val="Unresolved Mention"/>
    <w:basedOn w:val="DefaultParagraphFont"/>
    <w:uiPriority w:val="99"/>
    <w:semiHidden/>
    <w:unhideWhenUsed/>
    <w:rsid w:val="00141CDB"/>
    <w:rPr>
      <w:color w:val="605E5C"/>
      <w:shd w:val="clear" w:color="auto" w:fill="E1DFDD"/>
    </w:rPr>
  </w:style>
  <w:style w:type="character" w:customStyle="1" w:styleId="fontstyle11">
    <w:name w:val="fontstyle11"/>
    <w:basedOn w:val="DefaultParagraphFont"/>
    <w:rsid w:val="00141CDB"/>
    <w:rPr>
      <w:rFonts w:ascii="SECLaoUI" w:hAnsi="SECLaoUI" w:hint="default"/>
      <w:b w:val="0"/>
      <w:bCs w:val="0"/>
      <w:i w:val="0"/>
      <w:iCs w:val="0"/>
      <w:color w:val="000000"/>
      <w:sz w:val="32"/>
      <w:szCs w:val="32"/>
    </w:rPr>
  </w:style>
  <w:style w:type="character" w:customStyle="1" w:styleId="fontstyle21">
    <w:name w:val="fontstyle21"/>
    <w:basedOn w:val="DefaultParagraphFont"/>
    <w:rsid w:val="00141CDB"/>
    <w:rPr>
      <w:rFonts w:ascii="Roboto-Bold" w:hAnsi="Roboto-Bold" w:hint="default"/>
      <w:b/>
      <w:bCs/>
      <w:i w:val="0"/>
      <w:iCs w:val="0"/>
      <w:color w:val="000000"/>
      <w:sz w:val="48"/>
      <w:szCs w:val="48"/>
    </w:rPr>
  </w:style>
  <w:style w:type="character" w:customStyle="1" w:styleId="fontstyle31">
    <w:name w:val="fontstyle31"/>
    <w:basedOn w:val="DefaultParagraphFont"/>
    <w:rsid w:val="00141CDB"/>
    <w:rPr>
      <w:rFonts w:ascii="Times New Roman" w:hAnsi="Times New Roman" w:cs="Times New Roman" w:hint="default"/>
      <w:b/>
      <w:bCs/>
      <w:i w:val="0"/>
      <w:iCs w:val="0"/>
      <w:color w:val="000000"/>
      <w:sz w:val="28"/>
      <w:szCs w:val="28"/>
    </w:rPr>
  </w:style>
  <w:style w:type="paragraph" w:styleId="NormalWeb">
    <w:name w:val="Normal (Web)"/>
    <w:basedOn w:val="Normal"/>
    <w:uiPriority w:val="99"/>
    <w:unhideWhenUsed/>
    <w:rsid w:val="00141CDB"/>
    <w:pPr>
      <w:spacing w:before="100" w:beforeAutospacing="1" w:after="100" w:afterAutospacing="1" w:line="240" w:lineRule="auto"/>
    </w:pPr>
    <w:rPr>
      <w:rFonts w:eastAsia="Times New Roman" w:cs="Times New Roman"/>
      <w:kern w:val="0"/>
      <w:szCs w:val="24"/>
      <w:lang w:eastAsia="fr-FR"/>
      <w14:ligatures w14:val="none"/>
    </w:rPr>
  </w:style>
  <w:style w:type="paragraph" w:styleId="Caption">
    <w:name w:val="caption"/>
    <w:basedOn w:val="Normal"/>
    <w:next w:val="Normal"/>
    <w:uiPriority w:val="35"/>
    <w:unhideWhenUsed/>
    <w:qFormat/>
    <w:rsid w:val="00141CDB"/>
    <w:pPr>
      <w:spacing w:after="200" w:line="240" w:lineRule="auto"/>
    </w:pPr>
    <w:rPr>
      <w:i/>
      <w:iCs/>
      <w:color w:val="44546A" w:themeColor="text2"/>
      <w:kern w:val="0"/>
      <w:sz w:val="18"/>
      <w:szCs w:val="18"/>
      <w14:ligatures w14:val="none"/>
    </w:rPr>
  </w:style>
  <w:style w:type="paragraph" w:customStyle="1" w:styleId="Char2">
    <w:name w:val="Char2"/>
    <w:basedOn w:val="Normal"/>
    <w:link w:val="FootnoteReference"/>
    <w:uiPriority w:val="99"/>
    <w:rsid w:val="00141CDB"/>
    <w:pPr>
      <w:numPr>
        <w:numId w:val="48"/>
      </w:numPr>
      <w:spacing w:line="240" w:lineRule="exact"/>
      <w:ind w:left="0" w:firstLine="0"/>
    </w:pPr>
    <w:rPr>
      <w:szCs w:val="24"/>
      <w:vertAlign w:val="superscript"/>
      <w:lang w:val="en-US"/>
    </w:rPr>
  </w:style>
  <w:style w:type="table" w:styleId="GridTable4-Accent1">
    <w:name w:val="Grid Table 4 Accent 1"/>
    <w:basedOn w:val="TableNormal"/>
    <w:uiPriority w:val="49"/>
    <w:rsid w:val="00141CDB"/>
    <w:pPr>
      <w:spacing w:after="0" w:line="240" w:lineRule="auto"/>
    </w:pPr>
    <w:rPr>
      <w:sz w:val="22"/>
      <w:szCs w:val="22"/>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TableGrid">
    <w:name w:val="TableGrid"/>
    <w:rsid w:val="00141CDB"/>
    <w:pPr>
      <w:spacing w:after="0" w:line="240" w:lineRule="auto"/>
    </w:pPr>
    <w:rPr>
      <w:rFonts w:eastAsiaTheme="minorEastAsia"/>
      <w:lang w:val="fr-CA" w:eastAsia="fr-CA"/>
    </w:rPr>
    <w:tblPr>
      <w:tblCellMar>
        <w:top w:w="0" w:type="dxa"/>
        <w:left w:w="0" w:type="dxa"/>
        <w:bottom w:w="0" w:type="dxa"/>
        <w:right w:w="0" w:type="dxa"/>
      </w:tblCellMar>
    </w:tblPr>
  </w:style>
  <w:style w:type="paragraph" w:styleId="Header">
    <w:name w:val="header"/>
    <w:basedOn w:val="Normal"/>
    <w:link w:val="HeaderChar"/>
    <w:uiPriority w:val="99"/>
    <w:unhideWhenUsed/>
    <w:rsid w:val="00141C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1CDB"/>
    <w:rPr>
      <w:rFonts w:ascii="Times New Roman" w:hAnsi="Times New Roman"/>
      <w:szCs w:val="22"/>
      <w:lang w:val="fr-FR"/>
    </w:rPr>
  </w:style>
  <w:style w:type="paragraph" w:styleId="Footer">
    <w:name w:val="footer"/>
    <w:basedOn w:val="Normal"/>
    <w:link w:val="FooterChar"/>
    <w:uiPriority w:val="99"/>
    <w:unhideWhenUsed/>
    <w:rsid w:val="00141C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1CDB"/>
    <w:rPr>
      <w:rFonts w:ascii="Times New Roman" w:hAnsi="Times New Roman"/>
      <w:szCs w:val="22"/>
      <w:lang w:val="fr-FR"/>
    </w:rPr>
  </w:style>
  <w:style w:type="table" w:styleId="GridTable4">
    <w:name w:val="Grid Table 4"/>
    <w:basedOn w:val="TableNormal"/>
    <w:uiPriority w:val="49"/>
    <w:rsid w:val="00141CDB"/>
    <w:pPr>
      <w:spacing w:after="0" w:line="240" w:lineRule="auto"/>
    </w:pPr>
    <w:rPr>
      <w:sz w:val="22"/>
      <w:szCs w:val="22"/>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ableofFigures">
    <w:name w:val="table of figures"/>
    <w:basedOn w:val="Normal"/>
    <w:next w:val="Normal"/>
    <w:uiPriority w:val="99"/>
    <w:unhideWhenUsed/>
    <w:rsid w:val="00141CDB"/>
    <w:pPr>
      <w:spacing w:after="0"/>
    </w:pPr>
    <w:rPr>
      <w:kern w:val="0"/>
      <w14:ligatures w14:val="none"/>
    </w:rPr>
  </w:style>
  <w:style w:type="paragraph" w:styleId="TOCHeading">
    <w:name w:val="TOC Heading"/>
    <w:basedOn w:val="Heading1"/>
    <w:next w:val="Normal"/>
    <w:uiPriority w:val="39"/>
    <w:unhideWhenUsed/>
    <w:qFormat/>
    <w:rsid w:val="00141CDB"/>
    <w:pPr>
      <w:spacing w:before="240" w:after="0"/>
      <w:jc w:val="left"/>
      <w:outlineLvl w:val="9"/>
    </w:pPr>
    <w:rPr>
      <w:kern w:val="0"/>
      <w:sz w:val="32"/>
      <w:szCs w:val="32"/>
      <w:lang w:val="en-US"/>
      <w14:ligatures w14:val="none"/>
    </w:rPr>
  </w:style>
  <w:style w:type="paragraph" w:styleId="TOC1">
    <w:name w:val="toc 1"/>
    <w:basedOn w:val="Normal"/>
    <w:next w:val="Normal"/>
    <w:autoRedefine/>
    <w:uiPriority w:val="39"/>
    <w:unhideWhenUsed/>
    <w:rsid w:val="00141CDB"/>
    <w:pPr>
      <w:spacing w:after="100"/>
    </w:pPr>
  </w:style>
  <w:style w:type="paragraph" w:styleId="TOC2">
    <w:name w:val="toc 2"/>
    <w:basedOn w:val="Normal"/>
    <w:next w:val="Normal"/>
    <w:autoRedefine/>
    <w:uiPriority w:val="39"/>
    <w:unhideWhenUsed/>
    <w:rsid w:val="00141CDB"/>
    <w:pPr>
      <w:spacing w:after="100"/>
      <w:ind w:left="240"/>
    </w:pPr>
  </w:style>
  <w:style w:type="paragraph" w:styleId="TOC3">
    <w:name w:val="toc 3"/>
    <w:basedOn w:val="Normal"/>
    <w:next w:val="Normal"/>
    <w:autoRedefine/>
    <w:uiPriority w:val="39"/>
    <w:unhideWhenUsed/>
    <w:rsid w:val="00141CDB"/>
    <w:pPr>
      <w:spacing w:after="100"/>
      <w:ind w:left="480"/>
    </w:pPr>
  </w:style>
  <w:style w:type="paragraph" w:styleId="TOC4">
    <w:name w:val="toc 4"/>
    <w:basedOn w:val="Normal"/>
    <w:next w:val="Normal"/>
    <w:autoRedefine/>
    <w:uiPriority w:val="39"/>
    <w:unhideWhenUsed/>
    <w:rsid w:val="00141CDB"/>
    <w:pPr>
      <w:spacing w:after="100" w:line="278" w:lineRule="auto"/>
      <w:ind w:left="720"/>
      <w:jc w:val="left"/>
    </w:pPr>
    <w:rPr>
      <w:rFonts w:asciiTheme="minorHAnsi" w:eastAsiaTheme="minorEastAsia" w:hAnsiTheme="minorHAnsi"/>
      <w:szCs w:val="24"/>
    </w:rPr>
  </w:style>
  <w:style w:type="paragraph" w:styleId="TOC5">
    <w:name w:val="toc 5"/>
    <w:basedOn w:val="Normal"/>
    <w:next w:val="Normal"/>
    <w:autoRedefine/>
    <w:uiPriority w:val="39"/>
    <w:unhideWhenUsed/>
    <w:rsid w:val="00141CDB"/>
    <w:pPr>
      <w:spacing w:after="100" w:line="278" w:lineRule="auto"/>
      <w:ind w:left="960"/>
      <w:jc w:val="left"/>
    </w:pPr>
    <w:rPr>
      <w:rFonts w:asciiTheme="minorHAnsi" w:eastAsiaTheme="minorEastAsia" w:hAnsiTheme="minorHAnsi"/>
      <w:szCs w:val="24"/>
    </w:rPr>
  </w:style>
  <w:style w:type="paragraph" w:styleId="TOC6">
    <w:name w:val="toc 6"/>
    <w:basedOn w:val="Normal"/>
    <w:next w:val="Normal"/>
    <w:autoRedefine/>
    <w:uiPriority w:val="39"/>
    <w:unhideWhenUsed/>
    <w:rsid w:val="00141CDB"/>
    <w:pPr>
      <w:spacing w:after="100" w:line="278" w:lineRule="auto"/>
      <w:ind w:left="1200"/>
      <w:jc w:val="left"/>
    </w:pPr>
    <w:rPr>
      <w:rFonts w:asciiTheme="minorHAnsi" w:eastAsiaTheme="minorEastAsia" w:hAnsiTheme="minorHAnsi"/>
      <w:szCs w:val="24"/>
    </w:rPr>
  </w:style>
  <w:style w:type="paragraph" w:styleId="TOC7">
    <w:name w:val="toc 7"/>
    <w:basedOn w:val="Normal"/>
    <w:next w:val="Normal"/>
    <w:autoRedefine/>
    <w:uiPriority w:val="39"/>
    <w:unhideWhenUsed/>
    <w:rsid w:val="00141CDB"/>
    <w:pPr>
      <w:spacing w:after="100" w:line="278" w:lineRule="auto"/>
      <w:ind w:left="1440"/>
      <w:jc w:val="left"/>
    </w:pPr>
    <w:rPr>
      <w:rFonts w:asciiTheme="minorHAnsi" w:eastAsiaTheme="minorEastAsia" w:hAnsiTheme="minorHAnsi"/>
      <w:szCs w:val="24"/>
    </w:rPr>
  </w:style>
  <w:style w:type="paragraph" w:styleId="TOC8">
    <w:name w:val="toc 8"/>
    <w:basedOn w:val="Normal"/>
    <w:next w:val="Normal"/>
    <w:autoRedefine/>
    <w:uiPriority w:val="39"/>
    <w:unhideWhenUsed/>
    <w:rsid w:val="00141CDB"/>
    <w:pPr>
      <w:spacing w:after="100" w:line="278" w:lineRule="auto"/>
      <w:ind w:left="1680"/>
      <w:jc w:val="left"/>
    </w:pPr>
    <w:rPr>
      <w:rFonts w:asciiTheme="minorHAnsi" w:eastAsiaTheme="minorEastAsia" w:hAnsiTheme="minorHAnsi"/>
      <w:szCs w:val="24"/>
    </w:rPr>
  </w:style>
  <w:style w:type="paragraph" w:styleId="TOC9">
    <w:name w:val="toc 9"/>
    <w:basedOn w:val="Normal"/>
    <w:next w:val="Normal"/>
    <w:autoRedefine/>
    <w:uiPriority w:val="39"/>
    <w:unhideWhenUsed/>
    <w:rsid w:val="00141CDB"/>
    <w:pPr>
      <w:spacing w:after="100" w:line="278" w:lineRule="auto"/>
      <w:ind w:left="1920"/>
      <w:jc w:val="left"/>
    </w:pPr>
    <w:rPr>
      <w:rFonts w:asciiTheme="minorHAnsi" w:eastAsiaTheme="minorEastAsia" w:hAnsiTheme="minorHAnsi"/>
      <w:szCs w:val="24"/>
    </w:rPr>
  </w:style>
  <w:style w:type="table" w:styleId="TableGrid0">
    <w:name w:val="Table Grid"/>
    <w:basedOn w:val="TableNormal"/>
    <w:uiPriority w:val="39"/>
    <w:rsid w:val="00141CDB"/>
    <w:pPr>
      <w:spacing w:after="0" w:line="240" w:lineRule="auto"/>
    </w:pPr>
    <w:rPr>
      <w:kern w:val="0"/>
      <w:sz w:val="22"/>
      <w:szCs w:val="22"/>
      <w:lang w:val="fr-F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41CDB"/>
    <w:pPr>
      <w:spacing w:after="0" w:line="240" w:lineRule="auto"/>
    </w:pPr>
    <w:rPr>
      <w:kern w:val="0"/>
      <w:sz w:val="22"/>
      <w:szCs w:val="22"/>
      <w:lang w:val="fr-FR"/>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141CDB"/>
    <w:pPr>
      <w:spacing w:after="0" w:line="240" w:lineRule="auto"/>
    </w:pPr>
    <w:rPr>
      <w:sz w:val="22"/>
      <w:szCs w:val="22"/>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em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oleObject" Target="embeddings/oleObject1.bin"/><Relationship Id="rId2" Type="http://schemas.openxmlformats.org/officeDocument/2006/relationships/numbering" Target="numbering.xml"/><Relationship Id="rId16" Type="http://schemas.openxmlformats.org/officeDocument/2006/relationships/image" Target="media/image11.emf"/><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oleObject" Target="embeddings/oleObject2.bin"/><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5FBAE-3CA7-412F-994A-8FA6526223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36</Pages>
  <Words>15114</Words>
  <Characters>86156</Characters>
  <Application>Microsoft Office Word</Application>
  <DocSecurity>0</DocSecurity>
  <Lines>717</Lines>
  <Paragraphs>202</Paragraphs>
  <ScaleCrop>false</ScaleCrop>
  <Company/>
  <LinksUpToDate>false</LinksUpToDate>
  <CharactersWithSpaces>101068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herve kinkete</dc:creator>
  <cp:keywords/>
  <dc:description/>
  <cp:lastModifiedBy>herve kinkete</cp:lastModifiedBy>
  <cp:revision>1</cp:revision>
  <dcterms:created xsi:type="dcterms:W3CDTF">2026-04-17T06:18:00Z</dcterms:created>
  <dcterms:modified xsi:type="dcterms:W3CDTF">2026-04-17T06:19:00Z</dcterms:modified>
</cp:coreProperties>
</file>