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8ECE" w14:textId="77777777" w:rsidR="003C246C" w:rsidRPr="003C246C" w:rsidRDefault="003C246C" w:rsidP="003C246C">
      <w:pPr>
        <w:pStyle w:val="Heading1"/>
        <w:rPr>
          <w:lang w:val="fr-FR"/>
        </w:rPr>
      </w:pPr>
      <w:bookmarkStart w:id="0" w:name="_Toc209419974"/>
      <w:bookmarkStart w:id="1" w:name="_Toc209774592"/>
      <w:r w:rsidRPr="003C246C">
        <w:rPr>
          <w:lang w:val="fr-FR"/>
        </w:rPr>
        <w:t>CHAPITRE I. CADRE THEORIQUE ET CONCEPTUEL</w:t>
      </w:r>
      <w:bookmarkEnd w:id="0"/>
      <w:bookmarkEnd w:id="1"/>
      <w:r w:rsidRPr="003C246C">
        <w:rPr>
          <w:lang w:val="fr-FR"/>
        </w:rPr>
        <w:t> </w:t>
      </w:r>
    </w:p>
    <w:p w14:paraId="4DEF48FB" w14:textId="77777777" w:rsidR="003C246C" w:rsidRPr="003C246C" w:rsidRDefault="003C246C" w:rsidP="003C246C">
      <w:pPr>
        <w:pStyle w:val="Heading2"/>
        <w:rPr>
          <w:rFonts w:cs="Times New Roman"/>
          <w:lang w:val="fr-FR"/>
        </w:rPr>
      </w:pPr>
      <w:bookmarkStart w:id="2" w:name="_Toc209419975"/>
      <w:bookmarkStart w:id="3" w:name="_Toc209774593"/>
      <w:r w:rsidRPr="003C246C">
        <w:rPr>
          <w:rFonts w:cs="Times New Roman"/>
          <w:lang w:val="fr-FR"/>
        </w:rPr>
        <w:t>I.1. Introduction</w:t>
      </w:r>
      <w:bookmarkEnd w:id="2"/>
      <w:bookmarkEnd w:id="3"/>
      <w:r w:rsidRPr="003C246C">
        <w:rPr>
          <w:rFonts w:cs="Times New Roman"/>
          <w:lang w:val="fr-FR"/>
        </w:rPr>
        <w:t xml:space="preserve"> </w:t>
      </w:r>
    </w:p>
    <w:p w14:paraId="6FCF9E58" w14:textId="77777777" w:rsidR="003C246C" w:rsidRPr="007D0861" w:rsidRDefault="003C246C" w:rsidP="003C246C">
      <w:pPr>
        <w:pStyle w:val="NoSpacing"/>
        <w:rPr>
          <w:rFonts w:cs="Times New Roman"/>
        </w:rPr>
      </w:pPr>
      <w:r w:rsidRPr="007D0861">
        <w:rPr>
          <w:rFonts w:cs="Times New Roman"/>
        </w:rPr>
        <w:t>L’élaboration d’un système numérique de gestion de la facturation hospitalière nécessite de s’appuyer sur un socle théorique et conceptuel solide, permettant de comprendre les notions clés, les technologies mobilisées et les modèles organisationnels sous-jacents. Le cadre théorique et conceptuel constitue à cet effet un point d’ancrage essentiel pour orienter la conception, le développement et l’évaluation du système proposé.</w:t>
      </w:r>
    </w:p>
    <w:p w14:paraId="0AFA9C05" w14:textId="77777777" w:rsidR="003C246C" w:rsidRPr="007D0861" w:rsidRDefault="003C246C" w:rsidP="003C246C">
      <w:pPr>
        <w:pStyle w:val="NoSpacing"/>
        <w:rPr>
          <w:rFonts w:cs="Times New Roman"/>
        </w:rPr>
      </w:pPr>
      <w:r w:rsidRPr="007D0861">
        <w:rPr>
          <w:rFonts w:cs="Times New Roman"/>
        </w:rPr>
        <w:t xml:space="preserve">Dans le contexte de la transformation numérique des établissements de santé, la maîtrise des concepts liés à la </w:t>
      </w:r>
      <w:r w:rsidRPr="007D0861">
        <w:rPr>
          <w:rFonts w:cs="Times New Roman"/>
          <w:b/>
          <w:bCs/>
        </w:rPr>
        <w:t>facturation hospitalière</w:t>
      </w:r>
      <w:r w:rsidRPr="007D0861">
        <w:rPr>
          <w:rFonts w:cs="Times New Roman"/>
        </w:rPr>
        <w:t xml:space="preserve">, aux </w:t>
      </w:r>
      <w:r w:rsidRPr="007D0861">
        <w:rPr>
          <w:rFonts w:cs="Times New Roman"/>
          <w:b/>
          <w:bCs/>
        </w:rPr>
        <w:t>systèmes d’information de gestion</w:t>
      </w:r>
      <w:r w:rsidRPr="007D0861">
        <w:rPr>
          <w:rFonts w:cs="Times New Roman"/>
        </w:rPr>
        <w:t xml:space="preserve"> et à la </w:t>
      </w:r>
      <w:r w:rsidRPr="007D0861">
        <w:rPr>
          <w:rFonts w:cs="Times New Roman"/>
          <w:b/>
          <w:bCs/>
        </w:rPr>
        <w:t>digitalisation</w:t>
      </w:r>
      <w:r w:rsidRPr="007D0861">
        <w:rPr>
          <w:rFonts w:cs="Times New Roman"/>
        </w:rPr>
        <w:t xml:space="preserve"> est indispensable pour garantir la cohérence et la pertinence de la solution à mettre en place. En parallèle, la compréhension des modèles théoriques — tels que les systèmes distribués et l’architecture logicielle Modèle-Vue-Contrôleur (MVC) — offre un cadre méthodologique pour structurer l’application, assurer son interopérabilité et optimiser ses performances.</w:t>
      </w:r>
    </w:p>
    <w:p w14:paraId="4B401DA5" w14:textId="77777777" w:rsidR="003C246C" w:rsidRPr="007D0861" w:rsidRDefault="003C246C" w:rsidP="003C246C">
      <w:pPr>
        <w:pStyle w:val="NoSpacing"/>
        <w:rPr>
          <w:rFonts w:cs="Times New Roman"/>
        </w:rPr>
      </w:pPr>
      <w:r w:rsidRPr="007D0861">
        <w:rPr>
          <w:rFonts w:cs="Times New Roman"/>
        </w:rPr>
        <w:t>Ce chapitre vise ainsi à :</w:t>
      </w:r>
    </w:p>
    <w:p w14:paraId="75BE14C3" w14:textId="77777777" w:rsidR="003C246C" w:rsidRPr="007D0861" w:rsidRDefault="003C246C" w:rsidP="003C246C">
      <w:pPr>
        <w:numPr>
          <w:ilvl w:val="0"/>
          <w:numId w:val="1"/>
        </w:numPr>
        <w:spacing w:after="0" w:line="276" w:lineRule="auto"/>
        <w:rPr>
          <w:rFonts w:cs="Times New Roman"/>
          <w:szCs w:val="24"/>
          <w:lang w:val="fr-FR"/>
        </w:rPr>
      </w:pPr>
      <w:r w:rsidRPr="007D0861">
        <w:rPr>
          <w:rFonts w:cs="Times New Roman"/>
          <w:b/>
          <w:bCs/>
          <w:szCs w:val="24"/>
          <w:lang w:val="fr-FR"/>
        </w:rPr>
        <w:t>Définir les concepts fondamentaux</w:t>
      </w:r>
      <w:r w:rsidRPr="007D0861">
        <w:rPr>
          <w:rFonts w:cs="Times New Roman"/>
          <w:szCs w:val="24"/>
          <w:lang w:val="fr-FR"/>
        </w:rPr>
        <w:t xml:space="preserve"> relatifs à la digitalisation, à la facturation hospitalière et aux systèmes d’information hospitaliers.</w:t>
      </w:r>
    </w:p>
    <w:p w14:paraId="182F642B" w14:textId="77777777" w:rsidR="003C246C" w:rsidRPr="007D0861" w:rsidRDefault="003C246C" w:rsidP="003C246C">
      <w:pPr>
        <w:numPr>
          <w:ilvl w:val="0"/>
          <w:numId w:val="1"/>
        </w:numPr>
        <w:spacing w:after="0" w:line="276" w:lineRule="auto"/>
        <w:rPr>
          <w:rFonts w:cs="Times New Roman"/>
          <w:szCs w:val="24"/>
          <w:lang w:val="fr-FR"/>
        </w:rPr>
      </w:pPr>
      <w:r w:rsidRPr="007D0861">
        <w:rPr>
          <w:rFonts w:cs="Times New Roman"/>
          <w:b/>
          <w:bCs/>
          <w:szCs w:val="24"/>
          <w:lang w:val="fr-FR"/>
        </w:rPr>
        <w:t>Présenter les enseignements issus de la littérature</w:t>
      </w:r>
      <w:r w:rsidRPr="007D0861">
        <w:rPr>
          <w:rFonts w:cs="Times New Roman"/>
          <w:szCs w:val="24"/>
          <w:lang w:val="fr-FR"/>
        </w:rPr>
        <w:t xml:space="preserve"> sur la transformation numérique dans le secteur hospitalier.</w:t>
      </w:r>
    </w:p>
    <w:p w14:paraId="6D228BAD" w14:textId="77777777" w:rsidR="003C246C" w:rsidRPr="007D0861" w:rsidRDefault="003C246C" w:rsidP="003C246C">
      <w:pPr>
        <w:numPr>
          <w:ilvl w:val="0"/>
          <w:numId w:val="1"/>
        </w:numPr>
        <w:spacing w:after="0" w:line="276" w:lineRule="auto"/>
        <w:rPr>
          <w:rFonts w:cs="Times New Roman"/>
          <w:szCs w:val="24"/>
          <w:lang w:val="fr-FR"/>
        </w:rPr>
      </w:pPr>
      <w:r w:rsidRPr="007D0861">
        <w:rPr>
          <w:rFonts w:cs="Times New Roman"/>
          <w:b/>
          <w:bCs/>
          <w:szCs w:val="24"/>
          <w:lang w:val="fr-FR"/>
        </w:rPr>
        <w:t>Exposer les modèles théoriques et technologiques</w:t>
      </w:r>
      <w:r w:rsidRPr="007D0861">
        <w:rPr>
          <w:rFonts w:cs="Times New Roman"/>
          <w:szCs w:val="24"/>
          <w:lang w:val="fr-FR"/>
        </w:rPr>
        <w:t xml:space="preserve"> pertinents, notamment les notions de modernisation, gestion des dossiers médicaux, systèmes distribués, plateformes et interopérabilité.</w:t>
      </w:r>
    </w:p>
    <w:p w14:paraId="615565AE" w14:textId="77777777" w:rsidR="003C246C" w:rsidRPr="007D0861" w:rsidRDefault="003C246C" w:rsidP="003C246C">
      <w:pPr>
        <w:numPr>
          <w:ilvl w:val="0"/>
          <w:numId w:val="1"/>
        </w:numPr>
        <w:spacing w:after="0" w:line="276" w:lineRule="auto"/>
        <w:rPr>
          <w:rFonts w:cs="Times New Roman"/>
          <w:szCs w:val="24"/>
          <w:lang w:val="fr-FR"/>
        </w:rPr>
      </w:pPr>
      <w:r w:rsidRPr="007D0861">
        <w:rPr>
          <w:rFonts w:cs="Times New Roman"/>
          <w:b/>
          <w:bCs/>
          <w:szCs w:val="24"/>
          <w:lang w:val="fr-FR"/>
        </w:rPr>
        <w:t>Décrire les architectures fonctionnelles et logicielles</w:t>
      </w:r>
      <w:r w:rsidRPr="007D0861">
        <w:rPr>
          <w:rFonts w:cs="Times New Roman"/>
          <w:szCs w:val="24"/>
          <w:lang w:val="fr-FR"/>
        </w:rPr>
        <w:t xml:space="preserve"> applicables, en mettant un accent particulier sur le modèle MVC.</w:t>
      </w:r>
    </w:p>
    <w:p w14:paraId="242AAB8A" w14:textId="77777777" w:rsidR="003C246C" w:rsidRPr="007D0861" w:rsidRDefault="003C246C" w:rsidP="003C246C">
      <w:pPr>
        <w:pStyle w:val="NoSpacing"/>
        <w:rPr>
          <w:rFonts w:cs="Times New Roman"/>
        </w:rPr>
      </w:pPr>
      <w:r w:rsidRPr="007D0861">
        <w:rPr>
          <w:rFonts w:cs="Times New Roman"/>
        </w:rPr>
        <w:t>L’approche retenue s’appuie sur une combinaison de sources bibliographiques récentes, de normes techniques reconnues et de bonnes pratiques issues d’expériences nationales et internationales. Elle offre ainsi un référentiel de compréhension qui guidera l’ensemble du travail, depuis l’analyse des besoins jusqu’à l’implémentation et l’évaluation du système au sein du Centre Hospitalier BOYAMBI.</w:t>
      </w:r>
    </w:p>
    <w:p w14:paraId="1403931E" w14:textId="77777777" w:rsidR="003C246C" w:rsidRPr="003C246C" w:rsidRDefault="003C246C" w:rsidP="003C246C">
      <w:pPr>
        <w:pStyle w:val="Heading2"/>
        <w:rPr>
          <w:rFonts w:cs="Times New Roman"/>
          <w:lang w:val="fr-FR"/>
        </w:rPr>
      </w:pPr>
      <w:bookmarkStart w:id="4" w:name="_Toc209419976"/>
      <w:bookmarkStart w:id="5" w:name="_Toc209774594"/>
      <w:r w:rsidRPr="003C246C">
        <w:rPr>
          <w:rFonts w:cs="Times New Roman"/>
          <w:lang w:val="fr-FR"/>
        </w:rPr>
        <w:t>I.2. Définitions conceptuelles</w:t>
      </w:r>
      <w:bookmarkEnd w:id="4"/>
      <w:bookmarkEnd w:id="5"/>
    </w:p>
    <w:p w14:paraId="682FB266" w14:textId="77777777" w:rsidR="003C246C" w:rsidRPr="007D0861" w:rsidRDefault="003C246C" w:rsidP="003C246C">
      <w:pPr>
        <w:pStyle w:val="NoSpacing"/>
        <w:rPr>
          <w:rFonts w:cs="Times New Roman"/>
        </w:rPr>
      </w:pPr>
      <w:r w:rsidRPr="007D0861">
        <w:rPr>
          <w:rFonts w:cs="Times New Roman"/>
        </w:rPr>
        <w:t xml:space="preserve">La </w:t>
      </w:r>
      <w:r w:rsidRPr="007D0861">
        <w:rPr>
          <w:rFonts w:cs="Times New Roman"/>
          <w:b/>
          <w:bCs/>
        </w:rPr>
        <w:t>clarté conceptuelle</w:t>
      </w:r>
      <w:r w:rsidRPr="007D0861">
        <w:rPr>
          <w:rFonts w:cs="Times New Roman"/>
        </w:rPr>
        <w:t xml:space="preserve"> constitue un préalable fondamental à toute recherche scientifique rigoureuse. Comme le rappellent Pinto et Grawitz (2020), « toute étude doit commencer par la définition précise des notions qu’elle mobilise, afin d’éviter toute ambiguïté et d’assurer une compréhension partagée entre l’auteur et le lecteur ». Dans le contexte de la </w:t>
      </w:r>
      <w:r w:rsidRPr="007D0861">
        <w:rPr>
          <w:rFonts w:cs="Times New Roman"/>
          <w:b/>
          <w:bCs/>
        </w:rPr>
        <w:t>digitalisation de la facturation hospitalière</w:t>
      </w:r>
      <w:r w:rsidRPr="007D0861">
        <w:rPr>
          <w:rFonts w:cs="Times New Roman"/>
        </w:rPr>
        <w:t>, il est essentiel de cerner les concepts clés qui guideront l’analyse, orienteront la conception de la solution et faciliteront l’évaluation des résultats.</w:t>
      </w:r>
    </w:p>
    <w:p w14:paraId="08DBDE5B" w14:textId="77777777" w:rsidR="003C246C" w:rsidRPr="007D0861" w:rsidRDefault="003C246C" w:rsidP="003C246C">
      <w:pPr>
        <w:pStyle w:val="NoSpacing"/>
        <w:rPr>
          <w:rFonts w:cs="Times New Roman"/>
        </w:rPr>
      </w:pPr>
      <w:r w:rsidRPr="007D0861">
        <w:rPr>
          <w:rFonts w:cs="Times New Roman"/>
        </w:rPr>
        <w:t xml:space="preserve">Les concepts présentés dans cette section ont été sélectionnés en raison de leur </w:t>
      </w:r>
      <w:r w:rsidRPr="007D0861">
        <w:rPr>
          <w:rFonts w:cs="Times New Roman"/>
          <w:b/>
          <w:bCs/>
        </w:rPr>
        <w:t>pertinence thématique</w:t>
      </w:r>
      <w:r w:rsidRPr="007D0861">
        <w:rPr>
          <w:rFonts w:cs="Times New Roman"/>
        </w:rPr>
        <w:t xml:space="preserve"> pour le sujet, de leur </w:t>
      </w:r>
      <w:r w:rsidRPr="007D0861">
        <w:rPr>
          <w:rFonts w:cs="Times New Roman"/>
          <w:b/>
          <w:bCs/>
        </w:rPr>
        <w:t>utilité analytique</w:t>
      </w:r>
      <w:r w:rsidRPr="007D0861">
        <w:rPr>
          <w:rFonts w:cs="Times New Roman"/>
        </w:rPr>
        <w:t xml:space="preserve"> et de leur </w:t>
      </w:r>
      <w:r w:rsidRPr="007D0861">
        <w:rPr>
          <w:rFonts w:cs="Times New Roman"/>
          <w:b/>
          <w:bCs/>
        </w:rPr>
        <w:t>validité scientifique</w:t>
      </w:r>
      <w:r w:rsidRPr="007D0861">
        <w:rPr>
          <w:rFonts w:cs="Times New Roman"/>
        </w:rPr>
        <w:t>, en s’appuyant sur des sources récentes et reconnues.</w:t>
      </w:r>
    </w:p>
    <w:p w14:paraId="75EE00BA" w14:textId="77777777" w:rsidR="003C246C" w:rsidRPr="003C246C" w:rsidRDefault="003C246C" w:rsidP="003C246C">
      <w:pPr>
        <w:pStyle w:val="Heading3"/>
        <w:spacing w:line="276" w:lineRule="auto"/>
        <w:rPr>
          <w:rFonts w:cs="Times New Roman"/>
          <w:sz w:val="24"/>
          <w:szCs w:val="24"/>
          <w:lang w:val="fr-FR"/>
        </w:rPr>
      </w:pPr>
      <w:bookmarkStart w:id="6" w:name="_Toc209419977"/>
      <w:bookmarkStart w:id="7" w:name="_Toc209774595"/>
      <w:r w:rsidRPr="003C246C">
        <w:rPr>
          <w:rFonts w:cs="Times New Roman"/>
          <w:sz w:val="24"/>
          <w:szCs w:val="24"/>
          <w:lang w:val="fr-FR"/>
        </w:rPr>
        <w:t>I.2.1. Facturation hospitalière</w:t>
      </w:r>
      <w:bookmarkEnd w:id="6"/>
      <w:bookmarkEnd w:id="7"/>
    </w:p>
    <w:p w14:paraId="469EDE33" w14:textId="77777777" w:rsidR="003C246C" w:rsidRPr="007D0861" w:rsidRDefault="003C246C" w:rsidP="003C246C">
      <w:pPr>
        <w:pStyle w:val="NoSpacing"/>
        <w:ind w:firstLine="0"/>
        <w:rPr>
          <w:rFonts w:cs="Times New Roman"/>
          <w:b/>
          <w:bCs/>
          <w:i/>
          <w:iCs/>
        </w:rPr>
      </w:pPr>
      <w:r w:rsidRPr="007D0861">
        <w:rPr>
          <w:rFonts w:cs="Times New Roman"/>
          <w:b/>
          <w:bCs/>
          <w:i/>
          <w:iCs/>
        </w:rPr>
        <w:t>1. Définition et composantes</w:t>
      </w:r>
    </w:p>
    <w:p w14:paraId="57BF2377" w14:textId="77777777" w:rsidR="003C246C" w:rsidRPr="007D0861" w:rsidRDefault="003C246C" w:rsidP="003C246C">
      <w:pPr>
        <w:pStyle w:val="NoSpacing"/>
        <w:rPr>
          <w:rFonts w:cs="Times New Roman"/>
        </w:rPr>
      </w:pPr>
      <w:r w:rsidRPr="007D0861">
        <w:rPr>
          <w:rFonts w:cs="Times New Roman"/>
        </w:rPr>
        <w:lastRenderedPageBreak/>
        <w:t xml:space="preserve">La </w:t>
      </w:r>
      <w:r w:rsidRPr="007D0861">
        <w:rPr>
          <w:rFonts w:cs="Times New Roman"/>
          <w:b/>
          <w:bCs/>
        </w:rPr>
        <w:t>facturation hospitalière</w:t>
      </w:r>
      <w:r w:rsidRPr="007D0861">
        <w:rPr>
          <w:rFonts w:cs="Times New Roman"/>
        </w:rPr>
        <w:t xml:space="preserve"> peut être définie comme l’ensemble des opérations administratives et financières visant à établir, enregistrer et recouvrer le paiement des prestations médicales, chirurgicales, paramédicales et hôtelières fournies à un patient au sein d’un établissement de santé (Rodrigues, Ramos, &amp; Oliveira, 2021). Elle est constituée de plusieurs </w:t>
      </w:r>
      <w:r w:rsidRPr="007D0861">
        <w:rPr>
          <w:rFonts w:cs="Times New Roman"/>
          <w:b/>
          <w:bCs/>
        </w:rPr>
        <w:t>composantes principales</w:t>
      </w:r>
      <w:r w:rsidRPr="007D0861">
        <w:rPr>
          <w:rFonts w:cs="Times New Roman"/>
        </w:rPr>
        <w:t xml:space="preserve"> :</w:t>
      </w:r>
    </w:p>
    <w:p w14:paraId="5AC07D5F" w14:textId="77777777" w:rsidR="003C246C" w:rsidRPr="007D0861" w:rsidRDefault="003C246C" w:rsidP="003C246C">
      <w:pPr>
        <w:pStyle w:val="NoSpacing"/>
        <w:numPr>
          <w:ilvl w:val="0"/>
          <w:numId w:val="2"/>
        </w:numPr>
        <w:spacing w:before="0" w:after="0"/>
        <w:rPr>
          <w:rFonts w:cs="Times New Roman"/>
        </w:rPr>
      </w:pPr>
      <w:r w:rsidRPr="007D0861">
        <w:rPr>
          <w:rFonts w:cs="Times New Roman"/>
          <w:b/>
          <w:bCs/>
        </w:rPr>
        <w:t>L’enregistrement des prestations</w:t>
      </w:r>
      <w:r w:rsidRPr="007D0861">
        <w:rPr>
          <w:rFonts w:cs="Times New Roman"/>
        </w:rPr>
        <w:t xml:space="preserve"> : saisie des actes médicaux et paramédicaux réalisés.</w:t>
      </w:r>
    </w:p>
    <w:p w14:paraId="259689FE" w14:textId="77777777" w:rsidR="003C246C" w:rsidRPr="007D0861" w:rsidRDefault="003C246C" w:rsidP="003C246C">
      <w:pPr>
        <w:pStyle w:val="NoSpacing"/>
        <w:numPr>
          <w:ilvl w:val="0"/>
          <w:numId w:val="2"/>
        </w:numPr>
        <w:spacing w:before="0" w:after="0"/>
        <w:rPr>
          <w:rFonts w:cs="Times New Roman"/>
        </w:rPr>
      </w:pPr>
      <w:r w:rsidRPr="007D0861">
        <w:rPr>
          <w:rFonts w:cs="Times New Roman"/>
          <w:b/>
          <w:bCs/>
        </w:rPr>
        <w:t>La tarification</w:t>
      </w:r>
      <w:r w:rsidRPr="007D0861">
        <w:rPr>
          <w:rFonts w:cs="Times New Roman"/>
        </w:rPr>
        <w:t xml:space="preserve"> : application des tarifs en fonction de la nature de l’acte, de la catégorie du patient (assuré, non assuré, subventionné) et des conventions avec des tiers payants.</w:t>
      </w:r>
    </w:p>
    <w:p w14:paraId="1B389F01" w14:textId="77777777" w:rsidR="003C246C" w:rsidRPr="007D0861" w:rsidRDefault="003C246C" w:rsidP="003C246C">
      <w:pPr>
        <w:pStyle w:val="NoSpacing"/>
        <w:numPr>
          <w:ilvl w:val="0"/>
          <w:numId w:val="2"/>
        </w:numPr>
        <w:spacing w:before="0" w:after="0"/>
        <w:rPr>
          <w:rFonts w:cs="Times New Roman"/>
        </w:rPr>
      </w:pPr>
      <w:r w:rsidRPr="007D0861">
        <w:rPr>
          <w:rFonts w:cs="Times New Roman"/>
          <w:b/>
          <w:bCs/>
        </w:rPr>
        <w:t>La génération des documents financiers</w:t>
      </w:r>
      <w:r w:rsidRPr="007D0861">
        <w:rPr>
          <w:rFonts w:cs="Times New Roman"/>
        </w:rPr>
        <w:t xml:space="preserve"> : factures, devis, relevés de compte.</w:t>
      </w:r>
    </w:p>
    <w:p w14:paraId="6638B903" w14:textId="77777777" w:rsidR="003C246C" w:rsidRPr="007D0861" w:rsidRDefault="003C246C" w:rsidP="003C246C">
      <w:pPr>
        <w:pStyle w:val="NoSpacing"/>
        <w:numPr>
          <w:ilvl w:val="0"/>
          <w:numId w:val="2"/>
        </w:numPr>
        <w:spacing w:before="0" w:after="0"/>
        <w:rPr>
          <w:rFonts w:cs="Times New Roman"/>
        </w:rPr>
      </w:pPr>
      <w:r w:rsidRPr="007D0861">
        <w:rPr>
          <w:rFonts w:cs="Times New Roman"/>
          <w:b/>
          <w:bCs/>
        </w:rPr>
        <w:t>Le recouvrement</w:t>
      </w:r>
      <w:r w:rsidRPr="007D0861">
        <w:rPr>
          <w:rFonts w:cs="Times New Roman"/>
        </w:rPr>
        <w:t xml:space="preserve"> : perception du paiement intégral ou partiel, y compris les acomptes et règlements différés.</w:t>
      </w:r>
    </w:p>
    <w:p w14:paraId="291E8527" w14:textId="77777777" w:rsidR="003C246C" w:rsidRPr="007D0861" w:rsidRDefault="003C246C" w:rsidP="003C246C">
      <w:pPr>
        <w:pStyle w:val="NoSpacing"/>
        <w:numPr>
          <w:ilvl w:val="0"/>
          <w:numId w:val="2"/>
        </w:numPr>
        <w:spacing w:before="0" w:after="0"/>
        <w:rPr>
          <w:rFonts w:cs="Times New Roman"/>
        </w:rPr>
      </w:pPr>
      <w:r w:rsidRPr="007D0861">
        <w:rPr>
          <w:rFonts w:cs="Times New Roman"/>
          <w:b/>
          <w:bCs/>
        </w:rPr>
        <w:t>La gestion des justificatifs</w:t>
      </w:r>
      <w:r w:rsidRPr="007D0861">
        <w:rPr>
          <w:rFonts w:cs="Times New Roman"/>
        </w:rPr>
        <w:t xml:space="preserve"> : archivage des reçus, des bons de prise en charge et des pièces justificatives associées.</w:t>
      </w:r>
    </w:p>
    <w:p w14:paraId="12E6F393" w14:textId="77777777" w:rsidR="003C246C" w:rsidRPr="007D0861" w:rsidRDefault="003C246C" w:rsidP="003C246C">
      <w:pPr>
        <w:pStyle w:val="NoSpacing"/>
        <w:ind w:firstLine="0"/>
        <w:rPr>
          <w:rFonts w:cs="Times New Roman"/>
          <w:b/>
          <w:bCs/>
          <w:i/>
          <w:iCs/>
        </w:rPr>
      </w:pPr>
      <w:r w:rsidRPr="007D0861">
        <w:rPr>
          <w:rFonts w:cs="Times New Roman"/>
          <w:b/>
          <w:bCs/>
          <w:i/>
          <w:iCs/>
        </w:rPr>
        <w:t>2. Spécificités en milieu hospitalier</w:t>
      </w:r>
    </w:p>
    <w:p w14:paraId="411B100A" w14:textId="77777777" w:rsidR="003C246C" w:rsidRPr="007D0861" w:rsidRDefault="003C246C" w:rsidP="003C246C">
      <w:pPr>
        <w:pStyle w:val="NoSpacing"/>
        <w:rPr>
          <w:rFonts w:cs="Times New Roman"/>
        </w:rPr>
      </w:pPr>
      <w:r w:rsidRPr="007D0861">
        <w:rPr>
          <w:rFonts w:cs="Times New Roman"/>
        </w:rPr>
        <w:t>La facturation hospitalière se distingue des autres formes de facturation par plusieurs particularités :</w:t>
      </w:r>
    </w:p>
    <w:p w14:paraId="46432DF8" w14:textId="77777777" w:rsidR="003C246C" w:rsidRPr="007D0861" w:rsidRDefault="003C246C" w:rsidP="003C246C">
      <w:pPr>
        <w:pStyle w:val="NoSpacing"/>
        <w:numPr>
          <w:ilvl w:val="0"/>
          <w:numId w:val="3"/>
        </w:numPr>
        <w:spacing w:before="0" w:after="0"/>
        <w:rPr>
          <w:rFonts w:cs="Times New Roman"/>
        </w:rPr>
      </w:pPr>
      <w:r w:rsidRPr="007D0861">
        <w:rPr>
          <w:rFonts w:cs="Times New Roman"/>
          <w:b/>
          <w:bCs/>
        </w:rPr>
        <w:t>Multiplicité et diversité des prestations</w:t>
      </w:r>
      <w:r w:rsidRPr="007D0861">
        <w:rPr>
          <w:rFonts w:cs="Times New Roman"/>
        </w:rPr>
        <w:t xml:space="preserve"> : un séjour hospitalier peut inclure des actes variés (consultations, examens, chirurgie, médicaments, hébergement).</w:t>
      </w:r>
    </w:p>
    <w:p w14:paraId="1A4750DF" w14:textId="77777777" w:rsidR="003C246C" w:rsidRPr="007D0861" w:rsidRDefault="003C246C" w:rsidP="003C246C">
      <w:pPr>
        <w:pStyle w:val="NoSpacing"/>
        <w:numPr>
          <w:ilvl w:val="0"/>
          <w:numId w:val="3"/>
        </w:numPr>
        <w:spacing w:before="0" w:after="0"/>
        <w:rPr>
          <w:rFonts w:cs="Times New Roman"/>
        </w:rPr>
      </w:pPr>
      <w:r w:rsidRPr="007D0861">
        <w:rPr>
          <w:rFonts w:cs="Times New Roman"/>
          <w:b/>
          <w:bCs/>
        </w:rPr>
        <w:t>Complexité des grilles tarifaires</w:t>
      </w:r>
      <w:r w:rsidRPr="007D0861">
        <w:rPr>
          <w:rFonts w:cs="Times New Roman"/>
        </w:rPr>
        <w:t xml:space="preserve"> : présence de tarifs réglementés, tarifs contractuels avec des assureurs ou ONG, et exonérations pour cas sociaux.</w:t>
      </w:r>
    </w:p>
    <w:p w14:paraId="3CF64351" w14:textId="77777777" w:rsidR="003C246C" w:rsidRPr="007D0861" w:rsidRDefault="003C246C" w:rsidP="003C246C">
      <w:pPr>
        <w:pStyle w:val="NoSpacing"/>
        <w:numPr>
          <w:ilvl w:val="0"/>
          <w:numId w:val="3"/>
        </w:numPr>
        <w:spacing w:before="0" w:after="0"/>
        <w:rPr>
          <w:rFonts w:cs="Times New Roman"/>
        </w:rPr>
      </w:pPr>
      <w:r w:rsidRPr="007D0861">
        <w:rPr>
          <w:rFonts w:cs="Times New Roman"/>
          <w:b/>
          <w:bCs/>
        </w:rPr>
        <w:t>Intervention de tiers payants</w:t>
      </w:r>
      <w:r w:rsidRPr="007D0861">
        <w:rPr>
          <w:rFonts w:cs="Times New Roman"/>
        </w:rPr>
        <w:t xml:space="preserve"> : mutuelles, compagnies d’assurance, programmes de subvention, qui peuvent couvrir tout ou partie des frais.</w:t>
      </w:r>
    </w:p>
    <w:p w14:paraId="4E815F21" w14:textId="77777777" w:rsidR="003C246C" w:rsidRPr="007D0861" w:rsidRDefault="003C246C" w:rsidP="003C246C">
      <w:pPr>
        <w:pStyle w:val="NoSpacing"/>
        <w:numPr>
          <w:ilvl w:val="0"/>
          <w:numId w:val="3"/>
        </w:numPr>
        <w:spacing w:before="0" w:after="0"/>
        <w:rPr>
          <w:rFonts w:cs="Times New Roman"/>
        </w:rPr>
      </w:pPr>
      <w:r w:rsidRPr="007D0861">
        <w:rPr>
          <w:rFonts w:cs="Times New Roman"/>
          <w:b/>
          <w:bCs/>
        </w:rPr>
        <w:t>Nécessité de traçabilité</w:t>
      </w:r>
      <w:r w:rsidRPr="007D0861">
        <w:rPr>
          <w:rFonts w:cs="Times New Roman"/>
        </w:rPr>
        <w:t xml:space="preserve"> : chaque prestation doit être reliée à un dossier patient et documentée pour répondre aux exigences réglementaires et aux contrôles internes.</w:t>
      </w:r>
    </w:p>
    <w:p w14:paraId="542B539F" w14:textId="77777777" w:rsidR="003C246C" w:rsidRPr="007D0861" w:rsidRDefault="003C246C" w:rsidP="003C246C">
      <w:pPr>
        <w:pStyle w:val="NoSpacing"/>
        <w:numPr>
          <w:ilvl w:val="0"/>
          <w:numId w:val="3"/>
        </w:numPr>
        <w:spacing w:before="0" w:after="0"/>
        <w:rPr>
          <w:rFonts w:cs="Times New Roman"/>
        </w:rPr>
      </w:pPr>
      <w:r w:rsidRPr="007D0861">
        <w:rPr>
          <w:rFonts w:cs="Times New Roman"/>
          <w:b/>
          <w:bCs/>
        </w:rPr>
        <w:t>Coordination interservices</w:t>
      </w:r>
      <w:r w:rsidRPr="007D0861">
        <w:rPr>
          <w:rFonts w:cs="Times New Roman"/>
        </w:rPr>
        <w:t xml:space="preserve"> : les services cliniques, administratifs et financiers doivent interagir pour que les prestations soient correctement enregistrées et facturées.</w:t>
      </w:r>
    </w:p>
    <w:p w14:paraId="1D33E46A" w14:textId="77777777" w:rsidR="003C246C" w:rsidRPr="007D0861" w:rsidRDefault="003C246C" w:rsidP="003C246C">
      <w:pPr>
        <w:pStyle w:val="NoSpacing"/>
        <w:ind w:firstLine="0"/>
        <w:rPr>
          <w:rFonts w:cs="Times New Roman"/>
          <w:b/>
          <w:bCs/>
          <w:i/>
          <w:iCs/>
        </w:rPr>
      </w:pPr>
      <w:r w:rsidRPr="007D0861">
        <w:rPr>
          <w:rFonts w:cs="Times New Roman"/>
          <w:b/>
          <w:bCs/>
          <w:i/>
          <w:iCs/>
        </w:rPr>
        <w:t>3. Processus général de facturation</w:t>
      </w:r>
    </w:p>
    <w:p w14:paraId="6ACE6E54" w14:textId="77777777" w:rsidR="003C246C" w:rsidRPr="007D0861" w:rsidRDefault="003C246C" w:rsidP="003C246C">
      <w:pPr>
        <w:pStyle w:val="NoSpacing"/>
        <w:rPr>
          <w:rFonts w:cs="Times New Roman"/>
        </w:rPr>
      </w:pPr>
      <w:r w:rsidRPr="007D0861">
        <w:rPr>
          <w:rFonts w:cs="Times New Roman"/>
        </w:rPr>
        <w:t xml:space="preserve">Le processus de facturation hospitalière peut être schématisé en </w:t>
      </w:r>
      <w:r w:rsidRPr="007D0861">
        <w:rPr>
          <w:rFonts w:cs="Times New Roman"/>
          <w:b/>
          <w:bCs/>
        </w:rPr>
        <w:t>cinq étapes majeures</w:t>
      </w:r>
      <w:r w:rsidRPr="007D0861">
        <w:rPr>
          <w:rFonts w:cs="Times New Roman"/>
        </w:rPr>
        <w:t xml:space="preserve"> :</w:t>
      </w:r>
    </w:p>
    <w:p w14:paraId="0C6B72B9" w14:textId="77777777" w:rsidR="003C246C" w:rsidRPr="007D0861" w:rsidRDefault="003C246C" w:rsidP="003C246C">
      <w:pPr>
        <w:pStyle w:val="NoSpacing"/>
        <w:numPr>
          <w:ilvl w:val="0"/>
          <w:numId w:val="4"/>
        </w:numPr>
        <w:spacing w:before="0" w:after="0"/>
        <w:rPr>
          <w:rFonts w:cs="Times New Roman"/>
        </w:rPr>
      </w:pPr>
      <w:r w:rsidRPr="007D0861">
        <w:rPr>
          <w:rFonts w:cs="Times New Roman"/>
          <w:b/>
          <w:bCs/>
        </w:rPr>
        <w:t>Saisie des actes médicaux</w:t>
      </w:r>
      <w:r w:rsidRPr="007D0861">
        <w:rPr>
          <w:rFonts w:cs="Times New Roman"/>
        </w:rPr>
        <w:t xml:space="preserve"> : le personnel soignant ou administratif enregistre chaque prestation dans le système.</w:t>
      </w:r>
    </w:p>
    <w:p w14:paraId="111CCD65" w14:textId="77777777" w:rsidR="003C246C" w:rsidRPr="007D0861" w:rsidRDefault="003C246C" w:rsidP="003C246C">
      <w:pPr>
        <w:pStyle w:val="NoSpacing"/>
        <w:numPr>
          <w:ilvl w:val="0"/>
          <w:numId w:val="4"/>
        </w:numPr>
        <w:spacing w:before="0" w:after="0"/>
        <w:rPr>
          <w:rFonts w:cs="Times New Roman"/>
        </w:rPr>
      </w:pPr>
      <w:r w:rsidRPr="007D0861">
        <w:rPr>
          <w:rFonts w:cs="Times New Roman"/>
          <w:b/>
          <w:bCs/>
        </w:rPr>
        <w:t>Vérification et validation</w:t>
      </w:r>
      <w:r w:rsidRPr="007D0861">
        <w:rPr>
          <w:rFonts w:cs="Times New Roman"/>
        </w:rPr>
        <w:t xml:space="preserve"> : contrôle de la conformité des prestations saisies avec le dossier médical et les règles tarifaires.</w:t>
      </w:r>
    </w:p>
    <w:p w14:paraId="19005949" w14:textId="77777777" w:rsidR="003C246C" w:rsidRPr="007D0861" w:rsidRDefault="003C246C" w:rsidP="003C246C">
      <w:pPr>
        <w:pStyle w:val="NoSpacing"/>
        <w:numPr>
          <w:ilvl w:val="0"/>
          <w:numId w:val="4"/>
        </w:numPr>
        <w:spacing w:before="0" w:after="0"/>
        <w:rPr>
          <w:rFonts w:cs="Times New Roman"/>
        </w:rPr>
      </w:pPr>
      <w:r w:rsidRPr="007D0861">
        <w:rPr>
          <w:rFonts w:cs="Times New Roman"/>
          <w:b/>
          <w:bCs/>
        </w:rPr>
        <w:t>Calcul automatique du montant dû</w:t>
      </w:r>
      <w:r w:rsidRPr="007D0861">
        <w:rPr>
          <w:rFonts w:cs="Times New Roman"/>
        </w:rPr>
        <w:t xml:space="preserve"> : application des tarifs, des réductions éventuelles et des prises en charge par les tiers payants.</w:t>
      </w:r>
    </w:p>
    <w:p w14:paraId="3D6E04D6" w14:textId="77777777" w:rsidR="003C246C" w:rsidRPr="007D0861" w:rsidRDefault="003C246C" w:rsidP="003C246C">
      <w:pPr>
        <w:pStyle w:val="NoSpacing"/>
        <w:numPr>
          <w:ilvl w:val="0"/>
          <w:numId w:val="4"/>
        </w:numPr>
        <w:spacing w:before="0" w:after="0"/>
        <w:rPr>
          <w:rFonts w:cs="Times New Roman"/>
        </w:rPr>
      </w:pPr>
      <w:r w:rsidRPr="007D0861">
        <w:rPr>
          <w:rFonts w:cs="Times New Roman"/>
          <w:b/>
          <w:bCs/>
        </w:rPr>
        <w:t>Émission de la facture</w:t>
      </w:r>
      <w:r w:rsidRPr="007D0861">
        <w:rPr>
          <w:rFonts w:cs="Times New Roman"/>
        </w:rPr>
        <w:t xml:space="preserve"> : génération d’un document détaillé et horodaté, remis au patient ou transmis au tiers payant.</w:t>
      </w:r>
    </w:p>
    <w:p w14:paraId="40BC4BE0" w14:textId="77777777" w:rsidR="003C246C" w:rsidRPr="007D0861" w:rsidRDefault="003C246C" w:rsidP="003C246C">
      <w:pPr>
        <w:pStyle w:val="NoSpacing"/>
        <w:numPr>
          <w:ilvl w:val="0"/>
          <w:numId w:val="4"/>
        </w:numPr>
        <w:spacing w:before="0" w:after="0"/>
        <w:rPr>
          <w:rFonts w:cs="Times New Roman"/>
        </w:rPr>
      </w:pPr>
      <w:r w:rsidRPr="007D0861">
        <w:rPr>
          <w:rFonts w:cs="Times New Roman"/>
          <w:b/>
          <w:bCs/>
        </w:rPr>
        <w:t>Encaissement et clôture</w:t>
      </w:r>
      <w:r w:rsidRPr="007D0861">
        <w:rPr>
          <w:rFonts w:cs="Times New Roman"/>
        </w:rPr>
        <w:t xml:space="preserve"> : paiement par le patient ou le tiers payant, avec émission du reçu et archivage dans le système.</w:t>
      </w:r>
    </w:p>
    <w:p w14:paraId="12B7AAD1" w14:textId="77777777" w:rsidR="003C246C" w:rsidRPr="007D0861" w:rsidRDefault="003C246C" w:rsidP="003C246C">
      <w:pPr>
        <w:pStyle w:val="NoSpacing"/>
        <w:rPr>
          <w:rFonts w:cs="Times New Roman"/>
        </w:rPr>
      </w:pPr>
      <w:r w:rsidRPr="007D0861">
        <w:rPr>
          <w:rFonts w:cs="Times New Roman"/>
        </w:rPr>
        <w:t>Dans un système digitalisé, ces étapes sont automatisées et interconnectées, ce qui permet de réduire les erreurs, d’accélérer le processus et d’assurer un suivi en temps réel.</w:t>
      </w:r>
    </w:p>
    <w:p w14:paraId="2B20D09F" w14:textId="77777777" w:rsidR="003C246C" w:rsidRPr="007D0861" w:rsidRDefault="003C246C" w:rsidP="003C246C">
      <w:pPr>
        <w:pStyle w:val="NoSpacing"/>
        <w:ind w:firstLine="0"/>
        <w:rPr>
          <w:rFonts w:cs="Times New Roman"/>
          <w:b/>
          <w:bCs/>
          <w:i/>
          <w:iCs/>
        </w:rPr>
      </w:pPr>
      <w:r w:rsidRPr="007D0861">
        <w:rPr>
          <w:rFonts w:cs="Times New Roman"/>
          <w:b/>
          <w:bCs/>
          <w:i/>
          <w:iCs/>
        </w:rPr>
        <w:t>4. Liens avec la gestion financière hospitalière</w:t>
      </w:r>
    </w:p>
    <w:p w14:paraId="24F01C2F" w14:textId="77777777" w:rsidR="003C246C" w:rsidRPr="007D0861" w:rsidRDefault="003C246C" w:rsidP="003C246C">
      <w:pPr>
        <w:pStyle w:val="NoSpacing"/>
        <w:rPr>
          <w:rFonts w:cs="Times New Roman"/>
        </w:rPr>
      </w:pPr>
      <w:r w:rsidRPr="007D0861">
        <w:rPr>
          <w:rFonts w:cs="Times New Roman"/>
        </w:rPr>
        <w:t xml:space="preserve">La facturation est un </w:t>
      </w:r>
      <w:r w:rsidRPr="007D0861">
        <w:rPr>
          <w:rFonts w:cs="Times New Roman"/>
          <w:b/>
          <w:bCs/>
        </w:rPr>
        <w:t>élément central de la gestion financière</w:t>
      </w:r>
      <w:r w:rsidRPr="007D0861">
        <w:rPr>
          <w:rFonts w:cs="Times New Roman"/>
        </w:rPr>
        <w:t xml:space="preserve"> d’un hôpital, car elle conditionne :</w:t>
      </w:r>
    </w:p>
    <w:p w14:paraId="2A76084C" w14:textId="77777777" w:rsidR="003C246C" w:rsidRPr="007D0861" w:rsidRDefault="003C246C" w:rsidP="003C246C">
      <w:pPr>
        <w:pStyle w:val="NoSpacing"/>
        <w:numPr>
          <w:ilvl w:val="0"/>
          <w:numId w:val="5"/>
        </w:numPr>
        <w:spacing w:before="0" w:after="0"/>
        <w:rPr>
          <w:rFonts w:cs="Times New Roman"/>
        </w:rPr>
      </w:pPr>
      <w:r w:rsidRPr="007D0861">
        <w:rPr>
          <w:rFonts w:cs="Times New Roman"/>
          <w:b/>
          <w:bCs/>
        </w:rPr>
        <w:lastRenderedPageBreak/>
        <w:t>La trésorerie</w:t>
      </w:r>
      <w:r w:rsidRPr="007D0861">
        <w:rPr>
          <w:rFonts w:cs="Times New Roman"/>
        </w:rPr>
        <w:t xml:space="preserve"> : rapidité et régularité des encaissements.</w:t>
      </w:r>
    </w:p>
    <w:p w14:paraId="0D29218E" w14:textId="77777777" w:rsidR="003C246C" w:rsidRPr="007D0861" w:rsidRDefault="003C246C" w:rsidP="003C246C">
      <w:pPr>
        <w:pStyle w:val="NoSpacing"/>
        <w:numPr>
          <w:ilvl w:val="0"/>
          <w:numId w:val="5"/>
        </w:numPr>
        <w:spacing w:before="0" w:after="0"/>
        <w:rPr>
          <w:rFonts w:cs="Times New Roman"/>
        </w:rPr>
      </w:pPr>
      <w:r w:rsidRPr="007D0861">
        <w:rPr>
          <w:rFonts w:cs="Times New Roman"/>
          <w:b/>
          <w:bCs/>
        </w:rPr>
        <w:t>La rentabilité</w:t>
      </w:r>
      <w:r w:rsidRPr="007D0861">
        <w:rPr>
          <w:rFonts w:cs="Times New Roman"/>
        </w:rPr>
        <w:t xml:space="preserve"> : réduction des pertes financières liées aux erreurs ou aux omissions.</w:t>
      </w:r>
    </w:p>
    <w:p w14:paraId="7DF9052C" w14:textId="77777777" w:rsidR="003C246C" w:rsidRPr="007D0861" w:rsidRDefault="003C246C" w:rsidP="003C246C">
      <w:pPr>
        <w:pStyle w:val="NoSpacing"/>
        <w:numPr>
          <w:ilvl w:val="0"/>
          <w:numId w:val="5"/>
        </w:numPr>
        <w:spacing w:before="0" w:after="0"/>
        <w:rPr>
          <w:rFonts w:cs="Times New Roman"/>
        </w:rPr>
      </w:pPr>
      <w:r w:rsidRPr="007D0861">
        <w:rPr>
          <w:rFonts w:cs="Times New Roman"/>
          <w:b/>
          <w:bCs/>
        </w:rPr>
        <w:t>La planification budgétaire</w:t>
      </w:r>
      <w:r w:rsidRPr="007D0861">
        <w:rPr>
          <w:rFonts w:cs="Times New Roman"/>
        </w:rPr>
        <w:t xml:space="preserve"> : prévisions de recettes et analyse des performances par service.</w:t>
      </w:r>
    </w:p>
    <w:p w14:paraId="554858DA" w14:textId="77777777" w:rsidR="003C246C" w:rsidRPr="007D0861" w:rsidRDefault="003C246C" w:rsidP="003C246C">
      <w:pPr>
        <w:pStyle w:val="NoSpacing"/>
        <w:numPr>
          <w:ilvl w:val="0"/>
          <w:numId w:val="5"/>
        </w:numPr>
        <w:spacing w:before="0" w:after="0"/>
        <w:rPr>
          <w:rFonts w:cs="Times New Roman"/>
        </w:rPr>
      </w:pPr>
      <w:r w:rsidRPr="007D0861">
        <w:rPr>
          <w:rFonts w:cs="Times New Roman"/>
          <w:b/>
          <w:bCs/>
        </w:rPr>
        <w:t>Le pilotage stratégique</w:t>
      </w:r>
      <w:r w:rsidRPr="007D0861">
        <w:rPr>
          <w:rFonts w:cs="Times New Roman"/>
        </w:rPr>
        <w:t xml:space="preserve"> : production d’indicateurs financiers (recettes par service, taux de recouvrement, créances en souffrance) pour orienter les décisions de gestion.</w:t>
      </w:r>
    </w:p>
    <w:p w14:paraId="53858460" w14:textId="77777777" w:rsidR="003C246C" w:rsidRPr="007D0861" w:rsidRDefault="003C246C" w:rsidP="003C246C">
      <w:pPr>
        <w:pStyle w:val="NoSpacing"/>
        <w:rPr>
          <w:rFonts w:cs="Times New Roman"/>
        </w:rPr>
      </w:pPr>
      <w:r w:rsidRPr="007D0861">
        <w:rPr>
          <w:rFonts w:cs="Times New Roman"/>
        </w:rPr>
        <w:t>Au Centre Hospitalier BOYAMBI, l’intégration d’un système de facturation digitalisé contribuera à renforcer la transparence, améliorer la rapidité de traitement et fournir des rapports financiers fiables, facilitant ainsi la gouvernance hospitalière.</w:t>
      </w:r>
    </w:p>
    <w:p w14:paraId="44344744" w14:textId="77777777" w:rsidR="003C246C" w:rsidRPr="003C246C" w:rsidRDefault="003C246C" w:rsidP="003C246C">
      <w:pPr>
        <w:pStyle w:val="Heading3"/>
        <w:spacing w:line="276" w:lineRule="auto"/>
        <w:rPr>
          <w:rFonts w:cs="Times New Roman"/>
          <w:sz w:val="24"/>
          <w:szCs w:val="24"/>
          <w:lang w:val="fr-FR"/>
        </w:rPr>
      </w:pPr>
      <w:bookmarkStart w:id="8" w:name="_Toc209419978"/>
      <w:bookmarkStart w:id="9" w:name="_Toc209774596"/>
      <w:r w:rsidRPr="003C246C">
        <w:rPr>
          <w:rFonts w:cs="Times New Roman"/>
          <w:sz w:val="24"/>
          <w:szCs w:val="24"/>
          <w:lang w:val="fr-FR"/>
        </w:rPr>
        <w:t>I.1.2. Système d’information</w:t>
      </w:r>
      <w:bookmarkEnd w:id="8"/>
      <w:bookmarkEnd w:id="9"/>
    </w:p>
    <w:p w14:paraId="249EE73A" w14:textId="77777777" w:rsidR="003C246C" w:rsidRPr="007D0861" w:rsidRDefault="003C246C" w:rsidP="003C246C">
      <w:pPr>
        <w:spacing w:line="276" w:lineRule="auto"/>
        <w:rPr>
          <w:rFonts w:cs="Times New Roman"/>
          <w:b/>
          <w:bCs/>
          <w:szCs w:val="24"/>
          <w:lang w:val="fr-FR"/>
        </w:rPr>
      </w:pPr>
      <w:r w:rsidRPr="007D0861">
        <w:rPr>
          <w:rFonts w:cs="Times New Roman"/>
          <w:b/>
          <w:bCs/>
          <w:szCs w:val="24"/>
          <w:lang w:val="fr-FR"/>
        </w:rPr>
        <w:t>I.1.2. Système d’information</w:t>
      </w:r>
    </w:p>
    <w:p w14:paraId="7F1968A5"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1. Définition et typologie</w:t>
      </w:r>
    </w:p>
    <w:p w14:paraId="0CD07436" w14:textId="77777777" w:rsidR="003C246C" w:rsidRPr="007D0861" w:rsidRDefault="003C246C" w:rsidP="003C246C">
      <w:pPr>
        <w:pStyle w:val="NoSpacing"/>
        <w:rPr>
          <w:rFonts w:cs="Times New Roman"/>
        </w:rPr>
      </w:pPr>
      <w:r w:rsidRPr="007D0861">
        <w:rPr>
          <w:rFonts w:cs="Times New Roman"/>
        </w:rPr>
        <w:t xml:space="preserve">Un </w:t>
      </w:r>
      <w:r w:rsidRPr="007D0861">
        <w:rPr>
          <w:rFonts w:cs="Times New Roman"/>
          <w:b/>
          <w:bCs/>
        </w:rPr>
        <w:t>système d’information (SI)</w:t>
      </w:r>
      <w:r w:rsidRPr="007D0861">
        <w:rPr>
          <w:rFonts w:cs="Times New Roman"/>
        </w:rPr>
        <w:t xml:space="preserve"> peut être défini comme un ensemble organisé de ressources humaines, matérielles, logicielles, procédurales et informationnelles, structuré pour collecter, traiter, stocker et diffuser des données au sein d’une organisation, afin de soutenir ses activités et sa prise de décision (Laudon &amp; Laudon, 2022).</w:t>
      </w:r>
    </w:p>
    <w:p w14:paraId="3406EF3E" w14:textId="77777777" w:rsidR="003C246C" w:rsidRPr="007D0861" w:rsidRDefault="003C246C" w:rsidP="003C246C">
      <w:pPr>
        <w:pStyle w:val="NoSpacing"/>
        <w:rPr>
          <w:rFonts w:cs="Times New Roman"/>
        </w:rPr>
      </w:pPr>
      <w:r w:rsidRPr="007D0861">
        <w:rPr>
          <w:rFonts w:cs="Times New Roman"/>
        </w:rPr>
        <w:t>Le SI ne se limite pas aux outils technologiques ; il inclut également les procédures, les flux d’information et l’interaction entre les acteurs impliqués.</w:t>
      </w:r>
    </w:p>
    <w:p w14:paraId="0914FD23" w14:textId="77777777" w:rsidR="003C246C" w:rsidRPr="007D0861" w:rsidRDefault="003C246C" w:rsidP="003C246C">
      <w:pPr>
        <w:pStyle w:val="NoSpacing"/>
        <w:rPr>
          <w:rFonts w:cs="Times New Roman"/>
        </w:rPr>
      </w:pPr>
      <w:r w:rsidRPr="007D0861">
        <w:rPr>
          <w:rFonts w:cs="Times New Roman"/>
        </w:rPr>
        <w:t>Selon O’Brien &amp; Marakas (2021), on distingue plusieurs catégories de SI :</w:t>
      </w:r>
    </w:p>
    <w:p w14:paraId="053FD281" w14:textId="77777777" w:rsidR="003C246C" w:rsidRPr="007D0861" w:rsidRDefault="003C246C" w:rsidP="003C246C">
      <w:pPr>
        <w:numPr>
          <w:ilvl w:val="0"/>
          <w:numId w:val="6"/>
        </w:numPr>
        <w:spacing w:after="0" w:line="276" w:lineRule="auto"/>
        <w:rPr>
          <w:rFonts w:cs="Times New Roman"/>
          <w:szCs w:val="24"/>
          <w:lang w:val="fr-FR"/>
        </w:rPr>
      </w:pPr>
      <w:r w:rsidRPr="007D0861">
        <w:rPr>
          <w:rFonts w:cs="Times New Roman"/>
          <w:b/>
          <w:bCs/>
          <w:szCs w:val="24"/>
          <w:lang w:val="fr-FR"/>
        </w:rPr>
        <w:t>Systèmes d’information opérationnels</w:t>
      </w:r>
      <w:r w:rsidRPr="007D0861">
        <w:rPr>
          <w:rFonts w:cs="Times New Roman"/>
          <w:szCs w:val="24"/>
          <w:lang w:val="fr-FR"/>
        </w:rPr>
        <w:t xml:space="preserve"> : orientés vers le traitement des opérations quotidiennes (ex. saisie des prestations, gestion des stocks).</w:t>
      </w:r>
    </w:p>
    <w:p w14:paraId="7C7B4779" w14:textId="77777777" w:rsidR="003C246C" w:rsidRPr="007D0861" w:rsidRDefault="003C246C" w:rsidP="003C246C">
      <w:pPr>
        <w:numPr>
          <w:ilvl w:val="0"/>
          <w:numId w:val="6"/>
        </w:numPr>
        <w:spacing w:after="0" w:line="276" w:lineRule="auto"/>
        <w:rPr>
          <w:rFonts w:cs="Times New Roman"/>
          <w:szCs w:val="24"/>
          <w:lang w:val="fr-FR"/>
        </w:rPr>
      </w:pPr>
      <w:r w:rsidRPr="007D0861">
        <w:rPr>
          <w:rFonts w:cs="Times New Roman"/>
          <w:b/>
          <w:bCs/>
          <w:szCs w:val="24"/>
          <w:lang w:val="fr-FR"/>
        </w:rPr>
        <w:t>Systèmes d’information de gestion (SIG)</w:t>
      </w:r>
      <w:r w:rsidRPr="007D0861">
        <w:rPr>
          <w:rFonts w:cs="Times New Roman"/>
          <w:szCs w:val="24"/>
          <w:lang w:val="fr-FR"/>
        </w:rPr>
        <w:t xml:space="preserve"> : fournissent des rapports périodiques pour le suivi de l’activité.</w:t>
      </w:r>
    </w:p>
    <w:p w14:paraId="2071D808" w14:textId="77777777" w:rsidR="003C246C" w:rsidRPr="007D0861" w:rsidRDefault="003C246C" w:rsidP="003C246C">
      <w:pPr>
        <w:numPr>
          <w:ilvl w:val="0"/>
          <w:numId w:val="6"/>
        </w:numPr>
        <w:spacing w:after="0" w:line="276" w:lineRule="auto"/>
        <w:rPr>
          <w:rFonts w:cs="Times New Roman"/>
          <w:szCs w:val="24"/>
          <w:lang w:val="fr-FR"/>
        </w:rPr>
      </w:pPr>
      <w:r w:rsidRPr="007D0861">
        <w:rPr>
          <w:rFonts w:cs="Times New Roman"/>
          <w:b/>
          <w:bCs/>
          <w:szCs w:val="24"/>
          <w:lang w:val="fr-FR"/>
        </w:rPr>
        <w:t>Systèmes d’aide à la décision (SAD)</w:t>
      </w:r>
      <w:r w:rsidRPr="007D0861">
        <w:rPr>
          <w:rFonts w:cs="Times New Roman"/>
          <w:szCs w:val="24"/>
          <w:lang w:val="fr-FR"/>
        </w:rPr>
        <w:t xml:space="preserve"> : analysent les données pour orienter les choix stratégiques.</w:t>
      </w:r>
    </w:p>
    <w:p w14:paraId="4A79741C" w14:textId="77777777" w:rsidR="003C246C" w:rsidRPr="007D0861" w:rsidRDefault="003C246C" w:rsidP="003C246C">
      <w:pPr>
        <w:numPr>
          <w:ilvl w:val="0"/>
          <w:numId w:val="6"/>
        </w:numPr>
        <w:spacing w:after="0" w:line="276" w:lineRule="auto"/>
        <w:rPr>
          <w:rFonts w:cs="Times New Roman"/>
          <w:szCs w:val="24"/>
          <w:lang w:val="fr-FR"/>
        </w:rPr>
      </w:pPr>
      <w:r w:rsidRPr="007D0861">
        <w:rPr>
          <w:rFonts w:cs="Times New Roman"/>
          <w:b/>
          <w:bCs/>
          <w:szCs w:val="24"/>
          <w:lang w:val="fr-FR"/>
        </w:rPr>
        <w:t>Systèmes d’information stratégiques</w:t>
      </w:r>
      <w:r w:rsidRPr="007D0861">
        <w:rPr>
          <w:rFonts w:cs="Times New Roman"/>
          <w:szCs w:val="24"/>
          <w:lang w:val="fr-FR"/>
        </w:rPr>
        <w:t xml:space="preserve"> : soutiennent la planification à long terme et l’avantage concurrentiel.</w:t>
      </w:r>
    </w:p>
    <w:p w14:paraId="306841C5" w14:textId="77777777" w:rsidR="003C246C" w:rsidRPr="007D0861" w:rsidRDefault="003C246C" w:rsidP="003C246C">
      <w:pPr>
        <w:pStyle w:val="NoSpacing"/>
        <w:rPr>
          <w:rFonts w:cs="Times New Roman"/>
        </w:rPr>
      </w:pPr>
      <w:r w:rsidRPr="007D0861">
        <w:rPr>
          <w:rFonts w:cs="Times New Roman"/>
        </w:rPr>
        <w:t>Dans le secteur hospitalier, ces types peuvent coexister et interagir au sein d’une même architecture intégrée.</w:t>
      </w:r>
    </w:p>
    <w:p w14:paraId="2AAFF61D"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2. Spécificités d’un Système d’Information Hospitalier (SIH)</w:t>
      </w:r>
    </w:p>
    <w:p w14:paraId="3B817E51" w14:textId="77777777" w:rsidR="003C246C" w:rsidRPr="007D0861" w:rsidRDefault="003C246C" w:rsidP="003C246C">
      <w:pPr>
        <w:pStyle w:val="NoSpacing"/>
        <w:rPr>
          <w:rFonts w:cs="Times New Roman"/>
        </w:rPr>
      </w:pPr>
      <w:r w:rsidRPr="007D0861">
        <w:rPr>
          <w:rFonts w:cs="Times New Roman"/>
        </w:rPr>
        <w:t xml:space="preserve">Le </w:t>
      </w:r>
      <w:r w:rsidRPr="007D0861">
        <w:rPr>
          <w:rFonts w:cs="Times New Roman"/>
          <w:b/>
          <w:bCs/>
        </w:rPr>
        <w:t>Système d’Information Hospitalier (SIH)</w:t>
      </w:r>
      <w:r w:rsidRPr="007D0861">
        <w:rPr>
          <w:rFonts w:cs="Times New Roman"/>
        </w:rPr>
        <w:t xml:space="preserve"> est une application spécifique du SI au domaine de la santé. Il se distingue par :</w:t>
      </w:r>
    </w:p>
    <w:p w14:paraId="71D7C3B6" w14:textId="77777777" w:rsidR="003C246C" w:rsidRPr="007D0861" w:rsidRDefault="003C246C" w:rsidP="003C246C">
      <w:pPr>
        <w:numPr>
          <w:ilvl w:val="0"/>
          <w:numId w:val="7"/>
        </w:numPr>
        <w:spacing w:after="0" w:line="276" w:lineRule="auto"/>
        <w:rPr>
          <w:rFonts w:cs="Times New Roman"/>
          <w:szCs w:val="24"/>
          <w:lang w:val="fr-FR"/>
        </w:rPr>
      </w:pPr>
      <w:r w:rsidRPr="007D0861">
        <w:rPr>
          <w:rFonts w:cs="Times New Roman"/>
          <w:b/>
          <w:bCs/>
          <w:szCs w:val="24"/>
          <w:lang w:val="fr-FR"/>
        </w:rPr>
        <w:t>La diversité des modules</w:t>
      </w:r>
      <w:r w:rsidRPr="007D0861">
        <w:rPr>
          <w:rFonts w:cs="Times New Roman"/>
          <w:szCs w:val="24"/>
          <w:lang w:val="fr-FR"/>
        </w:rPr>
        <w:t xml:space="preserve"> : gestion des admissions, planification des rendez-vous, dossier médical électronique (DME), laboratoire, pharmacie, facturation, ressources humaines, comptabilité.</w:t>
      </w:r>
    </w:p>
    <w:p w14:paraId="7D7C1898" w14:textId="77777777" w:rsidR="003C246C" w:rsidRPr="007D0861" w:rsidRDefault="003C246C" w:rsidP="003C246C">
      <w:pPr>
        <w:numPr>
          <w:ilvl w:val="0"/>
          <w:numId w:val="7"/>
        </w:numPr>
        <w:spacing w:after="0" w:line="276" w:lineRule="auto"/>
        <w:rPr>
          <w:rFonts w:cs="Times New Roman"/>
          <w:szCs w:val="24"/>
          <w:lang w:val="fr-FR"/>
        </w:rPr>
      </w:pPr>
      <w:r w:rsidRPr="007D0861">
        <w:rPr>
          <w:rFonts w:cs="Times New Roman"/>
          <w:b/>
          <w:bCs/>
          <w:szCs w:val="24"/>
          <w:lang w:val="fr-FR"/>
        </w:rPr>
        <w:t>L’intégration multidisciplinaire</w:t>
      </w:r>
      <w:r w:rsidRPr="007D0861">
        <w:rPr>
          <w:rFonts w:cs="Times New Roman"/>
          <w:szCs w:val="24"/>
          <w:lang w:val="fr-FR"/>
        </w:rPr>
        <w:t xml:space="preserve"> : il relie le personnel médical, paramédical, administratif et financier.</w:t>
      </w:r>
    </w:p>
    <w:p w14:paraId="1CC88C9C" w14:textId="77777777" w:rsidR="003C246C" w:rsidRPr="007D0861" w:rsidRDefault="003C246C" w:rsidP="003C246C">
      <w:pPr>
        <w:numPr>
          <w:ilvl w:val="0"/>
          <w:numId w:val="7"/>
        </w:numPr>
        <w:spacing w:after="0" w:line="276" w:lineRule="auto"/>
        <w:rPr>
          <w:rFonts w:cs="Times New Roman"/>
          <w:szCs w:val="24"/>
          <w:lang w:val="fr-FR"/>
        </w:rPr>
      </w:pPr>
      <w:r w:rsidRPr="007D0861">
        <w:rPr>
          <w:rFonts w:cs="Times New Roman"/>
          <w:b/>
          <w:bCs/>
          <w:szCs w:val="24"/>
          <w:lang w:val="fr-FR"/>
        </w:rPr>
        <w:t>La gestion de données sensibles</w:t>
      </w:r>
      <w:r w:rsidRPr="007D0861">
        <w:rPr>
          <w:rFonts w:cs="Times New Roman"/>
          <w:szCs w:val="24"/>
          <w:lang w:val="fr-FR"/>
        </w:rPr>
        <w:t xml:space="preserve"> : les informations médicales et financières sont soumises à des règles strictes de confidentialité et de sécurité (ex. normes ISO 27799, RGPD).</w:t>
      </w:r>
    </w:p>
    <w:p w14:paraId="54C70D38" w14:textId="77777777" w:rsidR="003C246C" w:rsidRPr="007D0861" w:rsidRDefault="003C246C" w:rsidP="003C246C">
      <w:pPr>
        <w:numPr>
          <w:ilvl w:val="0"/>
          <w:numId w:val="7"/>
        </w:numPr>
        <w:spacing w:after="0" w:line="276" w:lineRule="auto"/>
        <w:rPr>
          <w:rFonts w:cs="Times New Roman"/>
          <w:szCs w:val="24"/>
          <w:lang w:val="fr-FR"/>
        </w:rPr>
      </w:pPr>
      <w:r w:rsidRPr="007D0861">
        <w:rPr>
          <w:rFonts w:cs="Times New Roman"/>
          <w:b/>
          <w:bCs/>
          <w:szCs w:val="24"/>
          <w:lang w:val="fr-FR"/>
        </w:rPr>
        <w:t>L’exigence d’interopérabilité</w:t>
      </w:r>
      <w:r w:rsidRPr="007D0861">
        <w:rPr>
          <w:rFonts w:cs="Times New Roman"/>
          <w:szCs w:val="24"/>
          <w:lang w:val="fr-FR"/>
        </w:rPr>
        <w:t xml:space="preserve"> : communication fluide avec d’autres systèmes (assureurs, systèmes nationaux de santé comme le DHIS2 en RDC).</w:t>
      </w:r>
    </w:p>
    <w:p w14:paraId="7353014C" w14:textId="77777777" w:rsidR="003C246C" w:rsidRPr="007D0861" w:rsidRDefault="003C246C" w:rsidP="003C246C">
      <w:pPr>
        <w:numPr>
          <w:ilvl w:val="0"/>
          <w:numId w:val="7"/>
        </w:numPr>
        <w:spacing w:after="0" w:line="276" w:lineRule="auto"/>
        <w:rPr>
          <w:rFonts w:cs="Times New Roman"/>
          <w:szCs w:val="24"/>
          <w:lang w:val="fr-FR"/>
        </w:rPr>
      </w:pPr>
      <w:r w:rsidRPr="007D0861">
        <w:rPr>
          <w:rFonts w:cs="Times New Roman"/>
          <w:b/>
          <w:bCs/>
          <w:szCs w:val="24"/>
          <w:lang w:val="fr-FR"/>
        </w:rPr>
        <w:t>La continuité de service</w:t>
      </w:r>
      <w:r w:rsidRPr="007D0861">
        <w:rPr>
          <w:rFonts w:cs="Times New Roman"/>
          <w:szCs w:val="24"/>
          <w:lang w:val="fr-FR"/>
        </w:rPr>
        <w:t xml:space="preserve"> : fonctionnement permanent, y compris en dehors des heures administratives.</w:t>
      </w:r>
    </w:p>
    <w:p w14:paraId="5265A649" w14:textId="77777777" w:rsidR="003C246C" w:rsidRPr="007D0861" w:rsidRDefault="003C246C" w:rsidP="003C246C">
      <w:pPr>
        <w:pStyle w:val="NoSpacing"/>
        <w:rPr>
          <w:rFonts w:cs="Times New Roman"/>
        </w:rPr>
      </w:pPr>
      <w:r w:rsidRPr="007D0861">
        <w:rPr>
          <w:rFonts w:cs="Times New Roman"/>
        </w:rPr>
        <w:t xml:space="preserve">Exemple : Dans le cadre du </w:t>
      </w:r>
      <w:r w:rsidRPr="007D0861">
        <w:rPr>
          <w:rFonts w:cs="Times New Roman"/>
          <w:b/>
          <w:bCs/>
        </w:rPr>
        <w:t>Centre Hospitalier BOYAMBI</w:t>
      </w:r>
      <w:r w:rsidRPr="007D0861">
        <w:rPr>
          <w:rFonts w:cs="Times New Roman"/>
        </w:rPr>
        <w:t>, le SIH envisagé doit permettre au service médical d’enregistrer les prestations, au service administratif de gérer les admissions, et au service financier d’émettre et suivre les factures, le tout dans un système intégré.</w:t>
      </w:r>
    </w:p>
    <w:p w14:paraId="20A92B18"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lastRenderedPageBreak/>
        <w:t>3. Rôle dans l’intégration des données cliniques, administratives et financières</w:t>
      </w:r>
    </w:p>
    <w:p w14:paraId="14E6F2C4" w14:textId="77777777" w:rsidR="003C246C" w:rsidRPr="007D0861" w:rsidRDefault="003C246C" w:rsidP="003C246C">
      <w:pPr>
        <w:pStyle w:val="NoSpacing"/>
        <w:rPr>
          <w:rFonts w:cs="Times New Roman"/>
        </w:rPr>
      </w:pPr>
      <w:r w:rsidRPr="007D0861">
        <w:rPr>
          <w:rFonts w:cs="Times New Roman"/>
        </w:rPr>
        <w:t>L’une des principales forces d’un SIH est sa capacité à centraliser et croiser les données issues de différents services, créant ainsi un écosystème d’information unifié.</w:t>
      </w:r>
    </w:p>
    <w:p w14:paraId="7AFC01C5" w14:textId="77777777" w:rsidR="003C246C" w:rsidRPr="007D0861" w:rsidRDefault="003C246C" w:rsidP="003C246C">
      <w:pPr>
        <w:numPr>
          <w:ilvl w:val="0"/>
          <w:numId w:val="8"/>
        </w:numPr>
        <w:spacing w:after="0" w:line="276" w:lineRule="auto"/>
        <w:rPr>
          <w:rFonts w:cs="Times New Roman"/>
          <w:szCs w:val="24"/>
          <w:lang w:val="fr-FR"/>
        </w:rPr>
      </w:pPr>
      <w:r w:rsidRPr="007D0861">
        <w:rPr>
          <w:rFonts w:cs="Times New Roman"/>
          <w:b/>
          <w:bCs/>
          <w:szCs w:val="24"/>
          <w:lang w:val="fr-FR"/>
        </w:rPr>
        <w:t>Données cliniques</w:t>
      </w:r>
      <w:r w:rsidRPr="007D0861">
        <w:rPr>
          <w:rFonts w:cs="Times New Roman"/>
          <w:szCs w:val="24"/>
          <w:lang w:val="fr-FR"/>
        </w:rPr>
        <w:t xml:space="preserve"> : antécédents médicaux, diagnostics, traitements, actes réalisés.</w:t>
      </w:r>
    </w:p>
    <w:p w14:paraId="30DCE817" w14:textId="77777777" w:rsidR="003C246C" w:rsidRPr="007D0861" w:rsidRDefault="003C246C" w:rsidP="003C246C">
      <w:pPr>
        <w:numPr>
          <w:ilvl w:val="0"/>
          <w:numId w:val="8"/>
        </w:numPr>
        <w:spacing w:after="0" w:line="276" w:lineRule="auto"/>
        <w:rPr>
          <w:rFonts w:cs="Times New Roman"/>
          <w:szCs w:val="24"/>
          <w:lang w:val="fr-FR"/>
        </w:rPr>
      </w:pPr>
      <w:r w:rsidRPr="007D0861">
        <w:rPr>
          <w:rFonts w:cs="Times New Roman"/>
          <w:b/>
          <w:bCs/>
          <w:szCs w:val="24"/>
          <w:lang w:val="fr-FR"/>
        </w:rPr>
        <w:t>Données administratives</w:t>
      </w:r>
      <w:r w:rsidRPr="007D0861">
        <w:rPr>
          <w:rFonts w:cs="Times New Roman"/>
          <w:szCs w:val="24"/>
          <w:lang w:val="fr-FR"/>
        </w:rPr>
        <w:t xml:space="preserve"> : identité du patient, assurance, admissions, transferts.</w:t>
      </w:r>
    </w:p>
    <w:p w14:paraId="25C08835" w14:textId="77777777" w:rsidR="003C246C" w:rsidRPr="007D0861" w:rsidRDefault="003C246C" w:rsidP="003C246C">
      <w:pPr>
        <w:numPr>
          <w:ilvl w:val="0"/>
          <w:numId w:val="8"/>
        </w:numPr>
        <w:spacing w:line="276" w:lineRule="auto"/>
        <w:rPr>
          <w:rFonts w:cs="Times New Roman"/>
          <w:szCs w:val="24"/>
          <w:lang w:val="fr-FR"/>
        </w:rPr>
      </w:pPr>
      <w:r w:rsidRPr="007D0861">
        <w:rPr>
          <w:rFonts w:cs="Times New Roman"/>
          <w:b/>
          <w:bCs/>
          <w:szCs w:val="24"/>
          <w:lang w:val="fr-FR"/>
        </w:rPr>
        <w:t>Données financières</w:t>
      </w:r>
      <w:r w:rsidRPr="007D0861">
        <w:rPr>
          <w:rFonts w:cs="Times New Roman"/>
          <w:szCs w:val="24"/>
          <w:lang w:val="fr-FR"/>
        </w:rPr>
        <w:t xml:space="preserve"> : factures, paiements, créances, remboursements.</w:t>
      </w:r>
    </w:p>
    <w:p w14:paraId="66362887" w14:textId="77777777" w:rsidR="003C246C" w:rsidRPr="007D0861" w:rsidRDefault="003C246C" w:rsidP="003C246C">
      <w:pPr>
        <w:spacing w:line="276" w:lineRule="auto"/>
        <w:rPr>
          <w:rFonts w:cs="Times New Roman"/>
          <w:szCs w:val="24"/>
        </w:rPr>
      </w:pPr>
      <w:r w:rsidRPr="007D0861">
        <w:rPr>
          <w:rFonts w:cs="Times New Roman"/>
          <w:b/>
          <w:bCs/>
          <w:szCs w:val="24"/>
        </w:rPr>
        <w:t xml:space="preserve">Avantages de cette </w:t>
      </w:r>
      <w:proofErr w:type="gramStart"/>
      <w:r w:rsidRPr="007D0861">
        <w:rPr>
          <w:rFonts w:cs="Times New Roman"/>
          <w:b/>
          <w:bCs/>
          <w:szCs w:val="24"/>
        </w:rPr>
        <w:t>intégration</w:t>
      </w:r>
      <w:r w:rsidRPr="007D0861">
        <w:rPr>
          <w:rFonts w:cs="Times New Roman"/>
          <w:szCs w:val="24"/>
        </w:rPr>
        <w:t xml:space="preserve"> :</w:t>
      </w:r>
      <w:proofErr w:type="gramEnd"/>
    </w:p>
    <w:p w14:paraId="46BDA3A0" w14:textId="77777777" w:rsidR="003C246C" w:rsidRPr="007D0861" w:rsidRDefault="003C246C" w:rsidP="003C246C">
      <w:pPr>
        <w:numPr>
          <w:ilvl w:val="0"/>
          <w:numId w:val="9"/>
        </w:numPr>
        <w:spacing w:after="0" w:line="276" w:lineRule="auto"/>
        <w:rPr>
          <w:rFonts w:cs="Times New Roman"/>
          <w:szCs w:val="24"/>
          <w:lang w:val="fr-FR"/>
        </w:rPr>
      </w:pPr>
      <w:r w:rsidRPr="007D0861">
        <w:rPr>
          <w:rFonts w:cs="Times New Roman"/>
          <w:b/>
          <w:bCs/>
          <w:szCs w:val="24"/>
          <w:lang w:val="fr-FR"/>
        </w:rPr>
        <w:t>Cohérence des informations</w:t>
      </w:r>
      <w:r w:rsidRPr="007D0861">
        <w:rPr>
          <w:rFonts w:cs="Times New Roman"/>
          <w:szCs w:val="24"/>
          <w:lang w:val="fr-FR"/>
        </w:rPr>
        <w:t xml:space="preserve"> : réduction des doublons et erreurs grâce à une base unique.</w:t>
      </w:r>
    </w:p>
    <w:p w14:paraId="743B1022" w14:textId="77777777" w:rsidR="003C246C" w:rsidRPr="007D0861" w:rsidRDefault="003C246C" w:rsidP="003C246C">
      <w:pPr>
        <w:numPr>
          <w:ilvl w:val="0"/>
          <w:numId w:val="9"/>
        </w:numPr>
        <w:spacing w:after="0" w:line="276" w:lineRule="auto"/>
        <w:rPr>
          <w:rFonts w:cs="Times New Roman"/>
          <w:szCs w:val="24"/>
          <w:lang w:val="fr-FR"/>
        </w:rPr>
      </w:pPr>
      <w:r w:rsidRPr="007D0861">
        <w:rPr>
          <w:rFonts w:cs="Times New Roman"/>
          <w:b/>
          <w:bCs/>
          <w:szCs w:val="24"/>
          <w:lang w:val="fr-FR"/>
        </w:rPr>
        <w:t>Rapidité de traitement</w:t>
      </w:r>
      <w:r w:rsidRPr="007D0861">
        <w:rPr>
          <w:rFonts w:cs="Times New Roman"/>
          <w:szCs w:val="24"/>
          <w:lang w:val="fr-FR"/>
        </w:rPr>
        <w:t xml:space="preserve"> : accès simultané et en temps réel aux données pour tous les services concernés.</w:t>
      </w:r>
    </w:p>
    <w:p w14:paraId="18E6CE7B" w14:textId="77777777" w:rsidR="003C246C" w:rsidRPr="007D0861" w:rsidRDefault="003C246C" w:rsidP="003C246C">
      <w:pPr>
        <w:numPr>
          <w:ilvl w:val="0"/>
          <w:numId w:val="9"/>
        </w:numPr>
        <w:spacing w:after="0" w:line="276" w:lineRule="auto"/>
        <w:rPr>
          <w:rFonts w:cs="Times New Roman"/>
          <w:szCs w:val="24"/>
          <w:lang w:val="fr-FR"/>
        </w:rPr>
      </w:pPr>
      <w:r w:rsidRPr="007D0861">
        <w:rPr>
          <w:rFonts w:cs="Times New Roman"/>
          <w:b/>
          <w:bCs/>
          <w:szCs w:val="24"/>
          <w:lang w:val="fr-FR"/>
        </w:rPr>
        <w:t>Traçabilité et audit</w:t>
      </w:r>
      <w:r w:rsidRPr="007D0861">
        <w:rPr>
          <w:rFonts w:cs="Times New Roman"/>
          <w:szCs w:val="24"/>
          <w:lang w:val="fr-FR"/>
        </w:rPr>
        <w:t xml:space="preserve"> : possibilité de retracer l’historique des actes et paiements.</w:t>
      </w:r>
    </w:p>
    <w:p w14:paraId="698C0E56" w14:textId="77777777" w:rsidR="003C246C" w:rsidRPr="007D0861" w:rsidRDefault="003C246C" w:rsidP="003C246C">
      <w:pPr>
        <w:numPr>
          <w:ilvl w:val="0"/>
          <w:numId w:val="9"/>
        </w:numPr>
        <w:spacing w:line="276" w:lineRule="auto"/>
        <w:rPr>
          <w:rFonts w:cs="Times New Roman"/>
          <w:szCs w:val="24"/>
          <w:lang w:val="fr-FR"/>
        </w:rPr>
      </w:pPr>
      <w:r w:rsidRPr="007D0861">
        <w:rPr>
          <w:rFonts w:cs="Times New Roman"/>
          <w:b/>
          <w:bCs/>
          <w:szCs w:val="24"/>
          <w:lang w:val="fr-FR"/>
        </w:rPr>
        <w:t>Aide à la décision</w:t>
      </w:r>
      <w:r w:rsidRPr="007D0861">
        <w:rPr>
          <w:rFonts w:cs="Times New Roman"/>
          <w:szCs w:val="24"/>
          <w:lang w:val="fr-FR"/>
        </w:rPr>
        <w:t xml:space="preserve"> : génération de rapports consolidés pour la direction hospitalière.</w:t>
      </w:r>
    </w:p>
    <w:p w14:paraId="3D0EE849" w14:textId="77777777" w:rsidR="003C246C" w:rsidRPr="007D0861" w:rsidRDefault="003C246C" w:rsidP="003C246C">
      <w:pPr>
        <w:pStyle w:val="NoSpacing"/>
        <w:rPr>
          <w:rFonts w:cs="Times New Roman"/>
        </w:rPr>
      </w:pPr>
      <w:r w:rsidRPr="007D0861">
        <w:rPr>
          <w:rFonts w:cs="Times New Roman"/>
        </w:rPr>
        <w:t xml:space="preserve">Pour le </w:t>
      </w:r>
      <w:r w:rsidRPr="007D0861">
        <w:rPr>
          <w:rFonts w:cs="Times New Roman"/>
          <w:b/>
          <w:bCs/>
        </w:rPr>
        <w:t>Centre Hospitalier BOYAMBI</w:t>
      </w:r>
      <w:r w:rsidRPr="007D0861">
        <w:rPr>
          <w:rFonts w:cs="Times New Roman"/>
        </w:rPr>
        <w:t xml:space="preserve">, cette intégration est cruciale pour </w:t>
      </w:r>
      <w:r w:rsidRPr="007D0861">
        <w:rPr>
          <w:rFonts w:cs="Times New Roman"/>
          <w:b/>
          <w:bCs/>
        </w:rPr>
        <w:t>relier automatiquement les prestations médicales enregistrées à la facturation</w:t>
      </w:r>
      <w:r w:rsidRPr="007D0861">
        <w:rPr>
          <w:rFonts w:cs="Times New Roman"/>
        </w:rPr>
        <w:t>, garantissant ainsi la fiabilité des recettes et facilitant le suivi des paiements.</w:t>
      </w:r>
    </w:p>
    <w:p w14:paraId="7FF219B3" w14:textId="77777777" w:rsidR="003C246C" w:rsidRPr="003C246C" w:rsidRDefault="003C246C" w:rsidP="003C246C">
      <w:pPr>
        <w:pStyle w:val="Heading3"/>
        <w:spacing w:line="276" w:lineRule="auto"/>
        <w:rPr>
          <w:rFonts w:cs="Times New Roman"/>
          <w:sz w:val="24"/>
          <w:szCs w:val="24"/>
          <w:lang w:val="fr-FR"/>
        </w:rPr>
      </w:pPr>
      <w:bookmarkStart w:id="10" w:name="_Toc209419979"/>
      <w:bookmarkStart w:id="11" w:name="_Toc209774597"/>
      <w:r w:rsidRPr="003C246C">
        <w:rPr>
          <w:rFonts w:cs="Times New Roman"/>
          <w:sz w:val="24"/>
          <w:szCs w:val="24"/>
          <w:lang w:val="fr-FR"/>
        </w:rPr>
        <w:t>I.1.3. Digitalisation</w:t>
      </w:r>
      <w:bookmarkEnd w:id="10"/>
      <w:bookmarkEnd w:id="11"/>
    </w:p>
    <w:p w14:paraId="05D0D86C" w14:textId="77777777" w:rsidR="003C246C" w:rsidRPr="007D0861" w:rsidRDefault="003C246C" w:rsidP="003C246C">
      <w:pPr>
        <w:spacing w:line="276" w:lineRule="auto"/>
        <w:rPr>
          <w:rFonts w:cs="Times New Roman"/>
          <w:b/>
          <w:bCs/>
          <w:szCs w:val="24"/>
          <w:lang w:val="fr-FR"/>
        </w:rPr>
      </w:pPr>
      <w:r w:rsidRPr="007D0861">
        <w:rPr>
          <w:rFonts w:cs="Times New Roman"/>
          <w:b/>
          <w:bCs/>
          <w:szCs w:val="24"/>
          <w:lang w:val="fr-FR"/>
        </w:rPr>
        <w:t>I.1.3. Digitalisation</w:t>
      </w:r>
    </w:p>
    <w:p w14:paraId="380B6C65"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1. Définition et différence avec l’informatisation</w:t>
      </w:r>
    </w:p>
    <w:p w14:paraId="294A2B45" w14:textId="77777777" w:rsidR="003C246C" w:rsidRPr="007D0861" w:rsidRDefault="003C246C" w:rsidP="003C246C">
      <w:pPr>
        <w:pStyle w:val="NoSpacing"/>
        <w:rPr>
          <w:rFonts w:cs="Times New Roman"/>
        </w:rPr>
      </w:pPr>
      <w:r w:rsidRPr="007D0861">
        <w:rPr>
          <w:rFonts w:cs="Times New Roman"/>
        </w:rPr>
        <w:t xml:space="preserve">La </w:t>
      </w:r>
      <w:r w:rsidRPr="007D0861">
        <w:rPr>
          <w:rFonts w:cs="Times New Roman"/>
          <w:b/>
          <w:bCs/>
        </w:rPr>
        <w:t>digitalisation</w:t>
      </w:r>
      <w:r w:rsidRPr="007D0861">
        <w:rPr>
          <w:rFonts w:cs="Times New Roman"/>
        </w:rPr>
        <w:t xml:space="preserve"> est le processus par lequel une organisation transforme ses activités, processus, services et modèles de gestion en y intégrant des technologies numériques, dans le but d’améliorer l’efficacité, la traçabilité, l’accessibilité et l’innovation (Brennen &amp; Kreiss, 2019).</w:t>
      </w:r>
    </w:p>
    <w:p w14:paraId="1D6AC1F9" w14:textId="77777777" w:rsidR="003C246C" w:rsidRPr="007D0861" w:rsidRDefault="003C246C" w:rsidP="003C246C">
      <w:pPr>
        <w:pStyle w:val="NoSpacing"/>
        <w:rPr>
          <w:rFonts w:cs="Times New Roman"/>
        </w:rPr>
      </w:pPr>
      <w:r w:rsidRPr="007D0861">
        <w:rPr>
          <w:rFonts w:cs="Times New Roman"/>
        </w:rPr>
        <w:t xml:space="preserve">Elle ne se limite pas à la simple utilisation d’ordinateurs ou de logiciels : il s’agit d’une </w:t>
      </w:r>
      <w:r w:rsidRPr="007D0861">
        <w:rPr>
          <w:rFonts w:cs="Times New Roman"/>
          <w:b/>
          <w:bCs/>
        </w:rPr>
        <w:t>refonte profonde des modes de fonctionnement</w:t>
      </w:r>
      <w:r w:rsidRPr="007D0861">
        <w:rPr>
          <w:rFonts w:cs="Times New Roman"/>
        </w:rPr>
        <w:t>, intégrant la collecte, le traitement et l’exploitation des données numériques dans la chaîne de valeur.</w:t>
      </w:r>
    </w:p>
    <w:p w14:paraId="23A02102" w14:textId="77777777" w:rsidR="003C246C" w:rsidRPr="007D0861" w:rsidRDefault="003C246C" w:rsidP="003C246C">
      <w:pPr>
        <w:pStyle w:val="NoSpacing"/>
        <w:rPr>
          <w:rFonts w:cs="Times New Roman"/>
        </w:rPr>
      </w:pPr>
      <w:r w:rsidRPr="007D0861">
        <w:rPr>
          <w:rFonts w:cs="Times New Roman"/>
        </w:rPr>
        <w:t>Différence avec l’informatisation :</w:t>
      </w:r>
    </w:p>
    <w:p w14:paraId="511F225E" w14:textId="77777777" w:rsidR="003C246C" w:rsidRPr="007D0861" w:rsidRDefault="003C246C" w:rsidP="003C246C">
      <w:pPr>
        <w:numPr>
          <w:ilvl w:val="0"/>
          <w:numId w:val="10"/>
        </w:numPr>
        <w:spacing w:after="0" w:line="276" w:lineRule="auto"/>
        <w:rPr>
          <w:rFonts w:cs="Times New Roman"/>
          <w:szCs w:val="24"/>
        </w:rPr>
      </w:pPr>
      <w:r w:rsidRPr="007D0861">
        <w:rPr>
          <w:rFonts w:cs="Times New Roman"/>
          <w:b/>
          <w:bCs/>
          <w:szCs w:val="24"/>
          <w:lang w:val="fr-FR"/>
        </w:rPr>
        <w:t>Informatisation</w:t>
      </w:r>
      <w:r w:rsidRPr="007D0861">
        <w:rPr>
          <w:rFonts w:cs="Times New Roman"/>
          <w:szCs w:val="24"/>
          <w:lang w:val="fr-FR"/>
        </w:rPr>
        <w:t xml:space="preserve"> : consiste principalement à remplacer des outils manuels ou papier par des systèmes informatiques, souvent sans modifier fondamentalement le processus existant. </w:t>
      </w:r>
      <w:proofErr w:type="gramStart"/>
      <w:r w:rsidRPr="007D0861">
        <w:rPr>
          <w:rFonts w:cs="Times New Roman"/>
          <w:szCs w:val="24"/>
        </w:rPr>
        <w:t>Exemple :</w:t>
      </w:r>
      <w:proofErr w:type="gramEnd"/>
      <w:r w:rsidRPr="007D0861">
        <w:rPr>
          <w:rFonts w:cs="Times New Roman"/>
          <w:szCs w:val="24"/>
        </w:rPr>
        <w:t xml:space="preserve"> remplacer un registre papier par un tableur Excel.</w:t>
      </w:r>
    </w:p>
    <w:p w14:paraId="3276456B" w14:textId="77777777" w:rsidR="003C246C" w:rsidRPr="007D0861" w:rsidRDefault="003C246C" w:rsidP="003C246C">
      <w:pPr>
        <w:numPr>
          <w:ilvl w:val="0"/>
          <w:numId w:val="10"/>
        </w:numPr>
        <w:spacing w:line="276" w:lineRule="auto"/>
        <w:rPr>
          <w:rFonts w:cs="Times New Roman"/>
          <w:szCs w:val="24"/>
          <w:lang w:val="fr-FR"/>
        </w:rPr>
      </w:pPr>
      <w:r w:rsidRPr="007D0861">
        <w:rPr>
          <w:rFonts w:cs="Times New Roman"/>
          <w:b/>
          <w:bCs/>
          <w:szCs w:val="24"/>
          <w:lang w:val="fr-FR"/>
        </w:rPr>
        <w:t>Digitalisation</w:t>
      </w:r>
      <w:r w:rsidRPr="007D0861">
        <w:rPr>
          <w:rFonts w:cs="Times New Roman"/>
          <w:szCs w:val="24"/>
          <w:lang w:val="fr-FR"/>
        </w:rPr>
        <w:t xml:space="preserve"> : implique une </w:t>
      </w:r>
      <w:r w:rsidRPr="007D0861">
        <w:rPr>
          <w:rFonts w:cs="Times New Roman"/>
          <w:b/>
          <w:bCs/>
          <w:szCs w:val="24"/>
          <w:lang w:val="fr-FR"/>
        </w:rPr>
        <w:t>restructuration des processus</w:t>
      </w:r>
      <w:r w:rsidRPr="007D0861">
        <w:rPr>
          <w:rFonts w:cs="Times New Roman"/>
          <w:szCs w:val="24"/>
          <w:lang w:val="fr-FR"/>
        </w:rPr>
        <w:t xml:space="preserve"> pour exploiter pleinement le potentiel du numérique, souvent avec automatisation, interconnexion des systèmes et accès en temps réel. Exemple : relier automatiquement le dossier médical électronique au module de facturation et au système de paiement mobile, supprimant ainsi plusieurs étapes intermédiaires manuelles.</w:t>
      </w:r>
    </w:p>
    <w:p w14:paraId="7E51E878" w14:textId="77777777" w:rsidR="003C246C" w:rsidRPr="007D0861" w:rsidRDefault="003C246C" w:rsidP="003C246C">
      <w:pPr>
        <w:pStyle w:val="NoSpacing"/>
        <w:rPr>
          <w:rFonts w:cs="Times New Roman"/>
        </w:rPr>
      </w:pPr>
      <w:r w:rsidRPr="007D0861">
        <w:rPr>
          <w:rFonts w:cs="Times New Roman"/>
        </w:rPr>
        <w:t xml:space="preserve">Dans le contexte du </w:t>
      </w:r>
      <w:r w:rsidRPr="007D0861">
        <w:rPr>
          <w:rFonts w:cs="Times New Roman"/>
          <w:b/>
          <w:bCs/>
        </w:rPr>
        <w:t>Centre Hospitalier BOYAMBI</w:t>
      </w:r>
      <w:r w:rsidRPr="007D0861">
        <w:rPr>
          <w:rFonts w:cs="Times New Roman"/>
        </w:rPr>
        <w:t>, la digitalisation signifie transformer la facturation de bout en bout : de l’enregistrement automatique des prestations à la génération de factures électroniques et leur règlement via des moyens de paiement digitaux.</w:t>
      </w:r>
    </w:p>
    <w:p w14:paraId="27503231"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2. Processus et étapes de la digitalisation</w:t>
      </w:r>
    </w:p>
    <w:p w14:paraId="4AA2392C" w14:textId="77777777" w:rsidR="003C246C" w:rsidRPr="007D0861" w:rsidRDefault="003C246C" w:rsidP="003C246C">
      <w:pPr>
        <w:pStyle w:val="NoSpacing"/>
        <w:rPr>
          <w:rFonts w:cs="Times New Roman"/>
        </w:rPr>
      </w:pPr>
      <w:r w:rsidRPr="007D0861">
        <w:rPr>
          <w:rFonts w:cs="Times New Roman"/>
        </w:rPr>
        <w:t>La digitalisation suit généralement plusieurs étapes interdépendantes (Marques &amp; Ferreira, 2022) :</w:t>
      </w:r>
    </w:p>
    <w:p w14:paraId="4C782FBD" w14:textId="77777777" w:rsidR="003C246C" w:rsidRPr="007D0861" w:rsidRDefault="003C246C" w:rsidP="003C246C">
      <w:pPr>
        <w:numPr>
          <w:ilvl w:val="0"/>
          <w:numId w:val="11"/>
        </w:numPr>
        <w:spacing w:after="0" w:line="276" w:lineRule="auto"/>
        <w:rPr>
          <w:rFonts w:cs="Times New Roman"/>
          <w:i/>
          <w:iCs/>
          <w:szCs w:val="24"/>
        </w:rPr>
      </w:pPr>
      <w:r w:rsidRPr="007D0861">
        <w:rPr>
          <w:rFonts w:cs="Times New Roman"/>
          <w:b/>
          <w:bCs/>
          <w:i/>
          <w:iCs/>
          <w:szCs w:val="24"/>
        </w:rPr>
        <w:t>Diagnostic initial</w:t>
      </w:r>
    </w:p>
    <w:p w14:paraId="39CC4EEF" w14:textId="77777777" w:rsidR="003C246C" w:rsidRPr="007D0861" w:rsidRDefault="003C246C" w:rsidP="003C246C">
      <w:pPr>
        <w:numPr>
          <w:ilvl w:val="1"/>
          <w:numId w:val="11"/>
        </w:numPr>
        <w:spacing w:after="0" w:line="276" w:lineRule="auto"/>
        <w:rPr>
          <w:rFonts w:cs="Times New Roman"/>
          <w:szCs w:val="24"/>
        </w:rPr>
      </w:pPr>
      <w:r w:rsidRPr="007D0861">
        <w:rPr>
          <w:rFonts w:cs="Times New Roman"/>
          <w:szCs w:val="24"/>
        </w:rPr>
        <w:lastRenderedPageBreak/>
        <w:t>Évaluation des processus existants.</w:t>
      </w:r>
    </w:p>
    <w:p w14:paraId="6DFD0887"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Identification des inefficacités (erreurs fréquentes, lenteurs, doublons).</w:t>
      </w:r>
    </w:p>
    <w:p w14:paraId="1F3D1DDA" w14:textId="77777777" w:rsidR="003C246C" w:rsidRPr="007D0861" w:rsidRDefault="003C246C" w:rsidP="003C246C">
      <w:pPr>
        <w:numPr>
          <w:ilvl w:val="0"/>
          <w:numId w:val="11"/>
        </w:numPr>
        <w:spacing w:after="0" w:line="276" w:lineRule="auto"/>
        <w:rPr>
          <w:rFonts w:cs="Times New Roman"/>
          <w:b/>
          <w:bCs/>
          <w:i/>
          <w:iCs/>
          <w:szCs w:val="24"/>
        </w:rPr>
      </w:pPr>
      <w:r w:rsidRPr="007D0861">
        <w:rPr>
          <w:rFonts w:cs="Times New Roman"/>
          <w:b/>
          <w:bCs/>
          <w:i/>
          <w:iCs/>
          <w:szCs w:val="24"/>
        </w:rPr>
        <w:t>Refonte des processus</w:t>
      </w:r>
    </w:p>
    <w:p w14:paraId="06AF02F3"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Analyse et optimisation des flux de travail.</w:t>
      </w:r>
    </w:p>
    <w:p w14:paraId="0310D416"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Suppression des étapes inutiles et intégration des opérations pouvant être automatisées.</w:t>
      </w:r>
    </w:p>
    <w:p w14:paraId="37A4FF1F" w14:textId="77777777" w:rsidR="003C246C" w:rsidRPr="007D0861" w:rsidRDefault="003C246C" w:rsidP="003C246C">
      <w:pPr>
        <w:numPr>
          <w:ilvl w:val="0"/>
          <w:numId w:val="11"/>
        </w:numPr>
        <w:spacing w:after="0" w:line="276" w:lineRule="auto"/>
        <w:rPr>
          <w:rFonts w:cs="Times New Roman"/>
          <w:szCs w:val="24"/>
          <w:lang w:val="fr-FR"/>
        </w:rPr>
      </w:pPr>
      <w:r w:rsidRPr="007D0861">
        <w:rPr>
          <w:rFonts w:cs="Times New Roman"/>
          <w:b/>
          <w:bCs/>
          <w:szCs w:val="24"/>
          <w:lang w:val="fr-FR"/>
        </w:rPr>
        <w:t>Choix et développement des outils numériques</w:t>
      </w:r>
    </w:p>
    <w:p w14:paraId="4FDC2BC5"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Sélection des technologies (logiciels, applications, serveurs, bases de données).</w:t>
      </w:r>
    </w:p>
    <w:p w14:paraId="4C87F770"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Conception d’une architecture technique adaptée (ex. système distribué, modèle MVC).</w:t>
      </w:r>
    </w:p>
    <w:p w14:paraId="172C597C" w14:textId="77777777" w:rsidR="003C246C" w:rsidRPr="007D0861" w:rsidRDefault="003C246C" w:rsidP="003C246C">
      <w:pPr>
        <w:numPr>
          <w:ilvl w:val="0"/>
          <w:numId w:val="11"/>
        </w:numPr>
        <w:spacing w:after="0" w:line="276" w:lineRule="auto"/>
        <w:rPr>
          <w:rFonts w:cs="Times New Roman"/>
          <w:szCs w:val="24"/>
        </w:rPr>
      </w:pPr>
      <w:r w:rsidRPr="007D0861">
        <w:rPr>
          <w:rFonts w:cs="Times New Roman"/>
          <w:b/>
          <w:bCs/>
          <w:szCs w:val="24"/>
        </w:rPr>
        <w:t>Intégration et interopérabilité</w:t>
      </w:r>
    </w:p>
    <w:p w14:paraId="1B719CB3"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Connexion avec les autres modules (dossier médical, pharmacie, laboratoire).</w:t>
      </w:r>
    </w:p>
    <w:p w14:paraId="709550C5"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Mise en place de passerelles avec les systèmes externes (assureurs, DHIS2 national).</w:t>
      </w:r>
    </w:p>
    <w:p w14:paraId="2B489C4A" w14:textId="77777777" w:rsidR="003C246C" w:rsidRPr="007D0861" w:rsidRDefault="003C246C" w:rsidP="003C246C">
      <w:pPr>
        <w:numPr>
          <w:ilvl w:val="0"/>
          <w:numId w:val="11"/>
        </w:numPr>
        <w:spacing w:after="0" w:line="276" w:lineRule="auto"/>
        <w:rPr>
          <w:rFonts w:cs="Times New Roman"/>
          <w:szCs w:val="24"/>
        </w:rPr>
      </w:pPr>
      <w:r w:rsidRPr="007D0861">
        <w:rPr>
          <w:rFonts w:cs="Times New Roman"/>
          <w:b/>
          <w:bCs/>
          <w:szCs w:val="24"/>
        </w:rPr>
        <w:t>Formation et accompagnement</w:t>
      </w:r>
    </w:p>
    <w:p w14:paraId="1BA08D24"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Sensibilisation du personnel aux nouveaux outils.</w:t>
      </w:r>
    </w:p>
    <w:p w14:paraId="795351C7"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Formation technique pour assurer l’adoption et l’utilisation optimale.</w:t>
      </w:r>
    </w:p>
    <w:p w14:paraId="0C7525E0" w14:textId="77777777" w:rsidR="003C246C" w:rsidRPr="007D0861" w:rsidRDefault="003C246C" w:rsidP="003C246C">
      <w:pPr>
        <w:numPr>
          <w:ilvl w:val="0"/>
          <w:numId w:val="11"/>
        </w:numPr>
        <w:spacing w:after="0" w:line="276" w:lineRule="auto"/>
        <w:rPr>
          <w:rFonts w:cs="Times New Roman"/>
          <w:szCs w:val="24"/>
        </w:rPr>
      </w:pPr>
      <w:r w:rsidRPr="007D0861">
        <w:rPr>
          <w:rFonts w:cs="Times New Roman"/>
          <w:b/>
          <w:bCs/>
          <w:szCs w:val="24"/>
        </w:rPr>
        <w:t>Sécurisation des données</w:t>
      </w:r>
    </w:p>
    <w:p w14:paraId="053AA91E"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Mise en place de protocoles de cybersécurité (chiffrement, authentification forte, sauvegardes régulières).</w:t>
      </w:r>
    </w:p>
    <w:p w14:paraId="367693DA" w14:textId="77777777" w:rsidR="003C246C" w:rsidRPr="007D0861" w:rsidRDefault="003C246C" w:rsidP="003C246C">
      <w:pPr>
        <w:numPr>
          <w:ilvl w:val="0"/>
          <w:numId w:val="11"/>
        </w:numPr>
        <w:spacing w:after="0" w:line="276" w:lineRule="auto"/>
        <w:rPr>
          <w:rFonts w:cs="Times New Roman"/>
          <w:szCs w:val="24"/>
        </w:rPr>
      </w:pPr>
      <w:r w:rsidRPr="007D0861">
        <w:rPr>
          <w:rFonts w:cs="Times New Roman"/>
          <w:b/>
          <w:bCs/>
          <w:szCs w:val="24"/>
        </w:rPr>
        <w:t>Suivi et amélioration continue</w:t>
      </w:r>
    </w:p>
    <w:p w14:paraId="7E12F59F" w14:textId="77777777" w:rsidR="003C246C" w:rsidRPr="007D0861" w:rsidRDefault="003C246C" w:rsidP="003C246C">
      <w:pPr>
        <w:numPr>
          <w:ilvl w:val="1"/>
          <w:numId w:val="11"/>
        </w:numPr>
        <w:spacing w:after="0" w:line="276" w:lineRule="auto"/>
        <w:rPr>
          <w:rFonts w:cs="Times New Roman"/>
          <w:szCs w:val="24"/>
          <w:lang w:val="fr-FR"/>
        </w:rPr>
      </w:pPr>
      <w:r w:rsidRPr="007D0861">
        <w:rPr>
          <w:rFonts w:cs="Times New Roman"/>
          <w:szCs w:val="24"/>
          <w:lang w:val="fr-FR"/>
        </w:rPr>
        <w:t>Évaluation régulière des performances du système.</w:t>
      </w:r>
    </w:p>
    <w:p w14:paraId="3865D663" w14:textId="77777777" w:rsidR="003C246C" w:rsidRPr="007D0861" w:rsidRDefault="003C246C" w:rsidP="003C246C">
      <w:pPr>
        <w:numPr>
          <w:ilvl w:val="1"/>
          <w:numId w:val="11"/>
        </w:numPr>
        <w:spacing w:line="276" w:lineRule="auto"/>
        <w:rPr>
          <w:rFonts w:cs="Times New Roman"/>
          <w:szCs w:val="24"/>
          <w:lang w:val="fr-FR"/>
        </w:rPr>
      </w:pPr>
      <w:r w:rsidRPr="007D0861">
        <w:rPr>
          <w:rFonts w:cs="Times New Roman"/>
          <w:szCs w:val="24"/>
          <w:lang w:val="fr-FR"/>
        </w:rPr>
        <w:t>Ajustements en fonction des retours utilisateurs et des évolutions technologiques.</w:t>
      </w:r>
    </w:p>
    <w:p w14:paraId="35DE7719"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3. Bénéfices dans le contexte hospitalier</w:t>
      </w:r>
    </w:p>
    <w:p w14:paraId="328BB979" w14:textId="77777777" w:rsidR="003C246C" w:rsidRPr="007D0861" w:rsidRDefault="003C246C" w:rsidP="003C246C">
      <w:pPr>
        <w:pStyle w:val="NoSpacing"/>
        <w:rPr>
          <w:rFonts w:cs="Times New Roman"/>
        </w:rPr>
      </w:pPr>
      <w:r w:rsidRPr="007D0861">
        <w:rPr>
          <w:rFonts w:cs="Times New Roman"/>
        </w:rPr>
        <w:t>La digitalisation de la facturation hospitalière présente de nombreux avantages (Aldughayfiq &amp; Sampalli, 2021) :</w:t>
      </w:r>
    </w:p>
    <w:p w14:paraId="3557240F" w14:textId="77777777" w:rsidR="003C246C" w:rsidRPr="007D0861" w:rsidRDefault="003C246C" w:rsidP="003C246C">
      <w:pPr>
        <w:numPr>
          <w:ilvl w:val="0"/>
          <w:numId w:val="12"/>
        </w:numPr>
        <w:spacing w:after="0" w:line="276" w:lineRule="auto"/>
        <w:rPr>
          <w:rFonts w:cs="Times New Roman"/>
          <w:szCs w:val="24"/>
          <w:lang w:val="fr-FR"/>
        </w:rPr>
      </w:pPr>
      <w:r w:rsidRPr="007D0861">
        <w:rPr>
          <w:rFonts w:cs="Times New Roman"/>
          <w:b/>
          <w:bCs/>
          <w:szCs w:val="24"/>
          <w:lang w:val="fr-FR"/>
        </w:rPr>
        <w:t>Gain de temps : r</w:t>
      </w:r>
      <w:r w:rsidRPr="007D0861">
        <w:rPr>
          <w:rFonts w:cs="Times New Roman"/>
          <w:szCs w:val="24"/>
          <w:lang w:val="fr-FR"/>
        </w:rPr>
        <w:t>éduction des délais de traitement des factures grâce à l’automatisation, diminuant les files d’attente aux guichets.</w:t>
      </w:r>
    </w:p>
    <w:p w14:paraId="6B0F29C4" w14:textId="77777777" w:rsidR="003C246C" w:rsidRPr="007D0861" w:rsidRDefault="003C246C" w:rsidP="003C246C">
      <w:pPr>
        <w:numPr>
          <w:ilvl w:val="0"/>
          <w:numId w:val="12"/>
        </w:numPr>
        <w:spacing w:after="0" w:line="276" w:lineRule="auto"/>
        <w:rPr>
          <w:rFonts w:cs="Times New Roman"/>
          <w:szCs w:val="24"/>
          <w:lang w:val="fr-FR"/>
        </w:rPr>
      </w:pPr>
      <w:r w:rsidRPr="007D0861">
        <w:rPr>
          <w:rFonts w:cs="Times New Roman"/>
          <w:b/>
          <w:bCs/>
          <w:szCs w:val="24"/>
          <w:lang w:val="fr-FR"/>
        </w:rPr>
        <w:t>Réduction des erreurs : c</w:t>
      </w:r>
      <w:r w:rsidRPr="007D0861">
        <w:rPr>
          <w:rFonts w:cs="Times New Roman"/>
          <w:szCs w:val="24"/>
          <w:lang w:val="fr-FR"/>
        </w:rPr>
        <w:t>ontrôle automatisé des données saisies, limitant les omissions et incohérences.</w:t>
      </w:r>
    </w:p>
    <w:p w14:paraId="3FC227A2" w14:textId="77777777" w:rsidR="003C246C" w:rsidRPr="007D0861" w:rsidRDefault="003C246C" w:rsidP="003C246C">
      <w:pPr>
        <w:numPr>
          <w:ilvl w:val="0"/>
          <w:numId w:val="12"/>
        </w:numPr>
        <w:spacing w:after="0" w:line="276" w:lineRule="auto"/>
        <w:rPr>
          <w:rFonts w:cs="Times New Roman"/>
          <w:szCs w:val="24"/>
          <w:lang w:val="fr-FR"/>
        </w:rPr>
      </w:pPr>
      <w:r w:rsidRPr="007D0861">
        <w:rPr>
          <w:rFonts w:cs="Times New Roman"/>
          <w:b/>
          <w:bCs/>
          <w:szCs w:val="24"/>
          <w:lang w:val="fr-FR"/>
        </w:rPr>
        <w:t>Traçabilité et transparence : h</w:t>
      </w:r>
      <w:r w:rsidRPr="007D0861">
        <w:rPr>
          <w:rFonts w:cs="Times New Roman"/>
          <w:szCs w:val="24"/>
          <w:lang w:val="fr-FR"/>
        </w:rPr>
        <w:t>istorique complet des transactions, facilitant les audits internes et externes.</w:t>
      </w:r>
    </w:p>
    <w:p w14:paraId="16774D31" w14:textId="77777777" w:rsidR="003C246C" w:rsidRPr="007D0861" w:rsidRDefault="003C246C" w:rsidP="003C246C">
      <w:pPr>
        <w:numPr>
          <w:ilvl w:val="0"/>
          <w:numId w:val="12"/>
        </w:numPr>
        <w:spacing w:after="0" w:line="276" w:lineRule="auto"/>
        <w:rPr>
          <w:rFonts w:cs="Times New Roman"/>
          <w:szCs w:val="24"/>
          <w:lang w:val="fr-FR"/>
        </w:rPr>
      </w:pPr>
      <w:r w:rsidRPr="007D0861">
        <w:rPr>
          <w:rFonts w:cs="Times New Roman"/>
          <w:b/>
          <w:bCs/>
          <w:szCs w:val="24"/>
          <w:lang w:val="fr-FR"/>
        </w:rPr>
        <w:t>Accessibilité et interconnexion : a</w:t>
      </w:r>
      <w:r w:rsidRPr="007D0861">
        <w:rPr>
          <w:rFonts w:cs="Times New Roman"/>
          <w:szCs w:val="24"/>
          <w:lang w:val="fr-FR"/>
        </w:rPr>
        <w:t>ccès en temps réel aux informations financières par les différents services (médical, administratif, financier).</w:t>
      </w:r>
    </w:p>
    <w:p w14:paraId="79D91462" w14:textId="77777777" w:rsidR="003C246C" w:rsidRPr="007D0861" w:rsidRDefault="003C246C" w:rsidP="003C246C">
      <w:pPr>
        <w:numPr>
          <w:ilvl w:val="0"/>
          <w:numId w:val="12"/>
        </w:numPr>
        <w:spacing w:after="0" w:line="276" w:lineRule="auto"/>
        <w:rPr>
          <w:rFonts w:cs="Times New Roman"/>
          <w:szCs w:val="24"/>
          <w:lang w:val="fr-FR"/>
        </w:rPr>
      </w:pPr>
      <w:r w:rsidRPr="007D0861">
        <w:rPr>
          <w:rFonts w:cs="Times New Roman"/>
          <w:b/>
          <w:bCs/>
          <w:szCs w:val="24"/>
          <w:lang w:val="fr-FR"/>
        </w:rPr>
        <w:t>Amélioration de la satisfaction des patients : p</w:t>
      </w:r>
      <w:r w:rsidRPr="007D0861">
        <w:rPr>
          <w:rFonts w:cs="Times New Roman"/>
          <w:szCs w:val="24"/>
          <w:lang w:val="fr-FR"/>
        </w:rPr>
        <w:t>ossibilité pour le patient de consulter ses factures en ligne, de recevoir des notifications et d’effectuer des paiements via mobile money ou carte bancaire.</w:t>
      </w:r>
    </w:p>
    <w:p w14:paraId="17EFEDAA" w14:textId="77777777" w:rsidR="003C246C" w:rsidRDefault="003C246C" w:rsidP="003C246C">
      <w:pPr>
        <w:numPr>
          <w:ilvl w:val="0"/>
          <w:numId w:val="12"/>
        </w:numPr>
        <w:spacing w:after="0" w:line="276" w:lineRule="auto"/>
        <w:rPr>
          <w:rFonts w:cs="Times New Roman"/>
          <w:szCs w:val="24"/>
          <w:lang w:val="fr-FR"/>
        </w:rPr>
      </w:pPr>
      <w:r w:rsidRPr="007D0861">
        <w:rPr>
          <w:rFonts w:cs="Times New Roman"/>
          <w:b/>
          <w:bCs/>
          <w:szCs w:val="24"/>
          <w:lang w:val="fr-FR"/>
        </w:rPr>
        <w:t>Renforcement de la gestion financière : r</w:t>
      </w:r>
      <w:r w:rsidRPr="007D0861">
        <w:rPr>
          <w:rFonts w:cs="Times New Roman"/>
          <w:szCs w:val="24"/>
          <w:lang w:val="fr-FR"/>
        </w:rPr>
        <w:t>apports automatisés et indicateurs de performance, facilitant la prise de décision stratégique.</w:t>
      </w:r>
    </w:p>
    <w:p w14:paraId="6A7D422F" w14:textId="77777777" w:rsidR="003C246C" w:rsidRPr="007D0861" w:rsidRDefault="003C246C" w:rsidP="003C246C">
      <w:pPr>
        <w:spacing w:after="0" w:line="276" w:lineRule="auto"/>
        <w:rPr>
          <w:rFonts w:cs="Times New Roman"/>
          <w:szCs w:val="24"/>
          <w:lang w:val="fr-FR"/>
        </w:rPr>
      </w:pPr>
    </w:p>
    <w:p w14:paraId="62610473" w14:textId="77777777" w:rsidR="003C246C" w:rsidRPr="003C246C" w:rsidRDefault="003C246C" w:rsidP="003C246C">
      <w:pPr>
        <w:pStyle w:val="Heading3"/>
        <w:spacing w:line="276" w:lineRule="auto"/>
        <w:rPr>
          <w:rFonts w:cs="Times New Roman"/>
          <w:sz w:val="24"/>
          <w:szCs w:val="24"/>
          <w:lang w:val="fr-FR"/>
        </w:rPr>
      </w:pPr>
      <w:bookmarkStart w:id="12" w:name="_Toc209419980"/>
      <w:bookmarkStart w:id="13" w:name="_Toc209774598"/>
      <w:r w:rsidRPr="003C246C">
        <w:rPr>
          <w:rFonts w:cs="Times New Roman"/>
          <w:sz w:val="24"/>
          <w:szCs w:val="24"/>
          <w:lang w:val="fr-FR"/>
        </w:rPr>
        <w:t>I.1.4. Système distribué</w:t>
      </w:r>
      <w:bookmarkEnd w:id="12"/>
      <w:bookmarkEnd w:id="13"/>
    </w:p>
    <w:p w14:paraId="3EF4A7E3"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1. Définition</w:t>
      </w:r>
    </w:p>
    <w:p w14:paraId="4AD98FD3" w14:textId="77777777" w:rsidR="003C246C" w:rsidRPr="007D0861" w:rsidRDefault="003C246C" w:rsidP="003C246C">
      <w:pPr>
        <w:pStyle w:val="NoSpacing"/>
        <w:rPr>
          <w:rFonts w:cs="Times New Roman"/>
        </w:rPr>
      </w:pPr>
      <w:r w:rsidRPr="007D0861">
        <w:rPr>
          <w:rFonts w:cs="Times New Roman"/>
        </w:rPr>
        <w:t xml:space="preserve">Un </w:t>
      </w:r>
      <w:r w:rsidRPr="007D0861">
        <w:rPr>
          <w:rFonts w:cs="Times New Roman"/>
          <w:b/>
          <w:bCs/>
        </w:rPr>
        <w:t>système distribué</w:t>
      </w:r>
      <w:r w:rsidRPr="007D0861">
        <w:rPr>
          <w:rFonts w:cs="Times New Roman"/>
        </w:rPr>
        <w:t xml:space="preserve"> est un ensemble de ressources informatiques autonomes (ordinateurs, serveurs, bases de données, périphériques) interconnectées par un réseau et coordonnant leurs actions afin de fonctionner comme un système unique et cohérent (Tanenbaum &amp; van Steen, 2023).</w:t>
      </w:r>
    </w:p>
    <w:p w14:paraId="176F5BC2" w14:textId="77777777" w:rsidR="003C246C" w:rsidRPr="007D0861" w:rsidRDefault="003C246C" w:rsidP="003C246C">
      <w:pPr>
        <w:pStyle w:val="NoSpacing"/>
        <w:rPr>
          <w:rFonts w:cs="Times New Roman"/>
        </w:rPr>
      </w:pPr>
      <w:r w:rsidRPr="007D0861">
        <w:rPr>
          <w:rFonts w:cs="Times New Roman"/>
        </w:rPr>
        <w:t>L’utilisateur d’un système distribué ne perçoit pas la complexité de la répartition des ressources : l’accès aux données et aux services se fait de manière transparente, comme si tout était centralisé. Les différents composants peuvent être physiquement situés dans des lieux distincts, mais sont liés par une communication et une synchronisation continues.</w:t>
      </w:r>
    </w:p>
    <w:p w14:paraId="261FED9B"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lastRenderedPageBreak/>
        <w:t>2. Principes et avantages</w:t>
      </w:r>
    </w:p>
    <w:p w14:paraId="31EB1BC4" w14:textId="77777777" w:rsidR="003C246C" w:rsidRPr="007D0861" w:rsidRDefault="003C246C" w:rsidP="003C246C">
      <w:pPr>
        <w:pStyle w:val="NoSpacing"/>
        <w:rPr>
          <w:rFonts w:cs="Times New Roman"/>
        </w:rPr>
      </w:pPr>
      <w:r w:rsidRPr="007D0861">
        <w:rPr>
          <w:rFonts w:cs="Times New Roman"/>
          <w:b/>
          <w:bCs/>
        </w:rPr>
        <w:t>Principes fondamentaux</w:t>
      </w:r>
      <w:r w:rsidRPr="007D0861">
        <w:rPr>
          <w:rFonts w:cs="Times New Roman"/>
        </w:rPr>
        <w:t xml:space="preserve"> (Coulouris et al., 2021) :</w:t>
      </w:r>
    </w:p>
    <w:p w14:paraId="2394FA7B" w14:textId="77777777" w:rsidR="003C246C" w:rsidRPr="007D0861" w:rsidRDefault="003C246C" w:rsidP="003C246C">
      <w:pPr>
        <w:numPr>
          <w:ilvl w:val="0"/>
          <w:numId w:val="13"/>
        </w:numPr>
        <w:spacing w:after="0" w:line="276" w:lineRule="auto"/>
        <w:rPr>
          <w:rFonts w:cs="Times New Roman"/>
          <w:szCs w:val="24"/>
          <w:lang w:val="fr-FR"/>
        </w:rPr>
      </w:pPr>
      <w:r w:rsidRPr="007D0861">
        <w:rPr>
          <w:rFonts w:cs="Times New Roman"/>
          <w:b/>
          <w:bCs/>
          <w:szCs w:val="24"/>
          <w:lang w:val="fr-FR"/>
        </w:rPr>
        <w:t>Transparence</w:t>
      </w:r>
      <w:r w:rsidRPr="007D0861">
        <w:rPr>
          <w:rFonts w:cs="Times New Roman"/>
          <w:szCs w:val="24"/>
          <w:lang w:val="fr-FR"/>
        </w:rPr>
        <w:t xml:space="preserve"> : l’utilisateur ne doit pas se soucier de l’emplacement des données ou des ressources (transparence de localisation).</w:t>
      </w:r>
    </w:p>
    <w:p w14:paraId="255A1714" w14:textId="77777777" w:rsidR="003C246C" w:rsidRPr="007D0861" w:rsidRDefault="003C246C" w:rsidP="003C246C">
      <w:pPr>
        <w:numPr>
          <w:ilvl w:val="0"/>
          <w:numId w:val="13"/>
        </w:numPr>
        <w:spacing w:after="0" w:line="276" w:lineRule="auto"/>
        <w:rPr>
          <w:rFonts w:cs="Times New Roman"/>
          <w:szCs w:val="24"/>
          <w:lang w:val="fr-FR"/>
        </w:rPr>
      </w:pPr>
      <w:r w:rsidRPr="007D0861">
        <w:rPr>
          <w:rFonts w:cs="Times New Roman"/>
          <w:b/>
          <w:bCs/>
          <w:szCs w:val="24"/>
          <w:lang w:val="fr-FR"/>
        </w:rPr>
        <w:t>Communication réseau</w:t>
      </w:r>
      <w:r w:rsidRPr="007D0861">
        <w:rPr>
          <w:rFonts w:cs="Times New Roman"/>
          <w:szCs w:val="24"/>
          <w:lang w:val="fr-FR"/>
        </w:rPr>
        <w:t xml:space="preserve"> : les composants échangent des messages ou utilisent des appels de procédures à distance (RPC).</w:t>
      </w:r>
    </w:p>
    <w:p w14:paraId="0C341E4E" w14:textId="77777777" w:rsidR="003C246C" w:rsidRPr="007D0861" w:rsidRDefault="003C246C" w:rsidP="003C246C">
      <w:pPr>
        <w:numPr>
          <w:ilvl w:val="0"/>
          <w:numId w:val="13"/>
        </w:numPr>
        <w:spacing w:after="0" w:line="276" w:lineRule="auto"/>
        <w:rPr>
          <w:rFonts w:cs="Times New Roman"/>
          <w:szCs w:val="24"/>
          <w:lang w:val="fr-FR"/>
        </w:rPr>
      </w:pPr>
      <w:r w:rsidRPr="007D0861">
        <w:rPr>
          <w:rFonts w:cs="Times New Roman"/>
          <w:b/>
          <w:bCs/>
          <w:szCs w:val="24"/>
          <w:lang w:val="fr-FR"/>
        </w:rPr>
        <w:t>Partage de ressources</w:t>
      </w:r>
      <w:r w:rsidRPr="007D0861">
        <w:rPr>
          <w:rFonts w:cs="Times New Roman"/>
          <w:szCs w:val="24"/>
          <w:lang w:val="fr-FR"/>
        </w:rPr>
        <w:t xml:space="preserve"> : chaque nœud peut fournir ou utiliser des services et des données des autres.</w:t>
      </w:r>
    </w:p>
    <w:p w14:paraId="467B471D" w14:textId="77777777" w:rsidR="003C246C" w:rsidRPr="007D0861" w:rsidRDefault="003C246C" w:rsidP="003C246C">
      <w:pPr>
        <w:numPr>
          <w:ilvl w:val="0"/>
          <w:numId w:val="13"/>
        </w:numPr>
        <w:spacing w:after="0" w:line="276" w:lineRule="auto"/>
        <w:rPr>
          <w:rFonts w:cs="Times New Roman"/>
          <w:szCs w:val="24"/>
          <w:lang w:val="fr-FR"/>
        </w:rPr>
      </w:pPr>
      <w:r w:rsidRPr="007D0861">
        <w:rPr>
          <w:rFonts w:cs="Times New Roman"/>
          <w:b/>
          <w:bCs/>
          <w:szCs w:val="24"/>
          <w:lang w:val="fr-FR"/>
        </w:rPr>
        <w:t>Tolérance aux pannes</w:t>
      </w:r>
      <w:r w:rsidRPr="007D0861">
        <w:rPr>
          <w:rFonts w:cs="Times New Roman"/>
          <w:szCs w:val="24"/>
          <w:lang w:val="fr-FR"/>
        </w:rPr>
        <w:t xml:space="preserve"> : la défaillance d’un nœud ne doit pas compromettre le fonctionnement global du système.</w:t>
      </w:r>
    </w:p>
    <w:p w14:paraId="026406E5" w14:textId="77777777" w:rsidR="003C246C" w:rsidRPr="007D0861" w:rsidRDefault="003C246C" w:rsidP="003C246C">
      <w:pPr>
        <w:numPr>
          <w:ilvl w:val="0"/>
          <w:numId w:val="13"/>
        </w:numPr>
        <w:spacing w:after="0" w:line="276" w:lineRule="auto"/>
        <w:rPr>
          <w:rFonts w:cs="Times New Roman"/>
          <w:szCs w:val="24"/>
          <w:lang w:val="fr-FR"/>
        </w:rPr>
      </w:pPr>
      <w:r w:rsidRPr="007D0861">
        <w:rPr>
          <w:rFonts w:cs="Times New Roman"/>
          <w:b/>
          <w:bCs/>
          <w:szCs w:val="24"/>
          <w:lang w:val="fr-FR"/>
        </w:rPr>
        <w:t>Scalabilité</w:t>
      </w:r>
      <w:r w:rsidRPr="007D0861">
        <w:rPr>
          <w:rFonts w:cs="Times New Roman"/>
          <w:szCs w:val="24"/>
          <w:lang w:val="fr-FR"/>
        </w:rPr>
        <w:t xml:space="preserve"> : possibilité d’ajouter de nouvelles ressources sans perturber l’architecture.</w:t>
      </w:r>
    </w:p>
    <w:p w14:paraId="52692D1F" w14:textId="77777777" w:rsidR="003C246C" w:rsidRPr="007D0861" w:rsidRDefault="003C246C" w:rsidP="003C246C">
      <w:pPr>
        <w:spacing w:after="0" w:line="276" w:lineRule="auto"/>
        <w:rPr>
          <w:rFonts w:cs="Times New Roman"/>
          <w:szCs w:val="24"/>
        </w:rPr>
      </w:pPr>
      <w:proofErr w:type="gramStart"/>
      <w:r w:rsidRPr="007D0861">
        <w:rPr>
          <w:rFonts w:cs="Times New Roman"/>
          <w:b/>
          <w:bCs/>
          <w:szCs w:val="24"/>
        </w:rPr>
        <w:t>Avantages</w:t>
      </w:r>
      <w:r w:rsidRPr="007D0861">
        <w:rPr>
          <w:rFonts w:cs="Times New Roman"/>
          <w:szCs w:val="24"/>
        </w:rPr>
        <w:t xml:space="preserve"> :</w:t>
      </w:r>
      <w:proofErr w:type="gramEnd"/>
    </w:p>
    <w:p w14:paraId="27F4E55E" w14:textId="77777777" w:rsidR="003C246C" w:rsidRPr="007D0861" w:rsidRDefault="003C246C" w:rsidP="003C246C">
      <w:pPr>
        <w:numPr>
          <w:ilvl w:val="0"/>
          <w:numId w:val="14"/>
        </w:numPr>
        <w:spacing w:after="0" w:line="276" w:lineRule="auto"/>
        <w:rPr>
          <w:rFonts w:cs="Times New Roman"/>
          <w:szCs w:val="24"/>
          <w:lang w:val="fr-FR"/>
        </w:rPr>
      </w:pPr>
      <w:r w:rsidRPr="007D0861">
        <w:rPr>
          <w:rFonts w:cs="Times New Roman"/>
          <w:b/>
          <w:bCs/>
          <w:szCs w:val="24"/>
          <w:lang w:val="fr-FR"/>
        </w:rPr>
        <w:t>Disponibilité accrue</w:t>
      </w:r>
      <w:r w:rsidRPr="007D0861">
        <w:rPr>
          <w:rFonts w:cs="Times New Roman"/>
          <w:szCs w:val="24"/>
          <w:lang w:val="fr-FR"/>
        </w:rPr>
        <w:t xml:space="preserve"> : répartition des données et services sur plusieurs serveurs réduit les interruptions de service.</w:t>
      </w:r>
    </w:p>
    <w:p w14:paraId="79100F3A" w14:textId="77777777" w:rsidR="003C246C" w:rsidRPr="007D0861" w:rsidRDefault="003C246C" w:rsidP="003C246C">
      <w:pPr>
        <w:numPr>
          <w:ilvl w:val="0"/>
          <w:numId w:val="14"/>
        </w:numPr>
        <w:spacing w:after="0" w:line="276" w:lineRule="auto"/>
        <w:rPr>
          <w:rFonts w:cs="Times New Roman"/>
          <w:szCs w:val="24"/>
          <w:lang w:val="fr-FR"/>
        </w:rPr>
      </w:pPr>
      <w:r w:rsidRPr="007D0861">
        <w:rPr>
          <w:rFonts w:cs="Times New Roman"/>
          <w:b/>
          <w:bCs/>
          <w:szCs w:val="24"/>
          <w:lang w:val="fr-FR"/>
        </w:rPr>
        <w:t>Performance améliorée</w:t>
      </w:r>
      <w:r w:rsidRPr="007D0861">
        <w:rPr>
          <w:rFonts w:cs="Times New Roman"/>
          <w:szCs w:val="24"/>
          <w:lang w:val="fr-FR"/>
        </w:rPr>
        <w:t xml:space="preserve"> : partage de la charge de traitement, ce qui permet de gérer un grand nombre d’utilisateurs simultanés.</w:t>
      </w:r>
    </w:p>
    <w:p w14:paraId="78251A3B" w14:textId="77777777" w:rsidR="003C246C" w:rsidRPr="007D0861" w:rsidRDefault="003C246C" w:rsidP="003C246C">
      <w:pPr>
        <w:numPr>
          <w:ilvl w:val="0"/>
          <w:numId w:val="14"/>
        </w:numPr>
        <w:spacing w:after="0" w:line="276" w:lineRule="auto"/>
        <w:rPr>
          <w:rFonts w:cs="Times New Roman"/>
          <w:szCs w:val="24"/>
          <w:lang w:val="fr-FR"/>
        </w:rPr>
      </w:pPr>
      <w:r w:rsidRPr="007D0861">
        <w:rPr>
          <w:rFonts w:cs="Times New Roman"/>
          <w:b/>
          <w:bCs/>
          <w:szCs w:val="24"/>
          <w:lang w:val="fr-FR"/>
        </w:rPr>
        <w:t>Flexibilité et évolutivité</w:t>
      </w:r>
      <w:r w:rsidRPr="007D0861">
        <w:rPr>
          <w:rFonts w:cs="Times New Roman"/>
          <w:szCs w:val="24"/>
          <w:lang w:val="fr-FR"/>
        </w:rPr>
        <w:t xml:space="preserve"> : possibilité de mettre à jour ou d’ajouter des composants sans interrompre l’ensemble du système.</w:t>
      </w:r>
    </w:p>
    <w:p w14:paraId="426C3482" w14:textId="77777777" w:rsidR="003C246C" w:rsidRPr="007D0861" w:rsidRDefault="003C246C" w:rsidP="003C246C">
      <w:pPr>
        <w:numPr>
          <w:ilvl w:val="0"/>
          <w:numId w:val="14"/>
        </w:numPr>
        <w:spacing w:line="276" w:lineRule="auto"/>
        <w:rPr>
          <w:rFonts w:cs="Times New Roman"/>
          <w:szCs w:val="24"/>
          <w:lang w:val="fr-FR"/>
        </w:rPr>
      </w:pPr>
      <w:r w:rsidRPr="007D0861">
        <w:rPr>
          <w:rFonts w:cs="Times New Roman"/>
          <w:b/>
          <w:bCs/>
          <w:szCs w:val="24"/>
          <w:lang w:val="fr-FR"/>
        </w:rPr>
        <w:t>Résilience</w:t>
      </w:r>
      <w:r w:rsidRPr="007D0861">
        <w:rPr>
          <w:rFonts w:cs="Times New Roman"/>
          <w:szCs w:val="24"/>
          <w:lang w:val="fr-FR"/>
        </w:rPr>
        <w:t xml:space="preserve"> : capacité à continuer de fonctionner malgré la panne d’un ou plusieurs composants.</w:t>
      </w:r>
    </w:p>
    <w:p w14:paraId="4C27286E"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3. Applications dans le domaine hospitalier</w:t>
      </w:r>
    </w:p>
    <w:p w14:paraId="1546EF90" w14:textId="77777777" w:rsidR="003C246C" w:rsidRDefault="003C246C" w:rsidP="003C246C">
      <w:pPr>
        <w:pStyle w:val="NoSpacing"/>
        <w:rPr>
          <w:rFonts w:cs="Times New Roman"/>
        </w:rPr>
      </w:pPr>
      <w:r w:rsidRPr="007D0861">
        <w:rPr>
          <w:rFonts w:cs="Times New Roman"/>
        </w:rPr>
        <w:t xml:space="preserve">Les systèmes distribués sont largement utilisés dans les infrastructures hospitalières modernes, notamment dans les </w:t>
      </w:r>
      <w:r w:rsidRPr="007D0861">
        <w:rPr>
          <w:rFonts w:cs="Times New Roman"/>
          <w:b/>
          <w:bCs/>
        </w:rPr>
        <w:t>Systèmes d’Information Hospitaliers (SIH)</w:t>
      </w:r>
      <w:r w:rsidRPr="007D0861">
        <w:rPr>
          <w:rFonts w:cs="Times New Roman"/>
        </w:rPr>
        <w:t xml:space="preserve"> et les solutions de facturation numérique.</w:t>
      </w:r>
    </w:p>
    <w:p w14:paraId="5D61147E" w14:textId="77777777" w:rsidR="003C246C" w:rsidRDefault="003C246C" w:rsidP="003C246C">
      <w:pPr>
        <w:pStyle w:val="NoSpacing"/>
        <w:rPr>
          <w:rFonts w:cs="Times New Roman"/>
        </w:rPr>
      </w:pPr>
    </w:p>
    <w:p w14:paraId="705C13EA" w14:textId="77777777" w:rsidR="003C246C" w:rsidRPr="007D0861" w:rsidRDefault="003C246C" w:rsidP="003C246C">
      <w:pPr>
        <w:pStyle w:val="NoSpacing"/>
        <w:rPr>
          <w:rFonts w:cs="Times New Roman"/>
        </w:rPr>
      </w:pPr>
    </w:p>
    <w:p w14:paraId="1774F8AA" w14:textId="77777777" w:rsidR="003C246C" w:rsidRPr="007D0861" w:rsidRDefault="003C246C" w:rsidP="003C246C">
      <w:pPr>
        <w:spacing w:line="276" w:lineRule="auto"/>
        <w:rPr>
          <w:rFonts w:cs="Times New Roman"/>
          <w:i/>
          <w:iCs/>
          <w:szCs w:val="24"/>
        </w:rPr>
      </w:pPr>
      <w:r w:rsidRPr="007D0861">
        <w:rPr>
          <w:rFonts w:cs="Times New Roman"/>
          <w:b/>
          <w:bCs/>
          <w:i/>
          <w:iCs/>
          <w:szCs w:val="24"/>
        </w:rPr>
        <w:t xml:space="preserve">Exemples </w:t>
      </w:r>
      <w:proofErr w:type="gramStart"/>
      <w:r w:rsidRPr="007D0861">
        <w:rPr>
          <w:rFonts w:cs="Times New Roman"/>
          <w:b/>
          <w:bCs/>
          <w:i/>
          <w:iCs/>
          <w:szCs w:val="24"/>
        </w:rPr>
        <w:t>d’application</w:t>
      </w:r>
      <w:r w:rsidRPr="007D0861">
        <w:rPr>
          <w:rFonts w:cs="Times New Roman"/>
          <w:i/>
          <w:iCs/>
          <w:szCs w:val="24"/>
        </w:rPr>
        <w:t xml:space="preserve"> :</w:t>
      </w:r>
      <w:proofErr w:type="gramEnd"/>
    </w:p>
    <w:p w14:paraId="7D744096" w14:textId="77777777" w:rsidR="003C246C" w:rsidRPr="007D0861" w:rsidRDefault="003C246C" w:rsidP="003C246C">
      <w:pPr>
        <w:numPr>
          <w:ilvl w:val="0"/>
          <w:numId w:val="15"/>
        </w:numPr>
        <w:spacing w:after="0" w:line="276" w:lineRule="auto"/>
        <w:rPr>
          <w:rFonts w:cs="Times New Roman"/>
          <w:szCs w:val="24"/>
          <w:lang w:val="fr-FR"/>
        </w:rPr>
      </w:pPr>
      <w:r w:rsidRPr="007D0861">
        <w:rPr>
          <w:rFonts w:cs="Times New Roman"/>
          <w:b/>
          <w:bCs/>
          <w:szCs w:val="24"/>
          <w:lang w:val="fr-FR"/>
        </w:rPr>
        <w:t>Gestion centralisée avec accès multisite</w:t>
      </w:r>
      <w:r w:rsidRPr="007D0861">
        <w:rPr>
          <w:rFonts w:cs="Times New Roman"/>
          <w:szCs w:val="24"/>
          <w:lang w:val="fr-FR"/>
        </w:rPr>
        <w:t xml:space="preserve"> : un réseau d’hôpitaux ou de cliniques peut partager une base de données de facturation et de dossiers médicaux, tout en permettant aux différents sites d’accéder et de mettre à jour les données en temps réel.</w:t>
      </w:r>
    </w:p>
    <w:p w14:paraId="6FDEA87C" w14:textId="77777777" w:rsidR="003C246C" w:rsidRPr="007D0861" w:rsidRDefault="003C246C" w:rsidP="003C246C">
      <w:pPr>
        <w:numPr>
          <w:ilvl w:val="0"/>
          <w:numId w:val="15"/>
        </w:numPr>
        <w:spacing w:after="0" w:line="276" w:lineRule="auto"/>
        <w:rPr>
          <w:rFonts w:cs="Times New Roman"/>
          <w:szCs w:val="24"/>
          <w:lang w:val="fr-FR"/>
        </w:rPr>
      </w:pPr>
      <w:r w:rsidRPr="007D0861">
        <w:rPr>
          <w:rFonts w:cs="Times New Roman"/>
          <w:b/>
          <w:bCs/>
          <w:szCs w:val="24"/>
          <w:lang w:val="fr-FR"/>
        </w:rPr>
        <w:t>Répartition des charges de calcul</w:t>
      </w:r>
      <w:r w:rsidRPr="007D0861">
        <w:rPr>
          <w:rFonts w:cs="Times New Roman"/>
          <w:szCs w:val="24"/>
          <w:lang w:val="fr-FR"/>
        </w:rPr>
        <w:t xml:space="preserve"> : dans un hôpital à forte affluence, le serveur dédié à la facturation peut être séparé de celui gérant les dossiers médicaux pour éviter la surcharge et améliorer la rapidité des transactions.</w:t>
      </w:r>
    </w:p>
    <w:p w14:paraId="4BF28FC3" w14:textId="77777777" w:rsidR="003C246C" w:rsidRPr="007D0861" w:rsidRDefault="003C246C" w:rsidP="003C246C">
      <w:pPr>
        <w:numPr>
          <w:ilvl w:val="0"/>
          <w:numId w:val="15"/>
        </w:numPr>
        <w:spacing w:after="0" w:line="276" w:lineRule="auto"/>
        <w:rPr>
          <w:rFonts w:cs="Times New Roman"/>
          <w:szCs w:val="24"/>
          <w:lang w:val="fr-FR"/>
        </w:rPr>
      </w:pPr>
      <w:r w:rsidRPr="007D0861">
        <w:rPr>
          <w:rFonts w:cs="Times New Roman"/>
          <w:b/>
          <w:bCs/>
          <w:szCs w:val="24"/>
          <w:lang w:val="fr-FR"/>
        </w:rPr>
        <w:t>Sauvegarde et continuité de service</w:t>
      </w:r>
      <w:r w:rsidRPr="007D0861">
        <w:rPr>
          <w:rFonts w:cs="Times New Roman"/>
          <w:szCs w:val="24"/>
          <w:lang w:val="fr-FR"/>
        </w:rPr>
        <w:t xml:space="preserve"> : des serveurs de secours (backup servers) peuvent prendre le relais automatiquement en cas de défaillance d’un serveur principal, garantissant ainsi la continuité des opérations de facturation et de gestion.</w:t>
      </w:r>
    </w:p>
    <w:p w14:paraId="33820947" w14:textId="77777777" w:rsidR="003C246C" w:rsidRPr="007D0861" w:rsidRDefault="003C246C" w:rsidP="003C246C">
      <w:pPr>
        <w:numPr>
          <w:ilvl w:val="0"/>
          <w:numId w:val="15"/>
        </w:numPr>
        <w:spacing w:line="276" w:lineRule="auto"/>
        <w:rPr>
          <w:rFonts w:cs="Times New Roman"/>
          <w:szCs w:val="24"/>
          <w:lang w:val="fr-FR"/>
        </w:rPr>
      </w:pPr>
      <w:r w:rsidRPr="007D0861">
        <w:rPr>
          <w:rFonts w:cs="Times New Roman"/>
          <w:b/>
          <w:bCs/>
          <w:szCs w:val="24"/>
          <w:lang w:val="fr-FR"/>
        </w:rPr>
        <w:t>Interopérabilité avec des services externes</w:t>
      </w:r>
      <w:r w:rsidRPr="007D0861">
        <w:rPr>
          <w:rFonts w:cs="Times New Roman"/>
          <w:szCs w:val="24"/>
          <w:lang w:val="fr-FR"/>
        </w:rPr>
        <w:t xml:space="preserve"> : connexion fluide avec les systèmes des assureurs, les plateformes nationales de santé (comme le DHIS2 en RDC), ou les passerelles de paiement mobile et bancaire.</w:t>
      </w:r>
    </w:p>
    <w:p w14:paraId="1EAAAFAD" w14:textId="77777777" w:rsidR="003C246C" w:rsidRPr="007D0861" w:rsidRDefault="003C246C" w:rsidP="003C246C">
      <w:pPr>
        <w:pStyle w:val="NoSpacing"/>
        <w:rPr>
          <w:rFonts w:cs="Times New Roman"/>
        </w:rPr>
      </w:pPr>
      <w:r w:rsidRPr="007D0861">
        <w:rPr>
          <w:rFonts w:cs="Times New Roman"/>
        </w:rPr>
        <w:t xml:space="preserve">Dans le cadre du </w:t>
      </w:r>
      <w:r w:rsidRPr="007D0861">
        <w:rPr>
          <w:rFonts w:cs="Times New Roman"/>
          <w:b/>
          <w:bCs/>
        </w:rPr>
        <w:t>Centre Hospitalier BOYAMBI</w:t>
      </w:r>
      <w:r w:rsidRPr="007D0861">
        <w:rPr>
          <w:rFonts w:cs="Times New Roman"/>
        </w:rPr>
        <w:t>, l’utilisation d’un système distribué permettra de :</w:t>
      </w:r>
    </w:p>
    <w:p w14:paraId="1522533F" w14:textId="77777777" w:rsidR="003C246C" w:rsidRPr="007D0861" w:rsidRDefault="003C246C" w:rsidP="003C246C">
      <w:pPr>
        <w:numPr>
          <w:ilvl w:val="0"/>
          <w:numId w:val="16"/>
        </w:numPr>
        <w:spacing w:after="0" w:line="276" w:lineRule="auto"/>
        <w:rPr>
          <w:rFonts w:cs="Times New Roman"/>
          <w:szCs w:val="24"/>
          <w:lang w:val="fr-FR"/>
        </w:rPr>
      </w:pPr>
      <w:r w:rsidRPr="007D0861">
        <w:rPr>
          <w:rFonts w:cs="Times New Roman"/>
          <w:szCs w:val="24"/>
          <w:lang w:val="fr-FR"/>
        </w:rPr>
        <w:t>Garantir l’accès simultané et sécurisé aux données de facturation par le service médical, le service de caisse et la direction.</w:t>
      </w:r>
    </w:p>
    <w:p w14:paraId="60E051BB" w14:textId="77777777" w:rsidR="003C246C" w:rsidRPr="007D0861" w:rsidRDefault="003C246C" w:rsidP="003C246C">
      <w:pPr>
        <w:numPr>
          <w:ilvl w:val="0"/>
          <w:numId w:val="16"/>
        </w:numPr>
        <w:spacing w:after="0" w:line="276" w:lineRule="auto"/>
        <w:rPr>
          <w:rFonts w:cs="Times New Roman"/>
          <w:szCs w:val="24"/>
          <w:lang w:val="fr-FR"/>
        </w:rPr>
      </w:pPr>
      <w:r w:rsidRPr="007D0861">
        <w:rPr>
          <w:rFonts w:cs="Times New Roman"/>
          <w:szCs w:val="24"/>
          <w:lang w:val="fr-FR"/>
        </w:rPr>
        <w:t>Éviter les interruptions de service en cas de panne partielle.</w:t>
      </w:r>
    </w:p>
    <w:p w14:paraId="18AC5578" w14:textId="77777777" w:rsidR="003C246C" w:rsidRPr="007D0861" w:rsidRDefault="003C246C" w:rsidP="003C246C">
      <w:pPr>
        <w:numPr>
          <w:ilvl w:val="0"/>
          <w:numId w:val="16"/>
        </w:numPr>
        <w:spacing w:after="0" w:line="276" w:lineRule="auto"/>
        <w:rPr>
          <w:rFonts w:cs="Times New Roman"/>
          <w:szCs w:val="24"/>
          <w:lang w:val="fr-FR"/>
        </w:rPr>
      </w:pPr>
      <w:r w:rsidRPr="007D0861">
        <w:rPr>
          <w:rFonts w:cs="Times New Roman"/>
          <w:szCs w:val="24"/>
          <w:lang w:val="fr-FR"/>
        </w:rPr>
        <w:t>Faciliter l’intégration avec les systèmes de paiement électronique et les futures extensions (dossier médical électronique, gestion de stock de pharmacie).</w:t>
      </w:r>
    </w:p>
    <w:p w14:paraId="26578A9A" w14:textId="77777777" w:rsidR="003C246C" w:rsidRPr="003C246C" w:rsidRDefault="003C246C" w:rsidP="003C246C">
      <w:pPr>
        <w:pStyle w:val="Heading3"/>
        <w:spacing w:line="276" w:lineRule="auto"/>
        <w:rPr>
          <w:rFonts w:cs="Times New Roman"/>
          <w:sz w:val="24"/>
          <w:szCs w:val="24"/>
          <w:lang w:val="fr-FR"/>
        </w:rPr>
      </w:pPr>
      <w:bookmarkStart w:id="14" w:name="_Toc209419981"/>
      <w:bookmarkStart w:id="15" w:name="_Toc209774599"/>
      <w:r w:rsidRPr="003C246C">
        <w:rPr>
          <w:rFonts w:cs="Times New Roman"/>
          <w:sz w:val="24"/>
          <w:szCs w:val="24"/>
          <w:lang w:val="fr-FR"/>
        </w:rPr>
        <w:lastRenderedPageBreak/>
        <w:t>I.1.5. Plateforme</w:t>
      </w:r>
      <w:bookmarkEnd w:id="14"/>
      <w:bookmarkEnd w:id="15"/>
    </w:p>
    <w:p w14:paraId="076CFDA8" w14:textId="77777777" w:rsidR="003C246C" w:rsidRPr="007D0861" w:rsidRDefault="003C246C" w:rsidP="003C246C">
      <w:pPr>
        <w:spacing w:before="240" w:line="276" w:lineRule="auto"/>
        <w:rPr>
          <w:rFonts w:cs="Times New Roman"/>
          <w:b/>
          <w:bCs/>
          <w:i/>
          <w:iCs/>
          <w:szCs w:val="24"/>
          <w:lang w:val="fr-FR"/>
        </w:rPr>
      </w:pPr>
      <w:r w:rsidRPr="007D0861">
        <w:rPr>
          <w:rFonts w:cs="Times New Roman"/>
          <w:b/>
          <w:bCs/>
          <w:i/>
          <w:iCs/>
          <w:szCs w:val="24"/>
          <w:lang w:val="fr-FR"/>
        </w:rPr>
        <w:t>1. Définition et typologie (web, mobile, hybride)</w:t>
      </w:r>
    </w:p>
    <w:p w14:paraId="7B4BC2FC" w14:textId="77777777" w:rsidR="003C246C" w:rsidRPr="007D0861" w:rsidRDefault="003C246C" w:rsidP="003C246C">
      <w:pPr>
        <w:pStyle w:val="NoSpacing"/>
        <w:rPr>
          <w:rFonts w:cs="Times New Roman"/>
        </w:rPr>
      </w:pPr>
      <w:r w:rsidRPr="007D0861">
        <w:rPr>
          <w:rFonts w:cs="Times New Roman"/>
        </w:rPr>
        <w:t xml:space="preserve">Une </w:t>
      </w:r>
      <w:r w:rsidRPr="007D0861">
        <w:rPr>
          <w:rFonts w:cs="Times New Roman"/>
          <w:b/>
          <w:bCs/>
        </w:rPr>
        <w:t>plateforme</w:t>
      </w:r>
      <w:r w:rsidRPr="007D0861">
        <w:rPr>
          <w:rFonts w:cs="Times New Roman"/>
        </w:rPr>
        <w:t xml:space="preserve"> se définit comme une infrastructure matérielle ou logicielle qui sert de base à l’exécution d’applications et à la gestion des interactions entre différents utilisateurs, services ou systèmes (Parker, Van Alstyne, &amp; Choudary, 2021). Dans un contexte numérique, elle agit comme un environnement technique centralisé où s’opèrent le traitement des données, la coordination des fonctionnalités et la communication entre les différents modules applicatifs.</w:t>
      </w:r>
    </w:p>
    <w:p w14:paraId="24843D27" w14:textId="77777777" w:rsidR="003C246C" w:rsidRPr="007D0861" w:rsidRDefault="003C246C" w:rsidP="003C246C">
      <w:pPr>
        <w:spacing w:line="276" w:lineRule="auto"/>
        <w:rPr>
          <w:rFonts w:cs="Times New Roman"/>
          <w:szCs w:val="24"/>
          <w:lang w:val="fr-FR"/>
        </w:rPr>
      </w:pPr>
      <w:r w:rsidRPr="007D0861">
        <w:rPr>
          <w:rFonts w:cs="Times New Roman"/>
          <w:szCs w:val="24"/>
          <w:lang w:val="fr-FR"/>
        </w:rPr>
        <w:t>En informatique appliquée à la santé, une plateforme peut être :</w:t>
      </w:r>
    </w:p>
    <w:p w14:paraId="002AC189" w14:textId="77777777" w:rsidR="003C246C" w:rsidRPr="007D0861" w:rsidRDefault="003C246C" w:rsidP="003C246C">
      <w:pPr>
        <w:numPr>
          <w:ilvl w:val="0"/>
          <w:numId w:val="17"/>
        </w:numPr>
        <w:spacing w:line="276" w:lineRule="auto"/>
        <w:rPr>
          <w:rFonts w:cs="Times New Roman"/>
          <w:szCs w:val="24"/>
        </w:rPr>
      </w:pPr>
      <w:r w:rsidRPr="007D0861">
        <w:rPr>
          <w:rFonts w:cs="Times New Roman"/>
          <w:b/>
          <w:bCs/>
          <w:szCs w:val="24"/>
        </w:rPr>
        <w:t>Plateforme web</w:t>
      </w:r>
    </w:p>
    <w:p w14:paraId="034F5960" w14:textId="77777777" w:rsidR="003C246C" w:rsidRPr="007D0861" w:rsidRDefault="003C246C" w:rsidP="003C246C">
      <w:pPr>
        <w:numPr>
          <w:ilvl w:val="1"/>
          <w:numId w:val="17"/>
        </w:numPr>
        <w:spacing w:after="0" w:line="276" w:lineRule="auto"/>
        <w:rPr>
          <w:rFonts w:cs="Times New Roman"/>
          <w:szCs w:val="24"/>
          <w:lang w:val="fr-FR"/>
        </w:rPr>
      </w:pPr>
      <w:r w:rsidRPr="007D0861">
        <w:rPr>
          <w:rFonts w:cs="Times New Roman"/>
          <w:szCs w:val="24"/>
          <w:lang w:val="fr-FR"/>
        </w:rPr>
        <w:t>Accessible via un navigateur internet (Google Chrome, Mozilla Firefox, Microsoft Edge, etc.).</w:t>
      </w:r>
    </w:p>
    <w:p w14:paraId="1624589F" w14:textId="77777777" w:rsidR="003C246C" w:rsidRPr="007D0861" w:rsidRDefault="003C246C" w:rsidP="003C246C">
      <w:pPr>
        <w:numPr>
          <w:ilvl w:val="1"/>
          <w:numId w:val="17"/>
        </w:numPr>
        <w:spacing w:after="0" w:line="276" w:lineRule="auto"/>
        <w:rPr>
          <w:rFonts w:cs="Times New Roman"/>
          <w:szCs w:val="24"/>
          <w:lang w:val="fr-FR"/>
        </w:rPr>
      </w:pPr>
      <w:r w:rsidRPr="007D0861">
        <w:rPr>
          <w:rFonts w:cs="Times New Roman"/>
          <w:szCs w:val="24"/>
          <w:lang w:val="fr-FR"/>
        </w:rPr>
        <w:t>Ne nécessite pas d’installation locale sur les postes clients, ce qui facilite la maintenance et les mises à jour.</w:t>
      </w:r>
    </w:p>
    <w:p w14:paraId="0B689C14" w14:textId="77777777" w:rsidR="003C246C" w:rsidRPr="007D0861" w:rsidRDefault="003C246C" w:rsidP="003C246C">
      <w:pPr>
        <w:numPr>
          <w:ilvl w:val="1"/>
          <w:numId w:val="17"/>
        </w:numPr>
        <w:spacing w:after="0" w:line="276" w:lineRule="auto"/>
        <w:rPr>
          <w:rFonts w:cs="Times New Roman"/>
          <w:szCs w:val="24"/>
          <w:lang w:val="fr-FR"/>
        </w:rPr>
      </w:pPr>
      <w:r w:rsidRPr="007D0861">
        <w:rPr>
          <w:rFonts w:cs="Times New Roman"/>
          <w:szCs w:val="24"/>
          <w:lang w:val="fr-FR"/>
        </w:rPr>
        <w:t>Permet un accès universel depuis tout terminal connecté (ordinateur, tablette, smartphone).</w:t>
      </w:r>
    </w:p>
    <w:p w14:paraId="47385410" w14:textId="77777777" w:rsidR="003C246C" w:rsidRPr="007D0861" w:rsidRDefault="003C246C" w:rsidP="003C246C">
      <w:pPr>
        <w:numPr>
          <w:ilvl w:val="1"/>
          <w:numId w:val="17"/>
        </w:numPr>
        <w:spacing w:line="276" w:lineRule="auto"/>
        <w:rPr>
          <w:rFonts w:cs="Times New Roman"/>
          <w:szCs w:val="24"/>
          <w:lang w:val="fr-FR"/>
        </w:rPr>
      </w:pPr>
      <w:r w:rsidRPr="007D0861">
        <w:rPr>
          <w:rFonts w:cs="Times New Roman"/>
          <w:szCs w:val="24"/>
          <w:lang w:val="fr-FR"/>
        </w:rPr>
        <w:t>Exemple dans un hôpital : portail de facturation accessible par les médecins, le service de caisse et la direction via intranet ou internet sécurisé.</w:t>
      </w:r>
    </w:p>
    <w:p w14:paraId="56FDD320" w14:textId="77777777" w:rsidR="003C246C" w:rsidRPr="007D0861" w:rsidRDefault="003C246C" w:rsidP="003C246C">
      <w:pPr>
        <w:numPr>
          <w:ilvl w:val="0"/>
          <w:numId w:val="17"/>
        </w:numPr>
        <w:spacing w:after="0" w:line="276" w:lineRule="auto"/>
        <w:rPr>
          <w:rFonts w:cs="Times New Roman"/>
          <w:szCs w:val="24"/>
        </w:rPr>
      </w:pPr>
      <w:r w:rsidRPr="007D0861">
        <w:rPr>
          <w:rFonts w:cs="Times New Roman"/>
          <w:b/>
          <w:bCs/>
          <w:szCs w:val="24"/>
        </w:rPr>
        <w:t>Plateforme mobile</w:t>
      </w:r>
    </w:p>
    <w:p w14:paraId="62994498" w14:textId="77777777" w:rsidR="003C246C" w:rsidRPr="007D0861" w:rsidRDefault="003C246C" w:rsidP="003C246C">
      <w:pPr>
        <w:numPr>
          <w:ilvl w:val="1"/>
          <w:numId w:val="17"/>
        </w:numPr>
        <w:spacing w:after="0" w:line="276" w:lineRule="auto"/>
        <w:rPr>
          <w:rFonts w:cs="Times New Roman"/>
          <w:szCs w:val="24"/>
          <w:lang w:val="fr-FR"/>
        </w:rPr>
      </w:pPr>
      <w:r w:rsidRPr="007D0861">
        <w:rPr>
          <w:rFonts w:cs="Times New Roman"/>
          <w:szCs w:val="24"/>
          <w:lang w:val="fr-FR"/>
        </w:rPr>
        <w:t>Application installée sur un smartphone ou une tablette, optimisée pour les systèmes d’exploitation mobiles (Android, iOS).</w:t>
      </w:r>
    </w:p>
    <w:p w14:paraId="2CE9707C" w14:textId="77777777" w:rsidR="003C246C" w:rsidRPr="007D0861" w:rsidRDefault="003C246C" w:rsidP="003C246C">
      <w:pPr>
        <w:numPr>
          <w:ilvl w:val="1"/>
          <w:numId w:val="17"/>
        </w:numPr>
        <w:spacing w:after="0" w:line="276" w:lineRule="auto"/>
        <w:rPr>
          <w:rFonts w:cs="Times New Roman"/>
          <w:szCs w:val="24"/>
          <w:lang w:val="fr-FR"/>
        </w:rPr>
      </w:pPr>
      <w:r w:rsidRPr="007D0861">
        <w:rPr>
          <w:rFonts w:cs="Times New Roman"/>
          <w:szCs w:val="24"/>
          <w:lang w:val="fr-FR"/>
        </w:rPr>
        <w:t>Offre des fonctionnalités spécifiques adaptées à l’usage nomade, comme la saisie rapide des prestations au chevet du patient.</w:t>
      </w:r>
    </w:p>
    <w:p w14:paraId="128D02CA" w14:textId="77777777" w:rsidR="003C246C" w:rsidRPr="007D0861" w:rsidRDefault="003C246C" w:rsidP="003C246C">
      <w:pPr>
        <w:numPr>
          <w:ilvl w:val="1"/>
          <w:numId w:val="17"/>
        </w:numPr>
        <w:spacing w:after="0" w:line="276" w:lineRule="auto"/>
        <w:rPr>
          <w:rFonts w:cs="Times New Roman"/>
          <w:szCs w:val="24"/>
          <w:lang w:val="fr-FR"/>
        </w:rPr>
      </w:pPr>
      <w:r w:rsidRPr="007D0861">
        <w:rPr>
          <w:rFonts w:cs="Times New Roman"/>
          <w:szCs w:val="24"/>
          <w:lang w:val="fr-FR"/>
        </w:rPr>
        <w:t>Peut fonctionner en mode hors ligne, avec synchronisation ultérieure lorsque la connexion internet est rétablie.</w:t>
      </w:r>
    </w:p>
    <w:p w14:paraId="46B0CCA2" w14:textId="77777777" w:rsidR="003C246C" w:rsidRPr="007D0861" w:rsidRDefault="003C246C" w:rsidP="003C246C">
      <w:pPr>
        <w:numPr>
          <w:ilvl w:val="0"/>
          <w:numId w:val="17"/>
        </w:numPr>
        <w:spacing w:after="0" w:line="276" w:lineRule="auto"/>
        <w:rPr>
          <w:rFonts w:cs="Times New Roman"/>
          <w:szCs w:val="24"/>
        </w:rPr>
      </w:pPr>
      <w:r w:rsidRPr="007D0861">
        <w:rPr>
          <w:rFonts w:cs="Times New Roman"/>
          <w:b/>
          <w:bCs/>
          <w:szCs w:val="24"/>
        </w:rPr>
        <w:t>Plateforme hybride</w:t>
      </w:r>
    </w:p>
    <w:p w14:paraId="07A7471C" w14:textId="77777777" w:rsidR="003C246C" w:rsidRPr="007D0861" w:rsidRDefault="003C246C" w:rsidP="003C246C">
      <w:pPr>
        <w:numPr>
          <w:ilvl w:val="1"/>
          <w:numId w:val="17"/>
        </w:numPr>
        <w:spacing w:after="0" w:line="276" w:lineRule="auto"/>
        <w:rPr>
          <w:rFonts w:cs="Times New Roman"/>
          <w:szCs w:val="24"/>
          <w:lang w:val="fr-FR"/>
        </w:rPr>
      </w:pPr>
      <w:r w:rsidRPr="007D0861">
        <w:rPr>
          <w:rFonts w:cs="Times New Roman"/>
          <w:szCs w:val="24"/>
          <w:lang w:val="fr-FR"/>
        </w:rPr>
        <w:t>Combine les avantages du web et du mobile.</w:t>
      </w:r>
    </w:p>
    <w:p w14:paraId="375FB1FF" w14:textId="77777777" w:rsidR="003C246C" w:rsidRPr="007D0861" w:rsidRDefault="003C246C" w:rsidP="003C246C">
      <w:pPr>
        <w:numPr>
          <w:ilvl w:val="1"/>
          <w:numId w:val="17"/>
        </w:numPr>
        <w:spacing w:after="0" w:line="276" w:lineRule="auto"/>
        <w:rPr>
          <w:rFonts w:cs="Times New Roman"/>
          <w:szCs w:val="24"/>
          <w:lang w:val="fr-FR"/>
        </w:rPr>
      </w:pPr>
      <w:r w:rsidRPr="007D0861">
        <w:rPr>
          <w:rFonts w:cs="Times New Roman"/>
          <w:szCs w:val="24"/>
          <w:lang w:val="fr-FR"/>
        </w:rPr>
        <w:t>Utilise une base de code unique pour déployer des applications sur plusieurs supports.</w:t>
      </w:r>
    </w:p>
    <w:p w14:paraId="6D3C5FA5" w14:textId="77777777" w:rsidR="003C246C" w:rsidRPr="007D0861" w:rsidRDefault="003C246C" w:rsidP="003C246C">
      <w:pPr>
        <w:numPr>
          <w:ilvl w:val="1"/>
          <w:numId w:val="17"/>
        </w:numPr>
        <w:spacing w:after="0" w:line="276" w:lineRule="auto"/>
        <w:rPr>
          <w:rFonts w:cs="Times New Roman"/>
          <w:szCs w:val="24"/>
          <w:lang w:val="fr-FR"/>
        </w:rPr>
      </w:pPr>
      <w:r w:rsidRPr="007D0861">
        <w:rPr>
          <w:rFonts w:cs="Times New Roman"/>
          <w:szCs w:val="24"/>
          <w:lang w:val="fr-FR"/>
        </w:rPr>
        <w:t>Permet une cohérence des données et des interfaces, quel que soit le terminal utilisé.</w:t>
      </w:r>
    </w:p>
    <w:p w14:paraId="402E3F3E" w14:textId="77777777" w:rsidR="003C246C" w:rsidRPr="007D0861" w:rsidRDefault="003C246C" w:rsidP="003C246C">
      <w:pPr>
        <w:numPr>
          <w:ilvl w:val="1"/>
          <w:numId w:val="17"/>
        </w:numPr>
        <w:spacing w:line="276" w:lineRule="auto"/>
        <w:rPr>
          <w:rFonts w:cs="Times New Roman"/>
          <w:szCs w:val="24"/>
          <w:lang w:val="fr-FR"/>
        </w:rPr>
      </w:pPr>
      <w:r w:rsidRPr="007D0861">
        <w:rPr>
          <w:rFonts w:cs="Times New Roman"/>
          <w:szCs w:val="24"/>
          <w:lang w:val="fr-FR"/>
        </w:rPr>
        <w:t>Exemple : un module de facturation hospitalière disponible à la fois en version web (pour l’administration) et en application mobile (pour les médecins et agents de terrain).</w:t>
      </w:r>
    </w:p>
    <w:p w14:paraId="493D0291"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2. Rôle comme support applicatif</w:t>
      </w:r>
    </w:p>
    <w:p w14:paraId="449854BC" w14:textId="77777777" w:rsidR="003C246C" w:rsidRPr="007D0861" w:rsidRDefault="003C246C" w:rsidP="003C246C">
      <w:pPr>
        <w:pStyle w:val="NoSpacing"/>
        <w:rPr>
          <w:rFonts w:cs="Times New Roman"/>
        </w:rPr>
      </w:pPr>
      <w:r w:rsidRPr="007D0861">
        <w:rPr>
          <w:rFonts w:cs="Times New Roman"/>
        </w:rPr>
        <w:t xml:space="preserve">Une plateforme constitue le </w:t>
      </w:r>
      <w:r w:rsidRPr="007D0861">
        <w:rPr>
          <w:rFonts w:cs="Times New Roman"/>
          <w:b/>
          <w:bCs/>
        </w:rPr>
        <w:t>socle technique</w:t>
      </w:r>
      <w:r w:rsidRPr="007D0861">
        <w:rPr>
          <w:rFonts w:cs="Times New Roman"/>
        </w:rPr>
        <w:t xml:space="preserve"> sur lequel reposent les applications et services d’un système d’information hospitalier. Son rôle est stratégique dans le cadre d’une solution de facturation digitalisée :</w:t>
      </w:r>
    </w:p>
    <w:p w14:paraId="22F784E5" w14:textId="77777777" w:rsidR="003C246C" w:rsidRPr="007D0861" w:rsidRDefault="003C246C" w:rsidP="003C246C">
      <w:pPr>
        <w:numPr>
          <w:ilvl w:val="0"/>
          <w:numId w:val="18"/>
        </w:numPr>
        <w:spacing w:after="0" w:line="276" w:lineRule="auto"/>
        <w:rPr>
          <w:rFonts w:cs="Times New Roman"/>
          <w:szCs w:val="24"/>
          <w:lang w:val="fr-FR"/>
        </w:rPr>
      </w:pPr>
      <w:r w:rsidRPr="007D0861">
        <w:rPr>
          <w:rFonts w:cs="Times New Roman"/>
          <w:b/>
          <w:bCs/>
          <w:szCs w:val="24"/>
          <w:lang w:val="fr-FR"/>
        </w:rPr>
        <w:t>Centralisation des services : e</w:t>
      </w:r>
      <w:r w:rsidRPr="007D0861">
        <w:rPr>
          <w:rFonts w:cs="Times New Roman"/>
          <w:szCs w:val="24"/>
          <w:lang w:val="fr-FR"/>
        </w:rPr>
        <w:t>lle héberge et organise l’ensemble des fonctionnalités nécessaires : enregistrement des prestations, calcul des tarifs, génération des factures, suivi des paiements, production de rapports financiers.</w:t>
      </w:r>
    </w:p>
    <w:p w14:paraId="0CB1FB71" w14:textId="77777777" w:rsidR="003C246C" w:rsidRPr="007D0861" w:rsidRDefault="003C246C" w:rsidP="003C246C">
      <w:pPr>
        <w:numPr>
          <w:ilvl w:val="0"/>
          <w:numId w:val="18"/>
        </w:numPr>
        <w:spacing w:after="0" w:line="276" w:lineRule="auto"/>
        <w:rPr>
          <w:rFonts w:cs="Times New Roman"/>
          <w:szCs w:val="24"/>
          <w:lang w:val="fr-FR"/>
        </w:rPr>
      </w:pPr>
      <w:r w:rsidRPr="007D0861">
        <w:rPr>
          <w:rFonts w:cs="Times New Roman"/>
          <w:b/>
          <w:bCs/>
          <w:szCs w:val="24"/>
          <w:lang w:val="fr-FR"/>
        </w:rPr>
        <w:t>Interopérabilité : e</w:t>
      </w:r>
      <w:r w:rsidRPr="007D0861">
        <w:rPr>
          <w:rFonts w:cs="Times New Roman"/>
          <w:szCs w:val="24"/>
          <w:lang w:val="fr-FR"/>
        </w:rPr>
        <w:t>lle facilite la communication avec d’autres systèmes internes (dossier médical électronique, laboratoire, pharmacie) et externes (systèmes d’assureurs, plateformes de paiement).</w:t>
      </w:r>
    </w:p>
    <w:p w14:paraId="2307E503" w14:textId="77777777" w:rsidR="003C246C" w:rsidRPr="007D0861" w:rsidRDefault="003C246C" w:rsidP="003C246C">
      <w:pPr>
        <w:numPr>
          <w:ilvl w:val="0"/>
          <w:numId w:val="18"/>
        </w:numPr>
        <w:spacing w:after="0" w:line="276" w:lineRule="auto"/>
        <w:rPr>
          <w:rFonts w:cs="Times New Roman"/>
          <w:szCs w:val="24"/>
          <w:lang w:val="fr-FR"/>
        </w:rPr>
      </w:pPr>
      <w:r w:rsidRPr="007D0861">
        <w:rPr>
          <w:rFonts w:cs="Times New Roman"/>
          <w:b/>
          <w:bCs/>
          <w:szCs w:val="24"/>
          <w:lang w:val="fr-FR"/>
        </w:rPr>
        <w:t>Gestion des utilisateurs et des accès : e</w:t>
      </w:r>
      <w:r w:rsidRPr="007D0861">
        <w:rPr>
          <w:rFonts w:cs="Times New Roman"/>
          <w:szCs w:val="24"/>
          <w:lang w:val="fr-FR"/>
        </w:rPr>
        <w:t>lle permet de définir des rôles et des permissions différenciés (médecin, agent de facturation, gestionnaire, administrateur technique) afin de sécuriser l’accès aux données.</w:t>
      </w:r>
    </w:p>
    <w:p w14:paraId="00E95818" w14:textId="77777777" w:rsidR="003C246C" w:rsidRPr="007D0861" w:rsidRDefault="003C246C" w:rsidP="003C246C">
      <w:pPr>
        <w:numPr>
          <w:ilvl w:val="0"/>
          <w:numId w:val="18"/>
        </w:numPr>
        <w:spacing w:after="0" w:line="276" w:lineRule="auto"/>
        <w:rPr>
          <w:rFonts w:cs="Times New Roman"/>
          <w:szCs w:val="24"/>
          <w:lang w:val="fr-FR"/>
        </w:rPr>
      </w:pPr>
      <w:r w:rsidRPr="007D0861">
        <w:rPr>
          <w:rFonts w:cs="Times New Roman"/>
          <w:b/>
          <w:bCs/>
          <w:szCs w:val="24"/>
          <w:lang w:val="fr-FR"/>
        </w:rPr>
        <w:t>Maintenance et évolutivité : g</w:t>
      </w:r>
      <w:r w:rsidRPr="007D0861">
        <w:rPr>
          <w:rFonts w:cs="Times New Roman"/>
          <w:szCs w:val="24"/>
          <w:lang w:val="fr-FR"/>
        </w:rPr>
        <w:t>râce à sa structure centralisée, la plateforme permet des mises à jour fonctionnelles et techniques sans perturber les utilisateurs, et facilite l’ajout de nouvelles fonctionnalités.</w:t>
      </w:r>
    </w:p>
    <w:p w14:paraId="12E54672" w14:textId="77777777" w:rsidR="003C246C" w:rsidRPr="007D0861" w:rsidRDefault="003C246C" w:rsidP="003C246C">
      <w:pPr>
        <w:numPr>
          <w:ilvl w:val="0"/>
          <w:numId w:val="18"/>
        </w:numPr>
        <w:spacing w:line="276" w:lineRule="auto"/>
        <w:rPr>
          <w:rFonts w:cs="Times New Roman"/>
          <w:szCs w:val="24"/>
          <w:lang w:val="fr-FR"/>
        </w:rPr>
      </w:pPr>
      <w:r w:rsidRPr="007D0861">
        <w:rPr>
          <w:rFonts w:cs="Times New Roman"/>
          <w:b/>
          <w:bCs/>
          <w:szCs w:val="24"/>
          <w:lang w:val="fr-FR"/>
        </w:rPr>
        <w:lastRenderedPageBreak/>
        <w:t>Support multi-terminal : u</w:t>
      </w:r>
      <w:r w:rsidRPr="007D0861">
        <w:rPr>
          <w:rFonts w:cs="Times New Roman"/>
          <w:szCs w:val="24"/>
          <w:lang w:val="fr-FR"/>
        </w:rPr>
        <w:t>ne plateforme moderne permet l’accès aux services depuis divers appareils, ce qui est essentiel pour un hôpital où le personnel est réparti sur plusieurs unités et où la mobilité est fréquente.</w:t>
      </w:r>
    </w:p>
    <w:p w14:paraId="00CC3FF6" w14:textId="77777777" w:rsidR="003C246C" w:rsidRPr="007D0861" w:rsidRDefault="003C246C" w:rsidP="003C246C">
      <w:pPr>
        <w:pStyle w:val="NoSpacing"/>
        <w:rPr>
          <w:rFonts w:cs="Times New Roman"/>
        </w:rPr>
      </w:pPr>
      <w:r w:rsidRPr="007D0861">
        <w:rPr>
          <w:rFonts w:cs="Times New Roman"/>
        </w:rPr>
        <w:t xml:space="preserve">Pour le </w:t>
      </w:r>
      <w:r w:rsidRPr="007D0861">
        <w:rPr>
          <w:rFonts w:cs="Times New Roman"/>
          <w:b/>
          <w:bCs/>
        </w:rPr>
        <w:t>Centre Hospitalier BOYAMBI</w:t>
      </w:r>
      <w:r w:rsidRPr="007D0861">
        <w:rPr>
          <w:rFonts w:cs="Times New Roman"/>
        </w:rPr>
        <w:t xml:space="preserve">, la plateforme envisagée sera conçue comme un </w:t>
      </w:r>
      <w:r w:rsidRPr="007D0861">
        <w:rPr>
          <w:rFonts w:cs="Times New Roman"/>
          <w:b/>
          <w:bCs/>
        </w:rPr>
        <w:t>environnement web responsive et compatible mobile</w:t>
      </w:r>
      <w:r w:rsidRPr="007D0861">
        <w:rPr>
          <w:rFonts w:cs="Times New Roman"/>
        </w:rPr>
        <w:t>, garantissant un accès fluide et sécurisé pour tous les acteurs de la facturation, tout en offrant la possibilité de futures extensions (gestion des stocks, suivi des dossiers patients, etc.).</w:t>
      </w:r>
    </w:p>
    <w:p w14:paraId="36BE765B" w14:textId="77777777" w:rsidR="003C246C" w:rsidRPr="007D0861" w:rsidRDefault="003C246C" w:rsidP="003C246C">
      <w:pPr>
        <w:pStyle w:val="NoSpacing"/>
        <w:rPr>
          <w:rFonts w:cs="Times New Roman"/>
        </w:rPr>
      </w:pPr>
    </w:p>
    <w:p w14:paraId="43CF42CF" w14:textId="77777777" w:rsidR="003C246C" w:rsidRPr="003C246C" w:rsidRDefault="003C246C" w:rsidP="003C246C">
      <w:pPr>
        <w:pStyle w:val="Heading3"/>
        <w:spacing w:line="276" w:lineRule="auto"/>
        <w:rPr>
          <w:rFonts w:cs="Times New Roman"/>
          <w:sz w:val="24"/>
          <w:szCs w:val="24"/>
          <w:lang w:val="fr-FR"/>
        </w:rPr>
      </w:pPr>
      <w:bookmarkStart w:id="16" w:name="_Toc209419982"/>
      <w:bookmarkStart w:id="17" w:name="_Toc209774600"/>
      <w:r w:rsidRPr="003C246C">
        <w:rPr>
          <w:rFonts w:cs="Times New Roman"/>
          <w:sz w:val="24"/>
          <w:szCs w:val="24"/>
          <w:lang w:val="fr-FR"/>
        </w:rPr>
        <w:t>I.1.6. Interopérabilité</w:t>
      </w:r>
      <w:bookmarkEnd w:id="16"/>
      <w:bookmarkEnd w:id="17"/>
    </w:p>
    <w:p w14:paraId="0142E04F"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1. Définition et standards (HL7, FHIR, etc.)</w:t>
      </w:r>
    </w:p>
    <w:p w14:paraId="7DA3F9C2" w14:textId="77777777" w:rsidR="003C246C" w:rsidRPr="007D0861" w:rsidRDefault="003C246C" w:rsidP="003C246C">
      <w:pPr>
        <w:pStyle w:val="NoSpacing"/>
        <w:rPr>
          <w:rFonts w:cs="Times New Roman"/>
        </w:rPr>
      </w:pPr>
      <w:r w:rsidRPr="007D0861">
        <w:rPr>
          <w:rFonts w:cs="Times New Roman"/>
        </w:rPr>
        <w:t>L’</w:t>
      </w:r>
      <w:r w:rsidRPr="007D0861">
        <w:rPr>
          <w:rFonts w:cs="Times New Roman"/>
          <w:b/>
          <w:bCs/>
        </w:rPr>
        <w:t>interopérabilité</w:t>
      </w:r>
      <w:r w:rsidRPr="007D0861">
        <w:rPr>
          <w:rFonts w:cs="Times New Roman"/>
        </w:rPr>
        <w:t xml:space="preserve"> se définit comme la capacité de deux ou plusieurs systèmes ou applications distincts à </w:t>
      </w:r>
      <w:r w:rsidRPr="007D0861">
        <w:rPr>
          <w:rFonts w:cs="Times New Roman"/>
          <w:b/>
          <w:bCs/>
        </w:rPr>
        <w:t>échanger, interpréter et utiliser des données</w:t>
      </w:r>
      <w:r w:rsidRPr="007D0861">
        <w:rPr>
          <w:rFonts w:cs="Times New Roman"/>
        </w:rPr>
        <w:t xml:space="preserve"> de manière fiable et efficace, sans nécessiter d’adaptation spécifique de la part des utilisateurs (HL7 International, 2021).</w:t>
      </w:r>
    </w:p>
    <w:p w14:paraId="16B17720" w14:textId="77777777" w:rsidR="003C246C" w:rsidRPr="007D0861" w:rsidRDefault="003C246C" w:rsidP="003C246C">
      <w:pPr>
        <w:pStyle w:val="NoSpacing"/>
        <w:rPr>
          <w:rFonts w:cs="Times New Roman"/>
        </w:rPr>
      </w:pPr>
      <w:r w:rsidRPr="007D0861">
        <w:rPr>
          <w:rFonts w:cs="Times New Roman"/>
        </w:rPr>
        <w:t>En informatique médicale, elle se décline en plusieurs niveaux :</w:t>
      </w:r>
    </w:p>
    <w:p w14:paraId="3133B801" w14:textId="77777777" w:rsidR="003C246C" w:rsidRPr="007D0861" w:rsidRDefault="003C246C" w:rsidP="003C246C">
      <w:pPr>
        <w:numPr>
          <w:ilvl w:val="0"/>
          <w:numId w:val="19"/>
        </w:numPr>
        <w:spacing w:after="0" w:line="276" w:lineRule="auto"/>
        <w:rPr>
          <w:rFonts w:cs="Times New Roman"/>
          <w:szCs w:val="24"/>
          <w:lang w:val="fr-FR"/>
        </w:rPr>
      </w:pPr>
      <w:r w:rsidRPr="007D0861">
        <w:rPr>
          <w:rFonts w:cs="Times New Roman"/>
          <w:b/>
          <w:bCs/>
          <w:szCs w:val="24"/>
          <w:lang w:val="fr-FR"/>
        </w:rPr>
        <w:t>Interopérabilité technique</w:t>
      </w:r>
      <w:r w:rsidRPr="007D0861">
        <w:rPr>
          <w:rFonts w:cs="Times New Roman"/>
          <w:szCs w:val="24"/>
          <w:lang w:val="fr-FR"/>
        </w:rPr>
        <w:t xml:space="preserve"> : compatibilité des formats, protocoles et interfaces de communication.</w:t>
      </w:r>
    </w:p>
    <w:p w14:paraId="2826CCBD" w14:textId="77777777" w:rsidR="003C246C" w:rsidRPr="007D0861" w:rsidRDefault="003C246C" w:rsidP="003C246C">
      <w:pPr>
        <w:numPr>
          <w:ilvl w:val="0"/>
          <w:numId w:val="19"/>
        </w:numPr>
        <w:spacing w:after="0" w:line="276" w:lineRule="auto"/>
        <w:rPr>
          <w:rFonts w:cs="Times New Roman"/>
          <w:szCs w:val="24"/>
        </w:rPr>
      </w:pPr>
      <w:r w:rsidRPr="007D0861">
        <w:rPr>
          <w:rFonts w:cs="Times New Roman"/>
          <w:b/>
          <w:bCs/>
          <w:szCs w:val="24"/>
          <w:lang w:val="fr-FR"/>
        </w:rPr>
        <w:t>Interopérabilité sémantique</w:t>
      </w:r>
      <w:r w:rsidRPr="007D0861">
        <w:rPr>
          <w:rFonts w:cs="Times New Roman"/>
          <w:szCs w:val="24"/>
          <w:lang w:val="fr-FR"/>
        </w:rPr>
        <w:t xml:space="preserve"> : compréhension et interprétation correcte des données échangées, grâce à des vocabulaires et codifications partagés (ex. </w:t>
      </w:r>
      <w:r w:rsidRPr="007D0861">
        <w:rPr>
          <w:rFonts w:cs="Times New Roman"/>
          <w:szCs w:val="24"/>
        </w:rPr>
        <w:t>CIM-10, LOINC, SNOMED CT).</w:t>
      </w:r>
    </w:p>
    <w:p w14:paraId="73894859" w14:textId="77777777" w:rsidR="003C246C" w:rsidRPr="007D0861" w:rsidRDefault="003C246C" w:rsidP="003C246C">
      <w:pPr>
        <w:numPr>
          <w:ilvl w:val="0"/>
          <w:numId w:val="19"/>
        </w:numPr>
        <w:spacing w:line="276" w:lineRule="auto"/>
        <w:rPr>
          <w:rFonts w:cs="Times New Roman"/>
          <w:szCs w:val="24"/>
          <w:lang w:val="fr-FR"/>
        </w:rPr>
      </w:pPr>
      <w:r w:rsidRPr="007D0861">
        <w:rPr>
          <w:rFonts w:cs="Times New Roman"/>
          <w:b/>
          <w:bCs/>
          <w:szCs w:val="24"/>
          <w:lang w:val="fr-FR"/>
        </w:rPr>
        <w:t>Interopérabilité organisationnelle</w:t>
      </w:r>
      <w:r w:rsidRPr="007D0861">
        <w:rPr>
          <w:rFonts w:cs="Times New Roman"/>
          <w:szCs w:val="24"/>
          <w:lang w:val="fr-FR"/>
        </w:rPr>
        <w:t xml:space="preserve"> : harmonisation des processus et règles de fonctionnement entre institutions partenaires.</w:t>
      </w:r>
    </w:p>
    <w:p w14:paraId="74A9686D" w14:textId="77777777" w:rsidR="003C246C" w:rsidRPr="007D0861" w:rsidRDefault="003C246C" w:rsidP="003C246C">
      <w:pPr>
        <w:spacing w:line="276" w:lineRule="auto"/>
        <w:rPr>
          <w:rFonts w:cs="Times New Roman"/>
          <w:szCs w:val="24"/>
          <w:lang w:val="fr-FR"/>
        </w:rPr>
      </w:pPr>
      <w:r w:rsidRPr="007D0861">
        <w:rPr>
          <w:rFonts w:cs="Times New Roman"/>
          <w:b/>
          <w:bCs/>
          <w:szCs w:val="24"/>
          <w:lang w:val="fr-FR"/>
        </w:rPr>
        <w:t>Principaux standards utilisés dans le domaine de la santé</w:t>
      </w:r>
      <w:r w:rsidRPr="007D0861">
        <w:rPr>
          <w:rFonts w:cs="Times New Roman"/>
          <w:szCs w:val="24"/>
          <w:lang w:val="fr-FR"/>
        </w:rPr>
        <w:t xml:space="preserve"> :</w:t>
      </w:r>
    </w:p>
    <w:p w14:paraId="22182598" w14:textId="77777777" w:rsidR="003C246C" w:rsidRPr="007D0861" w:rsidRDefault="003C246C" w:rsidP="003C246C">
      <w:pPr>
        <w:numPr>
          <w:ilvl w:val="0"/>
          <w:numId w:val="20"/>
        </w:numPr>
        <w:spacing w:after="0" w:line="276" w:lineRule="auto"/>
        <w:rPr>
          <w:rFonts w:cs="Times New Roman"/>
          <w:szCs w:val="24"/>
          <w:lang w:val="fr-FR"/>
        </w:rPr>
      </w:pPr>
      <w:r w:rsidRPr="007D0861">
        <w:rPr>
          <w:rFonts w:cs="Times New Roman"/>
          <w:b/>
          <w:bCs/>
          <w:szCs w:val="24"/>
          <w:lang w:val="fr-FR"/>
        </w:rPr>
        <w:t>HL7 (Health Level Seven)</w:t>
      </w:r>
      <w:r w:rsidRPr="007D0861">
        <w:rPr>
          <w:rFonts w:cs="Times New Roman"/>
          <w:szCs w:val="24"/>
          <w:lang w:val="fr-FR"/>
        </w:rPr>
        <w:t xml:space="preserve"> : ensemble de normes internationales définissant la structure et le transfert des données cliniques et administratives entre systèmes d’information hospitaliers.</w:t>
      </w:r>
    </w:p>
    <w:p w14:paraId="136705C6" w14:textId="77777777" w:rsidR="003C246C" w:rsidRPr="007D0861" w:rsidRDefault="003C246C" w:rsidP="003C246C">
      <w:pPr>
        <w:numPr>
          <w:ilvl w:val="0"/>
          <w:numId w:val="20"/>
        </w:numPr>
        <w:spacing w:after="0" w:line="276" w:lineRule="auto"/>
        <w:rPr>
          <w:rFonts w:cs="Times New Roman"/>
          <w:szCs w:val="24"/>
          <w:lang w:val="fr-FR"/>
        </w:rPr>
      </w:pPr>
      <w:r w:rsidRPr="007D0861">
        <w:rPr>
          <w:rFonts w:cs="Times New Roman"/>
          <w:b/>
          <w:bCs/>
          <w:szCs w:val="24"/>
          <w:lang w:val="fr-FR"/>
        </w:rPr>
        <w:t>FHIR (Fast Healthcare Interoperability Resources)</w:t>
      </w:r>
      <w:r w:rsidRPr="007D0861">
        <w:rPr>
          <w:rFonts w:cs="Times New Roman"/>
          <w:szCs w:val="24"/>
          <w:lang w:val="fr-FR"/>
        </w:rPr>
        <w:t xml:space="preserve"> : norme récente développée par HL7, qui repose sur des technologies web (RESTful APIs, JSON, XML) pour faciliter l’échange rapide et sécurisé des données de santé.</w:t>
      </w:r>
    </w:p>
    <w:p w14:paraId="72553054" w14:textId="77777777" w:rsidR="003C246C" w:rsidRPr="007D0861" w:rsidRDefault="003C246C" w:rsidP="003C246C">
      <w:pPr>
        <w:numPr>
          <w:ilvl w:val="0"/>
          <w:numId w:val="20"/>
        </w:numPr>
        <w:spacing w:after="0" w:line="276" w:lineRule="auto"/>
        <w:rPr>
          <w:rFonts w:cs="Times New Roman"/>
          <w:szCs w:val="24"/>
          <w:lang w:val="fr-FR"/>
        </w:rPr>
      </w:pPr>
      <w:r w:rsidRPr="007D0861">
        <w:rPr>
          <w:rFonts w:cs="Times New Roman"/>
          <w:b/>
          <w:bCs/>
          <w:szCs w:val="24"/>
          <w:lang w:val="fr-FR"/>
        </w:rPr>
        <w:t>DICOM (Digital Imaging and Communications in Medicine)</w:t>
      </w:r>
      <w:r w:rsidRPr="007D0861">
        <w:rPr>
          <w:rFonts w:cs="Times New Roman"/>
          <w:szCs w:val="24"/>
          <w:lang w:val="fr-FR"/>
        </w:rPr>
        <w:t xml:space="preserve"> : standard pour le stockage et le transfert des images médicales.</w:t>
      </w:r>
    </w:p>
    <w:p w14:paraId="492BF795" w14:textId="77777777" w:rsidR="003C246C" w:rsidRPr="007D0861" w:rsidRDefault="003C246C" w:rsidP="003C246C">
      <w:pPr>
        <w:numPr>
          <w:ilvl w:val="0"/>
          <w:numId w:val="20"/>
        </w:numPr>
        <w:spacing w:line="276" w:lineRule="auto"/>
        <w:rPr>
          <w:rFonts w:cs="Times New Roman"/>
          <w:szCs w:val="24"/>
          <w:lang w:val="fr-FR"/>
        </w:rPr>
      </w:pPr>
      <w:r w:rsidRPr="007D0861">
        <w:rPr>
          <w:rFonts w:cs="Times New Roman"/>
          <w:b/>
          <w:bCs/>
          <w:szCs w:val="24"/>
          <w:lang w:val="fr-FR"/>
        </w:rPr>
        <w:t>IHE (Integrating the Healthcare Enterprise)</w:t>
      </w:r>
      <w:r w:rsidRPr="007D0861">
        <w:rPr>
          <w:rFonts w:cs="Times New Roman"/>
          <w:szCs w:val="24"/>
          <w:lang w:val="fr-FR"/>
        </w:rPr>
        <w:t xml:space="preserve"> : initiative qui promeut l’adoption coordonnée des standards pour améliorer l’interopérabilité entre systèmes de santé.</w:t>
      </w:r>
    </w:p>
    <w:p w14:paraId="36C5ECB7"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2. Importance pour l’intégration des systèmes hospitaliers</w:t>
      </w:r>
    </w:p>
    <w:p w14:paraId="6216FD4C" w14:textId="77777777" w:rsidR="003C246C" w:rsidRPr="007D0861" w:rsidRDefault="003C246C" w:rsidP="003C246C">
      <w:pPr>
        <w:pStyle w:val="NoSpacing"/>
        <w:rPr>
          <w:rFonts w:cs="Times New Roman"/>
        </w:rPr>
      </w:pPr>
      <w:r w:rsidRPr="007D0861">
        <w:rPr>
          <w:rFonts w:cs="Times New Roman"/>
        </w:rPr>
        <w:t xml:space="preserve">Dans un environnement hospitalier moderne, les systèmes d’information (facturation, dossier médical électronique, laboratoire, imagerie, pharmacie) sont souvent développés par des fournisseurs différents, avec des formats de données et des technologies variées. Sans interopérabilité, chaque module fonctionnerait en </w:t>
      </w:r>
      <w:r w:rsidRPr="007D0861">
        <w:rPr>
          <w:rFonts w:cs="Times New Roman"/>
          <w:b/>
          <w:bCs/>
        </w:rPr>
        <w:t>silo</w:t>
      </w:r>
      <w:r w:rsidRPr="007D0861">
        <w:rPr>
          <w:rFonts w:cs="Times New Roman"/>
        </w:rPr>
        <w:t>, entraînant :</w:t>
      </w:r>
    </w:p>
    <w:p w14:paraId="27003E21" w14:textId="77777777" w:rsidR="003C246C" w:rsidRPr="007D0861" w:rsidRDefault="003C246C" w:rsidP="003C246C">
      <w:pPr>
        <w:numPr>
          <w:ilvl w:val="0"/>
          <w:numId w:val="21"/>
        </w:numPr>
        <w:spacing w:after="0" w:line="276" w:lineRule="auto"/>
        <w:rPr>
          <w:rFonts w:cs="Times New Roman"/>
          <w:szCs w:val="24"/>
          <w:lang w:val="fr-FR"/>
        </w:rPr>
      </w:pPr>
      <w:r w:rsidRPr="007D0861">
        <w:rPr>
          <w:rFonts w:cs="Times New Roman"/>
          <w:szCs w:val="24"/>
          <w:lang w:val="fr-FR"/>
        </w:rPr>
        <w:t xml:space="preserve">La </w:t>
      </w:r>
      <w:r w:rsidRPr="007D0861">
        <w:rPr>
          <w:rFonts w:cs="Times New Roman"/>
          <w:b/>
          <w:bCs/>
          <w:szCs w:val="24"/>
          <w:lang w:val="fr-FR"/>
        </w:rPr>
        <w:t>duplication</w:t>
      </w:r>
      <w:r w:rsidRPr="007D0861">
        <w:rPr>
          <w:rFonts w:cs="Times New Roman"/>
          <w:szCs w:val="24"/>
          <w:lang w:val="fr-FR"/>
        </w:rPr>
        <w:t xml:space="preserve"> des saisies d’information.</w:t>
      </w:r>
    </w:p>
    <w:p w14:paraId="4F5C3295" w14:textId="77777777" w:rsidR="003C246C" w:rsidRPr="007D0861" w:rsidRDefault="003C246C" w:rsidP="003C246C">
      <w:pPr>
        <w:numPr>
          <w:ilvl w:val="0"/>
          <w:numId w:val="21"/>
        </w:numPr>
        <w:spacing w:after="0" w:line="276" w:lineRule="auto"/>
        <w:rPr>
          <w:rFonts w:cs="Times New Roman"/>
          <w:szCs w:val="24"/>
          <w:lang w:val="fr-FR"/>
        </w:rPr>
      </w:pPr>
      <w:r w:rsidRPr="007D0861">
        <w:rPr>
          <w:rFonts w:cs="Times New Roman"/>
          <w:szCs w:val="24"/>
          <w:lang w:val="fr-FR"/>
        </w:rPr>
        <w:t xml:space="preserve">Un </w:t>
      </w:r>
      <w:r w:rsidRPr="007D0861">
        <w:rPr>
          <w:rFonts w:cs="Times New Roman"/>
          <w:b/>
          <w:bCs/>
          <w:szCs w:val="24"/>
          <w:lang w:val="fr-FR"/>
        </w:rPr>
        <w:t>risque accru d’erreurs</w:t>
      </w:r>
      <w:r w:rsidRPr="007D0861">
        <w:rPr>
          <w:rFonts w:cs="Times New Roman"/>
          <w:szCs w:val="24"/>
          <w:lang w:val="fr-FR"/>
        </w:rPr>
        <w:t xml:space="preserve"> de transcription.</w:t>
      </w:r>
    </w:p>
    <w:p w14:paraId="1F0D599E" w14:textId="77777777" w:rsidR="003C246C" w:rsidRPr="007D0861" w:rsidRDefault="003C246C" w:rsidP="003C246C">
      <w:pPr>
        <w:numPr>
          <w:ilvl w:val="0"/>
          <w:numId w:val="21"/>
        </w:numPr>
        <w:spacing w:after="0" w:line="276" w:lineRule="auto"/>
        <w:rPr>
          <w:rFonts w:cs="Times New Roman"/>
          <w:szCs w:val="24"/>
          <w:lang w:val="fr-FR"/>
        </w:rPr>
      </w:pPr>
      <w:r w:rsidRPr="007D0861">
        <w:rPr>
          <w:rFonts w:cs="Times New Roman"/>
          <w:szCs w:val="24"/>
          <w:lang w:val="fr-FR"/>
        </w:rPr>
        <w:t xml:space="preserve">Une </w:t>
      </w:r>
      <w:r w:rsidRPr="007D0861">
        <w:rPr>
          <w:rFonts w:cs="Times New Roman"/>
          <w:b/>
          <w:bCs/>
          <w:szCs w:val="24"/>
          <w:lang w:val="fr-FR"/>
        </w:rPr>
        <w:t>perte de temps</w:t>
      </w:r>
      <w:r w:rsidRPr="007D0861">
        <w:rPr>
          <w:rFonts w:cs="Times New Roman"/>
          <w:szCs w:val="24"/>
          <w:lang w:val="fr-FR"/>
        </w:rPr>
        <w:t xml:space="preserve"> pour les utilisateurs.</w:t>
      </w:r>
    </w:p>
    <w:p w14:paraId="5E33D3EB" w14:textId="77777777" w:rsidR="003C246C" w:rsidRDefault="003C246C" w:rsidP="003C246C">
      <w:pPr>
        <w:numPr>
          <w:ilvl w:val="0"/>
          <w:numId w:val="21"/>
        </w:numPr>
        <w:spacing w:line="276" w:lineRule="auto"/>
        <w:rPr>
          <w:rFonts w:cs="Times New Roman"/>
          <w:szCs w:val="24"/>
          <w:lang w:val="fr-FR"/>
        </w:rPr>
      </w:pPr>
      <w:r w:rsidRPr="007D0861">
        <w:rPr>
          <w:rFonts w:cs="Times New Roman"/>
          <w:szCs w:val="24"/>
          <w:lang w:val="fr-FR"/>
        </w:rPr>
        <w:t xml:space="preserve">Une </w:t>
      </w:r>
      <w:r w:rsidRPr="007D0861">
        <w:rPr>
          <w:rFonts w:cs="Times New Roman"/>
          <w:b/>
          <w:bCs/>
          <w:szCs w:val="24"/>
          <w:lang w:val="fr-FR"/>
        </w:rPr>
        <w:t>vision fragmentée</w:t>
      </w:r>
      <w:r w:rsidRPr="007D0861">
        <w:rPr>
          <w:rFonts w:cs="Times New Roman"/>
          <w:szCs w:val="24"/>
          <w:lang w:val="fr-FR"/>
        </w:rPr>
        <w:t xml:space="preserve"> du parcours patient.</w:t>
      </w:r>
    </w:p>
    <w:p w14:paraId="0555D031" w14:textId="77777777" w:rsidR="003C246C" w:rsidRPr="007D0861" w:rsidRDefault="003C246C" w:rsidP="003C246C">
      <w:pPr>
        <w:pStyle w:val="NoSpacing"/>
        <w:rPr>
          <w:rFonts w:cs="Times New Roman"/>
        </w:rPr>
      </w:pPr>
      <w:r w:rsidRPr="007D0861">
        <w:rPr>
          <w:rFonts w:cs="Times New Roman"/>
        </w:rPr>
        <w:t>L’interopérabilité permet de :</w:t>
      </w:r>
    </w:p>
    <w:p w14:paraId="482097E8" w14:textId="77777777" w:rsidR="003C246C" w:rsidRPr="007D0861" w:rsidRDefault="003C246C" w:rsidP="003C246C">
      <w:pPr>
        <w:numPr>
          <w:ilvl w:val="0"/>
          <w:numId w:val="22"/>
        </w:numPr>
        <w:spacing w:after="0" w:line="276" w:lineRule="auto"/>
        <w:rPr>
          <w:rFonts w:cs="Times New Roman"/>
          <w:szCs w:val="24"/>
          <w:lang w:val="fr-FR"/>
        </w:rPr>
      </w:pPr>
      <w:r w:rsidRPr="007D0861">
        <w:rPr>
          <w:rFonts w:cs="Times New Roman"/>
          <w:b/>
          <w:bCs/>
          <w:szCs w:val="24"/>
          <w:lang w:val="fr-FR"/>
        </w:rPr>
        <w:lastRenderedPageBreak/>
        <w:t>Connecter automatiquement la facturation aux prestations médicales enregistrées</w:t>
      </w:r>
      <w:r w:rsidRPr="007D0861">
        <w:rPr>
          <w:rFonts w:cs="Times New Roman"/>
          <w:szCs w:val="24"/>
          <w:lang w:val="fr-FR"/>
        </w:rPr>
        <w:t>, garantissant une tarification juste et rapide.</w:t>
      </w:r>
    </w:p>
    <w:p w14:paraId="25706A49" w14:textId="77777777" w:rsidR="003C246C" w:rsidRPr="007D0861" w:rsidRDefault="003C246C" w:rsidP="003C246C">
      <w:pPr>
        <w:numPr>
          <w:ilvl w:val="0"/>
          <w:numId w:val="22"/>
        </w:numPr>
        <w:spacing w:after="0" w:line="276" w:lineRule="auto"/>
        <w:rPr>
          <w:rFonts w:cs="Times New Roman"/>
          <w:szCs w:val="24"/>
          <w:lang w:val="fr-FR"/>
        </w:rPr>
      </w:pPr>
      <w:r w:rsidRPr="007D0861">
        <w:rPr>
          <w:rFonts w:cs="Times New Roman"/>
          <w:b/>
          <w:bCs/>
          <w:szCs w:val="24"/>
          <w:lang w:val="fr-FR"/>
        </w:rPr>
        <w:t>Faciliter la communication avec les assureurs</w:t>
      </w:r>
      <w:r w:rsidRPr="007D0861">
        <w:rPr>
          <w:rFonts w:cs="Times New Roman"/>
          <w:szCs w:val="24"/>
          <w:lang w:val="fr-FR"/>
        </w:rPr>
        <w:t xml:space="preserve"> et autres tiers payants, en transmettant les informations de facturation au format standard.</w:t>
      </w:r>
    </w:p>
    <w:p w14:paraId="64AA458A" w14:textId="77777777" w:rsidR="003C246C" w:rsidRPr="007D0861" w:rsidRDefault="003C246C" w:rsidP="003C246C">
      <w:pPr>
        <w:numPr>
          <w:ilvl w:val="0"/>
          <w:numId w:val="22"/>
        </w:numPr>
        <w:spacing w:after="0" w:line="276" w:lineRule="auto"/>
        <w:rPr>
          <w:rFonts w:cs="Times New Roman"/>
          <w:szCs w:val="24"/>
          <w:lang w:val="fr-FR"/>
        </w:rPr>
      </w:pPr>
      <w:r w:rsidRPr="007D0861">
        <w:rPr>
          <w:rFonts w:cs="Times New Roman"/>
          <w:b/>
          <w:bCs/>
          <w:szCs w:val="24"/>
          <w:lang w:val="fr-FR"/>
        </w:rPr>
        <w:t>Assurer l’intégration avec les systèmes nationaux de santé</w:t>
      </w:r>
      <w:r w:rsidRPr="007D0861">
        <w:rPr>
          <w:rFonts w:cs="Times New Roman"/>
          <w:szCs w:val="24"/>
          <w:lang w:val="fr-FR"/>
        </w:rPr>
        <w:t xml:space="preserve"> comme le DHIS2 en République Démocratique du Congo, pour un suivi harmonisé des données.</w:t>
      </w:r>
    </w:p>
    <w:p w14:paraId="733AA2DC" w14:textId="77777777" w:rsidR="003C246C" w:rsidRPr="007D0861" w:rsidRDefault="003C246C" w:rsidP="003C246C">
      <w:pPr>
        <w:numPr>
          <w:ilvl w:val="0"/>
          <w:numId w:val="22"/>
        </w:numPr>
        <w:spacing w:line="276" w:lineRule="auto"/>
        <w:rPr>
          <w:rFonts w:cs="Times New Roman"/>
          <w:szCs w:val="24"/>
          <w:lang w:val="fr-FR"/>
        </w:rPr>
      </w:pPr>
      <w:r w:rsidRPr="007D0861">
        <w:rPr>
          <w:rFonts w:cs="Times New Roman"/>
          <w:b/>
          <w:bCs/>
          <w:szCs w:val="24"/>
          <w:lang w:val="fr-FR"/>
        </w:rPr>
        <w:t>Améliorer la continuité des soins</w:t>
      </w:r>
      <w:r w:rsidRPr="007D0861">
        <w:rPr>
          <w:rFonts w:cs="Times New Roman"/>
          <w:szCs w:val="24"/>
          <w:lang w:val="fr-FR"/>
        </w:rPr>
        <w:t xml:space="preserve"> en partageant les données médicales et financières pertinentes entre services et établissements partenaires.</w:t>
      </w:r>
    </w:p>
    <w:p w14:paraId="2B86C90F" w14:textId="77777777" w:rsidR="003C246C" w:rsidRPr="007D0861" w:rsidRDefault="003C246C" w:rsidP="003C246C">
      <w:pPr>
        <w:pStyle w:val="NoSpacing"/>
        <w:rPr>
          <w:rFonts w:cs="Times New Roman"/>
        </w:rPr>
      </w:pPr>
      <w:r w:rsidRPr="007D0861">
        <w:rPr>
          <w:rFonts w:cs="Times New Roman"/>
        </w:rPr>
        <w:t xml:space="preserve">Pour le </w:t>
      </w:r>
      <w:r w:rsidRPr="007D0861">
        <w:rPr>
          <w:rFonts w:cs="Times New Roman"/>
          <w:b/>
          <w:bCs/>
        </w:rPr>
        <w:t>Centre Hospitalier BOYAMBI</w:t>
      </w:r>
      <w:r w:rsidRPr="007D0861">
        <w:rPr>
          <w:rFonts w:cs="Times New Roman"/>
        </w:rPr>
        <w:t xml:space="preserve">, l’adoption de standards comme </w:t>
      </w:r>
      <w:r w:rsidRPr="007D0861">
        <w:rPr>
          <w:rFonts w:cs="Times New Roman"/>
          <w:b/>
          <w:bCs/>
        </w:rPr>
        <w:t>HL7</w:t>
      </w:r>
      <w:r w:rsidRPr="007D0861">
        <w:rPr>
          <w:rFonts w:cs="Times New Roman"/>
        </w:rPr>
        <w:t xml:space="preserve"> ou </w:t>
      </w:r>
      <w:r w:rsidRPr="007D0861">
        <w:rPr>
          <w:rFonts w:cs="Times New Roman"/>
          <w:b/>
          <w:bCs/>
        </w:rPr>
        <w:t>FHIR</w:t>
      </w:r>
      <w:r w:rsidRPr="007D0861">
        <w:rPr>
          <w:rFonts w:cs="Times New Roman"/>
        </w:rPr>
        <w:t xml:space="preserve"> facilitera l’intégration du système de facturation avec les autres modules du SIH et les systèmes externes, tout en assurant la sécurité et la qualité des données échangées.</w:t>
      </w:r>
    </w:p>
    <w:p w14:paraId="6CDC1718" w14:textId="77777777" w:rsidR="003C246C" w:rsidRPr="003C246C" w:rsidRDefault="003C246C" w:rsidP="003C246C">
      <w:pPr>
        <w:pStyle w:val="Heading3"/>
        <w:spacing w:line="276" w:lineRule="auto"/>
        <w:rPr>
          <w:rFonts w:cs="Times New Roman"/>
          <w:sz w:val="24"/>
          <w:szCs w:val="24"/>
          <w:lang w:val="fr-FR"/>
        </w:rPr>
      </w:pPr>
      <w:bookmarkStart w:id="18" w:name="_Toc209419983"/>
      <w:bookmarkStart w:id="19" w:name="_Toc209774601"/>
      <w:r w:rsidRPr="003C246C">
        <w:rPr>
          <w:rFonts w:cs="Times New Roman"/>
          <w:sz w:val="24"/>
          <w:szCs w:val="24"/>
          <w:lang w:val="fr-FR"/>
        </w:rPr>
        <w:t>I.1.7. Cybersécurité hospitalière</w:t>
      </w:r>
      <w:bookmarkEnd w:id="18"/>
      <w:bookmarkEnd w:id="19"/>
    </w:p>
    <w:p w14:paraId="526EDAF8"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1. Définition et enjeux</w:t>
      </w:r>
    </w:p>
    <w:p w14:paraId="01D341A0" w14:textId="77777777" w:rsidR="003C246C" w:rsidRPr="007D0861" w:rsidRDefault="003C246C" w:rsidP="003C246C">
      <w:pPr>
        <w:pStyle w:val="NoSpacing"/>
        <w:rPr>
          <w:rFonts w:cs="Times New Roman"/>
        </w:rPr>
      </w:pPr>
      <w:r w:rsidRPr="007D0861">
        <w:rPr>
          <w:rFonts w:cs="Times New Roman"/>
        </w:rPr>
        <w:t xml:space="preserve">La </w:t>
      </w:r>
      <w:r w:rsidRPr="007D0861">
        <w:rPr>
          <w:rFonts w:cs="Times New Roman"/>
          <w:b/>
          <w:bCs/>
        </w:rPr>
        <w:t>cybersécurité hospitalière</w:t>
      </w:r>
      <w:r w:rsidRPr="007D0861">
        <w:rPr>
          <w:rFonts w:cs="Times New Roman"/>
        </w:rPr>
        <w:t xml:space="preserve"> regroupe l’ensemble des pratiques, technologies, processus et mesures organisationnelles visant à protéger les systèmes d’information hospitaliers et les données qu’ils contiennent contre toute forme d’accès non autorisé, d’altération, de perte ou de destruction (ENISA, 2022).</w:t>
      </w:r>
    </w:p>
    <w:p w14:paraId="20894F53" w14:textId="77777777" w:rsidR="003C246C" w:rsidRPr="007D0861" w:rsidRDefault="003C246C" w:rsidP="003C246C">
      <w:pPr>
        <w:pStyle w:val="NoSpacing"/>
        <w:rPr>
          <w:rFonts w:cs="Times New Roman"/>
        </w:rPr>
      </w:pPr>
      <w:r w:rsidRPr="007D0861">
        <w:rPr>
          <w:rFonts w:cs="Times New Roman"/>
        </w:rPr>
        <w:t>Dans le secteur de la santé, les données sont particulièrement sensibles : elles concernent non seulement des informations médicales confidentielles (diagnostics, traitements, antécédents) mais aussi des données administratives et financières (coordonnées, factures, historiques de paiement). Leur compromission peut avoir des conséquences graves, tant pour le patient (atteinte à la vie privée, fraude) que pour l’établissement (perte financière, atteinte à la réputation, sanctions juridiques).</w:t>
      </w:r>
    </w:p>
    <w:p w14:paraId="4EB4DF79" w14:textId="77777777" w:rsidR="003C246C" w:rsidRPr="007D0861" w:rsidRDefault="003C246C" w:rsidP="003C246C">
      <w:pPr>
        <w:spacing w:line="276" w:lineRule="auto"/>
        <w:rPr>
          <w:rFonts w:cs="Times New Roman"/>
          <w:szCs w:val="24"/>
          <w:lang w:val="fr-FR"/>
        </w:rPr>
      </w:pPr>
      <w:r w:rsidRPr="007D0861">
        <w:rPr>
          <w:rFonts w:cs="Times New Roman"/>
          <w:b/>
          <w:bCs/>
          <w:szCs w:val="24"/>
          <w:lang w:val="fr-FR"/>
        </w:rPr>
        <w:t>Enjeux spécifiques dans un contexte hospitalier</w:t>
      </w:r>
      <w:r w:rsidRPr="007D0861">
        <w:rPr>
          <w:rFonts w:cs="Times New Roman"/>
          <w:szCs w:val="24"/>
          <w:lang w:val="fr-FR"/>
        </w:rPr>
        <w:t xml:space="preserve"> :</w:t>
      </w:r>
    </w:p>
    <w:p w14:paraId="0BEDF7E8" w14:textId="77777777" w:rsidR="003C246C" w:rsidRPr="007D0861" w:rsidRDefault="003C246C" w:rsidP="003C246C">
      <w:pPr>
        <w:numPr>
          <w:ilvl w:val="0"/>
          <w:numId w:val="23"/>
        </w:numPr>
        <w:spacing w:after="0" w:line="276" w:lineRule="auto"/>
        <w:rPr>
          <w:rFonts w:cs="Times New Roman"/>
          <w:szCs w:val="24"/>
        </w:rPr>
      </w:pPr>
      <w:r w:rsidRPr="007D0861">
        <w:rPr>
          <w:rFonts w:cs="Times New Roman"/>
          <w:b/>
          <w:bCs/>
          <w:szCs w:val="24"/>
          <w:lang w:val="fr-FR"/>
        </w:rPr>
        <w:t>Protection de la confidentialité</w:t>
      </w:r>
      <w:r w:rsidRPr="007D0861">
        <w:rPr>
          <w:rFonts w:cs="Times New Roman"/>
          <w:szCs w:val="24"/>
          <w:lang w:val="fr-FR"/>
        </w:rPr>
        <w:t xml:space="preserve"> : respecter les réglementations nationales et internationales relatives à la protection des données de santé (ex. </w:t>
      </w:r>
      <w:r w:rsidRPr="007D0861">
        <w:rPr>
          <w:rFonts w:cs="Times New Roman"/>
          <w:szCs w:val="24"/>
        </w:rPr>
        <w:t>RGPD, ISO 27799).</w:t>
      </w:r>
    </w:p>
    <w:p w14:paraId="434C35AE" w14:textId="77777777" w:rsidR="003C246C" w:rsidRPr="007D0861" w:rsidRDefault="003C246C" w:rsidP="003C246C">
      <w:pPr>
        <w:numPr>
          <w:ilvl w:val="0"/>
          <w:numId w:val="23"/>
        </w:numPr>
        <w:spacing w:after="0" w:line="276" w:lineRule="auto"/>
        <w:rPr>
          <w:rFonts w:cs="Times New Roman"/>
          <w:szCs w:val="24"/>
          <w:lang w:val="fr-FR"/>
        </w:rPr>
      </w:pPr>
      <w:r w:rsidRPr="007D0861">
        <w:rPr>
          <w:rFonts w:cs="Times New Roman"/>
          <w:b/>
          <w:bCs/>
          <w:szCs w:val="24"/>
          <w:lang w:val="fr-FR"/>
        </w:rPr>
        <w:t>Maintien de l’intégrité des données</w:t>
      </w:r>
      <w:r w:rsidRPr="007D0861">
        <w:rPr>
          <w:rFonts w:cs="Times New Roman"/>
          <w:szCs w:val="24"/>
          <w:lang w:val="fr-FR"/>
        </w:rPr>
        <w:t xml:space="preserve"> : éviter toute modification non autorisée qui pourrait compromettre la qualité des soins ou fausser la facturation.</w:t>
      </w:r>
    </w:p>
    <w:p w14:paraId="5DB4291A" w14:textId="77777777" w:rsidR="003C246C" w:rsidRPr="007D0861" w:rsidRDefault="003C246C" w:rsidP="003C246C">
      <w:pPr>
        <w:numPr>
          <w:ilvl w:val="0"/>
          <w:numId w:val="23"/>
        </w:numPr>
        <w:spacing w:after="0" w:line="276" w:lineRule="auto"/>
        <w:rPr>
          <w:rFonts w:cs="Times New Roman"/>
          <w:szCs w:val="24"/>
          <w:lang w:val="fr-FR"/>
        </w:rPr>
      </w:pPr>
      <w:r w:rsidRPr="007D0861">
        <w:rPr>
          <w:rFonts w:cs="Times New Roman"/>
          <w:b/>
          <w:bCs/>
          <w:szCs w:val="24"/>
          <w:lang w:val="fr-FR"/>
        </w:rPr>
        <w:t>Disponibilité des systèmes</w:t>
      </w:r>
      <w:r w:rsidRPr="007D0861">
        <w:rPr>
          <w:rFonts w:cs="Times New Roman"/>
          <w:szCs w:val="24"/>
          <w:lang w:val="fr-FR"/>
        </w:rPr>
        <w:t xml:space="preserve"> : garantir un accès continu aux systèmes critiques (facturation, dossier médical électronique, laboratoire).</w:t>
      </w:r>
    </w:p>
    <w:p w14:paraId="6399C2EE" w14:textId="77777777" w:rsidR="003C246C" w:rsidRDefault="003C246C" w:rsidP="003C246C">
      <w:pPr>
        <w:numPr>
          <w:ilvl w:val="0"/>
          <w:numId w:val="23"/>
        </w:numPr>
        <w:spacing w:line="276" w:lineRule="auto"/>
        <w:rPr>
          <w:rFonts w:cs="Times New Roman"/>
          <w:szCs w:val="24"/>
          <w:lang w:val="fr-FR"/>
        </w:rPr>
      </w:pPr>
      <w:r w:rsidRPr="007D0861">
        <w:rPr>
          <w:rFonts w:cs="Times New Roman"/>
          <w:b/>
          <w:bCs/>
          <w:szCs w:val="24"/>
          <w:lang w:val="fr-FR"/>
        </w:rPr>
        <w:t>Prévention des cyberattaques</w:t>
      </w:r>
      <w:r w:rsidRPr="007D0861">
        <w:rPr>
          <w:rFonts w:cs="Times New Roman"/>
          <w:szCs w:val="24"/>
          <w:lang w:val="fr-FR"/>
        </w:rPr>
        <w:t xml:space="preserve"> : se prémunir contre les ransomwares, intrusions, hameçonnages (phishing) et autres menaces numériques qui ciblent de plus en plus les hôpitaux.</w:t>
      </w:r>
    </w:p>
    <w:p w14:paraId="1CD8014D"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2. Mesures de protection dans un contexte de facturation numérique</w:t>
      </w:r>
    </w:p>
    <w:p w14:paraId="25B69C79" w14:textId="77777777" w:rsidR="003C246C" w:rsidRPr="007D0861" w:rsidRDefault="003C246C" w:rsidP="003C246C">
      <w:pPr>
        <w:pStyle w:val="NoSpacing"/>
        <w:rPr>
          <w:rFonts w:cs="Times New Roman"/>
        </w:rPr>
      </w:pPr>
      <w:r w:rsidRPr="007D0861">
        <w:rPr>
          <w:rFonts w:cs="Times New Roman"/>
        </w:rPr>
        <w:t>La facturation numérique implique l’enregistrement, le stockage et la transmission d’informations financières et médicales. Pour sécuriser ce processus, plusieurs mesures techniques et organisationnelles doivent être mises en place :</w:t>
      </w:r>
    </w:p>
    <w:p w14:paraId="699D9BF5" w14:textId="77777777" w:rsidR="003C246C" w:rsidRPr="007D0861" w:rsidRDefault="003C246C" w:rsidP="003C246C">
      <w:pPr>
        <w:pStyle w:val="NoSpacing"/>
        <w:rPr>
          <w:rFonts w:cs="Times New Roman"/>
        </w:rPr>
      </w:pPr>
    </w:p>
    <w:p w14:paraId="5E74E337" w14:textId="77777777" w:rsidR="003C246C" w:rsidRPr="007D0861" w:rsidRDefault="003C246C" w:rsidP="003C246C">
      <w:pPr>
        <w:spacing w:line="276" w:lineRule="auto"/>
        <w:rPr>
          <w:rFonts w:cs="Times New Roman"/>
          <w:szCs w:val="24"/>
        </w:rPr>
      </w:pPr>
      <w:r w:rsidRPr="007D0861">
        <w:rPr>
          <w:rFonts w:cs="Times New Roman"/>
          <w:b/>
          <w:bCs/>
          <w:szCs w:val="24"/>
        </w:rPr>
        <w:t xml:space="preserve">Mesures </w:t>
      </w:r>
      <w:proofErr w:type="gramStart"/>
      <w:r w:rsidRPr="007D0861">
        <w:rPr>
          <w:rFonts w:cs="Times New Roman"/>
          <w:b/>
          <w:bCs/>
          <w:szCs w:val="24"/>
        </w:rPr>
        <w:t>techniques</w:t>
      </w:r>
      <w:r w:rsidRPr="007D0861">
        <w:rPr>
          <w:rFonts w:cs="Times New Roman"/>
          <w:szCs w:val="24"/>
        </w:rPr>
        <w:t xml:space="preserve"> :</w:t>
      </w:r>
      <w:proofErr w:type="gramEnd"/>
    </w:p>
    <w:p w14:paraId="453D8D52" w14:textId="77777777" w:rsidR="003C246C" w:rsidRPr="007D0861" w:rsidRDefault="003C246C" w:rsidP="003C246C">
      <w:pPr>
        <w:numPr>
          <w:ilvl w:val="0"/>
          <w:numId w:val="24"/>
        </w:numPr>
        <w:spacing w:after="0" w:line="276" w:lineRule="auto"/>
        <w:rPr>
          <w:rFonts w:cs="Times New Roman"/>
          <w:szCs w:val="24"/>
          <w:lang w:val="fr-FR"/>
        </w:rPr>
      </w:pPr>
      <w:r w:rsidRPr="007D0861">
        <w:rPr>
          <w:rFonts w:cs="Times New Roman"/>
          <w:b/>
          <w:bCs/>
          <w:szCs w:val="24"/>
          <w:lang w:val="fr-FR"/>
        </w:rPr>
        <w:t>Chiffrement des données</w:t>
      </w:r>
      <w:r w:rsidRPr="007D0861">
        <w:rPr>
          <w:rFonts w:cs="Times New Roman"/>
          <w:szCs w:val="24"/>
          <w:lang w:val="fr-FR"/>
        </w:rPr>
        <w:t xml:space="preserve"> : protéger les données en transit (protocoles TLS/SSL) et au repos (AES-256) pour empêcher leur interception ou leur lecture par des tiers non autorisés.</w:t>
      </w:r>
    </w:p>
    <w:p w14:paraId="6563628C" w14:textId="77777777" w:rsidR="003C246C" w:rsidRPr="007D0861" w:rsidRDefault="003C246C" w:rsidP="003C246C">
      <w:pPr>
        <w:numPr>
          <w:ilvl w:val="0"/>
          <w:numId w:val="24"/>
        </w:numPr>
        <w:spacing w:after="0" w:line="276" w:lineRule="auto"/>
        <w:rPr>
          <w:rFonts w:cs="Times New Roman"/>
          <w:szCs w:val="24"/>
          <w:lang w:val="fr-FR"/>
        </w:rPr>
      </w:pPr>
      <w:r w:rsidRPr="007D0861">
        <w:rPr>
          <w:rFonts w:cs="Times New Roman"/>
          <w:b/>
          <w:bCs/>
          <w:szCs w:val="24"/>
          <w:lang w:val="fr-FR"/>
        </w:rPr>
        <w:t>Authentification forte</w:t>
      </w:r>
      <w:r w:rsidRPr="007D0861">
        <w:rPr>
          <w:rFonts w:cs="Times New Roman"/>
          <w:szCs w:val="24"/>
          <w:lang w:val="fr-FR"/>
        </w:rPr>
        <w:t xml:space="preserve"> : utiliser des méthodes multi-facteurs (MFA) combinant mot de passe, token ou biométrie.</w:t>
      </w:r>
    </w:p>
    <w:p w14:paraId="30C873F2" w14:textId="77777777" w:rsidR="003C246C" w:rsidRPr="007D0861" w:rsidRDefault="003C246C" w:rsidP="003C246C">
      <w:pPr>
        <w:numPr>
          <w:ilvl w:val="0"/>
          <w:numId w:val="24"/>
        </w:numPr>
        <w:spacing w:after="0" w:line="276" w:lineRule="auto"/>
        <w:rPr>
          <w:rFonts w:cs="Times New Roman"/>
          <w:szCs w:val="24"/>
          <w:lang w:val="fr-FR"/>
        </w:rPr>
      </w:pPr>
      <w:r w:rsidRPr="007D0861">
        <w:rPr>
          <w:rFonts w:cs="Times New Roman"/>
          <w:b/>
          <w:bCs/>
          <w:szCs w:val="24"/>
          <w:lang w:val="fr-FR"/>
        </w:rPr>
        <w:lastRenderedPageBreak/>
        <w:t>Gestion des accès et permissions</w:t>
      </w:r>
      <w:r w:rsidRPr="007D0861">
        <w:rPr>
          <w:rFonts w:cs="Times New Roman"/>
          <w:szCs w:val="24"/>
          <w:lang w:val="fr-FR"/>
        </w:rPr>
        <w:t xml:space="preserve"> : attribuer des droits spécifiques selon le rôle (médecin, agent de facturation, gestionnaire) pour limiter l’accès aux données strictement nécessaires.</w:t>
      </w:r>
    </w:p>
    <w:p w14:paraId="1514D1A6" w14:textId="77777777" w:rsidR="003C246C" w:rsidRPr="007D0861" w:rsidRDefault="003C246C" w:rsidP="003C246C">
      <w:pPr>
        <w:numPr>
          <w:ilvl w:val="0"/>
          <w:numId w:val="24"/>
        </w:numPr>
        <w:spacing w:after="0" w:line="276" w:lineRule="auto"/>
        <w:rPr>
          <w:rFonts w:cs="Times New Roman"/>
          <w:szCs w:val="24"/>
          <w:lang w:val="fr-FR"/>
        </w:rPr>
      </w:pPr>
      <w:r w:rsidRPr="007D0861">
        <w:rPr>
          <w:rFonts w:cs="Times New Roman"/>
          <w:b/>
          <w:bCs/>
          <w:szCs w:val="24"/>
          <w:lang w:val="fr-FR"/>
        </w:rPr>
        <w:t>Journalisation et audit</w:t>
      </w:r>
      <w:r w:rsidRPr="007D0861">
        <w:rPr>
          <w:rFonts w:cs="Times New Roman"/>
          <w:szCs w:val="24"/>
          <w:lang w:val="fr-FR"/>
        </w:rPr>
        <w:t xml:space="preserve"> : enregistrer toutes les actions effectuées dans le système pour détecter rapidement toute activité suspecte.</w:t>
      </w:r>
    </w:p>
    <w:p w14:paraId="5ABB92C3" w14:textId="77777777" w:rsidR="003C246C" w:rsidRPr="007D0861" w:rsidRDefault="003C246C" w:rsidP="003C246C">
      <w:pPr>
        <w:numPr>
          <w:ilvl w:val="0"/>
          <w:numId w:val="24"/>
        </w:numPr>
        <w:spacing w:line="276" w:lineRule="auto"/>
        <w:rPr>
          <w:rFonts w:cs="Times New Roman"/>
          <w:szCs w:val="24"/>
          <w:lang w:val="fr-FR"/>
        </w:rPr>
      </w:pPr>
      <w:r w:rsidRPr="007D0861">
        <w:rPr>
          <w:rFonts w:cs="Times New Roman"/>
          <w:b/>
          <w:bCs/>
          <w:szCs w:val="24"/>
          <w:lang w:val="fr-FR"/>
        </w:rPr>
        <w:t>Sauvegardes régulières</w:t>
      </w:r>
      <w:r w:rsidRPr="007D0861">
        <w:rPr>
          <w:rFonts w:cs="Times New Roman"/>
          <w:szCs w:val="24"/>
          <w:lang w:val="fr-FR"/>
        </w:rPr>
        <w:t xml:space="preserve"> : mettre en place des copies de sécurité automatiques pour restaurer les données en cas d’incident.</w:t>
      </w:r>
    </w:p>
    <w:p w14:paraId="68FA2B4A" w14:textId="77777777" w:rsidR="003C246C" w:rsidRPr="007D0861" w:rsidRDefault="003C246C" w:rsidP="003C246C">
      <w:pPr>
        <w:spacing w:line="276" w:lineRule="auto"/>
        <w:rPr>
          <w:rFonts w:cs="Times New Roman"/>
          <w:szCs w:val="24"/>
        </w:rPr>
      </w:pPr>
      <w:r w:rsidRPr="007D0861">
        <w:rPr>
          <w:rFonts w:cs="Times New Roman"/>
          <w:b/>
          <w:bCs/>
          <w:szCs w:val="24"/>
        </w:rPr>
        <w:t xml:space="preserve">Mesures </w:t>
      </w:r>
      <w:proofErr w:type="gramStart"/>
      <w:r w:rsidRPr="007D0861">
        <w:rPr>
          <w:rFonts w:cs="Times New Roman"/>
          <w:b/>
          <w:bCs/>
          <w:szCs w:val="24"/>
        </w:rPr>
        <w:t>organisationnelles</w:t>
      </w:r>
      <w:r w:rsidRPr="007D0861">
        <w:rPr>
          <w:rFonts w:cs="Times New Roman"/>
          <w:szCs w:val="24"/>
        </w:rPr>
        <w:t xml:space="preserve"> :</w:t>
      </w:r>
      <w:proofErr w:type="gramEnd"/>
    </w:p>
    <w:p w14:paraId="605B97AA" w14:textId="77777777" w:rsidR="003C246C" w:rsidRPr="007D0861" w:rsidRDefault="003C246C" w:rsidP="003C246C">
      <w:pPr>
        <w:numPr>
          <w:ilvl w:val="0"/>
          <w:numId w:val="25"/>
        </w:numPr>
        <w:spacing w:after="0" w:line="276" w:lineRule="auto"/>
        <w:rPr>
          <w:rFonts w:cs="Times New Roman"/>
          <w:szCs w:val="24"/>
          <w:lang w:val="fr-FR"/>
        </w:rPr>
      </w:pPr>
      <w:r w:rsidRPr="007D0861">
        <w:rPr>
          <w:rFonts w:cs="Times New Roman"/>
          <w:b/>
          <w:bCs/>
          <w:szCs w:val="24"/>
          <w:lang w:val="fr-FR"/>
        </w:rPr>
        <w:t>Sensibilisation du personnel</w:t>
      </w:r>
      <w:r w:rsidRPr="007D0861">
        <w:rPr>
          <w:rFonts w:cs="Times New Roman"/>
          <w:szCs w:val="24"/>
          <w:lang w:val="fr-FR"/>
        </w:rPr>
        <w:t xml:space="preserve"> : former les utilisateurs aux bonnes pratiques de sécurité (mots de passe robustes, vigilance face aux e-mails suspects, signalement d’incidents).</w:t>
      </w:r>
    </w:p>
    <w:p w14:paraId="34D6302C" w14:textId="77777777" w:rsidR="003C246C" w:rsidRPr="007D0861" w:rsidRDefault="003C246C" w:rsidP="003C246C">
      <w:pPr>
        <w:numPr>
          <w:ilvl w:val="0"/>
          <w:numId w:val="25"/>
        </w:numPr>
        <w:spacing w:after="0" w:line="276" w:lineRule="auto"/>
        <w:rPr>
          <w:rFonts w:cs="Times New Roman"/>
          <w:szCs w:val="24"/>
          <w:lang w:val="fr-FR"/>
        </w:rPr>
      </w:pPr>
      <w:r w:rsidRPr="007D0861">
        <w:rPr>
          <w:rFonts w:cs="Times New Roman"/>
          <w:b/>
          <w:bCs/>
          <w:szCs w:val="24"/>
          <w:lang w:val="fr-FR"/>
        </w:rPr>
        <w:t>Plan de réponse aux incidents</w:t>
      </w:r>
      <w:r w:rsidRPr="007D0861">
        <w:rPr>
          <w:rFonts w:cs="Times New Roman"/>
          <w:szCs w:val="24"/>
          <w:lang w:val="fr-FR"/>
        </w:rPr>
        <w:t xml:space="preserve"> : définir des procédures claires en cas d’attaque ou de défaillance du système.</w:t>
      </w:r>
    </w:p>
    <w:p w14:paraId="1802D28A" w14:textId="77777777" w:rsidR="003C246C" w:rsidRPr="007D0861" w:rsidRDefault="003C246C" w:rsidP="003C246C">
      <w:pPr>
        <w:numPr>
          <w:ilvl w:val="0"/>
          <w:numId w:val="25"/>
        </w:numPr>
        <w:spacing w:line="276" w:lineRule="auto"/>
        <w:rPr>
          <w:rFonts w:cs="Times New Roman"/>
          <w:szCs w:val="24"/>
          <w:lang w:val="fr-FR"/>
        </w:rPr>
      </w:pPr>
      <w:r w:rsidRPr="007D0861">
        <w:rPr>
          <w:rFonts w:cs="Times New Roman"/>
          <w:b/>
          <w:bCs/>
          <w:szCs w:val="24"/>
          <w:lang w:val="fr-FR"/>
        </w:rPr>
        <w:t>Mise à jour régulière des systèmes</w:t>
      </w:r>
      <w:r w:rsidRPr="007D0861">
        <w:rPr>
          <w:rFonts w:cs="Times New Roman"/>
          <w:szCs w:val="24"/>
          <w:lang w:val="fr-FR"/>
        </w:rPr>
        <w:t xml:space="preserve"> : corriger les vulnérabilités connues par l’application des patchs et mises à jour logicielles.</w:t>
      </w:r>
    </w:p>
    <w:p w14:paraId="3F53C7B5" w14:textId="77777777" w:rsidR="003C246C" w:rsidRPr="007D0861" w:rsidRDefault="003C246C" w:rsidP="003C246C">
      <w:pPr>
        <w:pStyle w:val="NoSpacing"/>
        <w:rPr>
          <w:rFonts w:cs="Times New Roman"/>
        </w:rPr>
      </w:pPr>
      <w:r w:rsidRPr="007D0861">
        <w:rPr>
          <w:rFonts w:cs="Times New Roman"/>
        </w:rPr>
        <w:t xml:space="preserve">Pour le </w:t>
      </w:r>
      <w:r w:rsidRPr="007D0861">
        <w:rPr>
          <w:rFonts w:cs="Times New Roman"/>
          <w:b/>
          <w:bCs/>
        </w:rPr>
        <w:t>Centre Hospitalier BOYAMBI</w:t>
      </w:r>
      <w:r w:rsidRPr="007D0861">
        <w:rPr>
          <w:rFonts w:cs="Times New Roman"/>
        </w:rPr>
        <w:t>, la cybersécurité sera intégrée dès la conception du système de facturation numérique. Cela permettra de protéger la confidentialité et l’intégrité des données patients, d’éviter les pertes financières liées à des attaques, et de garantir la continuité des services même en cas d’incident.</w:t>
      </w:r>
    </w:p>
    <w:p w14:paraId="0C2140DA" w14:textId="77777777" w:rsidR="003C246C" w:rsidRPr="003C246C" w:rsidRDefault="003C246C" w:rsidP="003C246C">
      <w:pPr>
        <w:pStyle w:val="Heading2"/>
        <w:rPr>
          <w:rFonts w:cs="Times New Roman"/>
          <w:lang w:val="fr-FR"/>
        </w:rPr>
      </w:pPr>
      <w:bookmarkStart w:id="20" w:name="_Toc209419984"/>
      <w:bookmarkStart w:id="21" w:name="_Toc209774602"/>
      <w:r w:rsidRPr="003C246C">
        <w:rPr>
          <w:rFonts w:cs="Times New Roman"/>
          <w:lang w:val="fr-FR"/>
        </w:rPr>
        <w:t>I.2. Revue de littérature sur la transformation numérique dans le secteur hospitalier</w:t>
      </w:r>
      <w:bookmarkEnd w:id="20"/>
      <w:bookmarkEnd w:id="21"/>
    </w:p>
    <w:p w14:paraId="72C1935B" w14:textId="77777777" w:rsidR="003C246C" w:rsidRPr="007D0861" w:rsidRDefault="003C246C" w:rsidP="003C246C">
      <w:pPr>
        <w:pStyle w:val="NoSpacing"/>
        <w:rPr>
          <w:rFonts w:cs="Times New Roman"/>
        </w:rPr>
      </w:pPr>
      <w:r w:rsidRPr="007D0861">
        <w:rPr>
          <w:rFonts w:cs="Times New Roman"/>
        </w:rPr>
        <w:t>La transformation numérique dans le secteur hospitalier désigne l’adoption et l’intégration systématique de technologies digitales dans l’ensemble des processus de soins, de gestion et de gouvernance d’un établissement de santé. Ce mouvement s’inscrit dans une tendance globale où les systèmes de santé cherchent à améliorer la qualité des soins, la performance opérationnelle et la transparence financière grâce aux technologies de l’information et de la communication (TIC).</w:t>
      </w:r>
    </w:p>
    <w:p w14:paraId="073EF1B0" w14:textId="77777777" w:rsidR="003C246C" w:rsidRPr="007D0861" w:rsidRDefault="003C246C" w:rsidP="003C246C">
      <w:pPr>
        <w:pStyle w:val="NoSpacing"/>
        <w:rPr>
          <w:rFonts w:cs="Times New Roman"/>
        </w:rPr>
      </w:pPr>
      <w:r w:rsidRPr="007D0861">
        <w:rPr>
          <w:rFonts w:cs="Times New Roman"/>
        </w:rPr>
        <w:t xml:space="preserve">D’après la </w:t>
      </w:r>
      <w:r w:rsidRPr="007D0861">
        <w:rPr>
          <w:rFonts w:cs="Times New Roman"/>
          <w:b/>
          <w:bCs/>
        </w:rPr>
        <w:t>World Health Organization (WHO, 2021)</w:t>
      </w:r>
      <w:r w:rsidRPr="007D0861">
        <w:rPr>
          <w:rFonts w:cs="Times New Roman"/>
        </w:rPr>
        <w:t xml:space="preserve">, la digitalisation hospitalière n’est pas une simple informatisation : elle implique une </w:t>
      </w:r>
      <w:r w:rsidRPr="007D0861">
        <w:rPr>
          <w:rFonts w:cs="Times New Roman"/>
          <w:b/>
          <w:bCs/>
        </w:rPr>
        <w:t>restructuration organisationnelle</w:t>
      </w:r>
      <w:r w:rsidRPr="007D0861">
        <w:rPr>
          <w:rFonts w:cs="Times New Roman"/>
        </w:rPr>
        <w:t xml:space="preserve">, un </w:t>
      </w:r>
      <w:r w:rsidRPr="007D0861">
        <w:rPr>
          <w:rFonts w:cs="Times New Roman"/>
          <w:b/>
          <w:bCs/>
        </w:rPr>
        <w:t>changement culturel</w:t>
      </w:r>
      <w:r w:rsidRPr="007D0861">
        <w:rPr>
          <w:rFonts w:cs="Times New Roman"/>
        </w:rPr>
        <w:t xml:space="preserve"> et une </w:t>
      </w:r>
      <w:r w:rsidRPr="007D0861">
        <w:rPr>
          <w:rFonts w:cs="Times New Roman"/>
          <w:b/>
          <w:bCs/>
        </w:rPr>
        <w:t>intégration inter-systèmes</w:t>
      </w:r>
      <w:r w:rsidRPr="007D0861">
        <w:rPr>
          <w:rFonts w:cs="Times New Roman"/>
        </w:rPr>
        <w:t xml:space="preserve"> pour produire un impact mesurable sur la prise en charge des patients et l’efficacité des opérations.</w:t>
      </w:r>
    </w:p>
    <w:p w14:paraId="14CAA882" w14:textId="77777777" w:rsidR="003C246C" w:rsidRPr="007D0861" w:rsidRDefault="003C246C" w:rsidP="003C246C">
      <w:pPr>
        <w:pStyle w:val="NoSpacing"/>
        <w:rPr>
          <w:rFonts w:cs="Times New Roman"/>
        </w:rPr>
      </w:pPr>
      <w:r w:rsidRPr="007D0861">
        <w:rPr>
          <w:rFonts w:cs="Times New Roman"/>
        </w:rPr>
        <w:t>La littérature scientifique met en avant plusieurs axes clés dans cette transformation, qui peuvent être regroupés comme suit :</w:t>
      </w:r>
    </w:p>
    <w:p w14:paraId="3DAF4637" w14:textId="77777777" w:rsidR="003C246C" w:rsidRPr="003C246C" w:rsidRDefault="003C246C" w:rsidP="003C246C">
      <w:pPr>
        <w:pStyle w:val="Heading3"/>
        <w:spacing w:line="276" w:lineRule="auto"/>
        <w:rPr>
          <w:rFonts w:cs="Times New Roman"/>
          <w:sz w:val="24"/>
          <w:szCs w:val="24"/>
          <w:lang w:val="fr-FR"/>
        </w:rPr>
      </w:pPr>
      <w:bookmarkStart w:id="22" w:name="_Toc209419985"/>
      <w:bookmarkStart w:id="23" w:name="_Toc209774603"/>
      <w:r w:rsidRPr="003C246C">
        <w:rPr>
          <w:rFonts w:cs="Times New Roman"/>
          <w:sz w:val="24"/>
          <w:szCs w:val="24"/>
          <w:lang w:val="fr-FR"/>
        </w:rPr>
        <w:t>I.2.1. Modernisation des services hospitaliers</w:t>
      </w:r>
      <w:bookmarkEnd w:id="22"/>
      <w:bookmarkEnd w:id="23"/>
    </w:p>
    <w:p w14:paraId="08256E4C"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1. Concepts de modernisation et innovation en santé</w:t>
      </w:r>
    </w:p>
    <w:p w14:paraId="1F050392" w14:textId="77777777" w:rsidR="003C246C" w:rsidRPr="007D0861" w:rsidRDefault="003C246C" w:rsidP="003C246C">
      <w:pPr>
        <w:pStyle w:val="NoSpacing"/>
        <w:rPr>
          <w:rFonts w:cs="Times New Roman"/>
        </w:rPr>
      </w:pPr>
      <w:r w:rsidRPr="007D0861">
        <w:rPr>
          <w:rFonts w:cs="Times New Roman"/>
        </w:rPr>
        <w:t xml:space="preserve">La </w:t>
      </w:r>
      <w:r w:rsidRPr="007D0861">
        <w:rPr>
          <w:rFonts w:cs="Times New Roman"/>
          <w:b/>
          <w:bCs/>
        </w:rPr>
        <w:t>modernisation des services hospitaliers</w:t>
      </w:r>
      <w:r w:rsidRPr="007D0861">
        <w:rPr>
          <w:rFonts w:cs="Times New Roman"/>
        </w:rPr>
        <w:t xml:space="preserve"> désigne le processus par lequel un établissement de santé adapte ses structures, ses méthodes et ses technologies pour améliorer la qualité des soins, optimiser la gestion des ressources et renforcer la satisfaction des patients. Selon </w:t>
      </w:r>
      <w:r w:rsidRPr="007D0861">
        <w:rPr>
          <w:rFonts w:cs="Times New Roman"/>
          <w:b/>
          <w:bCs/>
        </w:rPr>
        <w:t>Marques &amp; Ferreira (2022)</w:t>
      </w:r>
      <w:r w:rsidRPr="007D0861">
        <w:rPr>
          <w:rFonts w:cs="Times New Roman"/>
        </w:rPr>
        <w:t xml:space="preserve">, la modernisation en santé combine </w:t>
      </w:r>
      <w:r w:rsidRPr="007D0861">
        <w:rPr>
          <w:rFonts w:cs="Times New Roman"/>
          <w:b/>
          <w:bCs/>
        </w:rPr>
        <w:t>innovation organisationnelle</w:t>
      </w:r>
      <w:r w:rsidRPr="007D0861">
        <w:rPr>
          <w:rFonts w:cs="Times New Roman"/>
        </w:rPr>
        <w:t xml:space="preserve"> et </w:t>
      </w:r>
      <w:r w:rsidRPr="007D0861">
        <w:rPr>
          <w:rFonts w:cs="Times New Roman"/>
          <w:b/>
          <w:bCs/>
        </w:rPr>
        <w:t>innovation technologique</w:t>
      </w:r>
      <w:r w:rsidRPr="007D0861">
        <w:rPr>
          <w:rFonts w:cs="Times New Roman"/>
        </w:rPr>
        <w:t>, avec pour objectif final l’amélioration mesurable des performances cliniques, financières et opérationnelles.</w:t>
      </w:r>
    </w:p>
    <w:p w14:paraId="1E66C717" w14:textId="77777777" w:rsidR="003C246C" w:rsidRPr="007D0861" w:rsidRDefault="003C246C" w:rsidP="003C246C">
      <w:pPr>
        <w:pStyle w:val="NoSpacing"/>
        <w:rPr>
          <w:rFonts w:cs="Times New Roman"/>
        </w:rPr>
      </w:pPr>
      <w:r w:rsidRPr="007D0861">
        <w:rPr>
          <w:rFonts w:cs="Times New Roman"/>
        </w:rPr>
        <w:t>En santé, la modernisation repose sur plusieurs leviers :</w:t>
      </w:r>
    </w:p>
    <w:p w14:paraId="67F08908" w14:textId="77777777" w:rsidR="003C246C" w:rsidRPr="007D0861" w:rsidRDefault="003C246C" w:rsidP="003C246C">
      <w:pPr>
        <w:numPr>
          <w:ilvl w:val="0"/>
          <w:numId w:val="26"/>
        </w:numPr>
        <w:spacing w:after="0" w:line="276" w:lineRule="auto"/>
        <w:rPr>
          <w:rFonts w:cs="Times New Roman"/>
          <w:szCs w:val="24"/>
          <w:lang w:val="fr-FR"/>
        </w:rPr>
      </w:pPr>
      <w:r w:rsidRPr="007D0861">
        <w:rPr>
          <w:rFonts w:cs="Times New Roman"/>
          <w:b/>
          <w:bCs/>
          <w:szCs w:val="24"/>
          <w:lang w:val="fr-FR"/>
        </w:rPr>
        <w:t>Réingénierie des processus</w:t>
      </w:r>
      <w:r w:rsidRPr="007D0861">
        <w:rPr>
          <w:rFonts w:cs="Times New Roman"/>
          <w:szCs w:val="24"/>
          <w:lang w:val="fr-FR"/>
        </w:rPr>
        <w:t xml:space="preserve"> : simplification et optimisation des circuits administratifs et cliniques.</w:t>
      </w:r>
    </w:p>
    <w:p w14:paraId="11C5E348" w14:textId="77777777" w:rsidR="003C246C" w:rsidRPr="007D0861" w:rsidRDefault="003C246C" w:rsidP="003C246C">
      <w:pPr>
        <w:numPr>
          <w:ilvl w:val="0"/>
          <w:numId w:val="26"/>
        </w:numPr>
        <w:spacing w:after="0" w:line="276" w:lineRule="auto"/>
        <w:rPr>
          <w:rFonts w:cs="Times New Roman"/>
          <w:szCs w:val="24"/>
          <w:lang w:val="fr-FR"/>
        </w:rPr>
      </w:pPr>
      <w:r w:rsidRPr="007D0861">
        <w:rPr>
          <w:rFonts w:cs="Times New Roman"/>
          <w:b/>
          <w:bCs/>
          <w:szCs w:val="24"/>
          <w:lang w:val="fr-FR"/>
        </w:rPr>
        <w:t>Introduction de technologies avancées</w:t>
      </w:r>
      <w:r w:rsidRPr="007D0861">
        <w:rPr>
          <w:rFonts w:cs="Times New Roman"/>
          <w:szCs w:val="24"/>
          <w:lang w:val="fr-FR"/>
        </w:rPr>
        <w:t xml:space="preserve"> : systèmes d’information hospitaliers, solutions de télémédecine, intelligence artificielle (IA) pour l’aide au diagnostic.</w:t>
      </w:r>
    </w:p>
    <w:p w14:paraId="6FACFFCB" w14:textId="77777777" w:rsidR="003C246C" w:rsidRPr="007D0861" w:rsidRDefault="003C246C" w:rsidP="003C246C">
      <w:pPr>
        <w:numPr>
          <w:ilvl w:val="0"/>
          <w:numId w:val="26"/>
        </w:numPr>
        <w:spacing w:after="0" w:line="276" w:lineRule="auto"/>
        <w:rPr>
          <w:rFonts w:cs="Times New Roman"/>
          <w:szCs w:val="24"/>
          <w:lang w:val="fr-FR"/>
        </w:rPr>
      </w:pPr>
      <w:r w:rsidRPr="007D0861">
        <w:rPr>
          <w:rFonts w:cs="Times New Roman"/>
          <w:b/>
          <w:bCs/>
          <w:szCs w:val="24"/>
          <w:lang w:val="fr-FR"/>
        </w:rPr>
        <w:lastRenderedPageBreak/>
        <w:t>Renforcement de la gouvernance et de la traçabilité</w:t>
      </w:r>
      <w:r w:rsidRPr="007D0861">
        <w:rPr>
          <w:rFonts w:cs="Times New Roman"/>
          <w:szCs w:val="24"/>
          <w:lang w:val="fr-FR"/>
        </w:rPr>
        <w:t xml:space="preserve"> : adoption de protocoles numériques pour améliorer la transparence et le suivi des activités.</w:t>
      </w:r>
    </w:p>
    <w:p w14:paraId="5ADE0941" w14:textId="77777777" w:rsidR="003C246C" w:rsidRPr="007D0861" w:rsidRDefault="003C246C" w:rsidP="003C246C">
      <w:pPr>
        <w:numPr>
          <w:ilvl w:val="0"/>
          <w:numId w:val="26"/>
        </w:numPr>
        <w:spacing w:line="276" w:lineRule="auto"/>
        <w:rPr>
          <w:rFonts w:cs="Times New Roman"/>
          <w:szCs w:val="24"/>
          <w:lang w:val="fr-FR"/>
        </w:rPr>
      </w:pPr>
      <w:r w:rsidRPr="007D0861">
        <w:rPr>
          <w:rFonts w:cs="Times New Roman"/>
          <w:b/>
          <w:bCs/>
          <w:szCs w:val="24"/>
          <w:lang w:val="fr-FR"/>
        </w:rPr>
        <w:t>Approche centrée patient</w:t>
      </w:r>
      <w:r w:rsidRPr="007D0861">
        <w:rPr>
          <w:rFonts w:cs="Times New Roman"/>
          <w:szCs w:val="24"/>
          <w:lang w:val="fr-FR"/>
        </w:rPr>
        <w:t xml:space="preserve"> : adaptation des services pour mieux répondre aux besoins, attentes et droits des patients.</w:t>
      </w:r>
    </w:p>
    <w:p w14:paraId="1315DBDB" w14:textId="77777777" w:rsidR="003C246C" w:rsidRPr="007D0861" w:rsidRDefault="003C246C" w:rsidP="003C246C">
      <w:pPr>
        <w:pStyle w:val="NoSpacing"/>
        <w:rPr>
          <w:rFonts w:cs="Times New Roman"/>
        </w:rPr>
      </w:pPr>
      <w:r w:rsidRPr="007D0861">
        <w:rPr>
          <w:rFonts w:cs="Times New Roman"/>
        </w:rPr>
        <w:t xml:space="preserve">L’innovation en santé ne se limite pas à l’acquisition de nouveaux équipements, mais implique un </w:t>
      </w:r>
      <w:r w:rsidRPr="007D0861">
        <w:rPr>
          <w:rFonts w:cs="Times New Roman"/>
          <w:b/>
          <w:bCs/>
        </w:rPr>
        <w:t>changement de paradigme</w:t>
      </w:r>
      <w:r w:rsidRPr="007D0861">
        <w:rPr>
          <w:rFonts w:cs="Times New Roman"/>
        </w:rPr>
        <w:t xml:space="preserve"> dans la manière de concevoir et d’organiser les soins, en favorisant la </w:t>
      </w:r>
      <w:r w:rsidRPr="007D0861">
        <w:rPr>
          <w:rFonts w:cs="Times New Roman"/>
          <w:b/>
          <w:bCs/>
        </w:rPr>
        <w:t>culture numérique</w:t>
      </w:r>
      <w:r w:rsidRPr="007D0861">
        <w:rPr>
          <w:rFonts w:cs="Times New Roman"/>
        </w:rPr>
        <w:t xml:space="preserve"> et l’</w:t>
      </w:r>
      <w:r w:rsidRPr="007D0861">
        <w:rPr>
          <w:rFonts w:cs="Times New Roman"/>
          <w:b/>
          <w:bCs/>
        </w:rPr>
        <w:t>interdisciplinarité</w:t>
      </w:r>
      <w:r w:rsidRPr="007D0861">
        <w:rPr>
          <w:rFonts w:cs="Times New Roman"/>
        </w:rPr>
        <w:t xml:space="preserve"> (WHO, 2021).</w:t>
      </w:r>
    </w:p>
    <w:p w14:paraId="48A020D9"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2. Exemples de modernisation par le numérique</w:t>
      </w:r>
    </w:p>
    <w:p w14:paraId="4218F8D4" w14:textId="77777777" w:rsidR="003C246C" w:rsidRPr="007D0861" w:rsidRDefault="003C246C" w:rsidP="003C246C">
      <w:pPr>
        <w:pStyle w:val="NoSpacing"/>
        <w:rPr>
          <w:rFonts w:cs="Times New Roman"/>
        </w:rPr>
      </w:pPr>
      <w:r w:rsidRPr="007D0861">
        <w:rPr>
          <w:rFonts w:cs="Times New Roman"/>
        </w:rPr>
        <w:t>Les expériences documentées à l’échelle internationale et africaine montrent que la modernisation des hôpitaux par le numérique produit des résultats significatifs :</w:t>
      </w:r>
    </w:p>
    <w:p w14:paraId="530EA83E" w14:textId="77777777" w:rsidR="003C246C" w:rsidRPr="007D0861" w:rsidRDefault="003C246C" w:rsidP="003C246C">
      <w:pPr>
        <w:numPr>
          <w:ilvl w:val="0"/>
          <w:numId w:val="27"/>
        </w:numPr>
        <w:spacing w:after="0" w:line="276" w:lineRule="auto"/>
        <w:rPr>
          <w:rFonts w:cs="Times New Roman"/>
          <w:szCs w:val="24"/>
          <w:lang w:val="fr-FR"/>
        </w:rPr>
      </w:pPr>
      <w:r w:rsidRPr="007D0861">
        <w:rPr>
          <w:rFonts w:cs="Times New Roman"/>
          <w:b/>
          <w:bCs/>
          <w:szCs w:val="24"/>
          <w:lang w:val="fr-FR"/>
        </w:rPr>
        <w:t>Gestion intégrée des flux patients et facturation : a</w:t>
      </w:r>
      <w:r w:rsidRPr="007D0861">
        <w:rPr>
          <w:rFonts w:cs="Times New Roman"/>
          <w:szCs w:val="24"/>
          <w:lang w:val="fr-FR"/>
        </w:rPr>
        <w:t xml:space="preserve">u </w:t>
      </w:r>
      <w:r w:rsidRPr="007D0861">
        <w:rPr>
          <w:rFonts w:cs="Times New Roman"/>
          <w:b/>
          <w:bCs/>
          <w:szCs w:val="24"/>
          <w:lang w:val="fr-FR"/>
        </w:rPr>
        <w:t>Kenya</w:t>
      </w:r>
      <w:r w:rsidRPr="007D0861">
        <w:rPr>
          <w:rFonts w:cs="Times New Roman"/>
          <w:szCs w:val="24"/>
          <w:lang w:val="fr-FR"/>
        </w:rPr>
        <w:t>, la mise en place d’un système hospitalier intégré reliant le dossier médical électronique (DME) à la facturation a permis de réduire de 35 % le temps moyen de facturation et d’améliorer de 25 % le taux de recouvrement (Ministry of Health Kenya, 2021).</w:t>
      </w:r>
    </w:p>
    <w:p w14:paraId="74593A72" w14:textId="77777777" w:rsidR="003C246C" w:rsidRPr="007D0861" w:rsidRDefault="003C246C" w:rsidP="003C246C">
      <w:pPr>
        <w:numPr>
          <w:ilvl w:val="0"/>
          <w:numId w:val="27"/>
        </w:numPr>
        <w:spacing w:after="0" w:line="276" w:lineRule="auto"/>
        <w:rPr>
          <w:rFonts w:cs="Times New Roman"/>
          <w:szCs w:val="24"/>
          <w:lang w:val="fr-FR"/>
        </w:rPr>
      </w:pPr>
      <w:r w:rsidRPr="007D0861">
        <w:rPr>
          <w:rFonts w:cs="Times New Roman"/>
          <w:b/>
          <w:bCs/>
          <w:szCs w:val="24"/>
          <w:lang w:val="fr-FR"/>
        </w:rPr>
        <w:t>Dématérialisation des archives médicales : a</w:t>
      </w:r>
      <w:r w:rsidRPr="007D0861">
        <w:rPr>
          <w:rFonts w:cs="Times New Roman"/>
          <w:szCs w:val="24"/>
          <w:lang w:val="fr-FR"/>
        </w:rPr>
        <w:t xml:space="preserve">u </w:t>
      </w:r>
      <w:r w:rsidRPr="007D0861">
        <w:rPr>
          <w:rFonts w:cs="Times New Roman"/>
          <w:b/>
          <w:bCs/>
          <w:szCs w:val="24"/>
          <w:lang w:val="fr-FR"/>
        </w:rPr>
        <w:t>Ghana</w:t>
      </w:r>
      <w:r w:rsidRPr="007D0861">
        <w:rPr>
          <w:rFonts w:cs="Times New Roman"/>
          <w:szCs w:val="24"/>
          <w:lang w:val="fr-FR"/>
        </w:rPr>
        <w:t>, le programme e-Health a remplacé les dossiers papier par des DME interopérables, facilitant l’accès rapide aux antécédents médicaux et réduisant les coûts liés au stockage physique des documents.</w:t>
      </w:r>
    </w:p>
    <w:p w14:paraId="1E242525" w14:textId="77777777" w:rsidR="003C246C" w:rsidRPr="007D0861" w:rsidRDefault="003C246C" w:rsidP="003C246C">
      <w:pPr>
        <w:numPr>
          <w:ilvl w:val="0"/>
          <w:numId w:val="27"/>
        </w:numPr>
        <w:spacing w:after="0" w:line="276" w:lineRule="auto"/>
        <w:rPr>
          <w:rFonts w:cs="Times New Roman"/>
          <w:szCs w:val="24"/>
          <w:lang w:val="fr-FR"/>
        </w:rPr>
      </w:pPr>
      <w:r w:rsidRPr="007D0861">
        <w:rPr>
          <w:rFonts w:cs="Times New Roman"/>
          <w:b/>
          <w:bCs/>
          <w:szCs w:val="24"/>
          <w:lang w:val="fr-FR"/>
        </w:rPr>
        <w:t>Téléconsultations et suivi à distance : e</w:t>
      </w:r>
      <w:r w:rsidRPr="007D0861">
        <w:rPr>
          <w:rFonts w:cs="Times New Roman"/>
          <w:szCs w:val="24"/>
          <w:lang w:val="fr-FR"/>
        </w:rPr>
        <w:t xml:space="preserve">n </w:t>
      </w:r>
      <w:r w:rsidRPr="007D0861">
        <w:rPr>
          <w:rFonts w:cs="Times New Roman"/>
          <w:b/>
          <w:bCs/>
          <w:szCs w:val="24"/>
          <w:lang w:val="fr-FR"/>
        </w:rPr>
        <w:t>Afrique du Sud</w:t>
      </w:r>
      <w:r w:rsidRPr="007D0861">
        <w:rPr>
          <w:rFonts w:cs="Times New Roman"/>
          <w:szCs w:val="24"/>
          <w:lang w:val="fr-FR"/>
        </w:rPr>
        <w:t>, la digitalisation a permis de développer des plateformes de télémédecine, notamment pour le suivi des patients chroniques, réduisant la surcharge des hôpitaux et optimisant l’utilisation des ressources médicales spécialisées.</w:t>
      </w:r>
    </w:p>
    <w:p w14:paraId="6BB1CE7C" w14:textId="77777777" w:rsidR="003C246C" w:rsidRPr="007D0861" w:rsidRDefault="003C246C" w:rsidP="003C246C">
      <w:pPr>
        <w:numPr>
          <w:ilvl w:val="0"/>
          <w:numId w:val="27"/>
        </w:numPr>
        <w:spacing w:after="0" w:line="276" w:lineRule="auto"/>
        <w:rPr>
          <w:rFonts w:cs="Times New Roman"/>
          <w:szCs w:val="24"/>
          <w:lang w:val="fr-FR"/>
        </w:rPr>
      </w:pPr>
      <w:r w:rsidRPr="007D0861">
        <w:rPr>
          <w:rFonts w:cs="Times New Roman"/>
          <w:b/>
          <w:bCs/>
          <w:szCs w:val="24"/>
          <w:lang w:val="fr-FR"/>
        </w:rPr>
        <w:t>Optimisation de la gestion des ressources humaines et matérielles : d</w:t>
      </w:r>
      <w:r w:rsidRPr="007D0861">
        <w:rPr>
          <w:rFonts w:cs="Times New Roman"/>
          <w:szCs w:val="24"/>
          <w:lang w:val="fr-FR"/>
        </w:rPr>
        <w:t>ans plusieurs hôpitaux universitaires européens, l’intégration de systèmes ERP (Enterprise Resource Planning) aux SIH a permis une meilleure allocation des lits, du personnel et du matériel médical, tout en réduisant les pertes financières dues à une planification inefficace.</w:t>
      </w:r>
    </w:p>
    <w:p w14:paraId="1F4B6748" w14:textId="77777777" w:rsidR="003C246C" w:rsidRPr="007D0861" w:rsidRDefault="003C246C" w:rsidP="003C246C">
      <w:pPr>
        <w:pStyle w:val="NoSpacing"/>
        <w:rPr>
          <w:rFonts w:cs="Times New Roman"/>
        </w:rPr>
      </w:pPr>
      <w:r w:rsidRPr="007D0861">
        <w:rPr>
          <w:rFonts w:cs="Times New Roman"/>
        </w:rPr>
        <w:t xml:space="preserve">Ces exemples confirment que la modernisation numérique des services hospitaliers </w:t>
      </w:r>
      <w:r w:rsidRPr="007D0861">
        <w:rPr>
          <w:rFonts w:cs="Times New Roman"/>
          <w:b/>
          <w:bCs/>
        </w:rPr>
        <w:t>ne se résume pas à l’automatisation</w:t>
      </w:r>
      <w:r w:rsidRPr="007D0861">
        <w:rPr>
          <w:rFonts w:cs="Times New Roman"/>
        </w:rPr>
        <w:t xml:space="preserve"> : elle transforme la structure organisationnelle, renforce la transparence financière et améliore l’expérience patient.</w:t>
      </w:r>
    </w:p>
    <w:p w14:paraId="2AC5EEED" w14:textId="77777777" w:rsidR="003C246C" w:rsidRPr="003C246C" w:rsidRDefault="003C246C" w:rsidP="003C246C">
      <w:pPr>
        <w:pStyle w:val="Heading3"/>
        <w:spacing w:line="276" w:lineRule="auto"/>
        <w:rPr>
          <w:rFonts w:cs="Times New Roman"/>
          <w:sz w:val="24"/>
          <w:szCs w:val="24"/>
          <w:lang w:val="fr-FR"/>
        </w:rPr>
      </w:pPr>
      <w:bookmarkStart w:id="24" w:name="_Toc209419986"/>
      <w:bookmarkStart w:id="25" w:name="_Toc209774604"/>
      <w:r w:rsidRPr="003C246C">
        <w:rPr>
          <w:rFonts w:cs="Times New Roman"/>
          <w:sz w:val="24"/>
          <w:szCs w:val="24"/>
          <w:lang w:val="fr-FR"/>
        </w:rPr>
        <w:t>I.2.2. Gestion des dossiers médicaux</w:t>
      </w:r>
      <w:bookmarkEnd w:id="24"/>
      <w:bookmarkEnd w:id="25"/>
    </w:p>
    <w:p w14:paraId="066BD5AA"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1. Dossier Médical Électronique (DME) : définition et avantages</w:t>
      </w:r>
    </w:p>
    <w:p w14:paraId="71F08CE2" w14:textId="77777777" w:rsidR="003C246C" w:rsidRPr="007D0861" w:rsidRDefault="003C246C" w:rsidP="003C246C">
      <w:pPr>
        <w:pStyle w:val="NoSpacing"/>
        <w:rPr>
          <w:rFonts w:cs="Times New Roman"/>
        </w:rPr>
      </w:pPr>
      <w:r w:rsidRPr="007D0861">
        <w:rPr>
          <w:rFonts w:cs="Times New Roman"/>
        </w:rPr>
        <w:t xml:space="preserve">Le </w:t>
      </w:r>
      <w:r w:rsidRPr="007D0861">
        <w:rPr>
          <w:rFonts w:cs="Times New Roman"/>
          <w:b/>
          <w:bCs/>
        </w:rPr>
        <w:t>Dossier Médical Électronique (DME)</w:t>
      </w:r>
      <w:r w:rsidRPr="007D0861">
        <w:rPr>
          <w:rFonts w:cs="Times New Roman"/>
        </w:rPr>
        <w:t xml:space="preserve"> est une version numérique du dossier médical traditionnel, regroupant de manière centralisée l’ensemble des informations médicales, administratives et parfois financières relatives à un patient. Selon </w:t>
      </w:r>
      <w:r w:rsidRPr="007D0861">
        <w:rPr>
          <w:rFonts w:cs="Times New Roman"/>
          <w:b/>
          <w:bCs/>
        </w:rPr>
        <w:t>WHO (2021)</w:t>
      </w:r>
      <w:r w:rsidRPr="007D0861">
        <w:rPr>
          <w:rFonts w:cs="Times New Roman"/>
        </w:rPr>
        <w:t xml:space="preserve">, le DME est un élément fondamental des systèmes d’information hospitaliers modernes, car il assure la </w:t>
      </w:r>
      <w:r w:rsidRPr="007D0861">
        <w:rPr>
          <w:rFonts w:cs="Times New Roman"/>
          <w:b/>
          <w:bCs/>
        </w:rPr>
        <w:t>traçabilité</w:t>
      </w:r>
      <w:r w:rsidRPr="007D0861">
        <w:rPr>
          <w:rFonts w:cs="Times New Roman"/>
        </w:rPr>
        <w:t xml:space="preserve">, la </w:t>
      </w:r>
      <w:r w:rsidRPr="007D0861">
        <w:rPr>
          <w:rFonts w:cs="Times New Roman"/>
          <w:b/>
          <w:bCs/>
        </w:rPr>
        <w:t>continuité</w:t>
      </w:r>
      <w:r w:rsidRPr="007D0861">
        <w:rPr>
          <w:rFonts w:cs="Times New Roman"/>
        </w:rPr>
        <w:t xml:space="preserve"> et la </w:t>
      </w:r>
      <w:r w:rsidRPr="007D0861">
        <w:rPr>
          <w:rFonts w:cs="Times New Roman"/>
          <w:b/>
          <w:bCs/>
        </w:rPr>
        <w:t>sécurité</w:t>
      </w:r>
      <w:r w:rsidRPr="007D0861">
        <w:rPr>
          <w:rFonts w:cs="Times New Roman"/>
        </w:rPr>
        <w:t xml:space="preserve"> des données médicales.</w:t>
      </w:r>
    </w:p>
    <w:p w14:paraId="3459A7CC" w14:textId="77777777" w:rsidR="003C246C" w:rsidRPr="007D0861" w:rsidRDefault="003C246C" w:rsidP="003C246C">
      <w:pPr>
        <w:spacing w:line="276" w:lineRule="auto"/>
        <w:rPr>
          <w:rFonts w:cs="Times New Roman"/>
          <w:szCs w:val="24"/>
        </w:rPr>
      </w:pPr>
      <w:r w:rsidRPr="007D0861">
        <w:rPr>
          <w:rFonts w:cs="Times New Roman"/>
          <w:b/>
          <w:bCs/>
          <w:szCs w:val="24"/>
        </w:rPr>
        <w:t xml:space="preserve">Avantages </w:t>
      </w:r>
      <w:proofErr w:type="gramStart"/>
      <w:r w:rsidRPr="007D0861">
        <w:rPr>
          <w:rFonts w:cs="Times New Roman"/>
          <w:b/>
          <w:bCs/>
          <w:szCs w:val="24"/>
        </w:rPr>
        <w:t>principaux</w:t>
      </w:r>
      <w:r w:rsidRPr="007D0861">
        <w:rPr>
          <w:rFonts w:cs="Times New Roman"/>
          <w:szCs w:val="24"/>
        </w:rPr>
        <w:t xml:space="preserve"> :</w:t>
      </w:r>
      <w:proofErr w:type="gramEnd"/>
    </w:p>
    <w:p w14:paraId="6E8713F3" w14:textId="77777777" w:rsidR="003C246C" w:rsidRPr="007D0861" w:rsidRDefault="003C246C" w:rsidP="003C246C">
      <w:pPr>
        <w:numPr>
          <w:ilvl w:val="0"/>
          <w:numId w:val="28"/>
        </w:numPr>
        <w:spacing w:after="0" w:line="276" w:lineRule="auto"/>
        <w:rPr>
          <w:rFonts w:cs="Times New Roman"/>
          <w:szCs w:val="24"/>
          <w:lang w:val="fr-FR"/>
        </w:rPr>
      </w:pPr>
      <w:r w:rsidRPr="007D0861">
        <w:rPr>
          <w:rFonts w:cs="Times New Roman"/>
          <w:b/>
          <w:bCs/>
          <w:szCs w:val="24"/>
          <w:lang w:val="fr-FR"/>
        </w:rPr>
        <w:t>Accessibilité rapide et sécurisée</w:t>
      </w:r>
      <w:r w:rsidRPr="007D0861">
        <w:rPr>
          <w:rFonts w:cs="Times New Roman"/>
          <w:szCs w:val="24"/>
          <w:lang w:val="fr-FR"/>
        </w:rPr>
        <w:t xml:space="preserve"> : les données sont disponibles en temps réel pour les professionnels autorisés, quel que soit le service ou l’unité.</w:t>
      </w:r>
    </w:p>
    <w:p w14:paraId="4F153F1F" w14:textId="77777777" w:rsidR="003C246C" w:rsidRPr="007D0861" w:rsidRDefault="003C246C" w:rsidP="003C246C">
      <w:pPr>
        <w:numPr>
          <w:ilvl w:val="0"/>
          <w:numId w:val="28"/>
        </w:numPr>
        <w:spacing w:after="0" w:line="276" w:lineRule="auto"/>
        <w:rPr>
          <w:rFonts w:cs="Times New Roman"/>
          <w:szCs w:val="24"/>
          <w:lang w:val="fr-FR"/>
        </w:rPr>
      </w:pPr>
      <w:r w:rsidRPr="007D0861">
        <w:rPr>
          <w:rFonts w:cs="Times New Roman"/>
          <w:b/>
          <w:bCs/>
          <w:szCs w:val="24"/>
          <w:lang w:val="fr-FR"/>
        </w:rPr>
        <w:t>Réduction des erreurs médicales</w:t>
      </w:r>
      <w:r w:rsidRPr="007D0861">
        <w:rPr>
          <w:rFonts w:cs="Times New Roman"/>
          <w:szCs w:val="24"/>
          <w:lang w:val="fr-FR"/>
        </w:rPr>
        <w:t xml:space="preserve"> : intégration de contrôles automatiques (contre-indications, allergies, interactions médicamenteuses).</w:t>
      </w:r>
    </w:p>
    <w:p w14:paraId="7D236D30" w14:textId="77777777" w:rsidR="003C246C" w:rsidRPr="007D0861" w:rsidRDefault="003C246C" w:rsidP="003C246C">
      <w:pPr>
        <w:numPr>
          <w:ilvl w:val="0"/>
          <w:numId w:val="28"/>
        </w:numPr>
        <w:spacing w:after="0" w:line="276" w:lineRule="auto"/>
        <w:rPr>
          <w:rFonts w:cs="Times New Roman"/>
          <w:szCs w:val="24"/>
          <w:lang w:val="fr-FR"/>
        </w:rPr>
      </w:pPr>
      <w:r w:rsidRPr="007D0861">
        <w:rPr>
          <w:rFonts w:cs="Times New Roman"/>
          <w:b/>
          <w:bCs/>
          <w:szCs w:val="24"/>
          <w:lang w:val="fr-FR"/>
        </w:rPr>
        <w:t>Gain de temps</w:t>
      </w:r>
      <w:r w:rsidRPr="007D0861">
        <w:rPr>
          <w:rFonts w:cs="Times New Roman"/>
          <w:szCs w:val="24"/>
          <w:lang w:val="fr-FR"/>
        </w:rPr>
        <w:t xml:space="preserve"> : suppression des recherches manuelles et accès immédiat aux antécédents médicaux.</w:t>
      </w:r>
    </w:p>
    <w:p w14:paraId="5320BDFA" w14:textId="77777777" w:rsidR="003C246C" w:rsidRPr="007D0861" w:rsidRDefault="003C246C" w:rsidP="003C246C">
      <w:pPr>
        <w:numPr>
          <w:ilvl w:val="0"/>
          <w:numId w:val="28"/>
        </w:numPr>
        <w:spacing w:after="0" w:line="276" w:lineRule="auto"/>
        <w:rPr>
          <w:rFonts w:cs="Times New Roman"/>
          <w:szCs w:val="24"/>
          <w:lang w:val="fr-FR"/>
        </w:rPr>
      </w:pPr>
      <w:r w:rsidRPr="007D0861">
        <w:rPr>
          <w:rFonts w:cs="Times New Roman"/>
          <w:b/>
          <w:bCs/>
          <w:szCs w:val="24"/>
          <w:lang w:val="fr-FR"/>
        </w:rPr>
        <w:t>Interopérabilité</w:t>
      </w:r>
      <w:r w:rsidRPr="007D0861">
        <w:rPr>
          <w:rFonts w:cs="Times New Roman"/>
          <w:szCs w:val="24"/>
          <w:lang w:val="fr-FR"/>
        </w:rPr>
        <w:t xml:space="preserve"> : compatibilité avec d’autres systèmes de santé (laboratoire, imagerie, pharmacie) grâce aux standards comme HL7 et FHIR.</w:t>
      </w:r>
    </w:p>
    <w:p w14:paraId="2A24FD42" w14:textId="77777777" w:rsidR="003C246C" w:rsidRPr="007D0861" w:rsidRDefault="003C246C" w:rsidP="003C246C">
      <w:pPr>
        <w:numPr>
          <w:ilvl w:val="0"/>
          <w:numId w:val="28"/>
        </w:numPr>
        <w:spacing w:line="276" w:lineRule="auto"/>
        <w:rPr>
          <w:rFonts w:cs="Times New Roman"/>
          <w:szCs w:val="24"/>
          <w:lang w:val="fr-FR"/>
        </w:rPr>
      </w:pPr>
      <w:r w:rsidRPr="007D0861">
        <w:rPr>
          <w:rFonts w:cs="Times New Roman"/>
          <w:b/>
          <w:bCs/>
          <w:szCs w:val="24"/>
          <w:lang w:val="fr-FR"/>
        </w:rPr>
        <w:lastRenderedPageBreak/>
        <w:t>Optimisation de la prise de décision</w:t>
      </w:r>
      <w:r w:rsidRPr="007D0861">
        <w:rPr>
          <w:rFonts w:cs="Times New Roman"/>
          <w:szCs w:val="24"/>
          <w:lang w:val="fr-FR"/>
        </w:rPr>
        <w:t xml:space="preserve"> : utilisation d’outils d’aide au diagnostic et à la planification thérapeutique.</w:t>
      </w:r>
    </w:p>
    <w:p w14:paraId="681493DB" w14:textId="77777777" w:rsidR="003C246C" w:rsidRPr="007D0861" w:rsidRDefault="003C246C" w:rsidP="003C246C">
      <w:pPr>
        <w:pStyle w:val="NoSpacing"/>
        <w:rPr>
          <w:rFonts w:cs="Times New Roman"/>
        </w:rPr>
      </w:pPr>
      <w:r w:rsidRPr="007D0861">
        <w:rPr>
          <w:rFonts w:cs="Times New Roman"/>
          <w:b/>
          <w:bCs/>
        </w:rPr>
        <w:t>Par exemple africain</w:t>
      </w:r>
      <w:r w:rsidRPr="007D0861">
        <w:rPr>
          <w:rFonts w:cs="Times New Roman"/>
        </w:rPr>
        <w:t xml:space="preserve"> : au </w:t>
      </w:r>
      <w:r w:rsidRPr="007D0861">
        <w:rPr>
          <w:rFonts w:cs="Times New Roman"/>
          <w:b/>
          <w:bCs/>
        </w:rPr>
        <w:t>Maroc</w:t>
      </w:r>
      <w:r w:rsidRPr="007D0861">
        <w:rPr>
          <w:rFonts w:cs="Times New Roman"/>
        </w:rPr>
        <w:t>, le programme “Hôpital Sans Papier” a permis la dématérialisation complète des dossiers médicaux dans plusieurs CHU, entraînant une réduction significative des pertes de dossiers et une amélioration de la coordination inter-services (Ministère de la Santé Maroc, 2022).</w:t>
      </w:r>
    </w:p>
    <w:p w14:paraId="78793250"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2. Lien avec la facturation et les modules financiers</w:t>
      </w:r>
    </w:p>
    <w:p w14:paraId="5C8C2DA2" w14:textId="77777777" w:rsidR="003C246C" w:rsidRDefault="003C246C" w:rsidP="003C246C">
      <w:pPr>
        <w:pStyle w:val="NoSpacing"/>
        <w:rPr>
          <w:rFonts w:cs="Times New Roman"/>
        </w:rPr>
      </w:pPr>
      <w:r w:rsidRPr="007D0861">
        <w:rPr>
          <w:rFonts w:cs="Times New Roman"/>
        </w:rPr>
        <w:t xml:space="preserve">L’intégration du DME avec le </w:t>
      </w:r>
      <w:r w:rsidRPr="007D0861">
        <w:rPr>
          <w:rFonts w:cs="Times New Roman"/>
          <w:b/>
          <w:bCs/>
        </w:rPr>
        <w:t>module de facturation</w:t>
      </w:r>
      <w:r w:rsidRPr="007D0861">
        <w:rPr>
          <w:rFonts w:cs="Times New Roman"/>
        </w:rPr>
        <w:t xml:space="preserve"> est un levier essentiel pour améliorer la performance financière et la précision des transactions hospitalières.</w:t>
      </w:r>
    </w:p>
    <w:p w14:paraId="08BF8263" w14:textId="77777777" w:rsidR="003C246C" w:rsidRPr="007D0861" w:rsidRDefault="003C246C" w:rsidP="003C246C">
      <w:pPr>
        <w:spacing w:line="276" w:lineRule="auto"/>
        <w:rPr>
          <w:rFonts w:cs="Times New Roman"/>
          <w:szCs w:val="24"/>
        </w:rPr>
      </w:pPr>
      <w:r w:rsidRPr="007D0861">
        <w:rPr>
          <w:rFonts w:cs="Times New Roman"/>
          <w:b/>
          <w:bCs/>
          <w:szCs w:val="24"/>
        </w:rPr>
        <w:t xml:space="preserve">Principaux </w:t>
      </w:r>
      <w:proofErr w:type="gramStart"/>
      <w:r w:rsidRPr="007D0861">
        <w:rPr>
          <w:rFonts w:cs="Times New Roman"/>
          <w:b/>
          <w:bCs/>
          <w:szCs w:val="24"/>
        </w:rPr>
        <w:t>apports</w:t>
      </w:r>
      <w:r w:rsidRPr="007D0861">
        <w:rPr>
          <w:rFonts w:cs="Times New Roman"/>
          <w:szCs w:val="24"/>
        </w:rPr>
        <w:t xml:space="preserve"> :</w:t>
      </w:r>
      <w:proofErr w:type="gramEnd"/>
    </w:p>
    <w:p w14:paraId="35F9BDF9" w14:textId="77777777" w:rsidR="003C246C" w:rsidRPr="007D0861" w:rsidRDefault="003C246C" w:rsidP="003C246C">
      <w:pPr>
        <w:numPr>
          <w:ilvl w:val="0"/>
          <w:numId w:val="29"/>
        </w:numPr>
        <w:spacing w:after="0" w:line="276" w:lineRule="auto"/>
        <w:rPr>
          <w:rFonts w:cs="Times New Roman"/>
          <w:szCs w:val="24"/>
          <w:lang w:val="fr-FR"/>
        </w:rPr>
      </w:pPr>
      <w:r w:rsidRPr="007D0861">
        <w:rPr>
          <w:rFonts w:cs="Times New Roman"/>
          <w:b/>
          <w:bCs/>
          <w:szCs w:val="24"/>
          <w:lang w:val="fr-FR"/>
        </w:rPr>
        <w:t>Correspondance automatique des actes</w:t>
      </w:r>
      <w:r w:rsidRPr="007D0861">
        <w:rPr>
          <w:rFonts w:cs="Times New Roman"/>
          <w:szCs w:val="24"/>
          <w:lang w:val="fr-FR"/>
        </w:rPr>
        <w:t xml:space="preserve"> : chaque prestation médicale enregistrée dans le DME (consultation, examen, intervention) est automatiquement transmise au module de facturation, limitant les omissions et doublons.</w:t>
      </w:r>
    </w:p>
    <w:p w14:paraId="48F9C12A" w14:textId="77777777" w:rsidR="003C246C" w:rsidRPr="007D0861" w:rsidRDefault="003C246C" w:rsidP="003C246C">
      <w:pPr>
        <w:numPr>
          <w:ilvl w:val="0"/>
          <w:numId w:val="29"/>
        </w:numPr>
        <w:spacing w:after="0" w:line="276" w:lineRule="auto"/>
        <w:rPr>
          <w:rFonts w:cs="Times New Roman"/>
          <w:szCs w:val="24"/>
          <w:lang w:val="fr-FR"/>
        </w:rPr>
      </w:pPr>
      <w:r w:rsidRPr="007D0861">
        <w:rPr>
          <w:rFonts w:cs="Times New Roman"/>
          <w:b/>
          <w:bCs/>
          <w:szCs w:val="24"/>
          <w:lang w:val="fr-FR"/>
        </w:rPr>
        <w:t>Traçabilité financière</w:t>
      </w:r>
      <w:r w:rsidRPr="007D0861">
        <w:rPr>
          <w:rFonts w:cs="Times New Roman"/>
          <w:szCs w:val="24"/>
          <w:lang w:val="fr-FR"/>
        </w:rPr>
        <w:t xml:space="preserve"> : possibilité de relier chaque acte médical à sa facturation, assurant une meilleure transparence pour les patients, les assureurs et l’hôpital.</w:t>
      </w:r>
    </w:p>
    <w:p w14:paraId="30743B94" w14:textId="77777777" w:rsidR="003C246C" w:rsidRPr="007D0861" w:rsidRDefault="003C246C" w:rsidP="003C246C">
      <w:pPr>
        <w:numPr>
          <w:ilvl w:val="0"/>
          <w:numId w:val="29"/>
        </w:numPr>
        <w:spacing w:after="0" w:line="276" w:lineRule="auto"/>
        <w:rPr>
          <w:rFonts w:cs="Times New Roman"/>
          <w:szCs w:val="24"/>
          <w:lang w:val="fr-FR"/>
        </w:rPr>
      </w:pPr>
      <w:r w:rsidRPr="007D0861">
        <w:rPr>
          <w:rFonts w:cs="Times New Roman"/>
          <w:b/>
          <w:bCs/>
          <w:szCs w:val="24"/>
          <w:lang w:val="fr-FR"/>
        </w:rPr>
        <w:t>Réduction des délais de paiement</w:t>
      </w:r>
      <w:r w:rsidRPr="007D0861">
        <w:rPr>
          <w:rFonts w:cs="Times New Roman"/>
          <w:szCs w:val="24"/>
          <w:lang w:val="fr-FR"/>
        </w:rPr>
        <w:t xml:space="preserve"> : en éliminant les étapes manuelles entre le service médical et le service de facturation.</w:t>
      </w:r>
    </w:p>
    <w:p w14:paraId="761E7601" w14:textId="77777777" w:rsidR="003C246C" w:rsidRPr="007D0861" w:rsidRDefault="003C246C" w:rsidP="003C246C">
      <w:pPr>
        <w:numPr>
          <w:ilvl w:val="0"/>
          <w:numId w:val="29"/>
        </w:numPr>
        <w:spacing w:line="276" w:lineRule="auto"/>
        <w:rPr>
          <w:rFonts w:cs="Times New Roman"/>
          <w:szCs w:val="24"/>
          <w:lang w:val="fr-FR"/>
        </w:rPr>
      </w:pPr>
      <w:r w:rsidRPr="007D0861">
        <w:rPr>
          <w:rFonts w:cs="Times New Roman"/>
          <w:b/>
          <w:bCs/>
          <w:szCs w:val="24"/>
          <w:lang w:val="fr-FR"/>
        </w:rPr>
        <w:t>Gestion des conventions et tarifications</w:t>
      </w:r>
      <w:r w:rsidRPr="007D0861">
        <w:rPr>
          <w:rFonts w:cs="Times New Roman"/>
          <w:szCs w:val="24"/>
          <w:lang w:val="fr-FR"/>
        </w:rPr>
        <w:t xml:space="preserve"> : intégration des grilles tarifaires et contrats avec les assureurs pour un calcul automatique des montants dus.</w:t>
      </w:r>
    </w:p>
    <w:p w14:paraId="09A1EB05" w14:textId="77777777" w:rsidR="003C246C" w:rsidRPr="007D0861" w:rsidRDefault="003C246C" w:rsidP="003C246C">
      <w:pPr>
        <w:pStyle w:val="NoSpacing"/>
        <w:rPr>
          <w:rFonts w:cs="Times New Roman"/>
        </w:rPr>
      </w:pPr>
      <w:r w:rsidRPr="007D0861">
        <w:rPr>
          <w:rFonts w:cs="Times New Roman"/>
          <w:b/>
          <w:bCs/>
        </w:rPr>
        <w:t>Par exemple congolais</w:t>
      </w:r>
      <w:r w:rsidRPr="007D0861">
        <w:rPr>
          <w:rFonts w:cs="Times New Roman"/>
        </w:rPr>
        <w:t xml:space="preserve"> : dans certains hôpitaux privés de Kinshasa, l’intégration du DME avec les modules financiers a permis de </w:t>
      </w:r>
      <w:r w:rsidRPr="007D0861">
        <w:rPr>
          <w:rFonts w:cs="Times New Roman"/>
          <w:b/>
          <w:bCs/>
        </w:rPr>
        <w:t>réduire de plus de 40 % les litiges liés à la facturation</w:t>
      </w:r>
      <w:r w:rsidRPr="007D0861">
        <w:rPr>
          <w:rFonts w:cs="Times New Roman"/>
        </w:rPr>
        <w:t xml:space="preserve"> et d’améliorer le suivi des créances auprès des assureurs. Cette pratique, bien </w:t>
      </w:r>
      <w:proofErr w:type="gramStart"/>
      <w:r w:rsidRPr="007D0861">
        <w:rPr>
          <w:rFonts w:cs="Times New Roman"/>
        </w:rPr>
        <w:t>que encore</w:t>
      </w:r>
      <w:proofErr w:type="gramEnd"/>
      <w:r w:rsidRPr="007D0861">
        <w:rPr>
          <w:rFonts w:cs="Times New Roman"/>
        </w:rPr>
        <w:t xml:space="preserve"> peu répandue, illustre l’impact positif de la digitalisation sur la gestion financière hospitalière en République Démocratique du Congo.</w:t>
      </w:r>
    </w:p>
    <w:p w14:paraId="23C1CC9A" w14:textId="77777777" w:rsidR="003C246C" w:rsidRPr="003C246C" w:rsidRDefault="003C246C" w:rsidP="003C246C">
      <w:pPr>
        <w:pStyle w:val="Heading3"/>
        <w:spacing w:line="276" w:lineRule="auto"/>
        <w:rPr>
          <w:rFonts w:cs="Times New Roman"/>
          <w:sz w:val="24"/>
          <w:szCs w:val="24"/>
          <w:lang w:val="fr-FR"/>
        </w:rPr>
      </w:pPr>
      <w:bookmarkStart w:id="26" w:name="_Toc209419987"/>
      <w:bookmarkStart w:id="27" w:name="_Toc209774605"/>
      <w:r w:rsidRPr="003C246C">
        <w:rPr>
          <w:rFonts w:cs="Times New Roman"/>
          <w:sz w:val="24"/>
          <w:szCs w:val="24"/>
          <w:lang w:val="fr-FR"/>
        </w:rPr>
        <w:t>I.2.3. Technologie numérique</w:t>
      </w:r>
      <w:bookmarkEnd w:id="26"/>
      <w:bookmarkEnd w:id="27"/>
    </w:p>
    <w:p w14:paraId="5CD2E2BF"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1. Technologies utilisées dans la gestion hospitalière (bases de données, cloud, API)</w:t>
      </w:r>
    </w:p>
    <w:p w14:paraId="21519913" w14:textId="77777777" w:rsidR="003C246C" w:rsidRPr="007D0861" w:rsidRDefault="003C246C" w:rsidP="003C246C">
      <w:pPr>
        <w:pStyle w:val="NoSpacing"/>
        <w:rPr>
          <w:rFonts w:cs="Times New Roman"/>
        </w:rPr>
      </w:pPr>
      <w:r w:rsidRPr="007D0861">
        <w:rPr>
          <w:rFonts w:cs="Times New Roman"/>
        </w:rPr>
        <w:t xml:space="preserve">La </w:t>
      </w:r>
      <w:r w:rsidRPr="007D0861">
        <w:rPr>
          <w:rFonts w:cs="Times New Roman"/>
          <w:b/>
          <w:bCs/>
        </w:rPr>
        <w:t>technologie numérique</w:t>
      </w:r>
      <w:r w:rsidRPr="007D0861">
        <w:rPr>
          <w:rFonts w:cs="Times New Roman"/>
        </w:rPr>
        <w:t xml:space="preserve"> appliquée à la gestion hospitalière englobe l’ensemble des outils informatiques et systèmes interconnectés permettant de stocker, traiter, analyser et échanger des données médicales, administratives et financières.</w:t>
      </w:r>
    </w:p>
    <w:p w14:paraId="526A1FA7" w14:textId="77777777" w:rsidR="003C246C" w:rsidRPr="007D0861" w:rsidRDefault="003C246C" w:rsidP="003C246C">
      <w:pPr>
        <w:pStyle w:val="NoSpacing"/>
        <w:rPr>
          <w:rFonts w:cs="Times New Roman"/>
        </w:rPr>
      </w:pPr>
      <w:r w:rsidRPr="007D0861">
        <w:rPr>
          <w:rFonts w:cs="Times New Roman"/>
          <w:szCs w:val="24"/>
        </w:rPr>
        <w:t>Principales technologies :</w:t>
      </w:r>
    </w:p>
    <w:p w14:paraId="4C4D3AE2" w14:textId="77777777" w:rsidR="003C246C" w:rsidRPr="007D0861" w:rsidRDefault="003C246C" w:rsidP="003C246C">
      <w:pPr>
        <w:numPr>
          <w:ilvl w:val="0"/>
          <w:numId w:val="30"/>
        </w:numPr>
        <w:spacing w:after="0" w:line="276" w:lineRule="auto"/>
        <w:rPr>
          <w:rFonts w:cs="Times New Roman"/>
          <w:szCs w:val="24"/>
        </w:rPr>
      </w:pPr>
      <w:r w:rsidRPr="007D0861">
        <w:rPr>
          <w:rFonts w:cs="Times New Roman"/>
          <w:b/>
          <w:bCs/>
          <w:szCs w:val="24"/>
        </w:rPr>
        <w:t>Bases de données</w:t>
      </w:r>
    </w:p>
    <w:p w14:paraId="49D8DB8C" w14:textId="77777777" w:rsidR="003C246C" w:rsidRPr="007D0861" w:rsidRDefault="003C246C" w:rsidP="003C246C">
      <w:pPr>
        <w:numPr>
          <w:ilvl w:val="1"/>
          <w:numId w:val="30"/>
        </w:numPr>
        <w:spacing w:after="0" w:line="276" w:lineRule="auto"/>
        <w:rPr>
          <w:rFonts w:cs="Times New Roman"/>
          <w:szCs w:val="24"/>
          <w:lang w:val="fr-FR"/>
        </w:rPr>
      </w:pPr>
      <w:r w:rsidRPr="007D0861">
        <w:rPr>
          <w:rFonts w:cs="Times New Roman"/>
          <w:szCs w:val="24"/>
          <w:lang w:val="fr-FR"/>
        </w:rPr>
        <w:t>Support fondamental du stockage des informations hospitalières.</w:t>
      </w:r>
    </w:p>
    <w:p w14:paraId="1F6B75D5" w14:textId="77777777" w:rsidR="003C246C" w:rsidRPr="007D0861" w:rsidRDefault="003C246C" w:rsidP="003C246C">
      <w:pPr>
        <w:numPr>
          <w:ilvl w:val="1"/>
          <w:numId w:val="30"/>
        </w:numPr>
        <w:spacing w:after="0" w:line="276" w:lineRule="auto"/>
        <w:rPr>
          <w:rFonts w:cs="Times New Roman"/>
          <w:szCs w:val="24"/>
          <w:lang w:val="fr-FR"/>
        </w:rPr>
      </w:pPr>
      <w:r w:rsidRPr="007D0861">
        <w:rPr>
          <w:rFonts w:cs="Times New Roman"/>
          <w:szCs w:val="24"/>
          <w:lang w:val="fr-FR"/>
        </w:rPr>
        <w:t>Permettent la structuration et l’organisation des données médicales, de facturation et de gestion des ressources.</w:t>
      </w:r>
    </w:p>
    <w:p w14:paraId="78943C66" w14:textId="77777777" w:rsidR="003C246C" w:rsidRPr="007D0861" w:rsidRDefault="003C246C" w:rsidP="003C246C">
      <w:pPr>
        <w:numPr>
          <w:ilvl w:val="1"/>
          <w:numId w:val="30"/>
        </w:numPr>
        <w:spacing w:after="0" w:line="276" w:lineRule="auto"/>
        <w:rPr>
          <w:rFonts w:cs="Times New Roman"/>
          <w:szCs w:val="24"/>
          <w:lang w:val="fr-FR"/>
        </w:rPr>
      </w:pPr>
      <w:r w:rsidRPr="007D0861">
        <w:rPr>
          <w:rFonts w:cs="Times New Roman"/>
          <w:szCs w:val="24"/>
          <w:lang w:val="fr-FR"/>
        </w:rPr>
        <w:t xml:space="preserve">Les systèmes relationnels (ex. MySQL, PostgreSQL, Oracle) sont couramment utilisés, mais on observe aussi l’adoption de bases </w:t>
      </w:r>
      <w:r w:rsidRPr="007D0861">
        <w:rPr>
          <w:rFonts w:cs="Times New Roman"/>
          <w:b/>
          <w:bCs/>
          <w:szCs w:val="24"/>
          <w:lang w:val="fr-FR"/>
        </w:rPr>
        <w:t>NoSQL</w:t>
      </w:r>
      <w:r w:rsidRPr="007D0861">
        <w:rPr>
          <w:rFonts w:cs="Times New Roman"/>
          <w:szCs w:val="24"/>
          <w:lang w:val="fr-FR"/>
        </w:rPr>
        <w:t xml:space="preserve"> (ex. MongoDB) pour les données non structurées comme les images médicales.</w:t>
      </w:r>
    </w:p>
    <w:p w14:paraId="69DE14F4" w14:textId="77777777" w:rsidR="003C246C" w:rsidRPr="007D0861" w:rsidRDefault="003C246C" w:rsidP="003C246C">
      <w:pPr>
        <w:numPr>
          <w:ilvl w:val="0"/>
          <w:numId w:val="30"/>
        </w:numPr>
        <w:spacing w:after="0" w:line="276" w:lineRule="auto"/>
        <w:rPr>
          <w:rFonts w:cs="Times New Roman"/>
          <w:szCs w:val="24"/>
        </w:rPr>
      </w:pPr>
      <w:r w:rsidRPr="007D0861">
        <w:rPr>
          <w:rFonts w:cs="Times New Roman"/>
          <w:b/>
          <w:bCs/>
          <w:szCs w:val="24"/>
        </w:rPr>
        <w:t>Cloud computing</w:t>
      </w:r>
    </w:p>
    <w:p w14:paraId="07D6D73F" w14:textId="77777777" w:rsidR="003C246C" w:rsidRPr="007D0861" w:rsidRDefault="003C246C" w:rsidP="003C246C">
      <w:pPr>
        <w:numPr>
          <w:ilvl w:val="1"/>
          <w:numId w:val="30"/>
        </w:numPr>
        <w:spacing w:after="0" w:line="276" w:lineRule="auto"/>
        <w:rPr>
          <w:rFonts w:cs="Times New Roman"/>
          <w:szCs w:val="24"/>
          <w:lang w:val="fr-FR"/>
        </w:rPr>
      </w:pPr>
      <w:r w:rsidRPr="007D0861">
        <w:rPr>
          <w:rFonts w:cs="Times New Roman"/>
          <w:szCs w:val="24"/>
          <w:lang w:val="fr-FR"/>
        </w:rPr>
        <w:t>Permet l’hébergement et l’accès aux données via internet plutôt que sur des serveurs locaux.</w:t>
      </w:r>
    </w:p>
    <w:p w14:paraId="580C3000" w14:textId="77777777" w:rsidR="003C246C" w:rsidRPr="007D0861" w:rsidRDefault="003C246C" w:rsidP="003C246C">
      <w:pPr>
        <w:numPr>
          <w:ilvl w:val="1"/>
          <w:numId w:val="30"/>
        </w:numPr>
        <w:spacing w:after="0" w:line="276" w:lineRule="auto"/>
        <w:rPr>
          <w:rFonts w:cs="Times New Roman"/>
          <w:szCs w:val="24"/>
          <w:lang w:val="fr-FR"/>
        </w:rPr>
      </w:pPr>
      <w:r w:rsidRPr="007D0861">
        <w:rPr>
          <w:rFonts w:cs="Times New Roman"/>
          <w:szCs w:val="24"/>
          <w:lang w:val="fr-FR"/>
        </w:rPr>
        <w:t>Avantages : évolutivité, accès distant sécurisé, réduction des coûts d’infrastructure, sauvegarde automatique.</w:t>
      </w:r>
    </w:p>
    <w:p w14:paraId="669A5EF7" w14:textId="77777777" w:rsidR="003C246C" w:rsidRPr="007D0861" w:rsidRDefault="003C246C" w:rsidP="003C246C">
      <w:pPr>
        <w:numPr>
          <w:ilvl w:val="1"/>
          <w:numId w:val="30"/>
        </w:numPr>
        <w:spacing w:after="0" w:line="276" w:lineRule="auto"/>
        <w:rPr>
          <w:rFonts w:cs="Times New Roman"/>
          <w:szCs w:val="24"/>
          <w:lang w:val="fr-FR"/>
        </w:rPr>
      </w:pPr>
      <w:r w:rsidRPr="007D0861">
        <w:rPr>
          <w:rFonts w:cs="Times New Roman"/>
          <w:szCs w:val="24"/>
          <w:lang w:val="fr-FR"/>
        </w:rPr>
        <w:lastRenderedPageBreak/>
        <w:t>Dans le contexte hospitalier africain, des solutions cloud hybrides sont souvent privilégiées pour équilibrer performance et sécurité.</w:t>
      </w:r>
    </w:p>
    <w:p w14:paraId="4B3A2A4F" w14:textId="77777777" w:rsidR="003C246C" w:rsidRPr="007D0861" w:rsidRDefault="003C246C" w:rsidP="003C246C">
      <w:pPr>
        <w:numPr>
          <w:ilvl w:val="0"/>
          <w:numId w:val="30"/>
        </w:numPr>
        <w:spacing w:after="0" w:line="276" w:lineRule="auto"/>
        <w:rPr>
          <w:rFonts w:cs="Times New Roman"/>
          <w:szCs w:val="24"/>
          <w:lang w:val="fr-FR"/>
        </w:rPr>
      </w:pPr>
      <w:r w:rsidRPr="007D0861">
        <w:rPr>
          <w:rFonts w:cs="Times New Roman"/>
          <w:b/>
          <w:bCs/>
          <w:szCs w:val="24"/>
          <w:lang w:val="fr-FR"/>
        </w:rPr>
        <w:t>Interfaces de programmation applicative (API)</w:t>
      </w:r>
    </w:p>
    <w:p w14:paraId="1175E6DA" w14:textId="77777777" w:rsidR="003C246C" w:rsidRPr="007D0861" w:rsidRDefault="003C246C" w:rsidP="003C246C">
      <w:pPr>
        <w:numPr>
          <w:ilvl w:val="1"/>
          <w:numId w:val="30"/>
        </w:numPr>
        <w:spacing w:after="0" w:line="276" w:lineRule="auto"/>
        <w:rPr>
          <w:rFonts w:cs="Times New Roman"/>
          <w:szCs w:val="24"/>
          <w:lang w:val="fr-FR"/>
        </w:rPr>
      </w:pPr>
      <w:r w:rsidRPr="007D0861">
        <w:rPr>
          <w:rFonts w:cs="Times New Roman"/>
          <w:szCs w:val="24"/>
          <w:lang w:val="fr-FR"/>
        </w:rPr>
        <w:t>Facilitent la communication entre différents modules ou systèmes (ex. liaison entre le Dossier Médical Électronique et la facturation).</w:t>
      </w:r>
    </w:p>
    <w:p w14:paraId="7325FDFA" w14:textId="77777777" w:rsidR="003C246C" w:rsidRPr="007D0861" w:rsidRDefault="003C246C" w:rsidP="003C246C">
      <w:pPr>
        <w:numPr>
          <w:ilvl w:val="1"/>
          <w:numId w:val="30"/>
        </w:numPr>
        <w:spacing w:after="0" w:line="276" w:lineRule="auto"/>
        <w:rPr>
          <w:rFonts w:cs="Times New Roman"/>
          <w:szCs w:val="24"/>
          <w:lang w:val="fr-FR"/>
        </w:rPr>
      </w:pPr>
      <w:r w:rsidRPr="007D0861">
        <w:rPr>
          <w:rFonts w:cs="Times New Roman"/>
          <w:szCs w:val="24"/>
          <w:lang w:val="fr-FR"/>
        </w:rPr>
        <w:t>Les API RESTful sont aujourd’hui largement adoptées pour leur compatibilité avec les standards web et mobiles.</w:t>
      </w:r>
    </w:p>
    <w:p w14:paraId="138D5649" w14:textId="77777777" w:rsidR="003C246C" w:rsidRPr="007D0861" w:rsidRDefault="003C246C" w:rsidP="003C246C">
      <w:pPr>
        <w:numPr>
          <w:ilvl w:val="1"/>
          <w:numId w:val="30"/>
        </w:numPr>
        <w:spacing w:line="276" w:lineRule="auto"/>
        <w:rPr>
          <w:rFonts w:cs="Times New Roman"/>
          <w:szCs w:val="24"/>
          <w:lang w:val="fr-FR"/>
        </w:rPr>
      </w:pPr>
      <w:r w:rsidRPr="007D0861">
        <w:rPr>
          <w:rFonts w:cs="Times New Roman"/>
          <w:szCs w:val="24"/>
          <w:lang w:val="fr-FR"/>
        </w:rPr>
        <w:t>Exemple : utilisation d’API pour connecter un module de paiement électronique (mobile money) au système de facturation hospitalier.</w:t>
      </w:r>
    </w:p>
    <w:p w14:paraId="3033E8BD"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2. Tendances actuelles (IA, big data, IoT en santé)</w:t>
      </w:r>
    </w:p>
    <w:p w14:paraId="527479AB" w14:textId="77777777" w:rsidR="003C246C" w:rsidRPr="007D0861" w:rsidRDefault="003C246C" w:rsidP="003C246C">
      <w:pPr>
        <w:pStyle w:val="NoSpacing"/>
        <w:rPr>
          <w:rFonts w:cs="Times New Roman"/>
        </w:rPr>
      </w:pPr>
      <w:r w:rsidRPr="007D0861">
        <w:rPr>
          <w:rFonts w:cs="Times New Roman"/>
        </w:rPr>
        <w:t>La transformation numérique hospitalière est marquée par l’émergence de technologies avancées qui transforment profondément les processus cliniques et administratifs :</w:t>
      </w:r>
    </w:p>
    <w:p w14:paraId="596C7B3F" w14:textId="77777777" w:rsidR="003C246C" w:rsidRPr="007D0861" w:rsidRDefault="003C246C" w:rsidP="003C246C">
      <w:pPr>
        <w:numPr>
          <w:ilvl w:val="0"/>
          <w:numId w:val="31"/>
        </w:numPr>
        <w:spacing w:after="0" w:line="276" w:lineRule="auto"/>
        <w:rPr>
          <w:rFonts w:cs="Times New Roman"/>
          <w:szCs w:val="24"/>
        </w:rPr>
      </w:pPr>
      <w:r w:rsidRPr="007D0861">
        <w:rPr>
          <w:rFonts w:cs="Times New Roman"/>
          <w:b/>
          <w:bCs/>
          <w:szCs w:val="24"/>
        </w:rPr>
        <w:t>Intelligence Artificielle (IA)</w:t>
      </w:r>
    </w:p>
    <w:p w14:paraId="31C10FD5" w14:textId="77777777" w:rsidR="003C246C" w:rsidRPr="007D0861" w:rsidRDefault="003C246C" w:rsidP="003C246C">
      <w:pPr>
        <w:numPr>
          <w:ilvl w:val="1"/>
          <w:numId w:val="31"/>
        </w:numPr>
        <w:spacing w:after="0" w:line="276" w:lineRule="auto"/>
        <w:rPr>
          <w:rFonts w:cs="Times New Roman"/>
          <w:szCs w:val="24"/>
          <w:lang w:val="fr-FR"/>
        </w:rPr>
      </w:pPr>
      <w:r w:rsidRPr="007D0861">
        <w:rPr>
          <w:rFonts w:cs="Times New Roman"/>
          <w:szCs w:val="24"/>
          <w:lang w:val="fr-FR"/>
        </w:rPr>
        <w:t>Utilisée pour l’aide au diagnostic (analyse d’images médicales), la prédiction des besoins en ressources, ou la détection des anomalies dans les facturations.</w:t>
      </w:r>
    </w:p>
    <w:p w14:paraId="56892017" w14:textId="77777777" w:rsidR="003C246C" w:rsidRPr="007D0861" w:rsidRDefault="003C246C" w:rsidP="003C246C">
      <w:pPr>
        <w:numPr>
          <w:ilvl w:val="1"/>
          <w:numId w:val="31"/>
        </w:numPr>
        <w:spacing w:after="0" w:line="276" w:lineRule="auto"/>
        <w:rPr>
          <w:rFonts w:cs="Times New Roman"/>
          <w:szCs w:val="24"/>
          <w:lang w:val="fr-FR"/>
        </w:rPr>
      </w:pPr>
      <w:r w:rsidRPr="007D0861">
        <w:rPr>
          <w:rFonts w:cs="Times New Roman"/>
          <w:szCs w:val="24"/>
          <w:lang w:val="fr-FR"/>
        </w:rPr>
        <w:t>Exemple : systèmes d’IA identifiant automatiquement des incohérences dans les données de facturation afin de prévenir la fraude ou les erreurs.</w:t>
      </w:r>
    </w:p>
    <w:p w14:paraId="65A0F7A8" w14:textId="77777777" w:rsidR="003C246C" w:rsidRPr="007D0861" w:rsidRDefault="003C246C" w:rsidP="003C246C">
      <w:pPr>
        <w:numPr>
          <w:ilvl w:val="0"/>
          <w:numId w:val="31"/>
        </w:numPr>
        <w:spacing w:after="0" w:line="276" w:lineRule="auto"/>
        <w:rPr>
          <w:rFonts w:cs="Times New Roman"/>
          <w:szCs w:val="24"/>
        </w:rPr>
      </w:pPr>
      <w:r w:rsidRPr="007D0861">
        <w:rPr>
          <w:rFonts w:cs="Times New Roman"/>
          <w:b/>
          <w:bCs/>
          <w:szCs w:val="24"/>
        </w:rPr>
        <w:t>Big Data</w:t>
      </w:r>
    </w:p>
    <w:p w14:paraId="6B49D80C" w14:textId="77777777" w:rsidR="003C246C" w:rsidRPr="007D0861" w:rsidRDefault="003C246C" w:rsidP="003C246C">
      <w:pPr>
        <w:numPr>
          <w:ilvl w:val="1"/>
          <w:numId w:val="31"/>
        </w:numPr>
        <w:spacing w:after="0" w:line="276" w:lineRule="auto"/>
        <w:rPr>
          <w:rFonts w:cs="Times New Roman"/>
          <w:szCs w:val="24"/>
          <w:lang w:val="fr-FR"/>
        </w:rPr>
      </w:pPr>
      <w:r w:rsidRPr="007D0861">
        <w:rPr>
          <w:rFonts w:cs="Times New Roman"/>
          <w:szCs w:val="24"/>
          <w:lang w:val="fr-FR"/>
        </w:rPr>
        <w:t>Exploitation de grandes quantités de données médicales et financières pour identifier des tendances, optimiser les soins et anticiper les coûts.</w:t>
      </w:r>
    </w:p>
    <w:p w14:paraId="0AF23368" w14:textId="77777777" w:rsidR="003C246C" w:rsidRPr="007D0861" w:rsidRDefault="003C246C" w:rsidP="003C246C">
      <w:pPr>
        <w:numPr>
          <w:ilvl w:val="1"/>
          <w:numId w:val="31"/>
        </w:numPr>
        <w:spacing w:after="0" w:line="276" w:lineRule="auto"/>
        <w:rPr>
          <w:rFonts w:cs="Times New Roman"/>
          <w:szCs w:val="24"/>
          <w:lang w:val="fr-FR"/>
        </w:rPr>
      </w:pPr>
      <w:r w:rsidRPr="007D0861">
        <w:rPr>
          <w:rFonts w:cs="Times New Roman"/>
          <w:szCs w:val="24"/>
          <w:lang w:val="fr-FR"/>
        </w:rPr>
        <w:t>Les hôpitaux peuvent analyser des millions d’enregistrements pour ajuster les politiques tarifaires ou prévoir la demande en services spécifiques.</w:t>
      </w:r>
    </w:p>
    <w:p w14:paraId="08AAD7C1" w14:textId="77777777" w:rsidR="003C246C" w:rsidRPr="007D0861" w:rsidRDefault="003C246C" w:rsidP="003C246C">
      <w:pPr>
        <w:numPr>
          <w:ilvl w:val="0"/>
          <w:numId w:val="31"/>
        </w:numPr>
        <w:spacing w:after="0" w:line="276" w:lineRule="auto"/>
        <w:rPr>
          <w:rFonts w:cs="Times New Roman"/>
          <w:szCs w:val="24"/>
          <w:lang w:val="fr-FR"/>
        </w:rPr>
      </w:pPr>
      <w:r w:rsidRPr="007D0861">
        <w:rPr>
          <w:rFonts w:cs="Times New Roman"/>
          <w:b/>
          <w:bCs/>
          <w:szCs w:val="24"/>
          <w:lang w:val="fr-FR"/>
        </w:rPr>
        <w:t>Internet des Objets médicaux (IoT)</w:t>
      </w:r>
    </w:p>
    <w:p w14:paraId="1D23B8B8" w14:textId="77777777" w:rsidR="003C246C" w:rsidRPr="007D0861" w:rsidRDefault="003C246C" w:rsidP="003C246C">
      <w:pPr>
        <w:numPr>
          <w:ilvl w:val="1"/>
          <w:numId w:val="31"/>
        </w:numPr>
        <w:spacing w:after="0" w:line="276" w:lineRule="auto"/>
        <w:rPr>
          <w:rFonts w:cs="Times New Roman"/>
          <w:szCs w:val="24"/>
          <w:lang w:val="fr-FR"/>
        </w:rPr>
      </w:pPr>
      <w:r w:rsidRPr="007D0861">
        <w:rPr>
          <w:rFonts w:cs="Times New Roman"/>
          <w:szCs w:val="24"/>
          <w:lang w:val="fr-FR"/>
        </w:rPr>
        <w:t>Ensemble d’appareils connectés (capteurs, moniteurs, équipements de diagnostic) communiquant automatiquement avec le SIH.</w:t>
      </w:r>
    </w:p>
    <w:p w14:paraId="7E7227C2" w14:textId="77777777" w:rsidR="003C246C" w:rsidRPr="007D0861" w:rsidRDefault="003C246C" w:rsidP="003C246C">
      <w:pPr>
        <w:numPr>
          <w:ilvl w:val="1"/>
          <w:numId w:val="31"/>
        </w:numPr>
        <w:spacing w:after="0" w:line="276" w:lineRule="auto"/>
        <w:rPr>
          <w:rFonts w:cs="Times New Roman"/>
          <w:szCs w:val="24"/>
          <w:lang w:val="fr-FR"/>
        </w:rPr>
      </w:pPr>
      <w:r w:rsidRPr="007D0861">
        <w:rPr>
          <w:rFonts w:cs="Times New Roman"/>
          <w:szCs w:val="24"/>
          <w:lang w:val="fr-FR"/>
        </w:rPr>
        <w:t>En facturation, les dispositifs IoT peuvent déclencher automatiquement la création d’un acte dans le DME (ex. utilisation d’un lit monitoré ou d’un appareil de radiologie) et l’envoyer au module financier.</w:t>
      </w:r>
    </w:p>
    <w:p w14:paraId="7C6C312A" w14:textId="77777777" w:rsidR="003C246C" w:rsidRPr="007D0861" w:rsidRDefault="003C246C" w:rsidP="003C246C">
      <w:pPr>
        <w:pStyle w:val="NoSpacing"/>
        <w:rPr>
          <w:rFonts w:cs="Times New Roman"/>
        </w:rPr>
      </w:pPr>
      <w:r w:rsidRPr="007D0861">
        <w:rPr>
          <w:rFonts w:cs="Times New Roman"/>
          <w:b/>
          <w:bCs/>
        </w:rPr>
        <w:t>Par exemple africain</w:t>
      </w:r>
      <w:r w:rsidRPr="007D0861">
        <w:rPr>
          <w:rFonts w:cs="Times New Roman"/>
        </w:rPr>
        <w:t xml:space="preserve"> : au </w:t>
      </w:r>
      <w:r w:rsidRPr="007D0861">
        <w:rPr>
          <w:rFonts w:cs="Times New Roman"/>
          <w:b/>
          <w:bCs/>
        </w:rPr>
        <w:t>Nigéria</w:t>
      </w:r>
      <w:r w:rsidRPr="007D0861">
        <w:rPr>
          <w:rFonts w:cs="Times New Roman"/>
        </w:rPr>
        <w:t>, certains hôpitaux privés ont intégré des solutions cloud couplées à des API de paiement mobile, permettant aux patients de régler leurs factures via mobile money tout en synchronisant automatiquement la transaction avec le système central de gestion hospitalière.</w:t>
      </w:r>
    </w:p>
    <w:p w14:paraId="5DA7037B" w14:textId="77777777" w:rsidR="003C246C" w:rsidRPr="003C246C" w:rsidRDefault="003C246C" w:rsidP="003C246C">
      <w:pPr>
        <w:pStyle w:val="Heading3"/>
        <w:spacing w:line="276" w:lineRule="auto"/>
        <w:rPr>
          <w:rFonts w:cs="Times New Roman"/>
          <w:sz w:val="24"/>
          <w:szCs w:val="24"/>
          <w:lang w:val="fr-FR"/>
        </w:rPr>
      </w:pPr>
      <w:bookmarkStart w:id="28" w:name="_Toc209419988"/>
      <w:bookmarkStart w:id="29" w:name="_Toc209774606"/>
      <w:r w:rsidRPr="003C246C">
        <w:rPr>
          <w:rFonts w:cs="Times New Roman"/>
          <w:sz w:val="24"/>
          <w:szCs w:val="24"/>
          <w:lang w:val="fr-FR"/>
        </w:rPr>
        <w:t>I.2.4. Paiement électronique en santé</w:t>
      </w:r>
      <w:bookmarkEnd w:id="28"/>
      <w:bookmarkEnd w:id="29"/>
    </w:p>
    <w:p w14:paraId="6B3D5CD3"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1. Moyens de paiement (mobile money, cartes, virement)</w:t>
      </w:r>
    </w:p>
    <w:p w14:paraId="2C1EEE02" w14:textId="77777777" w:rsidR="003C246C" w:rsidRPr="007D0861" w:rsidRDefault="003C246C" w:rsidP="003C246C">
      <w:pPr>
        <w:pStyle w:val="NoSpacing"/>
        <w:rPr>
          <w:rFonts w:cs="Times New Roman"/>
        </w:rPr>
      </w:pPr>
      <w:r w:rsidRPr="007D0861">
        <w:rPr>
          <w:rFonts w:cs="Times New Roman"/>
        </w:rPr>
        <w:t xml:space="preserve">Le </w:t>
      </w:r>
      <w:r w:rsidRPr="007D0861">
        <w:rPr>
          <w:rFonts w:cs="Times New Roman"/>
          <w:b/>
          <w:bCs/>
        </w:rPr>
        <w:t>paiement électronique</w:t>
      </w:r>
      <w:r w:rsidRPr="007D0861">
        <w:rPr>
          <w:rFonts w:cs="Times New Roman"/>
        </w:rPr>
        <w:t xml:space="preserve"> en santé regroupe l’ensemble des transactions financières réalisées par voie numérique pour le règlement des prestations médicales, sans manipulation directe d’espèces. Il s’appuie sur plusieurs modes :</w:t>
      </w:r>
    </w:p>
    <w:p w14:paraId="399D972C" w14:textId="77777777" w:rsidR="003C246C" w:rsidRPr="007D0861" w:rsidRDefault="003C246C" w:rsidP="003C246C">
      <w:pPr>
        <w:numPr>
          <w:ilvl w:val="0"/>
          <w:numId w:val="32"/>
        </w:numPr>
        <w:spacing w:after="0" w:line="276" w:lineRule="auto"/>
        <w:rPr>
          <w:rFonts w:cs="Times New Roman"/>
          <w:szCs w:val="24"/>
        </w:rPr>
      </w:pPr>
      <w:r w:rsidRPr="007D0861">
        <w:rPr>
          <w:rFonts w:cs="Times New Roman"/>
          <w:b/>
          <w:bCs/>
          <w:szCs w:val="24"/>
        </w:rPr>
        <w:t>Mobile Money</w:t>
      </w:r>
    </w:p>
    <w:p w14:paraId="6DBD41A8" w14:textId="77777777" w:rsidR="003C246C" w:rsidRPr="007D0861" w:rsidRDefault="003C246C" w:rsidP="003C246C">
      <w:pPr>
        <w:numPr>
          <w:ilvl w:val="1"/>
          <w:numId w:val="32"/>
        </w:numPr>
        <w:spacing w:after="0" w:line="276" w:lineRule="auto"/>
        <w:rPr>
          <w:rFonts w:cs="Times New Roman"/>
          <w:szCs w:val="24"/>
          <w:lang w:val="fr-FR"/>
        </w:rPr>
      </w:pPr>
      <w:r w:rsidRPr="007D0861">
        <w:rPr>
          <w:rFonts w:cs="Times New Roman"/>
          <w:szCs w:val="24"/>
          <w:lang w:val="fr-FR"/>
        </w:rPr>
        <w:t>Très répandu en Afrique subsaharienne, le mobile money permet aux patients de régler leurs factures via leur téléphone portable, en utilisant des services comme M-Pesa, Airtel Money, Orange Money ou Momo.</w:t>
      </w:r>
    </w:p>
    <w:p w14:paraId="108CBF99" w14:textId="77777777" w:rsidR="003C246C" w:rsidRPr="007D0861" w:rsidRDefault="003C246C" w:rsidP="003C246C">
      <w:pPr>
        <w:numPr>
          <w:ilvl w:val="1"/>
          <w:numId w:val="32"/>
        </w:numPr>
        <w:spacing w:after="0" w:line="276" w:lineRule="auto"/>
        <w:rPr>
          <w:rFonts w:cs="Times New Roman"/>
          <w:szCs w:val="24"/>
          <w:lang w:val="fr-FR"/>
        </w:rPr>
      </w:pPr>
      <w:r w:rsidRPr="007D0861">
        <w:rPr>
          <w:rFonts w:cs="Times New Roman"/>
          <w:szCs w:val="24"/>
          <w:lang w:val="fr-FR"/>
        </w:rPr>
        <w:t>Avantages : accessibilité même en zones rurales, rapidité de transaction, réduction des manipulations d’espèces.</w:t>
      </w:r>
    </w:p>
    <w:p w14:paraId="029F03E9" w14:textId="77777777" w:rsidR="003C246C" w:rsidRPr="007D0861" w:rsidRDefault="003C246C" w:rsidP="003C246C">
      <w:pPr>
        <w:numPr>
          <w:ilvl w:val="0"/>
          <w:numId w:val="32"/>
        </w:numPr>
        <w:spacing w:after="0" w:line="276" w:lineRule="auto"/>
        <w:rPr>
          <w:rFonts w:cs="Times New Roman"/>
          <w:szCs w:val="24"/>
        </w:rPr>
      </w:pPr>
      <w:r w:rsidRPr="007D0861">
        <w:rPr>
          <w:rFonts w:cs="Times New Roman"/>
          <w:b/>
          <w:bCs/>
          <w:szCs w:val="24"/>
        </w:rPr>
        <w:t>Cartes bancaires</w:t>
      </w:r>
    </w:p>
    <w:p w14:paraId="2965C562" w14:textId="77777777" w:rsidR="003C246C" w:rsidRPr="007D0861" w:rsidRDefault="003C246C" w:rsidP="003C246C">
      <w:pPr>
        <w:numPr>
          <w:ilvl w:val="1"/>
          <w:numId w:val="32"/>
        </w:numPr>
        <w:spacing w:after="0" w:line="276" w:lineRule="auto"/>
        <w:rPr>
          <w:rFonts w:cs="Times New Roman"/>
          <w:szCs w:val="24"/>
          <w:lang w:val="fr-FR"/>
        </w:rPr>
      </w:pPr>
      <w:r w:rsidRPr="007D0861">
        <w:rPr>
          <w:rFonts w:cs="Times New Roman"/>
          <w:szCs w:val="24"/>
          <w:lang w:val="fr-FR"/>
        </w:rPr>
        <w:lastRenderedPageBreak/>
        <w:t>Incluent les cartes de débit, crédit et prépayées (Visa, Mastercard, UnionPay, etc.).</w:t>
      </w:r>
    </w:p>
    <w:p w14:paraId="4051FBDF" w14:textId="77777777" w:rsidR="003C246C" w:rsidRPr="007D0861" w:rsidRDefault="003C246C" w:rsidP="003C246C">
      <w:pPr>
        <w:numPr>
          <w:ilvl w:val="1"/>
          <w:numId w:val="32"/>
        </w:numPr>
        <w:spacing w:after="0" w:line="276" w:lineRule="auto"/>
        <w:rPr>
          <w:rFonts w:cs="Times New Roman"/>
          <w:szCs w:val="24"/>
          <w:lang w:val="fr-FR"/>
        </w:rPr>
      </w:pPr>
      <w:r w:rsidRPr="007D0861">
        <w:rPr>
          <w:rFonts w:cs="Times New Roman"/>
          <w:szCs w:val="24"/>
          <w:lang w:val="fr-FR"/>
        </w:rPr>
        <w:t>Adaptées aux paiements en point de vente hospitalier, elles permettent également des transactions en ligne.</w:t>
      </w:r>
    </w:p>
    <w:p w14:paraId="24387E7E" w14:textId="77777777" w:rsidR="003C246C" w:rsidRPr="007D0861" w:rsidRDefault="003C246C" w:rsidP="003C246C">
      <w:pPr>
        <w:numPr>
          <w:ilvl w:val="1"/>
          <w:numId w:val="32"/>
        </w:numPr>
        <w:spacing w:after="0" w:line="276" w:lineRule="auto"/>
        <w:rPr>
          <w:rFonts w:cs="Times New Roman"/>
          <w:szCs w:val="24"/>
          <w:lang w:val="fr-FR"/>
        </w:rPr>
      </w:pPr>
      <w:r w:rsidRPr="007D0861">
        <w:rPr>
          <w:rFonts w:cs="Times New Roman"/>
          <w:szCs w:val="24"/>
          <w:lang w:val="fr-FR"/>
        </w:rPr>
        <w:t>Dans les hôpitaux privés urbains, l’usage des terminaux de paiement électronique (TPE) est en augmentation constante.</w:t>
      </w:r>
    </w:p>
    <w:p w14:paraId="26597181" w14:textId="77777777" w:rsidR="003C246C" w:rsidRPr="007D0861" w:rsidRDefault="003C246C" w:rsidP="003C246C">
      <w:pPr>
        <w:spacing w:after="0" w:line="276" w:lineRule="auto"/>
        <w:rPr>
          <w:rFonts w:cs="Times New Roman"/>
          <w:szCs w:val="24"/>
          <w:lang w:val="fr-FR"/>
        </w:rPr>
      </w:pPr>
    </w:p>
    <w:p w14:paraId="50643183" w14:textId="77777777" w:rsidR="003C246C" w:rsidRPr="007D0861" w:rsidRDefault="003C246C" w:rsidP="003C246C">
      <w:pPr>
        <w:spacing w:after="0" w:line="276" w:lineRule="auto"/>
        <w:rPr>
          <w:rFonts w:cs="Times New Roman"/>
          <w:szCs w:val="24"/>
          <w:lang w:val="fr-FR"/>
        </w:rPr>
      </w:pPr>
    </w:p>
    <w:p w14:paraId="2ECC4BA7" w14:textId="77777777" w:rsidR="003C246C" w:rsidRPr="007D0861" w:rsidRDefault="003C246C" w:rsidP="003C246C">
      <w:pPr>
        <w:numPr>
          <w:ilvl w:val="0"/>
          <w:numId w:val="32"/>
        </w:numPr>
        <w:spacing w:after="0" w:line="276" w:lineRule="auto"/>
        <w:rPr>
          <w:rFonts w:cs="Times New Roman"/>
          <w:szCs w:val="24"/>
        </w:rPr>
      </w:pPr>
      <w:r w:rsidRPr="007D0861">
        <w:rPr>
          <w:rFonts w:cs="Times New Roman"/>
          <w:b/>
          <w:bCs/>
          <w:szCs w:val="24"/>
        </w:rPr>
        <w:t>Virement bancaire</w:t>
      </w:r>
    </w:p>
    <w:p w14:paraId="6E7F1012" w14:textId="77777777" w:rsidR="003C246C" w:rsidRPr="007D0861" w:rsidRDefault="003C246C" w:rsidP="003C246C">
      <w:pPr>
        <w:numPr>
          <w:ilvl w:val="1"/>
          <w:numId w:val="32"/>
        </w:numPr>
        <w:spacing w:after="0" w:line="276" w:lineRule="auto"/>
        <w:rPr>
          <w:rFonts w:cs="Times New Roman"/>
          <w:szCs w:val="24"/>
          <w:lang w:val="fr-FR"/>
        </w:rPr>
      </w:pPr>
      <w:r w:rsidRPr="007D0861">
        <w:rPr>
          <w:rFonts w:cs="Times New Roman"/>
          <w:szCs w:val="24"/>
          <w:lang w:val="fr-FR"/>
        </w:rPr>
        <w:t>Utilisé surtout pour les paiements de gros montants ou dans les relations institutionnelles (assureurs, employeurs, ONG).</w:t>
      </w:r>
    </w:p>
    <w:p w14:paraId="1B986A8B" w14:textId="77777777" w:rsidR="003C246C" w:rsidRPr="007D0861" w:rsidRDefault="003C246C" w:rsidP="003C246C">
      <w:pPr>
        <w:numPr>
          <w:ilvl w:val="1"/>
          <w:numId w:val="32"/>
        </w:numPr>
        <w:spacing w:line="276" w:lineRule="auto"/>
        <w:rPr>
          <w:rFonts w:cs="Times New Roman"/>
          <w:szCs w:val="24"/>
          <w:lang w:val="fr-FR"/>
        </w:rPr>
      </w:pPr>
      <w:r w:rsidRPr="007D0861">
        <w:rPr>
          <w:rFonts w:cs="Times New Roman"/>
          <w:szCs w:val="24"/>
          <w:lang w:val="fr-FR"/>
        </w:rPr>
        <w:t>Avantage : traçabilité élevée et absence de risque lié à la manipulation d’espèces.</w:t>
      </w:r>
    </w:p>
    <w:p w14:paraId="413C0E78" w14:textId="77777777" w:rsidR="003C246C" w:rsidRPr="007D0861" w:rsidRDefault="003C246C" w:rsidP="003C246C">
      <w:pPr>
        <w:pStyle w:val="NoSpacing"/>
        <w:rPr>
          <w:rFonts w:cs="Times New Roman"/>
        </w:rPr>
      </w:pPr>
      <w:r w:rsidRPr="007D0861">
        <w:rPr>
          <w:rFonts w:cs="Times New Roman"/>
          <w:b/>
          <w:bCs/>
        </w:rPr>
        <w:t>Par exemple africain</w:t>
      </w:r>
      <w:r w:rsidRPr="007D0861">
        <w:rPr>
          <w:rFonts w:cs="Times New Roman"/>
        </w:rPr>
        <w:t xml:space="preserve"> : en </w:t>
      </w:r>
      <w:r w:rsidRPr="007D0861">
        <w:rPr>
          <w:rFonts w:cs="Times New Roman"/>
          <w:b/>
          <w:bCs/>
        </w:rPr>
        <w:t>Ouganda</w:t>
      </w:r>
      <w:r w:rsidRPr="007D0861">
        <w:rPr>
          <w:rFonts w:cs="Times New Roman"/>
        </w:rPr>
        <w:t>, l’intégration du mobile money dans le règlement des factures hospitalières a augmenté de 45 % le taux de recouvrement des paiements patients en moins de 72 heures (Ministry of Health Uganda, 2021).</w:t>
      </w:r>
    </w:p>
    <w:p w14:paraId="3803DF5F" w14:textId="77777777" w:rsidR="003C246C" w:rsidRPr="007D0861" w:rsidRDefault="003C246C" w:rsidP="003C246C">
      <w:pPr>
        <w:spacing w:line="276" w:lineRule="auto"/>
        <w:rPr>
          <w:rFonts w:cs="Times New Roman"/>
          <w:b/>
          <w:bCs/>
          <w:i/>
          <w:iCs/>
          <w:szCs w:val="24"/>
          <w:lang w:val="fr-FR"/>
        </w:rPr>
      </w:pPr>
      <w:r w:rsidRPr="007D0861">
        <w:rPr>
          <w:rFonts w:cs="Times New Roman"/>
          <w:b/>
          <w:bCs/>
          <w:i/>
          <w:iCs/>
          <w:szCs w:val="24"/>
          <w:lang w:val="fr-FR"/>
        </w:rPr>
        <w:t>2. Intégration avec les systèmes de facturation</w:t>
      </w:r>
    </w:p>
    <w:p w14:paraId="079D07D2" w14:textId="77777777" w:rsidR="003C246C" w:rsidRPr="007D0861" w:rsidRDefault="003C246C" w:rsidP="003C246C">
      <w:pPr>
        <w:pStyle w:val="NoSpacing"/>
        <w:rPr>
          <w:rFonts w:cs="Times New Roman"/>
        </w:rPr>
      </w:pPr>
      <w:r w:rsidRPr="007D0861">
        <w:rPr>
          <w:rFonts w:cs="Times New Roman"/>
        </w:rPr>
        <w:t xml:space="preserve">L’intégration des paiements électroniques au </w:t>
      </w:r>
      <w:r w:rsidRPr="007D0861">
        <w:rPr>
          <w:rFonts w:cs="Times New Roman"/>
          <w:b/>
          <w:bCs/>
        </w:rPr>
        <w:t>système de facturation hospitalière</w:t>
      </w:r>
      <w:r w:rsidRPr="007D0861">
        <w:rPr>
          <w:rFonts w:cs="Times New Roman"/>
        </w:rPr>
        <w:t xml:space="preserve"> constitue un levier stratégique pour améliorer la performance financière et la transparence des transactions.</w:t>
      </w:r>
    </w:p>
    <w:p w14:paraId="2E41C1A1" w14:textId="77777777" w:rsidR="003C246C" w:rsidRPr="007D0861" w:rsidRDefault="003C246C" w:rsidP="003C246C">
      <w:pPr>
        <w:pStyle w:val="NoSpacing"/>
        <w:rPr>
          <w:rFonts w:cs="Times New Roman"/>
        </w:rPr>
      </w:pPr>
      <w:r w:rsidRPr="007D0861">
        <w:rPr>
          <w:rFonts w:cs="Times New Roman"/>
          <w:b/>
          <w:bCs/>
          <w:szCs w:val="24"/>
        </w:rPr>
        <w:t>Fonctionnalités clés</w:t>
      </w:r>
      <w:r w:rsidRPr="007D0861">
        <w:rPr>
          <w:rFonts w:cs="Times New Roman"/>
          <w:szCs w:val="24"/>
        </w:rPr>
        <w:t xml:space="preserve"> :</w:t>
      </w:r>
    </w:p>
    <w:p w14:paraId="2BAE1C20" w14:textId="77777777" w:rsidR="003C246C" w:rsidRPr="007D0861" w:rsidRDefault="003C246C" w:rsidP="003C246C">
      <w:pPr>
        <w:numPr>
          <w:ilvl w:val="0"/>
          <w:numId w:val="33"/>
        </w:numPr>
        <w:spacing w:after="0" w:line="276" w:lineRule="auto"/>
        <w:rPr>
          <w:rFonts w:cs="Times New Roman"/>
          <w:szCs w:val="24"/>
          <w:lang w:val="fr-FR"/>
        </w:rPr>
      </w:pPr>
      <w:r w:rsidRPr="007D0861">
        <w:rPr>
          <w:rFonts w:cs="Times New Roman"/>
          <w:b/>
          <w:bCs/>
          <w:szCs w:val="24"/>
          <w:lang w:val="fr-FR"/>
        </w:rPr>
        <w:t>Synchronisation automatique</w:t>
      </w:r>
      <w:r w:rsidRPr="007D0861">
        <w:rPr>
          <w:rFonts w:cs="Times New Roman"/>
          <w:szCs w:val="24"/>
          <w:lang w:val="fr-FR"/>
        </w:rPr>
        <w:t xml:space="preserve"> : dès qu’un paiement est effectué (via mobile money, carte ou virement), l’information est automatiquement enregistrée dans le module de facturation, réduisant les tâches manuelles et le risque d’erreurs.</w:t>
      </w:r>
    </w:p>
    <w:p w14:paraId="5179BAE9" w14:textId="77777777" w:rsidR="003C246C" w:rsidRPr="007D0861" w:rsidRDefault="003C246C" w:rsidP="003C246C">
      <w:pPr>
        <w:numPr>
          <w:ilvl w:val="0"/>
          <w:numId w:val="33"/>
        </w:numPr>
        <w:spacing w:after="0" w:line="276" w:lineRule="auto"/>
        <w:rPr>
          <w:rFonts w:cs="Times New Roman"/>
          <w:szCs w:val="24"/>
          <w:lang w:val="fr-FR"/>
        </w:rPr>
      </w:pPr>
      <w:r w:rsidRPr="007D0861">
        <w:rPr>
          <w:rFonts w:cs="Times New Roman"/>
          <w:b/>
          <w:bCs/>
          <w:szCs w:val="24"/>
          <w:lang w:val="fr-FR"/>
        </w:rPr>
        <w:t>Réconciliation financière en temps réel</w:t>
      </w:r>
      <w:r w:rsidRPr="007D0861">
        <w:rPr>
          <w:rFonts w:cs="Times New Roman"/>
          <w:szCs w:val="24"/>
          <w:lang w:val="fr-FR"/>
        </w:rPr>
        <w:t xml:space="preserve"> : rapprochement immédiat entre les factures émises et les paiements reçus.</w:t>
      </w:r>
    </w:p>
    <w:p w14:paraId="46045AD4" w14:textId="77777777" w:rsidR="003C246C" w:rsidRPr="007D0861" w:rsidRDefault="003C246C" w:rsidP="003C246C">
      <w:pPr>
        <w:numPr>
          <w:ilvl w:val="0"/>
          <w:numId w:val="33"/>
        </w:numPr>
        <w:spacing w:after="0" w:line="276" w:lineRule="auto"/>
        <w:rPr>
          <w:rFonts w:cs="Times New Roman"/>
          <w:szCs w:val="24"/>
          <w:lang w:val="fr-FR"/>
        </w:rPr>
      </w:pPr>
      <w:r w:rsidRPr="007D0861">
        <w:rPr>
          <w:rFonts w:cs="Times New Roman"/>
          <w:b/>
          <w:bCs/>
          <w:szCs w:val="24"/>
          <w:lang w:val="fr-FR"/>
        </w:rPr>
        <w:t>Traçabilité</w:t>
      </w:r>
      <w:r w:rsidRPr="007D0861">
        <w:rPr>
          <w:rFonts w:cs="Times New Roman"/>
          <w:szCs w:val="24"/>
          <w:lang w:val="fr-FR"/>
        </w:rPr>
        <w:t xml:space="preserve"> : conservation de l’historique des transactions avec les détails (montant, mode de paiement, date, numéro de référence).</w:t>
      </w:r>
    </w:p>
    <w:p w14:paraId="301D5D38" w14:textId="77777777" w:rsidR="003C246C" w:rsidRPr="007D0861" w:rsidRDefault="003C246C" w:rsidP="003C246C">
      <w:pPr>
        <w:numPr>
          <w:ilvl w:val="0"/>
          <w:numId w:val="33"/>
        </w:numPr>
        <w:spacing w:line="276" w:lineRule="auto"/>
        <w:rPr>
          <w:rFonts w:cs="Times New Roman"/>
          <w:szCs w:val="24"/>
          <w:lang w:val="fr-FR"/>
        </w:rPr>
      </w:pPr>
      <w:r w:rsidRPr="007D0861">
        <w:rPr>
          <w:rFonts w:cs="Times New Roman"/>
          <w:b/>
          <w:bCs/>
          <w:szCs w:val="24"/>
          <w:lang w:val="fr-FR"/>
        </w:rPr>
        <w:t>Sécurité accrue</w:t>
      </w:r>
      <w:r w:rsidRPr="007D0861">
        <w:rPr>
          <w:rFonts w:cs="Times New Roman"/>
          <w:szCs w:val="24"/>
          <w:lang w:val="fr-FR"/>
        </w:rPr>
        <w:t xml:space="preserve"> : réduction des manipulations d’espèces, limitation des risques de fraude interne, conformité aux normes de sécurité PCI-DSS pour les cartes bancaires.</w:t>
      </w:r>
    </w:p>
    <w:p w14:paraId="718DFDE4" w14:textId="77777777" w:rsidR="003C246C" w:rsidRPr="007D0861" w:rsidRDefault="003C246C" w:rsidP="003C246C">
      <w:pPr>
        <w:pStyle w:val="NoSpacing"/>
        <w:rPr>
          <w:rFonts w:cs="Times New Roman"/>
        </w:rPr>
      </w:pPr>
      <w:r w:rsidRPr="007D0861">
        <w:rPr>
          <w:rFonts w:cs="Times New Roman"/>
        </w:rPr>
        <w:t xml:space="preserve">En République Démocratique du Congo, bien que l’usage des paiements électroniques en santé soit encore limité, les solutions de mobile money (Airtel Money, Orange Money, M-Pesa) gagnent du terrain. Pour le </w:t>
      </w:r>
      <w:r w:rsidRPr="007D0861">
        <w:rPr>
          <w:rFonts w:cs="Times New Roman"/>
          <w:b/>
          <w:bCs/>
        </w:rPr>
        <w:t>Centre Hospitalier BOYAMBI</w:t>
      </w:r>
      <w:r w:rsidRPr="007D0861">
        <w:rPr>
          <w:rFonts w:cs="Times New Roman"/>
        </w:rPr>
        <w:t>, l’intégration de ces moyens au système de facturation permettra :</w:t>
      </w:r>
    </w:p>
    <w:p w14:paraId="6F51F7C8" w14:textId="77777777" w:rsidR="003C246C" w:rsidRPr="007D0861" w:rsidRDefault="003C246C" w:rsidP="003C246C">
      <w:pPr>
        <w:numPr>
          <w:ilvl w:val="0"/>
          <w:numId w:val="34"/>
        </w:numPr>
        <w:spacing w:after="0" w:line="276" w:lineRule="auto"/>
        <w:rPr>
          <w:rFonts w:cs="Times New Roman"/>
          <w:szCs w:val="24"/>
        </w:rPr>
      </w:pPr>
      <w:r w:rsidRPr="007D0861">
        <w:rPr>
          <w:rFonts w:cs="Times New Roman"/>
          <w:szCs w:val="24"/>
        </w:rPr>
        <w:t>Un encaissement plus rapide.</w:t>
      </w:r>
    </w:p>
    <w:p w14:paraId="369B997C" w14:textId="77777777" w:rsidR="003C246C" w:rsidRPr="007D0861" w:rsidRDefault="003C246C" w:rsidP="003C246C">
      <w:pPr>
        <w:numPr>
          <w:ilvl w:val="0"/>
          <w:numId w:val="34"/>
        </w:numPr>
        <w:spacing w:after="0" w:line="276" w:lineRule="auto"/>
        <w:rPr>
          <w:rFonts w:cs="Times New Roman"/>
          <w:szCs w:val="24"/>
        </w:rPr>
      </w:pPr>
      <w:r w:rsidRPr="007D0861">
        <w:rPr>
          <w:rFonts w:cs="Times New Roman"/>
          <w:szCs w:val="24"/>
        </w:rPr>
        <w:t>Une meilleure traçabilité.</w:t>
      </w:r>
    </w:p>
    <w:p w14:paraId="0A5BFE32" w14:textId="77777777" w:rsidR="003C246C" w:rsidRPr="007D0861" w:rsidRDefault="003C246C" w:rsidP="003C246C">
      <w:pPr>
        <w:numPr>
          <w:ilvl w:val="0"/>
          <w:numId w:val="34"/>
        </w:numPr>
        <w:spacing w:line="276" w:lineRule="auto"/>
        <w:rPr>
          <w:rFonts w:cs="Times New Roman"/>
          <w:szCs w:val="24"/>
          <w:lang w:val="fr-FR"/>
        </w:rPr>
      </w:pPr>
      <w:r w:rsidRPr="007D0861">
        <w:rPr>
          <w:rFonts w:cs="Times New Roman"/>
          <w:szCs w:val="24"/>
          <w:lang w:val="fr-FR"/>
        </w:rPr>
        <w:t>Une réduction des pertes liées aux paiements manuels.</w:t>
      </w:r>
    </w:p>
    <w:p w14:paraId="063376F8" w14:textId="77777777" w:rsidR="003C246C" w:rsidRPr="007D0861" w:rsidRDefault="003C246C" w:rsidP="003C246C">
      <w:pPr>
        <w:pStyle w:val="NoSpacing"/>
        <w:rPr>
          <w:rFonts w:cs="Times New Roman"/>
        </w:rPr>
      </w:pPr>
      <w:r w:rsidRPr="007D0861">
        <w:rPr>
          <w:rFonts w:cs="Times New Roman"/>
          <w:b/>
          <w:bCs/>
        </w:rPr>
        <w:t>Par exemple RDC</w:t>
      </w:r>
      <w:r w:rsidRPr="007D0861">
        <w:rPr>
          <w:rFonts w:cs="Times New Roman"/>
        </w:rPr>
        <w:t xml:space="preserve"> : dans certains centres médicaux de Kinshasa, les paiements via mobile money représentent déjà plus de 25 % des transactions totales, avec une diminution notable des litiges liés aux paiements en espèces.</w:t>
      </w:r>
    </w:p>
    <w:p w14:paraId="7F67C169" w14:textId="77777777" w:rsidR="003C246C" w:rsidRPr="003C246C" w:rsidRDefault="003C246C" w:rsidP="003C246C">
      <w:pPr>
        <w:pStyle w:val="Heading2"/>
        <w:rPr>
          <w:rFonts w:cs="Times New Roman"/>
          <w:lang w:val="fr-FR"/>
        </w:rPr>
      </w:pPr>
      <w:bookmarkStart w:id="30" w:name="_Toc209419989"/>
      <w:bookmarkStart w:id="31" w:name="_Toc209774607"/>
      <w:r w:rsidRPr="003C246C">
        <w:rPr>
          <w:rFonts w:cs="Times New Roman"/>
          <w:lang w:val="fr-FR"/>
        </w:rPr>
        <w:t>I.3. Architecture logicielle : Modèle-Vue-Contrôleur (MVC)</w:t>
      </w:r>
      <w:bookmarkEnd w:id="30"/>
      <w:bookmarkEnd w:id="31"/>
    </w:p>
    <w:p w14:paraId="4A73D7A0" w14:textId="77777777" w:rsidR="003C246C" w:rsidRPr="007D0861" w:rsidRDefault="003C246C" w:rsidP="003C246C">
      <w:pPr>
        <w:pStyle w:val="NoSpacing"/>
        <w:rPr>
          <w:rFonts w:cs="Times New Roman"/>
        </w:rPr>
      </w:pPr>
      <w:r w:rsidRPr="007D0861">
        <w:rPr>
          <w:rFonts w:cs="Times New Roman"/>
        </w:rPr>
        <w:t xml:space="preserve">L’architecture </w:t>
      </w:r>
      <w:r w:rsidRPr="007D0861">
        <w:rPr>
          <w:rFonts w:cs="Times New Roman"/>
          <w:b/>
          <w:bCs/>
        </w:rPr>
        <w:t>Modèle-Vue-Contrôleur (MVC)</w:t>
      </w:r>
      <w:r w:rsidRPr="007D0861">
        <w:rPr>
          <w:rFonts w:cs="Times New Roman"/>
        </w:rPr>
        <w:t xml:space="preserve"> est un paradigme de conception logicielle largement utilisé pour le développement d’applications interactives, notamment celles reposant sur des systèmes d’information </w:t>
      </w:r>
      <w:r w:rsidRPr="007D0861">
        <w:rPr>
          <w:rFonts w:cs="Times New Roman"/>
        </w:rPr>
        <w:lastRenderedPageBreak/>
        <w:t>hospitaliers. Elle repose sur la séparation des responsabilités entre la gestion des données (</w:t>
      </w:r>
      <w:r w:rsidRPr="007D0861">
        <w:rPr>
          <w:rFonts w:cs="Times New Roman"/>
          <w:i/>
          <w:iCs/>
        </w:rPr>
        <w:t>Modèle</w:t>
      </w:r>
      <w:r w:rsidRPr="007D0861">
        <w:rPr>
          <w:rFonts w:cs="Times New Roman"/>
        </w:rPr>
        <w:t>), l’interface utilisateur (</w:t>
      </w:r>
      <w:r w:rsidRPr="007D0861">
        <w:rPr>
          <w:rFonts w:cs="Times New Roman"/>
          <w:i/>
          <w:iCs/>
        </w:rPr>
        <w:t>Vue</w:t>
      </w:r>
      <w:r w:rsidRPr="007D0861">
        <w:rPr>
          <w:rFonts w:cs="Times New Roman"/>
        </w:rPr>
        <w:t>) et la logique de contrôle (</w:t>
      </w:r>
      <w:r w:rsidRPr="007D0861">
        <w:rPr>
          <w:rFonts w:cs="Times New Roman"/>
          <w:i/>
          <w:iCs/>
        </w:rPr>
        <w:t>Contrôleur</w:t>
      </w:r>
      <w:r w:rsidRPr="007D0861">
        <w:rPr>
          <w:rFonts w:cs="Times New Roman"/>
        </w:rPr>
        <w:t>).</w:t>
      </w:r>
    </w:p>
    <w:p w14:paraId="5923DFFA" w14:textId="77777777" w:rsidR="003C246C" w:rsidRPr="007D0861" w:rsidRDefault="003C246C" w:rsidP="003C246C">
      <w:pPr>
        <w:pStyle w:val="NoSpacing"/>
        <w:rPr>
          <w:rFonts w:cs="Times New Roman"/>
        </w:rPr>
      </w:pPr>
      <w:r w:rsidRPr="007D0861">
        <w:rPr>
          <w:rFonts w:cs="Times New Roman"/>
        </w:rPr>
        <w:t>Cette architecture, popularisée par le langage Smalltalk dans les années 1980 et largement adoptée dans les environnements de développement modernes (Java, .NET, PHP, Python, etc.), offre plusieurs avantages pour les projets hospitaliers : modularité, maintenabilité, évolutivité et facilité d’intégration avec des systèmes distribués.</w:t>
      </w:r>
    </w:p>
    <w:p w14:paraId="50546544" w14:textId="77777777" w:rsidR="003C246C" w:rsidRPr="003C246C" w:rsidRDefault="003C246C" w:rsidP="003C246C">
      <w:pPr>
        <w:pStyle w:val="Heading3"/>
        <w:rPr>
          <w:rFonts w:cs="Times New Roman"/>
          <w:lang w:val="fr-FR"/>
        </w:rPr>
      </w:pPr>
      <w:bookmarkStart w:id="32" w:name="_Toc209419990"/>
      <w:bookmarkStart w:id="33" w:name="_Toc209774608"/>
      <w:r w:rsidRPr="003C246C">
        <w:rPr>
          <w:rFonts w:cs="Times New Roman"/>
          <w:lang w:val="fr-FR"/>
        </w:rPr>
        <w:t>I.3.1. Modèle</w:t>
      </w:r>
      <w:bookmarkEnd w:id="32"/>
      <w:bookmarkEnd w:id="33"/>
    </w:p>
    <w:p w14:paraId="50BDCDAD" w14:textId="77777777" w:rsidR="003C246C" w:rsidRPr="007D0861" w:rsidRDefault="003C246C" w:rsidP="003C246C">
      <w:pPr>
        <w:pStyle w:val="NoSpacing"/>
        <w:rPr>
          <w:rFonts w:cs="Times New Roman"/>
          <w:szCs w:val="24"/>
        </w:rPr>
      </w:pPr>
      <w:r w:rsidRPr="007D0861">
        <w:rPr>
          <w:rFonts w:cs="Times New Roman"/>
          <w:szCs w:val="24"/>
        </w:rPr>
        <w:t xml:space="preserve">Le </w:t>
      </w:r>
      <w:r w:rsidRPr="007D0861">
        <w:rPr>
          <w:rFonts w:cs="Times New Roman"/>
          <w:b/>
          <w:bCs/>
          <w:szCs w:val="24"/>
        </w:rPr>
        <w:t>Modèle</w:t>
      </w:r>
      <w:r w:rsidRPr="007D0861">
        <w:rPr>
          <w:rFonts w:cs="Times New Roman"/>
          <w:szCs w:val="24"/>
        </w:rPr>
        <w:t xml:space="preserve"> représente la partie de l’application chargée de la gestion des données et de la logique métier. Dans un contexte de </w:t>
      </w:r>
      <w:r w:rsidRPr="007D0861">
        <w:rPr>
          <w:rFonts w:cs="Times New Roman"/>
        </w:rPr>
        <w:t>facturation</w:t>
      </w:r>
      <w:r w:rsidRPr="007D0861">
        <w:rPr>
          <w:rFonts w:cs="Times New Roman"/>
          <w:szCs w:val="24"/>
        </w:rPr>
        <w:t xml:space="preserve"> hospitalière, il s’agit du module qui manipule les informations sur les patients, les prestations médicales, les tarifs, les paiements et les conventions avec les assureurs.</w:t>
      </w:r>
    </w:p>
    <w:p w14:paraId="1C8835E0" w14:textId="77777777" w:rsidR="003C246C" w:rsidRPr="007D0861" w:rsidRDefault="003C246C" w:rsidP="003C246C">
      <w:pPr>
        <w:pStyle w:val="NoSpacing"/>
        <w:rPr>
          <w:rFonts w:cs="Times New Roman"/>
          <w:szCs w:val="24"/>
        </w:rPr>
      </w:pPr>
      <w:r w:rsidRPr="007D0861">
        <w:rPr>
          <w:rFonts w:cs="Times New Roman"/>
          <w:szCs w:val="24"/>
        </w:rPr>
        <w:t>Son rôle principal est de :</w:t>
      </w:r>
    </w:p>
    <w:p w14:paraId="3087858D" w14:textId="77777777" w:rsidR="003C246C" w:rsidRPr="007D0861" w:rsidRDefault="003C246C" w:rsidP="003C246C">
      <w:pPr>
        <w:numPr>
          <w:ilvl w:val="0"/>
          <w:numId w:val="35"/>
        </w:numPr>
        <w:spacing w:after="0" w:line="276" w:lineRule="auto"/>
        <w:rPr>
          <w:rFonts w:cs="Times New Roman"/>
          <w:szCs w:val="24"/>
          <w:lang w:val="fr-FR"/>
        </w:rPr>
      </w:pPr>
      <w:r w:rsidRPr="007D0861">
        <w:rPr>
          <w:rFonts w:cs="Times New Roman"/>
          <w:b/>
          <w:bCs/>
          <w:szCs w:val="24"/>
          <w:lang w:val="fr-FR"/>
        </w:rPr>
        <w:t>Stocker</w:t>
      </w:r>
      <w:r w:rsidRPr="007D0861">
        <w:rPr>
          <w:rFonts w:cs="Times New Roman"/>
          <w:szCs w:val="24"/>
          <w:lang w:val="fr-FR"/>
        </w:rPr>
        <w:t xml:space="preserve"> les données dans une base de données ou un autre système de persistance.</w:t>
      </w:r>
    </w:p>
    <w:p w14:paraId="5A1B4E62" w14:textId="77777777" w:rsidR="003C246C" w:rsidRPr="007D0861" w:rsidRDefault="003C246C" w:rsidP="003C246C">
      <w:pPr>
        <w:numPr>
          <w:ilvl w:val="0"/>
          <w:numId w:val="35"/>
        </w:numPr>
        <w:spacing w:after="0" w:line="276" w:lineRule="auto"/>
        <w:rPr>
          <w:rFonts w:cs="Times New Roman"/>
          <w:szCs w:val="24"/>
          <w:lang w:val="fr-FR"/>
        </w:rPr>
      </w:pPr>
      <w:r w:rsidRPr="007D0861">
        <w:rPr>
          <w:rFonts w:cs="Times New Roman"/>
          <w:b/>
          <w:bCs/>
          <w:szCs w:val="24"/>
          <w:lang w:val="fr-FR"/>
        </w:rPr>
        <w:t>Mettre en œuvre la logique métier</w:t>
      </w:r>
      <w:r w:rsidRPr="007D0861">
        <w:rPr>
          <w:rFonts w:cs="Times New Roman"/>
          <w:szCs w:val="24"/>
          <w:lang w:val="fr-FR"/>
        </w:rPr>
        <w:t>, c’est-à-dire les règles et calculs spécifiques (par exemple, calcul des montants dus selon les prestations).</w:t>
      </w:r>
    </w:p>
    <w:p w14:paraId="649AEF79" w14:textId="77777777" w:rsidR="003C246C" w:rsidRPr="007D0861" w:rsidRDefault="003C246C" w:rsidP="003C246C">
      <w:pPr>
        <w:numPr>
          <w:ilvl w:val="0"/>
          <w:numId w:val="35"/>
        </w:numPr>
        <w:spacing w:line="276" w:lineRule="auto"/>
        <w:rPr>
          <w:rFonts w:cs="Times New Roman"/>
          <w:szCs w:val="24"/>
          <w:lang w:val="fr-FR"/>
        </w:rPr>
      </w:pPr>
      <w:r w:rsidRPr="007D0861">
        <w:rPr>
          <w:rFonts w:cs="Times New Roman"/>
          <w:b/>
          <w:bCs/>
          <w:szCs w:val="24"/>
          <w:lang w:val="fr-FR"/>
        </w:rPr>
        <w:t>Assurer l’intégrité et la cohérence</w:t>
      </w:r>
      <w:r w:rsidRPr="007D0861">
        <w:rPr>
          <w:rFonts w:cs="Times New Roman"/>
          <w:szCs w:val="24"/>
          <w:lang w:val="fr-FR"/>
        </w:rPr>
        <w:t xml:space="preserve"> des données lors des opérations de lecture, d’écriture, de modification ou de suppression.</w:t>
      </w:r>
    </w:p>
    <w:p w14:paraId="26E1E80C" w14:textId="77777777" w:rsidR="003C246C" w:rsidRPr="007D0861" w:rsidRDefault="003C246C" w:rsidP="003C246C">
      <w:pPr>
        <w:spacing w:line="276" w:lineRule="auto"/>
        <w:rPr>
          <w:rFonts w:cs="Times New Roman"/>
          <w:b/>
          <w:bCs/>
          <w:szCs w:val="24"/>
          <w:lang w:val="fr-FR"/>
        </w:rPr>
      </w:pPr>
      <w:r w:rsidRPr="007D0861">
        <w:rPr>
          <w:rFonts w:cs="Times New Roman"/>
          <w:b/>
          <w:bCs/>
          <w:szCs w:val="24"/>
          <w:lang w:val="fr-FR"/>
        </w:rPr>
        <w:t>Structure des données et logique métier</w:t>
      </w:r>
    </w:p>
    <w:p w14:paraId="438FEE33" w14:textId="77777777" w:rsidR="003C246C" w:rsidRPr="007D0861" w:rsidRDefault="003C246C" w:rsidP="003C246C">
      <w:pPr>
        <w:pStyle w:val="NoSpacing"/>
        <w:rPr>
          <w:rFonts w:cs="Times New Roman"/>
          <w:szCs w:val="24"/>
        </w:rPr>
      </w:pPr>
      <w:r w:rsidRPr="007D0861">
        <w:rPr>
          <w:rFonts w:cs="Times New Roman"/>
          <w:szCs w:val="24"/>
        </w:rPr>
        <w:t>Dans le cadre d’un système de facturation numérique hospitalier, le Modèle intègre :</w:t>
      </w:r>
    </w:p>
    <w:p w14:paraId="03B1EC34" w14:textId="77777777" w:rsidR="003C246C" w:rsidRPr="007D0861" w:rsidRDefault="003C246C" w:rsidP="003C246C">
      <w:pPr>
        <w:numPr>
          <w:ilvl w:val="0"/>
          <w:numId w:val="36"/>
        </w:numPr>
        <w:spacing w:after="0" w:line="276" w:lineRule="auto"/>
        <w:rPr>
          <w:rFonts w:cs="Times New Roman"/>
          <w:szCs w:val="24"/>
          <w:lang w:val="fr-FR"/>
        </w:rPr>
      </w:pPr>
      <w:r w:rsidRPr="007D0861">
        <w:rPr>
          <w:rFonts w:cs="Times New Roman"/>
          <w:szCs w:val="24"/>
          <w:lang w:val="fr-FR"/>
        </w:rPr>
        <w:t xml:space="preserve">Les </w:t>
      </w:r>
      <w:r w:rsidRPr="007D0861">
        <w:rPr>
          <w:rFonts w:cs="Times New Roman"/>
          <w:b/>
          <w:bCs/>
          <w:szCs w:val="24"/>
          <w:lang w:val="fr-FR"/>
        </w:rPr>
        <w:t>entités</w:t>
      </w:r>
      <w:r w:rsidRPr="007D0861">
        <w:rPr>
          <w:rFonts w:cs="Times New Roman"/>
          <w:szCs w:val="24"/>
          <w:lang w:val="fr-FR"/>
        </w:rPr>
        <w:t xml:space="preserve"> : Patient, Acte médical, Facture, Paiement, Assureur.</w:t>
      </w:r>
    </w:p>
    <w:p w14:paraId="5BBF39EA" w14:textId="77777777" w:rsidR="003C246C" w:rsidRPr="007D0861" w:rsidRDefault="003C246C" w:rsidP="003C246C">
      <w:pPr>
        <w:numPr>
          <w:ilvl w:val="0"/>
          <w:numId w:val="36"/>
        </w:numPr>
        <w:spacing w:after="0" w:line="276" w:lineRule="auto"/>
        <w:rPr>
          <w:rFonts w:cs="Times New Roman"/>
          <w:szCs w:val="24"/>
          <w:lang w:val="fr-FR"/>
        </w:rPr>
      </w:pPr>
      <w:r w:rsidRPr="007D0861">
        <w:rPr>
          <w:rFonts w:cs="Times New Roman"/>
          <w:szCs w:val="24"/>
          <w:lang w:val="fr-FR"/>
        </w:rPr>
        <w:t xml:space="preserve">Les </w:t>
      </w:r>
      <w:r w:rsidRPr="007D0861">
        <w:rPr>
          <w:rFonts w:cs="Times New Roman"/>
          <w:b/>
          <w:bCs/>
          <w:szCs w:val="24"/>
          <w:lang w:val="fr-FR"/>
        </w:rPr>
        <w:t>relations</w:t>
      </w:r>
      <w:r w:rsidRPr="007D0861">
        <w:rPr>
          <w:rFonts w:cs="Times New Roman"/>
          <w:szCs w:val="24"/>
          <w:lang w:val="fr-FR"/>
        </w:rPr>
        <w:t xml:space="preserve"> : un patient peut avoir plusieurs factures ; une facture peut contenir plusieurs actes médicaux ; un paiement peut couvrir une ou plusieurs factures.</w:t>
      </w:r>
    </w:p>
    <w:p w14:paraId="521DBA98" w14:textId="77777777" w:rsidR="003C246C" w:rsidRDefault="003C246C" w:rsidP="003C246C">
      <w:pPr>
        <w:numPr>
          <w:ilvl w:val="0"/>
          <w:numId w:val="36"/>
        </w:numPr>
        <w:spacing w:line="276" w:lineRule="auto"/>
        <w:rPr>
          <w:rFonts w:cs="Times New Roman"/>
          <w:szCs w:val="24"/>
          <w:lang w:val="fr-FR"/>
        </w:rPr>
      </w:pPr>
      <w:r w:rsidRPr="007D0861">
        <w:rPr>
          <w:rFonts w:cs="Times New Roman"/>
          <w:szCs w:val="24"/>
          <w:lang w:val="fr-FR"/>
        </w:rPr>
        <w:t xml:space="preserve">Les </w:t>
      </w:r>
      <w:r w:rsidRPr="007D0861">
        <w:rPr>
          <w:rFonts w:cs="Times New Roman"/>
          <w:b/>
          <w:bCs/>
          <w:szCs w:val="24"/>
          <w:lang w:val="fr-FR"/>
        </w:rPr>
        <w:t>règles métier</w:t>
      </w:r>
      <w:r w:rsidRPr="007D0861">
        <w:rPr>
          <w:rFonts w:cs="Times New Roman"/>
          <w:szCs w:val="24"/>
          <w:lang w:val="fr-FR"/>
        </w:rPr>
        <w:t xml:space="preserve"> : application des tarifs, gestion des remises, calcul des soldes, application de pénalités de retard.</w:t>
      </w:r>
    </w:p>
    <w:p w14:paraId="598C4B55" w14:textId="77777777" w:rsidR="003C246C" w:rsidRPr="007D0861" w:rsidRDefault="003C246C" w:rsidP="003C246C">
      <w:pPr>
        <w:spacing w:line="276" w:lineRule="auto"/>
        <w:ind w:left="720"/>
        <w:rPr>
          <w:rFonts w:cs="Times New Roman"/>
          <w:szCs w:val="24"/>
          <w:lang w:val="fr-FR"/>
        </w:rPr>
      </w:pPr>
    </w:p>
    <w:p w14:paraId="7632EE37" w14:textId="77777777" w:rsidR="003C246C" w:rsidRPr="007D0861" w:rsidRDefault="003C246C" w:rsidP="003C246C">
      <w:pPr>
        <w:spacing w:line="276" w:lineRule="auto"/>
        <w:rPr>
          <w:rFonts w:cs="Times New Roman"/>
          <w:b/>
          <w:bCs/>
          <w:szCs w:val="24"/>
          <w:lang w:val="fr-FR"/>
        </w:rPr>
      </w:pPr>
      <w:r w:rsidRPr="007D0861">
        <w:rPr>
          <w:rFonts w:cs="Times New Roman"/>
          <w:b/>
          <w:bCs/>
          <w:szCs w:val="24"/>
          <w:lang w:val="fr-FR"/>
        </w:rPr>
        <w:t>I.3.2. Vue</w:t>
      </w:r>
    </w:p>
    <w:p w14:paraId="1AE9BB3B" w14:textId="77777777" w:rsidR="003C246C" w:rsidRPr="007D0861" w:rsidRDefault="003C246C" w:rsidP="003C246C">
      <w:pPr>
        <w:pStyle w:val="NoSpacing"/>
        <w:rPr>
          <w:rFonts w:cs="Times New Roman"/>
          <w:szCs w:val="24"/>
        </w:rPr>
      </w:pPr>
      <w:r w:rsidRPr="007D0861">
        <w:rPr>
          <w:rFonts w:cs="Times New Roman"/>
          <w:szCs w:val="24"/>
        </w:rPr>
        <w:t xml:space="preserve">La </w:t>
      </w:r>
      <w:r w:rsidRPr="007D0861">
        <w:rPr>
          <w:rFonts w:cs="Times New Roman"/>
          <w:b/>
          <w:bCs/>
          <w:szCs w:val="24"/>
        </w:rPr>
        <w:t>Vue</w:t>
      </w:r>
      <w:r w:rsidRPr="007D0861">
        <w:rPr>
          <w:rFonts w:cs="Times New Roman"/>
          <w:szCs w:val="24"/>
        </w:rPr>
        <w:t xml:space="preserve"> correspond à la couche de présentation de l’application, chargée d’afficher les données aux utilisateurs et de recueillir leurs interactions. Dans un hôpital, la Vue peut être :</w:t>
      </w:r>
    </w:p>
    <w:p w14:paraId="13C074AB" w14:textId="77777777" w:rsidR="003C246C" w:rsidRPr="007D0861" w:rsidRDefault="003C246C" w:rsidP="003C246C">
      <w:pPr>
        <w:numPr>
          <w:ilvl w:val="0"/>
          <w:numId w:val="37"/>
        </w:numPr>
        <w:spacing w:after="0" w:line="276" w:lineRule="auto"/>
        <w:rPr>
          <w:rFonts w:cs="Times New Roman"/>
          <w:szCs w:val="24"/>
          <w:lang w:val="fr-FR"/>
        </w:rPr>
      </w:pPr>
      <w:r w:rsidRPr="007D0861">
        <w:rPr>
          <w:rFonts w:cs="Times New Roman"/>
          <w:szCs w:val="24"/>
          <w:lang w:val="fr-FR"/>
        </w:rPr>
        <w:t>Un tableau de bord web pour les administrateurs et agents de facturation.</w:t>
      </w:r>
    </w:p>
    <w:p w14:paraId="59487A5E" w14:textId="77777777" w:rsidR="003C246C" w:rsidRPr="007D0861" w:rsidRDefault="003C246C" w:rsidP="003C246C">
      <w:pPr>
        <w:numPr>
          <w:ilvl w:val="0"/>
          <w:numId w:val="37"/>
        </w:numPr>
        <w:spacing w:after="0" w:line="276" w:lineRule="auto"/>
        <w:rPr>
          <w:rFonts w:cs="Times New Roman"/>
          <w:szCs w:val="24"/>
          <w:lang w:val="fr-FR"/>
        </w:rPr>
      </w:pPr>
      <w:r w:rsidRPr="007D0861">
        <w:rPr>
          <w:rFonts w:cs="Times New Roman"/>
          <w:szCs w:val="24"/>
          <w:lang w:val="fr-FR"/>
        </w:rPr>
        <w:t>Un formulaire de saisie pour les médecins ou infirmiers afin d’enregistrer des actes médicaux.</w:t>
      </w:r>
    </w:p>
    <w:p w14:paraId="4C8B5578" w14:textId="77777777" w:rsidR="003C246C" w:rsidRPr="007D0861" w:rsidRDefault="003C246C" w:rsidP="003C246C">
      <w:pPr>
        <w:numPr>
          <w:ilvl w:val="0"/>
          <w:numId w:val="37"/>
        </w:numPr>
        <w:spacing w:line="276" w:lineRule="auto"/>
        <w:rPr>
          <w:rFonts w:cs="Times New Roman"/>
          <w:szCs w:val="24"/>
          <w:lang w:val="fr-FR"/>
        </w:rPr>
      </w:pPr>
      <w:r w:rsidRPr="007D0861">
        <w:rPr>
          <w:rFonts w:cs="Times New Roman"/>
          <w:szCs w:val="24"/>
          <w:lang w:val="fr-FR"/>
        </w:rPr>
        <w:t>Un module patient pour consulter ses factures et réaliser un paiement en ligne.</w:t>
      </w:r>
    </w:p>
    <w:p w14:paraId="185AB6F6" w14:textId="77777777" w:rsidR="003C246C" w:rsidRPr="007D0861" w:rsidRDefault="003C246C" w:rsidP="003C246C">
      <w:pPr>
        <w:pStyle w:val="NoSpacing"/>
        <w:rPr>
          <w:rFonts w:cs="Times New Roman"/>
          <w:szCs w:val="24"/>
        </w:rPr>
      </w:pPr>
      <w:r w:rsidRPr="007D0861">
        <w:rPr>
          <w:rFonts w:cs="Times New Roman"/>
          <w:szCs w:val="24"/>
        </w:rPr>
        <w:t>Son rôle principal est de :</w:t>
      </w:r>
    </w:p>
    <w:p w14:paraId="6B29B117" w14:textId="77777777" w:rsidR="003C246C" w:rsidRPr="007D0861" w:rsidRDefault="003C246C" w:rsidP="003C246C">
      <w:pPr>
        <w:numPr>
          <w:ilvl w:val="0"/>
          <w:numId w:val="38"/>
        </w:numPr>
        <w:spacing w:after="0" w:line="276" w:lineRule="auto"/>
        <w:rPr>
          <w:rFonts w:cs="Times New Roman"/>
          <w:szCs w:val="24"/>
          <w:lang w:val="fr-FR"/>
        </w:rPr>
      </w:pPr>
      <w:r w:rsidRPr="007D0861">
        <w:rPr>
          <w:rFonts w:cs="Times New Roman"/>
          <w:b/>
          <w:bCs/>
          <w:szCs w:val="24"/>
          <w:lang w:val="fr-FR"/>
        </w:rPr>
        <w:t>Présenter</w:t>
      </w:r>
      <w:r w:rsidRPr="007D0861">
        <w:rPr>
          <w:rFonts w:cs="Times New Roman"/>
          <w:szCs w:val="24"/>
          <w:lang w:val="fr-FR"/>
        </w:rPr>
        <w:t xml:space="preserve"> les informations extraites du Modèle de façon claire et intuitive.</w:t>
      </w:r>
    </w:p>
    <w:p w14:paraId="397BA243" w14:textId="77777777" w:rsidR="003C246C" w:rsidRPr="007D0861" w:rsidRDefault="003C246C" w:rsidP="003C246C">
      <w:pPr>
        <w:numPr>
          <w:ilvl w:val="0"/>
          <w:numId w:val="38"/>
        </w:numPr>
        <w:spacing w:after="0" w:line="276" w:lineRule="auto"/>
        <w:rPr>
          <w:rFonts w:cs="Times New Roman"/>
          <w:szCs w:val="24"/>
          <w:lang w:val="fr-FR"/>
        </w:rPr>
      </w:pPr>
      <w:r w:rsidRPr="007D0861">
        <w:rPr>
          <w:rFonts w:cs="Times New Roman"/>
          <w:b/>
          <w:bCs/>
          <w:szCs w:val="24"/>
          <w:lang w:val="fr-FR"/>
        </w:rPr>
        <w:t>Permettre l’interaction</w:t>
      </w:r>
      <w:r w:rsidRPr="007D0861">
        <w:rPr>
          <w:rFonts w:cs="Times New Roman"/>
          <w:szCs w:val="24"/>
          <w:lang w:val="fr-FR"/>
        </w:rPr>
        <w:t xml:space="preserve"> avec l’utilisateur (boutons, formulaires, menus).</w:t>
      </w:r>
    </w:p>
    <w:p w14:paraId="570CB530" w14:textId="77777777" w:rsidR="003C246C" w:rsidRPr="007D0861" w:rsidRDefault="003C246C" w:rsidP="003C246C">
      <w:pPr>
        <w:numPr>
          <w:ilvl w:val="0"/>
          <w:numId w:val="38"/>
        </w:numPr>
        <w:spacing w:line="276" w:lineRule="auto"/>
        <w:rPr>
          <w:rFonts w:cs="Times New Roman"/>
          <w:szCs w:val="24"/>
          <w:lang w:val="fr-FR"/>
        </w:rPr>
      </w:pPr>
      <w:r w:rsidRPr="007D0861">
        <w:rPr>
          <w:rFonts w:cs="Times New Roman"/>
          <w:b/>
          <w:bCs/>
          <w:szCs w:val="24"/>
          <w:lang w:val="fr-FR"/>
        </w:rPr>
        <w:t>Adapter l’affichage</w:t>
      </w:r>
      <w:r w:rsidRPr="007D0861">
        <w:rPr>
          <w:rFonts w:cs="Times New Roman"/>
          <w:szCs w:val="24"/>
          <w:lang w:val="fr-FR"/>
        </w:rPr>
        <w:t xml:space="preserve"> selon le profil de l’utilisateur (médecin, agent comptable, patient).</w:t>
      </w:r>
    </w:p>
    <w:p w14:paraId="1D8FCBE8" w14:textId="77777777" w:rsidR="003C246C" w:rsidRPr="007D0861" w:rsidRDefault="003C246C" w:rsidP="003C246C">
      <w:pPr>
        <w:spacing w:line="276" w:lineRule="auto"/>
        <w:rPr>
          <w:rFonts w:cs="Times New Roman"/>
          <w:b/>
          <w:bCs/>
          <w:szCs w:val="24"/>
          <w:lang w:val="fr-FR"/>
        </w:rPr>
      </w:pPr>
      <w:r w:rsidRPr="007D0861">
        <w:rPr>
          <w:rFonts w:cs="Times New Roman"/>
          <w:b/>
          <w:bCs/>
          <w:szCs w:val="24"/>
          <w:lang w:val="fr-FR"/>
        </w:rPr>
        <w:t>Gestion de l’affichage et de l’interface utilisateur</w:t>
      </w:r>
    </w:p>
    <w:p w14:paraId="308E321D" w14:textId="77777777" w:rsidR="003C246C" w:rsidRPr="007D0861" w:rsidRDefault="003C246C" w:rsidP="003C246C">
      <w:pPr>
        <w:pStyle w:val="NoSpacing"/>
        <w:rPr>
          <w:rFonts w:cs="Times New Roman"/>
          <w:szCs w:val="24"/>
        </w:rPr>
      </w:pPr>
      <w:r w:rsidRPr="007D0861">
        <w:rPr>
          <w:rFonts w:cs="Times New Roman"/>
          <w:szCs w:val="24"/>
        </w:rPr>
        <w:t>Une bonne conception de la Vue dans un système hospitalier implique :</w:t>
      </w:r>
    </w:p>
    <w:p w14:paraId="5A254A2A" w14:textId="77777777" w:rsidR="003C246C" w:rsidRPr="007D0861" w:rsidRDefault="003C246C" w:rsidP="003C246C">
      <w:pPr>
        <w:numPr>
          <w:ilvl w:val="0"/>
          <w:numId w:val="39"/>
        </w:numPr>
        <w:spacing w:after="0" w:line="276" w:lineRule="auto"/>
        <w:rPr>
          <w:rFonts w:cs="Times New Roman"/>
          <w:szCs w:val="24"/>
          <w:lang w:val="fr-FR"/>
        </w:rPr>
      </w:pPr>
      <w:r w:rsidRPr="007D0861">
        <w:rPr>
          <w:rFonts w:cs="Times New Roman"/>
          <w:szCs w:val="24"/>
          <w:lang w:val="fr-FR"/>
        </w:rPr>
        <w:t>Une ergonomie optimisée pour limiter les erreurs de saisie.</w:t>
      </w:r>
    </w:p>
    <w:p w14:paraId="639B1FF9" w14:textId="77777777" w:rsidR="003C246C" w:rsidRPr="007D0861" w:rsidRDefault="003C246C" w:rsidP="003C246C">
      <w:pPr>
        <w:numPr>
          <w:ilvl w:val="0"/>
          <w:numId w:val="39"/>
        </w:numPr>
        <w:spacing w:after="0" w:line="276" w:lineRule="auto"/>
        <w:rPr>
          <w:rFonts w:cs="Times New Roman"/>
          <w:szCs w:val="24"/>
          <w:lang w:val="fr-FR"/>
        </w:rPr>
      </w:pPr>
      <w:r w:rsidRPr="007D0861">
        <w:rPr>
          <w:rFonts w:cs="Times New Roman"/>
          <w:szCs w:val="24"/>
          <w:lang w:val="fr-FR"/>
        </w:rPr>
        <w:lastRenderedPageBreak/>
        <w:t>Des couleurs et alertes visuelles pour signaler les anomalies (factures impayées, incohérences).</w:t>
      </w:r>
    </w:p>
    <w:p w14:paraId="512670D1" w14:textId="77777777" w:rsidR="003C246C" w:rsidRPr="007D0861" w:rsidRDefault="003C246C" w:rsidP="003C246C">
      <w:pPr>
        <w:numPr>
          <w:ilvl w:val="0"/>
          <w:numId w:val="39"/>
        </w:numPr>
        <w:spacing w:after="0" w:line="276" w:lineRule="auto"/>
        <w:rPr>
          <w:rFonts w:cs="Times New Roman"/>
          <w:szCs w:val="24"/>
          <w:lang w:val="fr-FR"/>
        </w:rPr>
      </w:pPr>
      <w:r w:rsidRPr="007D0861">
        <w:rPr>
          <w:rFonts w:cs="Times New Roman"/>
          <w:szCs w:val="24"/>
          <w:lang w:val="fr-FR"/>
        </w:rPr>
        <w:t>Une compatibilité multi-plateforme (ordinateur, tablette, smartphone).</w:t>
      </w:r>
    </w:p>
    <w:p w14:paraId="4AC2E834" w14:textId="77777777" w:rsidR="003C246C" w:rsidRPr="003C246C" w:rsidRDefault="003C246C" w:rsidP="003C246C">
      <w:pPr>
        <w:pStyle w:val="Heading3"/>
        <w:rPr>
          <w:rFonts w:cs="Times New Roman"/>
          <w:lang w:val="fr-FR"/>
        </w:rPr>
      </w:pPr>
      <w:bookmarkStart w:id="34" w:name="_Toc209419991"/>
      <w:bookmarkStart w:id="35" w:name="_Toc209774609"/>
      <w:r w:rsidRPr="003C246C">
        <w:rPr>
          <w:rFonts w:cs="Times New Roman"/>
          <w:lang w:val="fr-FR"/>
        </w:rPr>
        <w:t>I.3.3. Contrôleur</w:t>
      </w:r>
      <w:bookmarkEnd w:id="34"/>
      <w:bookmarkEnd w:id="35"/>
    </w:p>
    <w:p w14:paraId="3252EA68" w14:textId="77777777" w:rsidR="003C246C" w:rsidRPr="007D0861" w:rsidRDefault="003C246C" w:rsidP="003C246C">
      <w:pPr>
        <w:pStyle w:val="NoSpacing"/>
        <w:rPr>
          <w:rFonts w:cs="Times New Roman"/>
          <w:szCs w:val="24"/>
        </w:rPr>
      </w:pPr>
      <w:r w:rsidRPr="007D0861">
        <w:rPr>
          <w:rFonts w:cs="Times New Roman"/>
          <w:szCs w:val="24"/>
        </w:rPr>
        <w:t xml:space="preserve">Le </w:t>
      </w:r>
      <w:r w:rsidRPr="007D0861">
        <w:rPr>
          <w:rFonts w:cs="Times New Roman"/>
          <w:b/>
          <w:bCs/>
          <w:szCs w:val="24"/>
        </w:rPr>
        <w:t>Contrôleur</w:t>
      </w:r>
      <w:r w:rsidRPr="007D0861">
        <w:rPr>
          <w:rFonts w:cs="Times New Roman"/>
          <w:szCs w:val="24"/>
        </w:rPr>
        <w:t xml:space="preserve"> agit comme une interface entre la Vue et le Modèle. Il reçoit les requêtes des utilisateurs depuis la Vue, les interprète et déclenche les actions nécessaires dans le Modèle. Une fois la réponse obtenue, il transmet les données mises à jour à la Vue pour affichage.</w:t>
      </w:r>
    </w:p>
    <w:p w14:paraId="31F7779E" w14:textId="77777777" w:rsidR="003C246C" w:rsidRPr="007D0861" w:rsidRDefault="003C246C" w:rsidP="003C246C">
      <w:pPr>
        <w:pStyle w:val="NoSpacing"/>
        <w:rPr>
          <w:rFonts w:cs="Times New Roman"/>
          <w:szCs w:val="24"/>
        </w:rPr>
      </w:pPr>
      <w:r w:rsidRPr="007D0861">
        <w:rPr>
          <w:rFonts w:cs="Times New Roman"/>
          <w:szCs w:val="24"/>
        </w:rPr>
        <w:t>Dans un système de facturation hospitalière :</w:t>
      </w:r>
    </w:p>
    <w:p w14:paraId="7DB4A816" w14:textId="77777777" w:rsidR="003C246C" w:rsidRPr="007D0861" w:rsidRDefault="003C246C" w:rsidP="003C246C">
      <w:pPr>
        <w:numPr>
          <w:ilvl w:val="0"/>
          <w:numId w:val="40"/>
        </w:numPr>
        <w:spacing w:after="0" w:line="276" w:lineRule="auto"/>
        <w:rPr>
          <w:rFonts w:cs="Times New Roman"/>
          <w:szCs w:val="24"/>
          <w:lang w:val="fr-FR"/>
        </w:rPr>
      </w:pPr>
      <w:r w:rsidRPr="007D0861">
        <w:rPr>
          <w:rFonts w:cs="Times New Roman"/>
          <w:szCs w:val="24"/>
          <w:lang w:val="fr-FR"/>
        </w:rPr>
        <w:t>Lorsqu’un agent saisit un nouveau paiement dans la Vue, le Contrôleur le valide, met à jour le Modèle, puis rafraîchit l’affichage.</w:t>
      </w:r>
    </w:p>
    <w:p w14:paraId="16A13CF8" w14:textId="77777777" w:rsidR="003C246C" w:rsidRPr="007D0861" w:rsidRDefault="003C246C" w:rsidP="003C246C">
      <w:pPr>
        <w:numPr>
          <w:ilvl w:val="0"/>
          <w:numId w:val="40"/>
        </w:numPr>
        <w:spacing w:line="276" w:lineRule="auto"/>
        <w:rPr>
          <w:rFonts w:cs="Times New Roman"/>
          <w:szCs w:val="24"/>
          <w:lang w:val="fr-FR"/>
        </w:rPr>
      </w:pPr>
      <w:r w:rsidRPr="007D0861">
        <w:rPr>
          <w:rFonts w:cs="Times New Roman"/>
          <w:szCs w:val="24"/>
          <w:lang w:val="fr-FR"/>
        </w:rPr>
        <w:t>Lorsqu’un médecin enregistre un acte médical, le Contrôleur s’assure que l’acte est ajouté à la facture du patient en cours.</w:t>
      </w:r>
    </w:p>
    <w:p w14:paraId="42ACBC01" w14:textId="77777777" w:rsidR="003C246C" w:rsidRPr="007D0861" w:rsidRDefault="003C246C" w:rsidP="003C246C">
      <w:pPr>
        <w:spacing w:line="276" w:lineRule="auto"/>
        <w:rPr>
          <w:rFonts w:cs="Times New Roman"/>
          <w:b/>
          <w:bCs/>
          <w:szCs w:val="24"/>
          <w:lang w:val="fr-FR"/>
        </w:rPr>
      </w:pPr>
      <w:r w:rsidRPr="007D0861">
        <w:rPr>
          <w:rFonts w:cs="Times New Roman"/>
          <w:b/>
          <w:bCs/>
          <w:szCs w:val="24"/>
          <w:lang w:val="fr-FR"/>
        </w:rPr>
        <w:t>Interface entre le modèle et la vue</w:t>
      </w:r>
    </w:p>
    <w:p w14:paraId="77B537E5" w14:textId="77777777" w:rsidR="003C246C" w:rsidRPr="007D0861" w:rsidRDefault="003C246C" w:rsidP="003C246C">
      <w:pPr>
        <w:pStyle w:val="NoSpacing"/>
        <w:rPr>
          <w:rFonts w:cs="Times New Roman"/>
          <w:szCs w:val="24"/>
        </w:rPr>
      </w:pPr>
      <w:r w:rsidRPr="007D0861">
        <w:rPr>
          <w:rFonts w:cs="Times New Roman"/>
          <w:szCs w:val="24"/>
        </w:rPr>
        <w:t xml:space="preserve">Le Contrôleur joue un rôle de </w:t>
      </w:r>
      <w:r w:rsidRPr="007D0861">
        <w:rPr>
          <w:rFonts w:cs="Times New Roman"/>
          <w:b/>
          <w:bCs/>
          <w:szCs w:val="24"/>
        </w:rPr>
        <w:t>médiateur</w:t>
      </w:r>
      <w:r w:rsidRPr="007D0861">
        <w:rPr>
          <w:rFonts w:cs="Times New Roman"/>
          <w:szCs w:val="24"/>
        </w:rPr>
        <w:t xml:space="preserve"> :</w:t>
      </w:r>
    </w:p>
    <w:p w14:paraId="7E2E3B9B" w14:textId="77777777" w:rsidR="003C246C" w:rsidRPr="007D0861" w:rsidRDefault="003C246C" w:rsidP="003C246C">
      <w:pPr>
        <w:numPr>
          <w:ilvl w:val="0"/>
          <w:numId w:val="41"/>
        </w:numPr>
        <w:spacing w:after="0" w:line="276" w:lineRule="auto"/>
        <w:rPr>
          <w:rFonts w:cs="Times New Roman"/>
          <w:szCs w:val="24"/>
          <w:lang w:val="fr-FR"/>
        </w:rPr>
      </w:pPr>
      <w:r w:rsidRPr="007D0861">
        <w:rPr>
          <w:rFonts w:cs="Times New Roman"/>
          <w:szCs w:val="24"/>
          <w:lang w:val="fr-FR"/>
        </w:rPr>
        <w:t xml:space="preserve">Il </w:t>
      </w:r>
      <w:r w:rsidRPr="007D0861">
        <w:rPr>
          <w:rFonts w:cs="Times New Roman"/>
          <w:b/>
          <w:bCs/>
          <w:szCs w:val="24"/>
          <w:lang w:val="fr-FR"/>
        </w:rPr>
        <w:t>gère les flux de données</w:t>
      </w:r>
      <w:r w:rsidRPr="007D0861">
        <w:rPr>
          <w:rFonts w:cs="Times New Roman"/>
          <w:szCs w:val="24"/>
          <w:lang w:val="fr-FR"/>
        </w:rPr>
        <w:t xml:space="preserve"> entre la logique métier (Modèle) et l’interface utilisateur (Vue).</w:t>
      </w:r>
    </w:p>
    <w:p w14:paraId="4EB1AD68" w14:textId="77777777" w:rsidR="003C246C" w:rsidRPr="007D0861" w:rsidRDefault="003C246C" w:rsidP="003C246C">
      <w:pPr>
        <w:numPr>
          <w:ilvl w:val="0"/>
          <w:numId w:val="41"/>
        </w:numPr>
        <w:spacing w:after="0" w:line="276" w:lineRule="auto"/>
        <w:rPr>
          <w:rFonts w:cs="Times New Roman"/>
          <w:szCs w:val="24"/>
          <w:lang w:val="fr-FR"/>
        </w:rPr>
      </w:pPr>
      <w:r w:rsidRPr="007D0861">
        <w:rPr>
          <w:rFonts w:cs="Times New Roman"/>
          <w:szCs w:val="24"/>
          <w:lang w:val="fr-FR"/>
        </w:rPr>
        <w:t xml:space="preserve">Il </w:t>
      </w:r>
      <w:r w:rsidRPr="007D0861">
        <w:rPr>
          <w:rFonts w:cs="Times New Roman"/>
          <w:b/>
          <w:bCs/>
          <w:szCs w:val="24"/>
          <w:lang w:val="fr-FR"/>
        </w:rPr>
        <w:t>contrôle la logique de navigation</w:t>
      </w:r>
      <w:r w:rsidRPr="007D0861">
        <w:rPr>
          <w:rFonts w:cs="Times New Roman"/>
          <w:szCs w:val="24"/>
          <w:lang w:val="fr-FR"/>
        </w:rPr>
        <w:t xml:space="preserve"> et les enchaînements d’actions dans l’application.</w:t>
      </w:r>
    </w:p>
    <w:p w14:paraId="1156519D" w14:textId="77777777" w:rsidR="003C246C" w:rsidRDefault="003C246C" w:rsidP="003C246C">
      <w:pPr>
        <w:numPr>
          <w:ilvl w:val="0"/>
          <w:numId w:val="41"/>
        </w:numPr>
        <w:spacing w:after="0" w:line="276" w:lineRule="auto"/>
        <w:rPr>
          <w:rFonts w:cs="Times New Roman"/>
          <w:szCs w:val="24"/>
          <w:lang w:val="fr-FR"/>
        </w:rPr>
      </w:pPr>
      <w:r w:rsidRPr="007D0861">
        <w:rPr>
          <w:rFonts w:cs="Times New Roman"/>
          <w:szCs w:val="24"/>
          <w:lang w:val="fr-FR"/>
        </w:rPr>
        <w:t xml:space="preserve">Il </w:t>
      </w:r>
      <w:r w:rsidRPr="007D0861">
        <w:rPr>
          <w:rFonts w:cs="Times New Roman"/>
          <w:b/>
          <w:bCs/>
          <w:szCs w:val="24"/>
          <w:lang w:val="fr-FR"/>
        </w:rPr>
        <w:t>applique des règles de validation</w:t>
      </w:r>
      <w:r w:rsidRPr="007D0861">
        <w:rPr>
          <w:rFonts w:cs="Times New Roman"/>
          <w:szCs w:val="24"/>
          <w:lang w:val="fr-FR"/>
        </w:rPr>
        <w:t xml:space="preserve"> avant que les données ne soient transmises au Modèle (ex. montant du paiement supérieur à zéro, format correct des identifiants).</w:t>
      </w:r>
    </w:p>
    <w:p w14:paraId="3785BDEA" w14:textId="77777777" w:rsidR="003C246C" w:rsidRDefault="003C246C" w:rsidP="003C246C">
      <w:pPr>
        <w:spacing w:after="0" w:line="276" w:lineRule="auto"/>
        <w:rPr>
          <w:rFonts w:cs="Times New Roman"/>
          <w:szCs w:val="24"/>
          <w:lang w:val="fr-FR"/>
        </w:rPr>
      </w:pPr>
    </w:p>
    <w:p w14:paraId="20D39798" w14:textId="77777777" w:rsidR="003C246C" w:rsidRDefault="003C246C" w:rsidP="003C246C">
      <w:pPr>
        <w:spacing w:after="0" w:line="276" w:lineRule="auto"/>
        <w:rPr>
          <w:rFonts w:cs="Times New Roman"/>
          <w:szCs w:val="24"/>
          <w:lang w:val="fr-FR"/>
        </w:rPr>
      </w:pPr>
    </w:p>
    <w:p w14:paraId="706B7709" w14:textId="77777777" w:rsidR="003C246C" w:rsidRDefault="003C246C" w:rsidP="003C246C">
      <w:pPr>
        <w:spacing w:after="0" w:line="276" w:lineRule="auto"/>
        <w:rPr>
          <w:rFonts w:cs="Times New Roman"/>
          <w:szCs w:val="24"/>
          <w:lang w:val="fr-FR"/>
        </w:rPr>
      </w:pPr>
    </w:p>
    <w:p w14:paraId="65C285C9" w14:textId="77777777" w:rsidR="003C246C" w:rsidRDefault="003C246C" w:rsidP="003C246C">
      <w:pPr>
        <w:spacing w:after="0" w:line="276" w:lineRule="auto"/>
        <w:rPr>
          <w:rFonts w:cs="Times New Roman"/>
          <w:szCs w:val="24"/>
          <w:lang w:val="fr-FR"/>
        </w:rPr>
      </w:pPr>
    </w:p>
    <w:p w14:paraId="7293510D" w14:textId="77777777" w:rsidR="003C246C" w:rsidRDefault="003C246C" w:rsidP="003C246C">
      <w:pPr>
        <w:spacing w:after="0" w:line="276" w:lineRule="auto"/>
        <w:rPr>
          <w:rFonts w:cs="Times New Roman"/>
          <w:szCs w:val="24"/>
          <w:lang w:val="fr-FR"/>
        </w:rPr>
      </w:pPr>
    </w:p>
    <w:p w14:paraId="1899422E" w14:textId="77777777" w:rsidR="003C246C" w:rsidRDefault="003C246C" w:rsidP="003C246C">
      <w:pPr>
        <w:spacing w:after="0" w:line="276" w:lineRule="auto"/>
        <w:rPr>
          <w:rFonts w:cs="Times New Roman"/>
          <w:szCs w:val="24"/>
          <w:lang w:val="fr-FR"/>
        </w:rPr>
      </w:pPr>
    </w:p>
    <w:p w14:paraId="4A8CAC43" w14:textId="77777777" w:rsidR="003C246C" w:rsidRDefault="003C246C" w:rsidP="003C246C">
      <w:pPr>
        <w:spacing w:after="0" w:line="276" w:lineRule="auto"/>
        <w:rPr>
          <w:rFonts w:cs="Times New Roman"/>
          <w:szCs w:val="24"/>
          <w:lang w:val="fr-FR"/>
        </w:rPr>
      </w:pPr>
    </w:p>
    <w:p w14:paraId="11B9601B" w14:textId="77777777" w:rsidR="003C246C" w:rsidRPr="007D0861" w:rsidRDefault="003C246C" w:rsidP="003C246C">
      <w:pPr>
        <w:spacing w:after="0" w:line="276" w:lineRule="auto"/>
        <w:rPr>
          <w:rFonts w:cs="Times New Roman"/>
          <w:szCs w:val="24"/>
          <w:lang w:val="fr-FR"/>
        </w:rPr>
      </w:pPr>
    </w:p>
    <w:p w14:paraId="0FA8B684" w14:textId="77777777" w:rsidR="003C246C" w:rsidRPr="003C246C" w:rsidRDefault="003C246C" w:rsidP="003C246C">
      <w:pPr>
        <w:pStyle w:val="Heading2"/>
        <w:rPr>
          <w:rFonts w:cs="Times New Roman"/>
          <w:lang w:val="fr-FR"/>
        </w:rPr>
      </w:pPr>
      <w:bookmarkStart w:id="36" w:name="_Toc209419992"/>
      <w:bookmarkStart w:id="37" w:name="_Toc209774610"/>
      <w:r w:rsidRPr="003C246C">
        <w:rPr>
          <w:rFonts w:cs="Times New Roman"/>
          <w:lang w:val="fr-FR"/>
        </w:rPr>
        <w:t>Conclusion partielle</w:t>
      </w:r>
      <w:bookmarkEnd w:id="36"/>
      <w:bookmarkEnd w:id="37"/>
      <w:r w:rsidRPr="003C246C">
        <w:rPr>
          <w:rFonts w:cs="Times New Roman"/>
          <w:lang w:val="fr-FR"/>
        </w:rPr>
        <w:t xml:space="preserve"> </w:t>
      </w:r>
    </w:p>
    <w:p w14:paraId="566E9D19" w14:textId="77777777" w:rsidR="003C246C" w:rsidRPr="007D0861" w:rsidRDefault="003C246C" w:rsidP="003C246C">
      <w:pPr>
        <w:pStyle w:val="NoSpacing"/>
        <w:rPr>
          <w:rFonts w:cs="Times New Roman"/>
          <w:szCs w:val="24"/>
        </w:rPr>
      </w:pPr>
      <w:r w:rsidRPr="007D0861">
        <w:rPr>
          <w:rFonts w:cs="Times New Roman"/>
          <w:szCs w:val="24"/>
        </w:rPr>
        <w:t xml:space="preserve">Ce chapitre a établi le </w:t>
      </w:r>
      <w:r w:rsidRPr="007D0861">
        <w:rPr>
          <w:rFonts w:cs="Times New Roman"/>
          <w:b/>
          <w:bCs/>
          <w:szCs w:val="24"/>
        </w:rPr>
        <w:t>socle conceptuel et théorique</w:t>
      </w:r>
      <w:r w:rsidRPr="007D0861">
        <w:rPr>
          <w:rFonts w:cs="Times New Roman"/>
          <w:szCs w:val="24"/>
        </w:rPr>
        <w:t xml:space="preserve"> de notre étude sur la digitalisation du système de gestion de la facturation des patients au Centre Hospitalier BOYAMBI. Nous avons commencé par définir avec précision les concepts-clés tels que la </w:t>
      </w:r>
      <w:r w:rsidRPr="007D0861">
        <w:rPr>
          <w:rFonts w:cs="Times New Roman"/>
          <w:b/>
          <w:bCs/>
          <w:szCs w:val="24"/>
        </w:rPr>
        <w:t>facturation hospitalière</w:t>
      </w:r>
      <w:r w:rsidRPr="007D0861">
        <w:rPr>
          <w:rFonts w:cs="Times New Roman"/>
          <w:szCs w:val="24"/>
        </w:rPr>
        <w:t xml:space="preserve">, les </w:t>
      </w:r>
      <w:r w:rsidRPr="007D0861">
        <w:rPr>
          <w:rFonts w:cs="Times New Roman"/>
          <w:b/>
          <w:bCs/>
          <w:szCs w:val="24"/>
        </w:rPr>
        <w:t>systèmes d’information hospitaliers</w:t>
      </w:r>
      <w:r w:rsidRPr="007D0861">
        <w:rPr>
          <w:rFonts w:cs="Times New Roman"/>
          <w:szCs w:val="24"/>
        </w:rPr>
        <w:t xml:space="preserve">, la </w:t>
      </w:r>
      <w:r w:rsidRPr="007D0861">
        <w:rPr>
          <w:rFonts w:cs="Times New Roman"/>
          <w:b/>
          <w:bCs/>
          <w:szCs w:val="24"/>
        </w:rPr>
        <w:t>digitalisation</w:t>
      </w:r>
      <w:r w:rsidRPr="007D0861">
        <w:rPr>
          <w:rFonts w:cs="Times New Roman"/>
          <w:szCs w:val="24"/>
        </w:rPr>
        <w:t xml:space="preserve">, les </w:t>
      </w:r>
      <w:r w:rsidRPr="007D0861">
        <w:rPr>
          <w:rFonts w:cs="Times New Roman"/>
          <w:b/>
          <w:bCs/>
          <w:szCs w:val="24"/>
        </w:rPr>
        <w:t>systèmes distribués</w:t>
      </w:r>
      <w:r w:rsidRPr="007D0861">
        <w:rPr>
          <w:rFonts w:cs="Times New Roman"/>
          <w:szCs w:val="24"/>
        </w:rPr>
        <w:t xml:space="preserve">, les </w:t>
      </w:r>
      <w:r w:rsidRPr="007D0861">
        <w:rPr>
          <w:rFonts w:cs="Times New Roman"/>
          <w:b/>
          <w:bCs/>
          <w:szCs w:val="24"/>
        </w:rPr>
        <w:t>plateformes numériques</w:t>
      </w:r>
      <w:r w:rsidRPr="007D0861">
        <w:rPr>
          <w:rFonts w:cs="Times New Roman"/>
          <w:szCs w:val="24"/>
        </w:rPr>
        <w:t>, l’</w:t>
      </w:r>
      <w:r w:rsidRPr="007D0861">
        <w:rPr>
          <w:rFonts w:cs="Times New Roman"/>
          <w:b/>
          <w:bCs/>
          <w:szCs w:val="24"/>
        </w:rPr>
        <w:t>interopérabilité</w:t>
      </w:r>
      <w:r w:rsidRPr="007D0861">
        <w:rPr>
          <w:rFonts w:cs="Times New Roman"/>
          <w:szCs w:val="24"/>
        </w:rPr>
        <w:t xml:space="preserve"> et la </w:t>
      </w:r>
      <w:r w:rsidRPr="007D0861">
        <w:rPr>
          <w:rFonts w:cs="Times New Roman"/>
          <w:b/>
          <w:bCs/>
          <w:szCs w:val="24"/>
        </w:rPr>
        <w:t>cybersécurité hospitalière</w:t>
      </w:r>
      <w:r w:rsidRPr="007D0861">
        <w:rPr>
          <w:rFonts w:cs="Times New Roman"/>
          <w:szCs w:val="24"/>
        </w:rPr>
        <w:t>. Cette clarification sémantique était indispensable pour garantir une compréhension commune et éviter toute ambiguïté dans l’analyse.</w:t>
      </w:r>
    </w:p>
    <w:p w14:paraId="6C8DBC4B" w14:textId="77777777" w:rsidR="003C246C" w:rsidRPr="007D0861" w:rsidRDefault="003C246C" w:rsidP="003C246C">
      <w:pPr>
        <w:pStyle w:val="NoSpacing"/>
        <w:rPr>
          <w:rFonts w:cs="Times New Roman"/>
          <w:szCs w:val="24"/>
        </w:rPr>
      </w:pPr>
      <w:r w:rsidRPr="007D0861">
        <w:rPr>
          <w:rFonts w:cs="Times New Roman"/>
          <w:szCs w:val="24"/>
        </w:rPr>
        <w:t xml:space="preserve">La </w:t>
      </w:r>
      <w:r w:rsidRPr="007D0861">
        <w:rPr>
          <w:rFonts w:cs="Times New Roman"/>
          <w:b/>
          <w:bCs/>
          <w:szCs w:val="24"/>
        </w:rPr>
        <w:t>revue de littérature</w:t>
      </w:r>
      <w:r w:rsidRPr="007D0861">
        <w:rPr>
          <w:rFonts w:cs="Times New Roman"/>
          <w:szCs w:val="24"/>
        </w:rPr>
        <w:t xml:space="preserve"> a mis en évidence les expériences et tendances observées à l’échelle internationale, africaine et congolaise en matière de </w:t>
      </w:r>
      <w:r w:rsidRPr="007D0861">
        <w:rPr>
          <w:rFonts w:cs="Times New Roman"/>
          <w:b/>
          <w:bCs/>
          <w:szCs w:val="24"/>
        </w:rPr>
        <w:t>transformation numérique hospitalière</w:t>
      </w:r>
      <w:r w:rsidRPr="007D0861">
        <w:rPr>
          <w:rFonts w:cs="Times New Roman"/>
          <w:szCs w:val="24"/>
        </w:rPr>
        <w:t xml:space="preserve">. Les exemples étudiés ont montré que la digitalisation ne se limite pas à l’automatisation des tâches, mais s’accompagne d’une </w:t>
      </w:r>
      <w:r w:rsidRPr="007D0861">
        <w:rPr>
          <w:rFonts w:cs="Times New Roman"/>
          <w:b/>
          <w:bCs/>
          <w:szCs w:val="24"/>
        </w:rPr>
        <w:t>modernisation organisationnelle</w:t>
      </w:r>
      <w:r w:rsidRPr="007D0861">
        <w:rPr>
          <w:rFonts w:cs="Times New Roman"/>
          <w:szCs w:val="24"/>
        </w:rPr>
        <w:t xml:space="preserve">, d’une </w:t>
      </w:r>
      <w:r w:rsidRPr="007D0861">
        <w:rPr>
          <w:rFonts w:cs="Times New Roman"/>
          <w:b/>
          <w:bCs/>
          <w:szCs w:val="24"/>
        </w:rPr>
        <w:t>intégration des processus cliniques et financiers</w:t>
      </w:r>
      <w:r w:rsidRPr="007D0861">
        <w:rPr>
          <w:rFonts w:cs="Times New Roman"/>
          <w:szCs w:val="24"/>
        </w:rPr>
        <w:t xml:space="preserve">, et d’une </w:t>
      </w:r>
      <w:r w:rsidRPr="007D0861">
        <w:rPr>
          <w:rFonts w:cs="Times New Roman"/>
          <w:b/>
          <w:bCs/>
          <w:szCs w:val="24"/>
        </w:rPr>
        <w:t>amélioration de la transparence</w:t>
      </w:r>
      <w:r w:rsidRPr="007D0861">
        <w:rPr>
          <w:rFonts w:cs="Times New Roman"/>
          <w:szCs w:val="24"/>
        </w:rPr>
        <w:t xml:space="preserve"> dans la gestion des ressources. L’accent a également été mis sur des composantes essentielles telles que le </w:t>
      </w:r>
      <w:r w:rsidRPr="007D0861">
        <w:rPr>
          <w:rFonts w:cs="Times New Roman"/>
          <w:b/>
          <w:bCs/>
          <w:szCs w:val="24"/>
        </w:rPr>
        <w:t>Dossier Médical Électronique (DME)</w:t>
      </w:r>
      <w:r w:rsidRPr="007D0861">
        <w:rPr>
          <w:rFonts w:cs="Times New Roman"/>
          <w:szCs w:val="24"/>
        </w:rPr>
        <w:t xml:space="preserve">, les </w:t>
      </w:r>
      <w:r w:rsidRPr="007D0861">
        <w:rPr>
          <w:rFonts w:cs="Times New Roman"/>
          <w:b/>
          <w:bCs/>
          <w:szCs w:val="24"/>
        </w:rPr>
        <w:t>technologies numériques émergentes</w:t>
      </w:r>
      <w:r w:rsidRPr="007D0861">
        <w:rPr>
          <w:rFonts w:cs="Times New Roman"/>
          <w:szCs w:val="24"/>
        </w:rPr>
        <w:t xml:space="preserve"> (IA, big data, IoT), et l’intégration des </w:t>
      </w:r>
      <w:r w:rsidRPr="007D0861">
        <w:rPr>
          <w:rFonts w:cs="Times New Roman"/>
          <w:b/>
          <w:bCs/>
          <w:szCs w:val="24"/>
        </w:rPr>
        <w:t>paiements électroniques</w:t>
      </w:r>
      <w:r w:rsidRPr="007D0861">
        <w:rPr>
          <w:rFonts w:cs="Times New Roman"/>
          <w:szCs w:val="24"/>
        </w:rPr>
        <w:t xml:space="preserve"> pour optimiser le recouvrement et la traçabilité.</w:t>
      </w:r>
    </w:p>
    <w:p w14:paraId="147D7EE3" w14:textId="77777777" w:rsidR="003C246C" w:rsidRPr="007D0861" w:rsidRDefault="003C246C" w:rsidP="003C246C">
      <w:pPr>
        <w:pStyle w:val="NoSpacing"/>
        <w:rPr>
          <w:rFonts w:cs="Times New Roman"/>
          <w:szCs w:val="24"/>
        </w:rPr>
      </w:pPr>
      <w:r w:rsidRPr="007D0861">
        <w:rPr>
          <w:rFonts w:cs="Times New Roman"/>
          <w:szCs w:val="24"/>
        </w:rPr>
        <w:lastRenderedPageBreak/>
        <w:t xml:space="preserve">Sur le plan technique, l’étude des </w:t>
      </w:r>
      <w:r w:rsidRPr="007D0861">
        <w:rPr>
          <w:rFonts w:cs="Times New Roman"/>
          <w:b/>
          <w:bCs/>
          <w:szCs w:val="24"/>
        </w:rPr>
        <w:t>architectures logicielles</w:t>
      </w:r>
      <w:r w:rsidRPr="007D0861">
        <w:rPr>
          <w:rFonts w:cs="Times New Roman"/>
          <w:szCs w:val="24"/>
        </w:rPr>
        <w:t xml:space="preserve"> a permis de justifier le choix du </w:t>
      </w:r>
      <w:r w:rsidRPr="007D0861">
        <w:rPr>
          <w:rFonts w:cs="Times New Roman"/>
          <w:b/>
          <w:bCs/>
          <w:szCs w:val="24"/>
        </w:rPr>
        <w:t>modèle MVC (Modèle-Vue-Contrôleur)</w:t>
      </w:r>
      <w:r w:rsidRPr="007D0861">
        <w:rPr>
          <w:rFonts w:cs="Times New Roman"/>
          <w:szCs w:val="24"/>
        </w:rPr>
        <w:t>, particulièrement adapté aux environnements hospitaliers distribués et interconnectés. Cette architecture garantit la modularité, la maintenabilité et l’évolutivité nécessaires pour un projet tel que celui du Centre Hospitalier BOYAMBI.</w:t>
      </w:r>
    </w:p>
    <w:p w14:paraId="2D7984D6" w14:textId="77777777" w:rsidR="003C246C" w:rsidRPr="007D0861" w:rsidRDefault="003C246C" w:rsidP="003C246C">
      <w:pPr>
        <w:pStyle w:val="NoSpacing"/>
        <w:rPr>
          <w:rFonts w:cs="Times New Roman"/>
          <w:szCs w:val="24"/>
        </w:rPr>
      </w:pPr>
      <w:r w:rsidRPr="007D0861">
        <w:rPr>
          <w:rFonts w:cs="Times New Roman"/>
          <w:szCs w:val="24"/>
        </w:rPr>
        <w:t xml:space="preserve">Ainsi, ce cadre théorique et conceptuel constitue une </w:t>
      </w:r>
      <w:r w:rsidRPr="007D0861">
        <w:rPr>
          <w:rFonts w:cs="Times New Roman"/>
          <w:b/>
          <w:bCs/>
          <w:szCs w:val="24"/>
        </w:rPr>
        <w:t>référence méthodologique et technologique</w:t>
      </w:r>
      <w:r w:rsidRPr="007D0861">
        <w:rPr>
          <w:rFonts w:cs="Times New Roman"/>
          <w:szCs w:val="24"/>
        </w:rPr>
        <w:t xml:space="preserve"> pour la conception, le développement et l’implémentation d’un système de facturation hospitalier numérique sécurisé, interopérable et aligné avec les meilleures pratiques. Il servira de base à l’élaboration de la </w:t>
      </w:r>
      <w:r w:rsidRPr="007D0861">
        <w:rPr>
          <w:rFonts w:cs="Times New Roman"/>
          <w:b/>
          <w:bCs/>
          <w:szCs w:val="24"/>
        </w:rPr>
        <w:t>méthodologie de recherche</w:t>
      </w:r>
      <w:r w:rsidRPr="007D0861">
        <w:rPr>
          <w:rFonts w:cs="Times New Roman"/>
          <w:szCs w:val="24"/>
        </w:rPr>
        <w:t xml:space="preserve"> et à l’analyse approfondie qui suivront dans les chapitres suivants.</w:t>
      </w:r>
    </w:p>
    <w:p w14:paraId="3A2B6737" w14:textId="77777777" w:rsidR="003C246C" w:rsidRPr="003C246C" w:rsidRDefault="003C246C" w:rsidP="003C246C">
      <w:pPr>
        <w:pStyle w:val="Heading1"/>
        <w:rPr>
          <w:lang w:val="fr-FR"/>
        </w:rPr>
      </w:pPr>
      <w:bookmarkStart w:id="38" w:name="_Toc209419993"/>
      <w:bookmarkStart w:id="39" w:name="_Toc209774611"/>
      <w:r w:rsidRPr="003C246C">
        <w:rPr>
          <w:lang w:val="fr-FR"/>
        </w:rPr>
        <w:t>CHAPITRE II. PRESENTATION DU MILIEU D’ETUDE ET DIAGNOSTIC DU SYSTEME EXISTANT</w:t>
      </w:r>
      <w:bookmarkEnd w:id="38"/>
      <w:bookmarkEnd w:id="39"/>
    </w:p>
    <w:p w14:paraId="2E238226" w14:textId="77777777" w:rsidR="003C246C" w:rsidRPr="007D0861" w:rsidRDefault="003C246C" w:rsidP="003C246C">
      <w:pPr>
        <w:pStyle w:val="NoSpacing"/>
        <w:rPr>
          <w:rFonts w:cs="Times New Roman"/>
        </w:rPr>
      </w:pPr>
      <w:r w:rsidRPr="007D0861">
        <w:rPr>
          <w:rFonts w:cs="Times New Roman"/>
        </w:rPr>
        <w:t xml:space="preserve">Le succès d’un projet de digitalisation repose en grande partie sur une compréhension approfondie du milieu dans lequel il doit être implanté. Dans le cadre de cette recherche, il est donc nécessaire de présenter le </w:t>
      </w:r>
      <w:r w:rsidRPr="007D0861">
        <w:rPr>
          <w:rFonts w:cs="Times New Roman"/>
          <w:b/>
          <w:bCs/>
        </w:rPr>
        <w:t>Centre Hospitalier BOYAMBI (CHB)</w:t>
      </w:r>
      <w:r w:rsidRPr="007D0861">
        <w:rPr>
          <w:rFonts w:cs="Times New Roman"/>
        </w:rPr>
        <w:t>, son organisation, ses missions et ses services, ainsi que son système actuel de gestion de la facturation. Une telle démarche permet de situer l’étude dans un contexte institutionnel concret et d’identifier les caractéristiques particulières de l’établissement.</w:t>
      </w:r>
    </w:p>
    <w:p w14:paraId="2344A520" w14:textId="77777777" w:rsidR="003C246C" w:rsidRPr="007D0861" w:rsidRDefault="003C246C" w:rsidP="003C246C">
      <w:pPr>
        <w:pStyle w:val="NoSpacing"/>
        <w:rPr>
          <w:rFonts w:cs="Times New Roman"/>
        </w:rPr>
      </w:pPr>
      <w:r w:rsidRPr="007D0861">
        <w:rPr>
          <w:rFonts w:cs="Times New Roman"/>
        </w:rPr>
        <w:t xml:space="preserve">Ce chapitre poursuit un double objectif : d’une part, offrir une </w:t>
      </w:r>
      <w:r w:rsidRPr="007D0861">
        <w:rPr>
          <w:rFonts w:cs="Times New Roman"/>
          <w:b/>
          <w:bCs/>
        </w:rPr>
        <w:t>description générale du Centre Hospitalier BOYAMBI</w:t>
      </w:r>
      <w:r w:rsidRPr="007D0861">
        <w:rPr>
          <w:rFonts w:cs="Times New Roman"/>
        </w:rPr>
        <w:t xml:space="preserve">, mettant en évidence son historique, sa mission, ses activités et son organisation interne ; d’autre part, procéder à une </w:t>
      </w:r>
      <w:r w:rsidRPr="007D0861">
        <w:rPr>
          <w:rFonts w:cs="Times New Roman"/>
          <w:b/>
          <w:bCs/>
        </w:rPr>
        <w:t>analyse critique du système de facturation existant</w:t>
      </w:r>
      <w:r w:rsidRPr="007D0861">
        <w:rPr>
          <w:rFonts w:cs="Times New Roman"/>
        </w:rPr>
        <w:t>, afin de dégager ses forces, ses faiblesses et ses limites. Cette analyse diagnostique constitue le point de départ pour justifier le choix d’une solution numérique plus performante et adaptée aux réalités locales.</w:t>
      </w:r>
    </w:p>
    <w:p w14:paraId="1B7F94BE" w14:textId="77777777" w:rsidR="003C246C" w:rsidRPr="003C246C" w:rsidRDefault="003C246C" w:rsidP="003C246C">
      <w:pPr>
        <w:pStyle w:val="Heading2"/>
        <w:spacing w:after="240"/>
        <w:rPr>
          <w:rFonts w:cs="Times New Roman"/>
          <w:lang w:val="fr-FR"/>
        </w:rPr>
      </w:pPr>
      <w:bookmarkStart w:id="40" w:name="_Toc209419994"/>
      <w:bookmarkStart w:id="41" w:name="_Toc209774612"/>
      <w:r w:rsidRPr="003C246C">
        <w:rPr>
          <w:rFonts w:cs="Times New Roman"/>
          <w:lang w:val="fr-FR"/>
        </w:rPr>
        <w:t>II.1. Présentation générale du Centre Hospitalier BOYAMBI</w:t>
      </w:r>
      <w:bookmarkEnd w:id="40"/>
      <w:bookmarkEnd w:id="41"/>
    </w:p>
    <w:p w14:paraId="087A07E1" w14:textId="77777777" w:rsidR="003C246C" w:rsidRPr="003C246C" w:rsidRDefault="003C246C" w:rsidP="003C246C">
      <w:pPr>
        <w:pStyle w:val="Heading3"/>
        <w:rPr>
          <w:rFonts w:cs="Times New Roman"/>
          <w:lang w:val="fr-FR"/>
        </w:rPr>
      </w:pPr>
      <w:bookmarkStart w:id="42" w:name="_Toc209419995"/>
      <w:bookmarkStart w:id="43" w:name="_Toc209774613"/>
      <w:r w:rsidRPr="003C246C">
        <w:rPr>
          <w:rFonts w:cs="Times New Roman"/>
          <w:lang w:val="fr-FR"/>
        </w:rPr>
        <w:t>II.1.1. Historique</w:t>
      </w:r>
      <w:bookmarkEnd w:id="42"/>
      <w:bookmarkEnd w:id="43"/>
    </w:p>
    <w:p w14:paraId="4C8D07D2" w14:textId="77777777" w:rsidR="003C246C" w:rsidRPr="007D0861" w:rsidRDefault="003C246C" w:rsidP="003C246C">
      <w:pPr>
        <w:pStyle w:val="NoSpacing"/>
        <w:rPr>
          <w:rFonts w:cs="Times New Roman"/>
        </w:rPr>
      </w:pPr>
      <w:r w:rsidRPr="007D0861">
        <w:rPr>
          <w:rFonts w:cs="Times New Roman"/>
        </w:rPr>
        <w:t xml:space="preserve">Le </w:t>
      </w:r>
      <w:r w:rsidRPr="007D0861">
        <w:rPr>
          <w:rFonts w:cs="Times New Roman"/>
          <w:b/>
          <w:bCs/>
        </w:rPr>
        <w:t>Centre Hospitalier BOYAMBI (CHB)</w:t>
      </w:r>
      <w:r w:rsidRPr="007D0861">
        <w:rPr>
          <w:rFonts w:cs="Times New Roman"/>
        </w:rPr>
        <w:t xml:space="preserve"> a été inauguré le </w:t>
      </w:r>
      <w:r w:rsidRPr="007D0861">
        <w:rPr>
          <w:rFonts w:cs="Times New Roman"/>
          <w:b/>
          <w:bCs/>
        </w:rPr>
        <w:t>14 août 1982</w:t>
      </w:r>
      <w:r w:rsidRPr="007D0861">
        <w:rPr>
          <w:rFonts w:cs="Times New Roman"/>
        </w:rPr>
        <w:t xml:space="preserve"> dans la commune de la Gombe à Kinshasa. Sa construction est le fruit d’un </w:t>
      </w:r>
      <w:r w:rsidRPr="007D0861">
        <w:rPr>
          <w:rFonts w:cs="Times New Roman"/>
          <w:b/>
          <w:bCs/>
        </w:rPr>
        <w:t>important don international</w:t>
      </w:r>
      <w:r w:rsidRPr="007D0861">
        <w:rPr>
          <w:rFonts w:cs="Times New Roman"/>
        </w:rPr>
        <w:t xml:space="preserve">, souvent désigné dans le langage courant comme le </w:t>
      </w:r>
      <w:r w:rsidRPr="007D0861">
        <w:rPr>
          <w:rFonts w:cs="Times New Roman"/>
          <w:i/>
          <w:iCs/>
        </w:rPr>
        <w:t>“Don du SIDA”</w:t>
      </w:r>
      <w:r w:rsidRPr="007D0861">
        <w:rPr>
          <w:rFonts w:cs="Times New Roman"/>
        </w:rPr>
        <w:t>, bien qu’il fasse en réalité référence à une contribution majeure de l’</w:t>
      </w:r>
      <w:r w:rsidRPr="007D0861">
        <w:rPr>
          <w:rFonts w:cs="Times New Roman"/>
          <w:b/>
          <w:bCs/>
        </w:rPr>
        <w:t>USAID (United States Agency for International Development)</w:t>
      </w:r>
      <w:r w:rsidRPr="007D0861">
        <w:rPr>
          <w:rFonts w:cs="Times New Roman"/>
        </w:rPr>
        <w:t>, agence américaine de coopération au développement réputée pour ses investissements dans le domaine de la santé et des infrastructures sociales en Afrique.</w:t>
      </w:r>
    </w:p>
    <w:p w14:paraId="5971EF42" w14:textId="77777777" w:rsidR="003C246C" w:rsidRPr="007D0861" w:rsidRDefault="003C246C" w:rsidP="003C246C">
      <w:pPr>
        <w:pStyle w:val="NoSpacing"/>
        <w:rPr>
          <w:rFonts w:cs="Times New Roman"/>
        </w:rPr>
      </w:pPr>
      <w:r w:rsidRPr="007D0861">
        <w:rPr>
          <w:rFonts w:cs="Times New Roman"/>
        </w:rPr>
        <w:t xml:space="preserve">Dès son origine, le CHB s’est voulu un établissement de référence dans la capitale congolaise, alliant </w:t>
      </w:r>
      <w:r w:rsidRPr="007D0861">
        <w:rPr>
          <w:rFonts w:cs="Times New Roman"/>
          <w:b/>
          <w:bCs/>
        </w:rPr>
        <w:t>soins de proximité</w:t>
      </w:r>
      <w:r w:rsidRPr="007D0861">
        <w:rPr>
          <w:rFonts w:cs="Times New Roman"/>
        </w:rPr>
        <w:t xml:space="preserve"> et </w:t>
      </w:r>
      <w:r w:rsidRPr="007D0861">
        <w:rPr>
          <w:rFonts w:cs="Times New Roman"/>
          <w:b/>
          <w:bCs/>
        </w:rPr>
        <w:t>plateau technique moderne</w:t>
      </w:r>
      <w:r w:rsidRPr="007D0861">
        <w:rPr>
          <w:rFonts w:cs="Times New Roman"/>
        </w:rPr>
        <w:t xml:space="preserve">. Son implantation stratégique dans la commune de la Gombe, cœur administratif et économique de Kinshasa, visait à assurer une </w:t>
      </w:r>
      <w:r w:rsidRPr="007D0861">
        <w:rPr>
          <w:rFonts w:cs="Times New Roman"/>
          <w:b/>
          <w:bCs/>
        </w:rPr>
        <w:t>accessibilité optimale</w:t>
      </w:r>
      <w:r w:rsidRPr="007D0861">
        <w:rPr>
          <w:rFonts w:cs="Times New Roman"/>
        </w:rPr>
        <w:t xml:space="preserve"> aux populations, tout en renforçant les capacités hospitalières nationales à travers une infrastructure durable et bien équipée.</w:t>
      </w:r>
    </w:p>
    <w:p w14:paraId="02F4AD5E" w14:textId="77777777" w:rsidR="003C246C" w:rsidRPr="007D0861" w:rsidRDefault="003C246C" w:rsidP="003C246C">
      <w:pPr>
        <w:pStyle w:val="NoSpacing"/>
        <w:rPr>
          <w:rFonts w:cs="Times New Roman"/>
        </w:rPr>
      </w:pPr>
      <w:r w:rsidRPr="007D0861">
        <w:rPr>
          <w:rFonts w:cs="Times New Roman"/>
        </w:rPr>
        <w:t>Au fil des années, le Centre Hospitalier BOYAMBI s’est progressivement affirmé comme un acteur majeur de l’offre de soins, grâce à :</w:t>
      </w:r>
    </w:p>
    <w:p w14:paraId="7FABA252" w14:textId="77777777" w:rsidR="003C246C" w:rsidRPr="007D0861" w:rsidRDefault="003C246C" w:rsidP="003C246C">
      <w:pPr>
        <w:numPr>
          <w:ilvl w:val="0"/>
          <w:numId w:val="94"/>
        </w:numPr>
        <w:spacing w:after="0" w:line="276" w:lineRule="auto"/>
        <w:rPr>
          <w:rFonts w:cs="Times New Roman"/>
          <w:szCs w:val="24"/>
          <w:lang w:val="fr-FR"/>
        </w:rPr>
      </w:pPr>
      <w:r w:rsidRPr="007D0861">
        <w:rPr>
          <w:rFonts w:cs="Times New Roman"/>
          <w:szCs w:val="24"/>
          <w:lang w:val="fr-FR"/>
        </w:rPr>
        <w:t xml:space="preserve">La mise en place d’un </w:t>
      </w:r>
      <w:r w:rsidRPr="007D0861">
        <w:rPr>
          <w:rFonts w:cs="Times New Roman"/>
          <w:b/>
          <w:bCs/>
          <w:szCs w:val="24"/>
          <w:lang w:val="fr-FR"/>
        </w:rPr>
        <w:t>service d’urgences 24h/24 et 7j/7</w:t>
      </w:r>
      <w:r w:rsidRPr="007D0861">
        <w:rPr>
          <w:rFonts w:cs="Times New Roman"/>
          <w:szCs w:val="24"/>
          <w:lang w:val="fr-FR"/>
        </w:rPr>
        <w:t>,</w:t>
      </w:r>
    </w:p>
    <w:p w14:paraId="767F2650" w14:textId="77777777" w:rsidR="003C246C" w:rsidRPr="007D0861" w:rsidRDefault="003C246C" w:rsidP="003C246C">
      <w:pPr>
        <w:numPr>
          <w:ilvl w:val="0"/>
          <w:numId w:val="94"/>
        </w:numPr>
        <w:spacing w:after="0" w:line="276" w:lineRule="auto"/>
        <w:rPr>
          <w:rFonts w:cs="Times New Roman"/>
          <w:szCs w:val="24"/>
          <w:lang w:val="fr-FR"/>
        </w:rPr>
      </w:pPr>
      <w:r w:rsidRPr="007D0861">
        <w:rPr>
          <w:rFonts w:cs="Times New Roman"/>
          <w:szCs w:val="24"/>
          <w:lang w:val="fr-FR"/>
        </w:rPr>
        <w:t>Le développement de services spécialisés tels que la chirurgie, la médecine interne, l’imagerie médicale, les consultations externes et l’hospitalisation,</w:t>
      </w:r>
    </w:p>
    <w:p w14:paraId="06EDCC05" w14:textId="77777777" w:rsidR="003C246C" w:rsidRPr="007D0861" w:rsidRDefault="003C246C" w:rsidP="003C246C">
      <w:pPr>
        <w:numPr>
          <w:ilvl w:val="0"/>
          <w:numId w:val="94"/>
        </w:numPr>
        <w:spacing w:after="0" w:line="276" w:lineRule="auto"/>
        <w:rPr>
          <w:rFonts w:cs="Times New Roman"/>
          <w:szCs w:val="24"/>
          <w:lang w:val="fr-FR"/>
        </w:rPr>
      </w:pPr>
      <w:r w:rsidRPr="007D0861">
        <w:rPr>
          <w:rFonts w:cs="Times New Roman"/>
          <w:szCs w:val="24"/>
          <w:lang w:val="fr-FR"/>
        </w:rPr>
        <w:lastRenderedPageBreak/>
        <w:t>Une gouvernance appuyée par une équipe de direction composée d’un médecin-directeur, d’un administrateur gestionnaire et d’un chef de staff médical, qui assure la coordination entre les différentes composantes de l’hôpital</w:t>
      </w:r>
    </w:p>
    <w:p w14:paraId="6BB88027" w14:textId="77777777" w:rsidR="003C246C" w:rsidRPr="003C246C" w:rsidRDefault="003C246C" w:rsidP="003C246C">
      <w:pPr>
        <w:pStyle w:val="Heading3"/>
        <w:rPr>
          <w:rFonts w:cs="Times New Roman"/>
          <w:lang w:val="fr-FR"/>
        </w:rPr>
      </w:pPr>
      <w:bookmarkStart w:id="44" w:name="_Toc209419996"/>
      <w:bookmarkStart w:id="45" w:name="_Toc209774614"/>
      <w:r w:rsidRPr="003C246C">
        <w:rPr>
          <w:rFonts w:cs="Times New Roman"/>
          <w:lang w:val="fr-FR"/>
        </w:rPr>
        <w:t>II.1.2. Situation géographique</w:t>
      </w:r>
      <w:bookmarkEnd w:id="44"/>
      <w:bookmarkEnd w:id="45"/>
    </w:p>
    <w:p w14:paraId="20195C0B" w14:textId="77777777" w:rsidR="003C246C" w:rsidRPr="007D0861" w:rsidRDefault="003C246C" w:rsidP="003C246C">
      <w:pPr>
        <w:pStyle w:val="NoSpacing"/>
        <w:rPr>
          <w:rFonts w:cs="Times New Roman"/>
        </w:rPr>
      </w:pPr>
      <w:r w:rsidRPr="007D0861">
        <w:rPr>
          <w:rFonts w:cs="Times New Roman"/>
        </w:rPr>
        <w:t xml:space="preserve">Le </w:t>
      </w:r>
      <w:r w:rsidRPr="007D0861">
        <w:rPr>
          <w:rFonts w:cs="Times New Roman"/>
          <w:b/>
          <w:bCs/>
        </w:rPr>
        <w:t>Centre Hospitalier BOYAMBI (CHB)</w:t>
      </w:r>
      <w:r w:rsidRPr="007D0861">
        <w:rPr>
          <w:rFonts w:cs="Times New Roman"/>
        </w:rPr>
        <w:t xml:space="preserve"> est situé dans la </w:t>
      </w:r>
      <w:r w:rsidRPr="007D0861">
        <w:rPr>
          <w:rFonts w:cs="Times New Roman"/>
          <w:b/>
          <w:bCs/>
        </w:rPr>
        <w:t>commune de la Gombe</w:t>
      </w:r>
      <w:r w:rsidRPr="007D0861">
        <w:rPr>
          <w:rFonts w:cs="Times New Roman"/>
        </w:rPr>
        <w:t xml:space="preserve">, l’une des communes centrales et stratégiques de la ville-province de </w:t>
      </w:r>
      <w:r w:rsidRPr="007D0861">
        <w:rPr>
          <w:rFonts w:cs="Times New Roman"/>
          <w:b/>
          <w:bCs/>
        </w:rPr>
        <w:t>Kinshasa</w:t>
      </w:r>
      <w:r w:rsidRPr="007D0861">
        <w:rPr>
          <w:rFonts w:cs="Times New Roman"/>
        </w:rPr>
        <w:t xml:space="preserve">, capitale de la République Démocratique du Congo. La Gombe est réputée pour abriter les principales institutions administratives, économiques et diplomatiques du pays, ce qui confère à l’hôpital une </w:t>
      </w:r>
      <w:r w:rsidRPr="007D0861">
        <w:rPr>
          <w:rFonts w:cs="Times New Roman"/>
          <w:b/>
          <w:bCs/>
        </w:rPr>
        <w:t>position géographique privilégiée</w:t>
      </w:r>
      <w:r w:rsidRPr="007D0861">
        <w:rPr>
          <w:rFonts w:cs="Times New Roman"/>
        </w:rPr>
        <w:t xml:space="preserve"> et une </w:t>
      </w:r>
      <w:r w:rsidRPr="007D0861">
        <w:rPr>
          <w:rFonts w:cs="Times New Roman"/>
          <w:b/>
          <w:bCs/>
        </w:rPr>
        <w:t>accessibilité renforcée</w:t>
      </w:r>
      <w:r w:rsidRPr="007D0861">
        <w:rPr>
          <w:rFonts w:cs="Times New Roman"/>
        </w:rPr>
        <w:t xml:space="preserve"> pour divers profils de patients, allant des résidents locaux aux fonctionnaires, diplomates et expatriés.</w:t>
      </w:r>
    </w:p>
    <w:p w14:paraId="07ECDFDA" w14:textId="77777777" w:rsidR="003C246C" w:rsidRPr="007D0861" w:rsidRDefault="003C246C" w:rsidP="003C246C">
      <w:pPr>
        <w:pStyle w:val="NoSpacing"/>
        <w:rPr>
          <w:rFonts w:cs="Times New Roman"/>
        </w:rPr>
      </w:pPr>
      <w:r w:rsidRPr="007D0861">
        <w:rPr>
          <w:rFonts w:cs="Times New Roman"/>
        </w:rPr>
        <w:t>L’établissement est implanté à proximité des grands axes routiers et bénéficie d’une connexion aisée avec les principaux quartiers de Kinshasa, ce qui facilite le déplacement des patients et du personnel soignant. Sa localisation centrale favorise également la prise en charge rapide des urgences, grâce à sa proximité avec les zones à forte densité de circulation et d’activités économiques.</w:t>
      </w:r>
    </w:p>
    <w:p w14:paraId="2554571C" w14:textId="77777777" w:rsidR="003C246C" w:rsidRPr="007D0861" w:rsidRDefault="003C246C" w:rsidP="003C246C">
      <w:pPr>
        <w:pStyle w:val="NoSpacing"/>
        <w:rPr>
          <w:rFonts w:cs="Times New Roman"/>
        </w:rPr>
      </w:pPr>
      <w:r w:rsidRPr="007D0861">
        <w:rPr>
          <w:rFonts w:cs="Times New Roman"/>
        </w:rPr>
        <w:t xml:space="preserve">Sur le plan stratégique, l’implantation du CHB à la Gombe répond à une logique de </w:t>
      </w:r>
      <w:r w:rsidRPr="007D0861">
        <w:rPr>
          <w:rFonts w:cs="Times New Roman"/>
          <w:b/>
          <w:bCs/>
        </w:rPr>
        <w:t>centralité et de visibilité institutionnelle</w:t>
      </w:r>
      <w:r w:rsidRPr="007D0861">
        <w:rPr>
          <w:rFonts w:cs="Times New Roman"/>
        </w:rPr>
        <w:t xml:space="preserve"> :</w:t>
      </w:r>
    </w:p>
    <w:p w14:paraId="2F9E8764" w14:textId="77777777" w:rsidR="003C246C" w:rsidRPr="007D0861" w:rsidRDefault="003C246C" w:rsidP="003C246C">
      <w:pPr>
        <w:numPr>
          <w:ilvl w:val="0"/>
          <w:numId w:val="95"/>
        </w:numPr>
        <w:spacing w:after="0" w:line="276" w:lineRule="auto"/>
        <w:rPr>
          <w:rFonts w:cs="Times New Roman"/>
          <w:szCs w:val="24"/>
          <w:lang w:val="fr-FR"/>
        </w:rPr>
      </w:pPr>
      <w:r w:rsidRPr="007D0861">
        <w:rPr>
          <w:rFonts w:cs="Times New Roman"/>
          <w:b/>
          <w:bCs/>
          <w:szCs w:val="24"/>
          <w:lang w:val="fr-FR"/>
        </w:rPr>
        <w:t>Centralité</w:t>
      </w:r>
      <w:r w:rsidRPr="007D0861">
        <w:rPr>
          <w:rFonts w:cs="Times New Roman"/>
          <w:szCs w:val="24"/>
          <w:lang w:val="fr-FR"/>
        </w:rPr>
        <w:t>, car il est situé au cœur de la capitale, permettant d’accueillir une patientèle variée et de rayonner comme un centre hospitalier de référence.</w:t>
      </w:r>
    </w:p>
    <w:p w14:paraId="6FBCE656" w14:textId="77777777" w:rsidR="003C246C" w:rsidRPr="007D0861" w:rsidRDefault="003C246C" w:rsidP="003C246C">
      <w:pPr>
        <w:numPr>
          <w:ilvl w:val="0"/>
          <w:numId w:val="95"/>
        </w:numPr>
        <w:spacing w:after="0" w:line="276" w:lineRule="auto"/>
        <w:rPr>
          <w:rFonts w:cs="Times New Roman"/>
          <w:szCs w:val="24"/>
          <w:lang w:val="fr-FR"/>
        </w:rPr>
      </w:pPr>
      <w:r w:rsidRPr="007D0861">
        <w:rPr>
          <w:rFonts w:cs="Times New Roman"/>
          <w:b/>
          <w:bCs/>
          <w:szCs w:val="24"/>
          <w:lang w:val="fr-FR"/>
        </w:rPr>
        <w:t>Visibilité institutionnelle</w:t>
      </w:r>
      <w:r w:rsidRPr="007D0861">
        <w:rPr>
          <w:rFonts w:cs="Times New Roman"/>
          <w:szCs w:val="24"/>
          <w:lang w:val="fr-FR"/>
        </w:rPr>
        <w:t>, car son positionnement au sein du quartier administratif et diplomatique contribue à asseoir son image d’établissement moderne et crédible auprès des partenaires nationaux et internationaux.</w:t>
      </w:r>
    </w:p>
    <w:p w14:paraId="3CDD575F" w14:textId="77777777" w:rsidR="003C246C" w:rsidRPr="007D0861" w:rsidRDefault="003C246C" w:rsidP="003C246C">
      <w:pPr>
        <w:pStyle w:val="NoSpacing"/>
        <w:rPr>
          <w:rFonts w:cs="Times New Roman"/>
        </w:rPr>
      </w:pPr>
      <w:r w:rsidRPr="007D0861">
        <w:rPr>
          <w:rFonts w:cs="Times New Roman"/>
        </w:rPr>
        <w:t xml:space="preserve">Ainsi, la situation géographique du CHB constitue à la fois un </w:t>
      </w:r>
      <w:r w:rsidRPr="007D0861">
        <w:rPr>
          <w:rFonts w:cs="Times New Roman"/>
          <w:b/>
          <w:bCs/>
        </w:rPr>
        <w:t>atout majeur pour sa fréquentation</w:t>
      </w:r>
      <w:r w:rsidRPr="007D0861">
        <w:rPr>
          <w:rFonts w:cs="Times New Roman"/>
        </w:rPr>
        <w:t xml:space="preserve"> et une </w:t>
      </w:r>
      <w:r w:rsidRPr="007D0861">
        <w:rPr>
          <w:rFonts w:cs="Times New Roman"/>
          <w:b/>
          <w:bCs/>
        </w:rPr>
        <w:t>opportunité stratégique pour sa digitalisation</w:t>
      </w:r>
      <w:r w:rsidRPr="007D0861">
        <w:rPr>
          <w:rFonts w:cs="Times New Roman"/>
        </w:rPr>
        <w:t>, dans la mesure où il se situe dans une zone bien desservie par les infrastructures de communication (électricité, télécommunications, internet), conditions essentielles pour la mise en place d’un système numérique intégré de facturation.</w:t>
      </w:r>
    </w:p>
    <w:p w14:paraId="126DA12B" w14:textId="77777777" w:rsidR="003C246C" w:rsidRPr="003C246C" w:rsidRDefault="003C246C" w:rsidP="003C246C">
      <w:pPr>
        <w:pStyle w:val="Heading3"/>
        <w:rPr>
          <w:rFonts w:cs="Times New Roman"/>
          <w:lang w:val="fr-FR"/>
        </w:rPr>
      </w:pPr>
      <w:bookmarkStart w:id="46" w:name="_Toc209419997"/>
      <w:bookmarkStart w:id="47" w:name="_Toc209774615"/>
      <w:r w:rsidRPr="003C246C">
        <w:rPr>
          <w:rFonts w:cs="Times New Roman"/>
          <w:lang w:val="fr-FR"/>
        </w:rPr>
        <w:t>II.1.3. Missions et objectifs du Centre Hospitalier BOYAMBI</w:t>
      </w:r>
      <w:bookmarkEnd w:id="46"/>
      <w:bookmarkEnd w:id="47"/>
    </w:p>
    <w:p w14:paraId="12CCB74E" w14:textId="77777777" w:rsidR="003C246C" w:rsidRPr="007D0861" w:rsidRDefault="003C246C" w:rsidP="003C246C">
      <w:pPr>
        <w:pStyle w:val="NoSpacing"/>
        <w:rPr>
          <w:rFonts w:cs="Times New Roman"/>
        </w:rPr>
      </w:pPr>
      <w:r w:rsidRPr="007D0861">
        <w:rPr>
          <w:rFonts w:cs="Times New Roman"/>
        </w:rPr>
        <w:t xml:space="preserve">Le </w:t>
      </w:r>
      <w:r w:rsidRPr="007D0861">
        <w:rPr>
          <w:rFonts w:cs="Times New Roman"/>
          <w:b/>
          <w:bCs/>
        </w:rPr>
        <w:t>Centre Hospitalier BOYAMBI (CHB)</w:t>
      </w:r>
      <w:r w:rsidRPr="007D0861">
        <w:rPr>
          <w:rFonts w:cs="Times New Roman"/>
        </w:rPr>
        <w:t xml:space="preserve"> a été conçu dès son origine comme un </w:t>
      </w:r>
      <w:r w:rsidRPr="007D0861">
        <w:rPr>
          <w:rFonts w:cs="Times New Roman"/>
          <w:b/>
          <w:bCs/>
        </w:rPr>
        <w:t>établissement de santé de référence</w:t>
      </w:r>
      <w:r w:rsidRPr="007D0861">
        <w:rPr>
          <w:rFonts w:cs="Times New Roman"/>
        </w:rPr>
        <w:t xml:space="preserve"> dans la ville de Kinshasa, répondant à la fois aux besoins curatifs, préventifs et sociaux des populations. Ses missions et objectifs s’inscrivent dans la logique de renforcement du système de santé congolais et d’amélioration continue de la qualité des soins.</w:t>
      </w:r>
    </w:p>
    <w:p w14:paraId="52A0E627" w14:textId="77777777" w:rsidR="003C246C" w:rsidRPr="007D0861" w:rsidRDefault="003C246C" w:rsidP="003C246C">
      <w:pPr>
        <w:pStyle w:val="Heading4"/>
        <w:rPr>
          <w:rFonts w:cs="Times New Roman"/>
          <w:lang w:val="fr-FR"/>
        </w:rPr>
      </w:pPr>
      <w:r w:rsidRPr="007D0861">
        <w:rPr>
          <w:rFonts w:cs="Times New Roman"/>
          <w:lang w:val="fr-FR"/>
        </w:rPr>
        <w:t>1. Missions principales</w:t>
      </w:r>
    </w:p>
    <w:p w14:paraId="01AA5691" w14:textId="77777777" w:rsidR="003C246C" w:rsidRPr="007D0861" w:rsidRDefault="003C246C" w:rsidP="003C246C">
      <w:pPr>
        <w:pStyle w:val="NoSpacing"/>
        <w:rPr>
          <w:rFonts w:cs="Times New Roman"/>
        </w:rPr>
      </w:pPr>
      <w:r w:rsidRPr="007D0861">
        <w:rPr>
          <w:rFonts w:cs="Times New Roman"/>
        </w:rPr>
        <w:t>Les missions fondamentales du CHB se déclinent en plusieurs volets :</w:t>
      </w:r>
    </w:p>
    <w:p w14:paraId="7EC79778" w14:textId="77777777" w:rsidR="003C246C" w:rsidRPr="007D0861" w:rsidRDefault="003C246C" w:rsidP="003C246C">
      <w:pPr>
        <w:numPr>
          <w:ilvl w:val="0"/>
          <w:numId w:val="96"/>
        </w:numPr>
        <w:spacing w:after="0" w:line="276" w:lineRule="auto"/>
        <w:rPr>
          <w:rFonts w:cs="Times New Roman"/>
          <w:szCs w:val="24"/>
          <w:lang w:val="fr-FR"/>
        </w:rPr>
      </w:pPr>
      <w:r w:rsidRPr="007D0861">
        <w:rPr>
          <w:rFonts w:cs="Times New Roman"/>
          <w:b/>
          <w:bCs/>
          <w:szCs w:val="24"/>
          <w:lang w:val="fr-FR"/>
        </w:rPr>
        <w:t>Mission de soins curatifs</w:t>
      </w:r>
      <w:r w:rsidRPr="007D0861">
        <w:rPr>
          <w:rFonts w:cs="Times New Roman"/>
          <w:szCs w:val="24"/>
          <w:lang w:val="fr-FR"/>
        </w:rPr>
        <w:t xml:space="preserve"> : assurer la prise en charge médicale et chirurgicale des patients, dans des conditions conformes aux standards modernes de la médecine.</w:t>
      </w:r>
    </w:p>
    <w:p w14:paraId="4A0AC989" w14:textId="77777777" w:rsidR="003C246C" w:rsidRPr="007D0861" w:rsidRDefault="003C246C" w:rsidP="003C246C">
      <w:pPr>
        <w:numPr>
          <w:ilvl w:val="0"/>
          <w:numId w:val="96"/>
        </w:numPr>
        <w:spacing w:after="0" w:line="276" w:lineRule="auto"/>
        <w:rPr>
          <w:rFonts w:cs="Times New Roman"/>
          <w:szCs w:val="24"/>
          <w:lang w:val="fr-FR"/>
        </w:rPr>
      </w:pPr>
      <w:r w:rsidRPr="007D0861">
        <w:rPr>
          <w:rFonts w:cs="Times New Roman"/>
          <w:b/>
          <w:bCs/>
          <w:szCs w:val="24"/>
          <w:lang w:val="fr-FR"/>
        </w:rPr>
        <w:t>Mission de prévention</w:t>
      </w:r>
      <w:r w:rsidRPr="007D0861">
        <w:rPr>
          <w:rFonts w:cs="Times New Roman"/>
          <w:szCs w:val="24"/>
          <w:lang w:val="fr-FR"/>
        </w:rPr>
        <w:t xml:space="preserve"> : participer à la lutte contre les maladies transmissibles et non transmissibles, à travers des campagnes de sensibilisation, de vaccination et de dépistage.</w:t>
      </w:r>
    </w:p>
    <w:p w14:paraId="1AE26437" w14:textId="77777777" w:rsidR="003C246C" w:rsidRPr="007D0861" w:rsidRDefault="003C246C" w:rsidP="003C246C">
      <w:pPr>
        <w:numPr>
          <w:ilvl w:val="0"/>
          <w:numId w:val="96"/>
        </w:numPr>
        <w:spacing w:after="0" w:line="276" w:lineRule="auto"/>
        <w:rPr>
          <w:rFonts w:cs="Times New Roman"/>
          <w:szCs w:val="24"/>
          <w:lang w:val="fr-FR"/>
        </w:rPr>
      </w:pPr>
      <w:r w:rsidRPr="007D0861">
        <w:rPr>
          <w:rFonts w:cs="Times New Roman"/>
          <w:b/>
          <w:bCs/>
          <w:szCs w:val="24"/>
          <w:lang w:val="fr-FR"/>
        </w:rPr>
        <w:t>Mission sociale</w:t>
      </w:r>
      <w:r w:rsidRPr="007D0861">
        <w:rPr>
          <w:rFonts w:cs="Times New Roman"/>
          <w:szCs w:val="24"/>
          <w:lang w:val="fr-FR"/>
        </w:rPr>
        <w:t xml:space="preserve"> : garantir un accès équitable aux soins pour différentes catégories de la population, y compris les patients économiquement vulnérables.</w:t>
      </w:r>
    </w:p>
    <w:p w14:paraId="7A2B447B" w14:textId="77777777" w:rsidR="003C246C" w:rsidRPr="007D0861" w:rsidRDefault="003C246C" w:rsidP="003C246C">
      <w:pPr>
        <w:numPr>
          <w:ilvl w:val="0"/>
          <w:numId w:val="96"/>
        </w:numPr>
        <w:spacing w:line="276" w:lineRule="auto"/>
        <w:rPr>
          <w:rFonts w:cs="Times New Roman"/>
          <w:szCs w:val="24"/>
          <w:lang w:val="fr-FR"/>
        </w:rPr>
      </w:pPr>
      <w:r w:rsidRPr="007D0861">
        <w:rPr>
          <w:rFonts w:cs="Times New Roman"/>
          <w:b/>
          <w:bCs/>
          <w:szCs w:val="24"/>
          <w:lang w:val="fr-FR"/>
        </w:rPr>
        <w:t>Mission de support au système de santé</w:t>
      </w:r>
      <w:r w:rsidRPr="007D0861">
        <w:rPr>
          <w:rFonts w:cs="Times New Roman"/>
          <w:szCs w:val="24"/>
          <w:lang w:val="fr-FR"/>
        </w:rPr>
        <w:t xml:space="preserve"> : collaborer avec les autorités sanitaires et les partenaires techniques pour améliorer l’offre de soins et la gestion hospitalière à Kinshasa.</w:t>
      </w:r>
    </w:p>
    <w:p w14:paraId="68EF0CDB" w14:textId="77777777" w:rsidR="003C246C" w:rsidRPr="007D0861" w:rsidRDefault="003C246C" w:rsidP="003C246C">
      <w:pPr>
        <w:pStyle w:val="Heading4"/>
        <w:rPr>
          <w:rFonts w:cs="Times New Roman"/>
          <w:lang w:val="fr-FR"/>
        </w:rPr>
      </w:pPr>
      <w:r w:rsidRPr="007D0861">
        <w:rPr>
          <w:rFonts w:cs="Times New Roman"/>
          <w:lang w:val="fr-FR"/>
        </w:rPr>
        <w:lastRenderedPageBreak/>
        <w:t>2. Objectifs stratégiques</w:t>
      </w:r>
    </w:p>
    <w:p w14:paraId="35CD163C" w14:textId="77777777" w:rsidR="003C246C" w:rsidRPr="007D0861" w:rsidRDefault="003C246C" w:rsidP="003C246C">
      <w:pPr>
        <w:pStyle w:val="NoSpacing"/>
        <w:rPr>
          <w:rFonts w:cs="Times New Roman"/>
        </w:rPr>
      </w:pPr>
      <w:r w:rsidRPr="007D0861">
        <w:rPr>
          <w:rFonts w:cs="Times New Roman"/>
        </w:rPr>
        <w:t>Le Centre Hospitalier BOYAMBI s’est fixé un certain nombre d’objectifs pour consolider son rôle d’acteur majeur de la santé dans la capitale :</w:t>
      </w:r>
    </w:p>
    <w:p w14:paraId="17DACC1F" w14:textId="77777777" w:rsidR="003C246C" w:rsidRPr="007D0861" w:rsidRDefault="003C246C" w:rsidP="003C246C">
      <w:pPr>
        <w:numPr>
          <w:ilvl w:val="0"/>
          <w:numId w:val="97"/>
        </w:numPr>
        <w:spacing w:after="0" w:line="276" w:lineRule="auto"/>
        <w:rPr>
          <w:rFonts w:cs="Times New Roman"/>
          <w:szCs w:val="24"/>
          <w:lang w:val="fr-FR"/>
        </w:rPr>
      </w:pPr>
      <w:r w:rsidRPr="007D0861">
        <w:rPr>
          <w:rFonts w:cs="Times New Roman"/>
          <w:b/>
          <w:bCs/>
          <w:szCs w:val="24"/>
          <w:lang w:val="fr-FR"/>
        </w:rPr>
        <w:t>Améliorer la qualité et la rapidité des soins</w:t>
      </w:r>
      <w:r w:rsidRPr="007D0861">
        <w:rPr>
          <w:rFonts w:cs="Times New Roman"/>
          <w:szCs w:val="24"/>
          <w:lang w:val="fr-FR"/>
        </w:rPr>
        <w:t xml:space="preserve"> en modernisant ses infrastructures médicales et en intégrant des outils numériques performants.</w:t>
      </w:r>
    </w:p>
    <w:p w14:paraId="3FD59050" w14:textId="77777777" w:rsidR="003C246C" w:rsidRPr="007D0861" w:rsidRDefault="003C246C" w:rsidP="003C246C">
      <w:pPr>
        <w:numPr>
          <w:ilvl w:val="0"/>
          <w:numId w:val="97"/>
        </w:numPr>
        <w:spacing w:after="0" w:line="276" w:lineRule="auto"/>
        <w:rPr>
          <w:rFonts w:cs="Times New Roman"/>
          <w:szCs w:val="24"/>
          <w:lang w:val="fr-FR"/>
        </w:rPr>
      </w:pPr>
      <w:r w:rsidRPr="007D0861">
        <w:rPr>
          <w:rFonts w:cs="Times New Roman"/>
          <w:b/>
          <w:bCs/>
          <w:szCs w:val="24"/>
          <w:lang w:val="fr-FR"/>
        </w:rPr>
        <w:t>Renforcer la transparence et la traçabilité des services financiers</w:t>
      </w:r>
      <w:r w:rsidRPr="007D0861">
        <w:rPr>
          <w:rFonts w:cs="Times New Roman"/>
          <w:szCs w:val="24"/>
          <w:lang w:val="fr-FR"/>
        </w:rPr>
        <w:t>, notamment par l’introduction d’un système de facturation numérique automatisé.</w:t>
      </w:r>
    </w:p>
    <w:p w14:paraId="7F0E18BD" w14:textId="77777777" w:rsidR="003C246C" w:rsidRPr="007D0861" w:rsidRDefault="003C246C" w:rsidP="003C246C">
      <w:pPr>
        <w:numPr>
          <w:ilvl w:val="0"/>
          <w:numId w:val="97"/>
        </w:numPr>
        <w:spacing w:after="0" w:line="276" w:lineRule="auto"/>
        <w:rPr>
          <w:rFonts w:cs="Times New Roman"/>
          <w:szCs w:val="24"/>
          <w:lang w:val="fr-FR"/>
        </w:rPr>
      </w:pPr>
      <w:r w:rsidRPr="007D0861">
        <w:rPr>
          <w:rFonts w:cs="Times New Roman"/>
          <w:b/>
          <w:bCs/>
          <w:szCs w:val="24"/>
          <w:lang w:val="fr-FR"/>
        </w:rPr>
        <w:t>Optimiser la gestion hospitalière</w:t>
      </w:r>
      <w:r w:rsidRPr="007D0861">
        <w:rPr>
          <w:rFonts w:cs="Times New Roman"/>
          <w:szCs w:val="24"/>
          <w:lang w:val="fr-FR"/>
        </w:rPr>
        <w:t xml:space="preserve"> en améliorant la coordination entre les services cliniques, administratifs et financiers.</w:t>
      </w:r>
    </w:p>
    <w:p w14:paraId="5AD7F608" w14:textId="77777777" w:rsidR="003C246C" w:rsidRPr="007D0861" w:rsidRDefault="003C246C" w:rsidP="003C246C">
      <w:pPr>
        <w:numPr>
          <w:ilvl w:val="0"/>
          <w:numId w:val="97"/>
        </w:numPr>
        <w:spacing w:after="0" w:line="276" w:lineRule="auto"/>
        <w:rPr>
          <w:rFonts w:cs="Times New Roman"/>
          <w:szCs w:val="24"/>
          <w:lang w:val="fr-FR"/>
        </w:rPr>
      </w:pPr>
      <w:r w:rsidRPr="007D0861">
        <w:rPr>
          <w:rFonts w:cs="Times New Roman"/>
          <w:b/>
          <w:bCs/>
          <w:szCs w:val="24"/>
          <w:lang w:val="fr-FR"/>
        </w:rPr>
        <w:t>Promouvoir la satisfaction et la confiance des patients</w:t>
      </w:r>
      <w:r w:rsidRPr="007D0861">
        <w:rPr>
          <w:rFonts w:cs="Times New Roman"/>
          <w:szCs w:val="24"/>
          <w:lang w:val="fr-FR"/>
        </w:rPr>
        <w:t>, en réduisant les délais d’attente et en simplifiant les procédures administratives.</w:t>
      </w:r>
    </w:p>
    <w:p w14:paraId="2A0675FC" w14:textId="77777777" w:rsidR="003C246C" w:rsidRPr="007D0861" w:rsidRDefault="003C246C" w:rsidP="003C246C">
      <w:pPr>
        <w:numPr>
          <w:ilvl w:val="0"/>
          <w:numId w:val="97"/>
        </w:numPr>
        <w:spacing w:after="0" w:line="276" w:lineRule="auto"/>
        <w:rPr>
          <w:rFonts w:cs="Times New Roman"/>
          <w:szCs w:val="24"/>
          <w:lang w:val="fr-FR"/>
        </w:rPr>
      </w:pPr>
      <w:r w:rsidRPr="007D0861">
        <w:rPr>
          <w:rFonts w:cs="Times New Roman"/>
          <w:b/>
          <w:bCs/>
          <w:szCs w:val="24"/>
          <w:lang w:val="fr-FR"/>
        </w:rPr>
        <w:t>Contribuer à la modernisation du système de santé national</w:t>
      </w:r>
      <w:r w:rsidRPr="007D0861">
        <w:rPr>
          <w:rFonts w:cs="Times New Roman"/>
          <w:szCs w:val="24"/>
          <w:lang w:val="fr-FR"/>
        </w:rPr>
        <w:t>, en s’imposant comme un modèle de bonne pratique en matière de digitalisation hospitalière.</w:t>
      </w:r>
    </w:p>
    <w:p w14:paraId="54E91FA9" w14:textId="77777777" w:rsidR="003C246C" w:rsidRPr="007D0861" w:rsidRDefault="003C246C" w:rsidP="003C246C">
      <w:pPr>
        <w:pStyle w:val="NoSpacing"/>
        <w:rPr>
          <w:rFonts w:cs="Times New Roman"/>
        </w:rPr>
      </w:pPr>
      <w:r w:rsidRPr="007D0861">
        <w:rPr>
          <w:rFonts w:cs="Times New Roman"/>
        </w:rPr>
        <w:t xml:space="preserve">Ainsi, les missions et objectifs du CHB témoignent d’une volonté d’allier </w:t>
      </w:r>
      <w:r w:rsidRPr="007D0861">
        <w:rPr>
          <w:rFonts w:cs="Times New Roman"/>
          <w:b/>
          <w:bCs/>
        </w:rPr>
        <w:t>soins de qualité</w:t>
      </w:r>
      <w:r w:rsidRPr="007D0861">
        <w:rPr>
          <w:rFonts w:cs="Times New Roman"/>
        </w:rPr>
        <w:t xml:space="preserve">, </w:t>
      </w:r>
      <w:r w:rsidRPr="007D0861">
        <w:rPr>
          <w:rFonts w:cs="Times New Roman"/>
          <w:b/>
          <w:bCs/>
        </w:rPr>
        <w:t>bonne gouvernance hospitalière</w:t>
      </w:r>
      <w:r w:rsidRPr="007D0861">
        <w:rPr>
          <w:rFonts w:cs="Times New Roman"/>
        </w:rPr>
        <w:t xml:space="preserve"> et </w:t>
      </w:r>
      <w:r w:rsidRPr="007D0861">
        <w:rPr>
          <w:rFonts w:cs="Times New Roman"/>
          <w:b/>
          <w:bCs/>
        </w:rPr>
        <w:t>innovation numérique</w:t>
      </w:r>
      <w:r w:rsidRPr="007D0861">
        <w:rPr>
          <w:rFonts w:cs="Times New Roman"/>
        </w:rPr>
        <w:t>, afin de répondre aux défis contemporains de la santé en République Démocratique du Congo.</w:t>
      </w:r>
    </w:p>
    <w:p w14:paraId="0E706B71" w14:textId="77777777" w:rsidR="003C246C" w:rsidRPr="003C246C" w:rsidRDefault="003C246C" w:rsidP="003C246C">
      <w:pPr>
        <w:pStyle w:val="Heading3"/>
        <w:rPr>
          <w:rFonts w:cs="Times New Roman"/>
          <w:lang w:val="fr-FR"/>
        </w:rPr>
      </w:pPr>
      <w:bookmarkStart w:id="48" w:name="_Toc209419998"/>
      <w:bookmarkStart w:id="49" w:name="_Toc209774616"/>
      <w:r w:rsidRPr="003C246C">
        <w:rPr>
          <w:rFonts w:cs="Times New Roman"/>
          <w:lang w:val="fr-FR"/>
        </w:rPr>
        <w:t>II.1.4. Organisation générale et organigramme du Centre Hospitalier BOYAMBI</w:t>
      </w:r>
      <w:bookmarkEnd w:id="48"/>
      <w:bookmarkEnd w:id="49"/>
    </w:p>
    <w:p w14:paraId="09D687C0" w14:textId="77777777" w:rsidR="003C246C" w:rsidRPr="007D0861" w:rsidRDefault="003C246C" w:rsidP="003C246C">
      <w:pPr>
        <w:pStyle w:val="NoSpacing"/>
        <w:rPr>
          <w:rFonts w:cs="Times New Roman"/>
        </w:rPr>
      </w:pPr>
      <w:r w:rsidRPr="007D0861">
        <w:rPr>
          <w:rFonts w:cs="Times New Roman"/>
        </w:rPr>
        <w:t xml:space="preserve">Le </w:t>
      </w:r>
      <w:r w:rsidRPr="007D0861">
        <w:rPr>
          <w:rFonts w:cs="Times New Roman"/>
          <w:b/>
          <w:bCs/>
        </w:rPr>
        <w:t>Centre Hospitalier BOYAMBI (CHB)</w:t>
      </w:r>
      <w:r w:rsidRPr="007D0861">
        <w:rPr>
          <w:rFonts w:cs="Times New Roman"/>
        </w:rPr>
        <w:t xml:space="preserve"> dispose d’une organisation interne structurée afin d’assurer le bon fonctionnement de ses services médicaux, administratifs et financiers. Cette organisation reflète la volonté de l’institution d’offrir des soins de qualité tout en assurant une gestion efficiente de ses ressources humaines, matérielles et financières.</w:t>
      </w:r>
    </w:p>
    <w:p w14:paraId="06227EFC" w14:textId="77777777" w:rsidR="003C246C" w:rsidRPr="007D0861" w:rsidRDefault="003C246C" w:rsidP="003C246C">
      <w:pPr>
        <w:pStyle w:val="Heading4"/>
        <w:rPr>
          <w:rFonts w:cs="Times New Roman"/>
          <w:lang w:val="fr-FR"/>
        </w:rPr>
      </w:pPr>
      <w:r w:rsidRPr="007D0861">
        <w:rPr>
          <w:rFonts w:cs="Times New Roman"/>
          <w:lang w:val="fr-FR"/>
        </w:rPr>
        <w:t>1. Structure organisationnelle générale</w:t>
      </w:r>
    </w:p>
    <w:p w14:paraId="746E3FCB" w14:textId="77777777" w:rsidR="003C246C" w:rsidRPr="007D0861" w:rsidRDefault="003C246C" w:rsidP="003C246C">
      <w:pPr>
        <w:pStyle w:val="NoSpacing"/>
        <w:rPr>
          <w:rFonts w:cs="Times New Roman"/>
        </w:rPr>
      </w:pPr>
      <w:r w:rsidRPr="007D0861">
        <w:rPr>
          <w:rFonts w:cs="Times New Roman"/>
        </w:rPr>
        <w:t>L’organisation du CHB repose sur une hiérarchie fonctionnelle qui distingue trois grandes composantes :</w:t>
      </w:r>
    </w:p>
    <w:p w14:paraId="44923C11" w14:textId="77777777" w:rsidR="003C246C" w:rsidRPr="007D0861" w:rsidRDefault="003C246C" w:rsidP="003C246C">
      <w:pPr>
        <w:numPr>
          <w:ilvl w:val="0"/>
          <w:numId w:val="98"/>
        </w:numPr>
        <w:spacing w:after="0" w:line="276" w:lineRule="auto"/>
        <w:rPr>
          <w:rFonts w:cs="Times New Roman"/>
          <w:szCs w:val="24"/>
          <w:lang w:val="fr-FR"/>
        </w:rPr>
      </w:pPr>
      <w:r w:rsidRPr="007D0861">
        <w:rPr>
          <w:rFonts w:cs="Times New Roman"/>
          <w:b/>
          <w:bCs/>
          <w:szCs w:val="24"/>
          <w:lang w:val="fr-FR"/>
        </w:rPr>
        <w:t>La direction générale</w:t>
      </w:r>
      <w:r w:rsidRPr="007D0861">
        <w:rPr>
          <w:rFonts w:cs="Times New Roman"/>
          <w:szCs w:val="24"/>
          <w:lang w:val="fr-FR"/>
        </w:rPr>
        <w:t xml:space="preserve"> : représentée par le Médecin-Directeur, responsable de la gouvernance globale de l’hôpital, de la coordination des services et de la mise en œuvre de la stratégie. Il est assisté d’un Administrateur gestionnaire pour la partie administrative et financière.</w:t>
      </w:r>
    </w:p>
    <w:p w14:paraId="3917329D" w14:textId="77777777" w:rsidR="003C246C" w:rsidRPr="007D0861" w:rsidRDefault="003C246C" w:rsidP="003C246C">
      <w:pPr>
        <w:numPr>
          <w:ilvl w:val="0"/>
          <w:numId w:val="98"/>
        </w:numPr>
        <w:spacing w:after="0" w:line="276" w:lineRule="auto"/>
        <w:rPr>
          <w:rFonts w:cs="Times New Roman"/>
          <w:szCs w:val="24"/>
          <w:lang w:val="fr-FR"/>
        </w:rPr>
      </w:pPr>
      <w:r w:rsidRPr="007D0861">
        <w:rPr>
          <w:rFonts w:cs="Times New Roman"/>
          <w:b/>
          <w:bCs/>
          <w:szCs w:val="24"/>
          <w:lang w:val="fr-FR"/>
        </w:rPr>
        <w:t>Les services médicaux et paramédicaux</w:t>
      </w:r>
      <w:r w:rsidRPr="007D0861">
        <w:rPr>
          <w:rFonts w:cs="Times New Roman"/>
          <w:szCs w:val="24"/>
          <w:lang w:val="fr-FR"/>
        </w:rPr>
        <w:t xml:space="preserve"> : comprennent les unités cliniques (urgences, médecine interne, chirurgie, gynécologie-obstétrique, pédiatrie, imagerie, laboratoire, pharmacie). Chaque service est dirigé par un responsable médical sous la supervision du Chef de staff.</w:t>
      </w:r>
    </w:p>
    <w:p w14:paraId="49FD9417" w14:textId="77777777" w:rsidR="003C246C" w:rsidRPr="007D0861" w:rsidRDefault="003C246C" w:rsidP="003C246C">
      <w:pPr>
        <w:numPr>
          <w:ilvl w:val="0"/>
          <w:numId w:val="98"/>
        </w:numPr>
        <w:spacing w:after="0" w:line="276" w:lineRule="auto"/>
        <w:rPr>
          <w:rFonts w:cs="Times New Roman"/>
          <w:szCs w:val="24"/>
          <w:lang w:val="fr-FR"/>
        </w:rPr>
      </w:pPr>
      <w:r w:rsidRPr="007D0861">
        <w:rPr>
          <w:rFonts w:cs="Times New Roman"/>
          <w:b/>
          <w:bCs/>
          <w:szCs w:val="24"/>
          <w:lang w:val="fr-FR"/>
        </w:rPr>
        <w:t>Les services administratifs et financiers</w:t>
      </w:r>
      <w:r w:rsidRPr="007D0861">
        <w:rPr>
          <w:rFonts w:cs="Times New Roman"/>
          <w:szCs w:val="24"/>
          <w:lang w:val="fr-FR"/>
        </w:rPr>
        <w:t xml:space="preserve"> : englobent l’accueil et admission, la facturation, la caisse, les ressources humaines et la logistique. Leur mission est d’appuyer le fonctionnement médical et d’assurer la gestion efficace des flux financiers.</w:t>
      </w:r>
    </w:p>
    <w:p w14:paraId="20271524" w14:textId="77777777" w:rsidR="003C246C" w:rsidRPr="007D0861" w:rsidRDefault="003C246C" w:rsidP="003C246C">
      <w:pPr>
        <w:pStyle w:val="Heading4"/>
        <w:rPr>
          <w:rFonts w:cs="Times New Roman"/>
          <w:lang w:val="fr-FR"/>
        </w:rPr>
      </w:pPr>
      <w:r w:rsidRPr="007D0861">
        <w:rPr>
          <w:rFonts w:cs="Times New Roman"/>
          <w:lang w:val="fr-FR"/>
        </w:rPr>
        <w:t>2. Organisation du service de facturation</w:t>
      </w:r>
    </w:p>
    <w:p w14:paraId="1662D74E" w14:textId="77777777" w:rsidR="003C246C" w:rsidRPr="007D0861" w:rsidRDefault="003C246C" w:rsidP="003C246C">
      <w:pPr>
        <w:pStyle w:val="NoSpacing"/>
        <w:rPr>
          <w:rFonts w:cs="Times New Roman"/>
          <w:lang w:val="en-US"/>
        </w:rPr>
      </w:pPr>
      <w:r w:rsidRPr="007D0861">
        <w:rPr>
          <w:rFonts w:cs="Times New Roman"/>
        </w:rPr>
        <w:t xml:space="preserve">Le </w:t>
      </w:r>
      <w:r w:rsidRPr="007D0861">
        <w:rPr>
          <w:rFonts w:cs="Times New Roman"/>
          <w:b/>
          <w:bCs/>
        </w:rPr>
        <w:t>service de facturation</w:t>
      </w:r>
      <w:r w:rsidRPr="007D0861">
        <w:rPr>
          <w:rFonts w:cs="Times New Roman"/>
        </w:rPr>
        <w:t xml:space="preserve"> occupe une place stratégique dans l’organisation, puisqu’il assure la liaison entre les actes médicaux réalisés et leur traduction financière. </w:t>
      </w:r>
      <w:r w:rsidRPr="007D0861">
        <w:rPr>
          <w:rFonts w:cs="Times New Roman"/>
          <w:lang w:val="en-US"/>
        </w:rPr>
        <w:t>Il est composé de :</w:t>
      </w:r>
    </w:p>
    <w:p w14:paraId="68EA7AEA" w14:textId="77777777" w:rsidR="003C246C" w:rsidRPr="007D0861" w:rsidRDefault="003C246C" w:rsidP="003C246C">
      <w:pPr>
        <w:numPr>
          <w:ilvl w:val="0"/>
          <w:numId w:val="99"/>
        </w:numPr>
        <w:spacing w:after="0" w:line="276" w:lineRule="auto"/>
        <w:rPr>
          <w:rFonts w:cs="Times New Roman"/>
          <w:szCs w:val="24"/>
          <w:lang w:val="fr-FR"/>
        </w:rPr>
      </w:pPr>
      <w:r w:rsidRPr="007D0861">
        <w:rPr>
          <w:rFonts w:cs="Times New Roman"/>
          <w:szCs w:val="24"/>
          <w:lang w:val="fr-FR"/>
        </w:rPr>
        <w:t xml:space="preserve">Un </w:t>
      </w:r>
      <w:r w:rsidRPr="007D0861">
        <w:rPr>
          <w:rFonts w:cs="Times New Roman"/>
          <w:b/>
          <w:bCs/>
          <w:szCs w:val="24"/>
          <w:lang w:val="fr-FR"/>
        </w:rPr>
        <w:t>Chef de service de facturation</w:t>
      </w:r>
      <w:r w:rsidRPr="007D0861">
        <w:rPr>
          <w:rFonts w:cs="Times New Roman"/>
          <w:szCs w:val="24"/>
          <w:lang w:val="fr-FR"/>
        </w:rPr>
        <w:t>, chargé de la supervision et du contrôle.</w:t>
      </w:r>
    </w:p>
    <w:p w14:paraId="067A49F7" w14:textId="77777777" w:rsidR="003C246C" w:rsidRPr="007D0861" w:rsidRDefault="003C246C" w:rsidP="003C246C">
      <w:pPr>
        <w:numPr>
          <w:ilvl w:val="0"/>
          <w:numId w:val="99"/>
        </w:numPr>
        <w:spacing w:after="0" w:line="276" w:lineRule="auto"/>
        <w:rPr>
          <w:rFonts w:cs="Times New Roman"/>
          <w:szCs w:val="24"/>
          <w:lang w:val="fr-FR"/>
        </w:rPr>
      </w:pPr>
      <w:r w:rsidRPr="007D0861">
        <w:rPr>
          <w:rFonts w:cs="Times New Roman"/>
          <w:szCs w:val="24"/>
          <w:lang w:val="fr-FR"/>
        </w:rPr>
        <w:t xml:space="preserve">Des </w:t>
      </w:r>
      <w:r w:rsidRPr="007D0861">
        <w:rPr>
          <w:rFonts w:cs="Times New Roman"/>
          <w:b/>
          <w:bCs/>
          <w:szCs w:val="24"/>
          <w:lang w:val="fr-FR"/>
        </w:rPr>
        <w:t>agents facturiers</w:t>
      </w:r>
      <w:r w:rsidRPr="007D0861">
        <w:rPr>
          <w:rFonts w:cs="Times New Roman"/>
          <w:szCs w:val="24"/>
          <w:lang w:val="fr-FR"/>
        </w:rPr>
        <w:t>, responsables de l’enregistrement des prestations et de l’établissement des factures.</w:t>
      </w:r>
    </w:p>
    <w:p w14:paraId="1C742BE0" w14:textId="77777777" w:rsidR="003C246C" w:rsidRPr="007D0861" w:rsidRDefault="003C246C" w:rsidP="003C246C">
      <w:pPr>
        <w:numPr>
          <w:ilvl w:val="0"/>
          <w:numId w:val="99"/>
        </w:numPr>
        <w:spacing w:line="276" w:lineRule="auto"/>
        <w:rPr>
          <w:rFonts w:cs="Times New Roman"/>
          <w:szCs w:val="24"/>
          <w:lang w:val="fr-FR"/>
        </w:rPr>
      </w:pPr>
      <w:r w:rsidRPr="007D0861">
        <w:rPr>
          <w:rFonts w:cs="Times New Roman"/>
          <w:szCs w:val="24"/>
          <w:lang w:val="fr-FR"/>
        </w:rPr>
        <w:t xml:space="preserve">Un </w:t>
      </w:r>
      <w:r w:rsidRPr="007D0861">
        <w:rPr>
          <w:rFonts w:cs="Times New Roman"/>
          <w:b/>
          <w:bCs/>
          <w:szCs w:val="24"/>
          <w:lang w:val="fr-FR"/>
        </w:rPr>
        <w:t>caissier</w:t>
      </w:r>
      <w:r w:rsidRPr="007D0861">
        <w:rPr>
          <w:rFonts w:cs="Times New Roman"/>
          <w:szCs w:val="24"/>
          <w:lang w:val="fr-FR"/>
        </w:rPr>
        <w:t>, chargé de l’encaissement et de la délivrance des reçus.</w:t>
      </w:r>
    </w:p>
    <w:p w14:paraId="2FC3EB1F" w14:textId="77777777" w:rsidR="003C246C" w:rsidRPr="007D0861" w:rsidRDefault="003C246C" w:rsidP="003C246C">
      <w:pPr>
        <w:spacing w:after="0" w:line="276" w:lineRule="auto"/>
        <w:rPr>
          <w:rFonts w:cs="Times New Roman"/>
          <w:b/>
          <w:bCs/>
          <w:szCs w:val="24"/>
          <w:lang w:val="fr-FR"/>
        </w:rPr>
      </w:pPr>
      <w:r w:rsidRPr="007D0861">
        <w:rPr>
          <w:rFonts w:cs="Times New Roman"/>
          <w:b/>
          <w:bCs/>
          <w:szCs w:val="24"/>
          <w:lang w:val="fr-FR"/>
        </w:rPr>
        <w:t>3. L’organigramme du CHB</w:t>
      </w:r>
    </w:p>
    <w:p w14:paraId="0A1FC753" w14:textId="77777777" w:rsidR="003C246C" w:rsidRPr="007D0861" w:rsidRDefault="003C246C" w:rsidP="003C246C">
      <w:pPr>
        <w:pStyle w:val="NoSpacing"/>
        <w:rPr>
          <w:rFonts w:cs="Times New Roman"/>
        </w:rPr>
      </w:pPr>
      <w:r w:rsidRPr="007D0861">
        <w:rPr>
          <w:rFonts w:cs="Times New Roman"/>
        </w:rPr>
        <w:lastRenderedPageBreak/>
        <w:t>L’organigramme du Centre Hospitalier BOYAMBI illustre la hiérarchie et la répartition des responsabilités :</w:t>
      </w:r>
    </w:p>
    <w:p w14:paraId="002E8470" w14:textId="77777777" w:rsidR="003C246C" w:rsidRPr="007D0861" w:rsidRDefault="003C246C" w:rsidP="003C246C">
      <w:pPr>
        <w:numPr>
          <w:ilvl w:val="0"/>
          <w:numId w:val="100"/>
        </w:numPr>
        <w:spacing w:after="0" w:line="276" w:lineRule="auto"/>
        <w:rPr>
          <w:rFonts w:cs="Times New Roman"/>
          <w:szCs w:val="24"/>
        </w:rPr>
      </w:pPr>
      <w:r w:rsidRPr="007D0861">
        <w:rPr>
          <w:rFonts w:cs="Times New Roman"/>
          <w:szCs w:val="24"/>
        </w:rPr>
        <w:t>Médecin-Directeur</w:t>
      </w:r>
    </w:p>
    <w:p w14:paraId="139B6288" w14:textId="77777777" w:rsidR="003C246C" w:rsidRPr="007D0861" w:rsidRDefault="003C246C" w:rsidP="003C246C">
      <w:pPr>
        <w:numPr>
          <w:ilvl w:val="1"/>
          <w:numId w:val="100"/>
        </w:numPr>
        <w:spacing w:after="0" w:line="276" w:lineRule="auto"/>
        <w:rPr>
          <w:rFonts w:cs="Times New Roman"/>
          <w:szCs w:val="24"/>
        </w:rPr>
      </w:pPr>
      <w:r w:rsidRPr="007D0861">
        <w:rPr>
          <w:rFonts w:cs="Times New Roman"/>
          <w:szCs w:val="24"/>
        </w:rPr>
        <w:t>Administrateur gestionnaire</w:t>
      </w:r>
    </w:p>
    <w:p w14:paraId="4B1FA478" w14:textId="77777777" w:rsidR="003C246C" w:rsidRPr="007D0861" w:rsidRDefault="003C246C" w:rsidP="003C246C">
      <w:pPr>
        <w:numPr>
          <w:ilvl w:val="2"/>
          <w:numId w:val="100"/>
        </w:numPr>
        <w:spacing w:after="0" w:line="276" w:lineRule="auto"/>
        <w:rPr>
          <w:rFonts w:cs="Times New Roman"/>
          <w:szCs w:val="24"/>
        </w:rPr>
      </w:pPr>
      <w:r w:rsidRPr="007D0861">
        <w:rPr>
          <w:rFonts w:cs="Times New Roman"/>
          <w:szCs w:val="24"/>
        </w:rPr>
        <w:t>Service médical</w:t>
      </w:r>
    </w:p>
    <w:p w14:paraId="17F5661F"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Urgences</w:t>
      </w:r>
    </w:p>
    <w:p w14:paraId="3C5B66BD"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Médecine interne</w:t>
      </w:r>
    </w:p>
    <w:p w14:paraId="19813256"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Chirurgie</w:t>
      </w:r>
    </w:p>
    <w:p w14:paraId="0C74C046"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Gynécologie-obstétrique</w:t>
      </w:r>
    </w:p>
    <w:p w14:paraId="7600E54A"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Pédiatrie</w:t>
      </w:r>
    </w:p>
    <w:p w14:paraId="1B693A00"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Imagerie médicale</w:t>
      </w:r>
    </w:p>
    <w:p w14:paraId="2EE2DE0E"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Laboratoire</w:t>
      </w:r>
    </w:p>
    <w:p w14:paraId="506D8093"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Pharmacie</w:t>
      </w:r>
    </w:p>
    <w:p w14:paraId="13EA57CE" w14:textId="77777777" w:rsidR="003C246C" w:rsidRPr="007D0861" w:rsidRDefault="003C246C" w:rsidP="003C246C">
      <w:pPr>
        <w:numPr>
          <w:ilvl w:val="2"/>
          <w:numId w:val="100"/>
        </w:numPr>
        <w:spacing w:after="0" w:line="276" w:lineRule="auto"/>
        <w:rPr>
          <w:rFonts w:cs="Times New Roman"/>
          <w:szCs w:val="24"/>
        </w:rPr>
      </w:pPr>
      <w:r w:rsidRPr="007D0861">
        <w:rPr>
          <w:rFonts w:cs="Times New Roman"/>
          <w:szCs w:val="24"/>
        </w:rPr>
        <w:t>Service administratif et financier</w:t>
      </w:r>
    </w:p>
    <w:p w14:paraId="2037297E"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Accueil et admission</w:t>
      </w:r>
    </w:p>
    <w:p w14:paraId="7F3F8E54"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Service de facturation</w:t>
      </w:r>
    </w:p>
    <w:p w14:paraId="44441843"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Caisse</w:t>
      </w:r>
    </w:p>
    <w:p w14:paraId="0363A3FA"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Ressources humaines</w:t>
      </w:r>
    </w:p>
    <w:p w14:paraId="209654EF" w14:textId="77777777" w:rsidR="003C246C" w:rsidRPr="007D0861" w:rsidRDefault="003C246C" w:rsidP="003C246C">
      <w:pPr>
        <w:numPr>
          <w:ilvl w:val="3"/>
          <w:numId w:val="100"/>
        </w:numPr>
        <w:spacing w:after="0" w:line="276" w:lineRule="auto"/>
        <w:rPr>
          <w:rFonts w:cs="Times New Roman"/>
          <w:szCs w:val="24"/>
        </w:rPr>
      </w:pPr>
      <w:r w:rsidRPr="007D0861">
        <w:rPr>
          <w:rFonts w:cs="Times New Roman"/>
          <w:szCs w:val="24"/>
        </w:rPr>
        <w:t>Logistique</w:t>
      </w:r>
    </w:p>
    <w:p w14:paraId="4245279F" w14:textId="77777777" w:rsidR="003C246C" w:rsidRPr="007D0861" w:rsidRDefault="003C246C" w:rsidP="003C246C">
      <w:pPr>
        <w:pStyle w:val="NoSpacing"/>
        <w:rPr>
          <w:rFonts w:cs="Times New Roman"/>
        </w:rPr>
      </w:pPr>
      <w:r w:rsidRPr="007D0861">
        <w:rPr>
          <w:rFonts w:cs="Times New Roman"/>
        </w:rPr>
        <w:t xml:space="preserve">Cette organisation présente l’avantage de </w:t>
      </w:r>
      <w:r w:rsidRPr="007D0861">
        <w:rPr>
          <w:rFonts w:cs="Times New Roman"/>
          <w:b/>
          <w:bCs/>
        </w:rPr>
        <w:t>clarifier les responsabilités</w:t>
      </w:r>
      <w:r w:rsidRPr="007D0861">
        <w:rPr>
          <w:rFonts w:cs="Times New Roman"/>
        </w:rPr>
        <w:t xml:space="preserve">, d’assurer une </w:t>
      </w:r>
      <w:r w:rsidRPr="007D0861">
        <w:rPr>
          <w:rFonts w:cs="Times New Roman"/>
          <w:b/>
          <w:bCs/>
        </w:rPr>
        <w:t>bonne coordination entre services</w:t>
      </w:r>
      <w:r w:rsidRPr="007D0861">
        <w:rPr>
          <w:rFonts w:cs="Times New Roman"/>
        </w:rPr>
        <w:t xml:space="preserve"> et de faciliter la </w:t>
      </w:r>
      <w:r w:rsidRPr="007D0861">
        <w:rPr>
          <w:rFonts w:cs="Times New Roman"/>
          <w:b/>
          <w:bCs/>
        </w:rPr>
        <w:t>circulation de l’information</w:t>
      </w:r>
      <w:r w:rsidRPr="007D0861">
        <w:rPr>
          <w:rFonts w:cs="Times New Roman"/>
        </w:rPr>
        <w:t xml:space="preserve">. Toutefois, le service de facturation reste encore dominé par des procédures </w:t>
      </w:r>
      <w:r w:rsidRPr="007D0861">
        <w:rPr>
          <w:rFonts w:cs="Times New Roman"/>
          <w:b/>
          <w:bCs/>
        </w:rPr>
        <w:t>manuelles</w:t>
      </w:r>
      <w:r w:rsidRPr="007D0861">
        <w:rPr>
          <w:rFonts w:cs="Times New Roman"/>
        </w:rPr>
        <w:t xml:space="preserve">, ce qui ralentit la fluidité des opérations et expose le système à des </w:t>
      </w:r>
      <w:r w:rsidRPr="007D0861">
        <w:rPr>
          <w:rFonts w:cs="Times New Roman"/>
          <w:b/>
          <w:bCs/>
        </w:rPr>
        <w:t>risques d’erreurs et de pertes de données</w:t>
      </w:r>
      <w:r w:rsidRPr="007D0861">
        <w:rPr>
          <w:rFonts w:cs="Times New Roman"/>
        </w:rPr>
        <w:t>.</w:t>
      </w:r>
    </w:p>
    <w:p w14:paraId="720DCD95" w14:textId="77777777" w:rsidR="003C246C" w:rsidRPr="003C246C" w:rsidRDefault="003C246C" w:rsidP="003C246C">
      <w:pPr>
        <w:pStyle w:val="Heading2"/>
        <w:rPr>
          <w:rFonts w:cs="Times New Roman"/>
          <w:lang w:val="fr-FR"/>
        </w:rPr>
      </w:pPr>
      <w:bookmarkStart w:id="50" w:name="_Toc209419999"/>
      <w:bookmarkStart w:id="51" w:name="_Toc209774617"/>
      <w:r w:rsidRPr="003C246C">
        <w:rPr>
          <w:rFonts w:cs="Times New Roman"/>
          <w:lang w:val="fr-FR"/>
        </w:rPr>
        <w:t>II.2. Analyse de l’existant</w:t>
      </w:r>
      <w:bookmarkEnd w:id="50"/>
      <w:bookmarkEnd w:id="51"/>
    </w:p>
    <w:p w14:paraId="1694D0A2" w14:textId="77777777" w:rsidR="003C246C" w:rsidRPr="007D0861" w:rsidRDefault="003C246C" w:rsidP="003C246C">
      <w:pPr>
        <w:pStyle w:val="NoSpacing"/>
        <w:rPr>
          <w:rFonts w:cs="Times New Roman"/>
        </w:rPr>
      </w:pPr>
      <w:r w:rsidRPr="007D0861">
        <w:rPr>
          <w:rFonts w:cs="Times New Roman"/>
        </w:rPr>
        <w:t>L’</w:t>
      </w:r>
      <w:r w:rsidRPr="007D0861">
        <w:rPr>
          <w:rFonts w:cs="Times New Roman"/>
          <w:b/>
          <w:bCs/>
        </w:rPr>
        <w:t>analyse de l’existant</w:t>
      </w:r>
      <w:r w:rsidRPr="007D0861">
        <w:rPr>
          <w:rFonts w:cs="Times New Roman"/>
        </w:rPr>
        <w:t xml:space="preserve"> constitue une étape essentielle dans toute démarche de conception d’un système d’information. Elle vise à examiner le dispositif actuellement en usage au </w:t>
      </w:r>
      <w:r w:rsidRPr="007D0861">
        <w:rPr>
          <w:rFonts w:cs="Times New Roman"/>
          <w:b/>
          <w:bCs/>
        </w:rPr>
        <w:t>Centre Hospitalier BOYAMBI (CHB)</w:t>
      </w:r>
      <w:r w:rsidRPr="007D0861">
        <w:rPr>
          <w:rFonts w:cs="Times New Roman"/>
        </w:rPr>
        <w:t xml:space="preserve"> pour la gestion de la facturation des patients. Cette analyse permet de comprendre </w:t>
      </w:r>
      <w:r w:rsidRPr="007D0861">
        <w:rPr>
          <w:rFonts w:cs="Times New Roman"/>
          <w:b/>
          <w:bCs/>
        </w:rPr>
        <w:t>le fonctionnement réel du système</w:t>
      </w:r>
      <w:r w:rsidRPr="007D0861">
        <w:rPr>
          <w:rFonts w:cs="Times New Roman"/>
        </w:rPr>
        <w:t>, d’identifier les pratiques administratives et financières déjà mises en place, et de détecter les insuffisances qui justifient l’adoption d’une solution numérique.</w:t>
      </w:r>
    </w:p>
    <w:p w14:paraId="661481EF" w14:textId="77777777" w:rsidR="003C246C" w:rsidRPr="007D0861" w:rsidRDefault="003C246C" w:rsidP="003C246C">
      <w:pPr>
        <w:pStyle w:val="NoSpacing"/>
        <w:rPr>
          <w:rFonts w:cs="Times New Roman"/>
        </w:rPr>
      </w:pPr>
      <w:r w:rsidRPr="007D0861">
        <w:rPr>
          <w:rFonts w:cs="Times New Roman"/>
        </w:rPr>
        <w:t xml:space="preserve">Au CHB, le système de facturation repose encore essentiellement sur des </w:t>
      </w:r>
      <w:r w:rsidRPr="007D0861">
        <w:rPr>
          <w:rFonts w:cs="Times New Roman"/>
          <w:b/>
          <w:bCs/>
        </w:rPr>
        <w:t>procédures manuelles</w:t>
      </w:r>
      <w:r w:rsidRPr="007D0861">
        <w:rPr>
          <w:rFonts w:cs="Times New Roman"/>
        </w:rPr>
        <w:t xml:space="preserve">. Les informations liées aux admissions, aux actes médicaux et aux paiements sont consignées sur des </w:t>
      </w:r>
      <w:r w:rsidRPr="007D0861">
        <w:rPr>
          <w:rFonts w:cs="Times New Roman"/>
          <w:b/>
          <w:bCs/>
        </w:rPr>
        <w:t>supports papier</w:t>
      </w:r>
      <w:r w:rsidRPr="007D0861">
        <w:rPr>
          <w:rFonts w:cs="Times New Roman"/>
        </w:rPr>
        <w:t xml:space="preserve"> (fiches d’admission, carnets de prestations, registres de facturation et de caisse). Bien que cette organisation ait l’avantage de la simplicité et de l’accessibilité pour le personnel non formé aux outils numériques, elle présente plusieurs limites majeures :</w:t>
      </w:r>
    </w:p>
    <w:p w14:paraId="3BC998AC" w14:textId="77777777" w:rsidR="003C246C" w:rsidRPr="007D0861" w:rsidRDefault="003C246C" w:rsidP="003C246C">
      <w:pPr>
        <w:numPr>
          <w:ilvl w:val="0"/>
          <w:numId w:val="101"/>
        </w:numPr>
        <w:spacing w:after="0" w:line="276" w:lineRule="auto"/>
        <w:rPr>
          <w:rFonts w:cs="Times New Roman"/>
          <w:szCs w:val="24"/>
          <w:lang w:val="fr-FR"/>
        </w:rPr>
      </w:pPr>
      <w:r w:rsidRPr="007D0861">
        <w:rPr>
          <w:rFonts w:cs="Times New Roman"/>
          <w:b/>
          <w:bCs/>
          <w:szCs w:val="24"/>
          <w:lang w:val="fr-FR"/>
        </w:rPr>
        <w:t>Complexité du traitement des données</w:t>
      </w:r>
      <w:r w:rsidRPr="007D0861">
        <w:rPr>
          <w:rFonts w:cs="Times New Roman"/>
          <w:szCs w:val="24"/>
          <w:lang w:val="fr-FR"/>
        </w:rPr>
        <w:t xml:space="preserve"> : chaque prestation doit être transmise manuellement entre les services médicaux, le bureau de facturation et la caisse, ce qui engendre des lenteurs et multiplie les risques d’erreurs de saisie.</w:t>
      </w:r>
    </w:p>
    <w:p w14:paraId="3FF2D913" w14:textId="77777777" w:rsidR="003C246C" w:rsidRPr="007D0861" w:rsidRDefault="003C246C" w:rsidP="003C246C">
      <w:pPr>
        <w:numPr>
          <w:ilvl w:val="0"/>
          <w:numId w:val="101"/>
        </w:numPr>
        <w:spacing w:after="0" w:line="276" w:lineRule="auto"/>
        <w:rPr>
          <w:rFonts w:cs="Times New Roman"/>
          <w:szCs w:val="24"/>
          <w:lang w:val="fr-FR"/>
        </w:rPr>
      </w:pPr>
      <w:r w:rsidRPr="007D0861">
        <w:rPr>
          <w:rFonts w:cs="Times New Roman"/>
          <w:b/>
          <w:bCs/>
          <w:szCs w:val="24"/>
          <w:lang w:val="fr-FR"/>
        </w:rPr>
        <w:t>Manque de traçabilité et de transparence</w:t>
      </w:r>
      <w:r w:rsidRPr="007D0861">
        <w:rPr>
          <w:rFonts w:cs="Times New Roman"/>
          <w:szCs w:val="24"/>
          <w:lang w:val="fr-FR"/>
        </w:rPr>
        <w:t xml:space="preserve"> : l’absence d’un système automatisé rend difficile le suivi précis des transactions, favorisant les omissions involontaires, voire des pratiques frauduleuses.</w:t>
      </w:r>
    </w:p>
    <w:p w14:paraId="627E7887" w14:textId="77777777" w:rsidR="003C246C" w:rsidRPr="007D0861" w:rsidRDefault="003C246C" w:rsidP="003C246C">
      <w:pPr>
        <w:numPr>
          <w:ilvl w:val="0"/>
          <w:numId w:val="101"/>
        </w:numPr>
        <w:spacing w:after="0" w:line="276" w:lineRule="auto"/>
        <w:rPr>
          <w:rFonts w:cs="Times New Roman"/>
          <w:szCs w:val="24"/>
          <w:lang w:val="fr-FR"/>
        </w:rPr>
      </w:pPr>
      <w:r w:rsidRPr="007D0861">
        <w:rPr>
          <w:rFonts w:cs="Times New Roman"/>
          <w:b/>
          <w:bCs/>
          <w:szCs w:val="24"/>
          <w:lang w:val="fr-FR"/>
        </w:rPr>
        <w:t>Risque de perte et de dégradation des documents</w:t>
      </w:r>
      <w:r w:rsidRPr="007D0861">
        <w:rPr>
          <w:rFonts w:cs="Times New Roman"/>
          <w:szCs w:val="24"/>
          <w:lang w:val="fr-FR"/>
        </w:rPr>
        <w:t xml:space="preserve"> : les registres papier, souvent mal conservés, peuvent être endommagés, égarés ou falsifiés, compromettant la fiabilité des données financières.</w:t>
      </w:r>
    </w:p>
    <w:p w14:paraId="28E2CFF3" w14:textId="77777777" w:rsidR="003C246C" w:rsidRPr="007D0861" w:rsidRDefault="003C246C" w:rsidP="003C246C">
      <w:pPr>
        <w:numPr>
          <w:ilvl w:val="0"/>
          <w:numId w:val="101"/>
        </w:numPr>
        <w:spacing w:after="0" w:line="276" w:lineRule="auto"/>
        <w:rPr>
          <w:rFonts w:cs="Times New Roman"/>
          <w:szCs w:val="24"/>
          <w:lang w:val="fr-FR"/>
        </w:rPr>
      </w:pPr>
      <w:r w:rsidRPr="007D0861">
        <w:rPr>
          <w:rFonts w:cs="Times New Roman"/>
          <w:b/>
          <w:bCs/>
          <w:szCs w:val="24"/>
          <w:lang w:val="fr-FR"/>
        </w:rPr>
        <w:lastRenderedPageBreak/>
        <w:t>Difficultés de consolidation et de reporting</w:t>
      </w:r>
      <w:r w:rsidRPr="007D0861">
        <w:rPr>
          <w:rFonts w:cs="Times New Roman"/>
          <w:szCs w:val="24"/>
          <w:lang w:val="fr-FR"/>
        </w:rPr>
        <w:t xml:space="preserve"> : l’élaboration des rapports financiers (journaliers, hebdomadaires ou mensuels) nécessite un traitement manuel chronophage, avec un risque élevé d’inexactitudes.</w:t>
      </w:r>
    </w:p>
    <w:p w14:paraId="20506F40" w14:textId="77777777" w:rsidR="003C246C" w:rsidRPr="007D0861" w:rsidRDefault="003C246C" w:rsidP="003C246C">
      <w:pPr>
        <w:numPr>
          <w:ilvl w:val="0"/>
          <w:numId w:val="101"/>
        </w:numPr>
        <w:spacing w:after="0" w:line="276" w:lineRule="auto"/>
        <w:rPr>
          <w:rFonts w:cs="Times New Roman"/>
          <w:szCs w:val="24"/>
          <w:lang w:val="fr-FR"/>
        </w:rPr>
      </w:pPr>
      <w:r w:rsidRPr="007D0861">
        <w:rPr>
          <w:rFonts w:cs="Times New Roman"/>
          <w:b/>
          <w:bCs/>
          <w:szCs w:val="24"/>
          <w:lang w:val="fr-FR"/>
        </w:rPr>
        <w:t>Faible intégration interservices</w:t>
      </w:r>
      <w:r w:rsidRPr="007D0861">
        <w:rPr>
          <w:rFonts w:cs="Times New Roman"/>
          <w:szCs w:val="24"/>
          <w:lang w:val="fr-FR"/>
        </w:rPr>
        <w:t xml:space="preserve"> : la circulation de l’information entre les unités médicales, administratives et financières n’est pas fluide, ce qui peut entraîner des retards dans la prise en charge et la facturation.</w:t>
      </w:r>
    </w:p>
    <w:p w14:paraId="48C8B926" w14:textId="77777777" w:rsidR="003C246C" w:rsidRPr="007D0861" w:rsidRDefault="003C246C" w:rsidP="003C246C">
      <w:pPr>
        <w:pStyle w:val="NoSpacing"/>
        <w:rPr>
          <w:rFonts w:cs="Times New Roman"/>
        </w:rPr>
      </w:pPr>
      <w:r w:rsidRPr="007D0861">
        <w:rPr>
          <w:rFonts w:cs="Times New Roman"/>
        </w:rPr>
        <w:t xml:space="preserve">En outre, le système actuel ne permet pas l’intégration de </w:t>
      </w:r>
      <w:r w:rsidRPr="007D0861">
        <w:rPr>
          <w:rFonts w:cs="Times New Roman"/>
          <w:b/>
          <w:bCs/>
        </w:rPr>
        <w:t>moyens de paiement électroniques</w:t>
      </w:r>
      <w:r w:rsidRPr="007D0861">
        <w:rPr>
          <w:rFonts w:cs="Times New Roman"/>
        </w:rPr>
        <w:t xml:space="preserve"> tels que le mobile money ou les cartes bancaires, pourtant de plus en plus utilisés à Kinshasa. Les paiements en espèces prédominent, augmentant les risques de perte financière et limitant la modernisation de la gestion hospitalière.</w:t>
      </w:r>
    </w:p>
    <w:p w14:paraId="5773CAE8" w14:textId="77777777" w:rsidR="003C246C" w:rsidRPr="007D0861" w:rsidRDefault="003C246C" w:rsidP="003C246C">
      <w:pPr>
        <w:pStyle w:val="NoSpacing"/>
        <w:rPr>
          <w:rFonts w:cs="Times New Roman"/>
        </w:rPr>
      </w:pPr>
      <w:r w:rsidRPr="007D0861">
        <w:rPr>
          <w:rFonts w:cs="Times New Roman"/>
        </w:rPr>
        <w:t xml:space="preserve">Ainsi, l’analyse de l’existant révèle que si le CHB dispose d’une </w:t>
      </w:r>
      <w:r w:rsidRPr="007D0861">
        <w:rPr>
          <w:rFonts w:cs="Times New Roman"/>
          <w:b/>
          <w:bCs/>
        </w:rPr>
        <w:t>organisation hiérarchique claire</w:t>
      </w:r>
      <w:r w:rsidRPr="007D0861">
        <w:rPr>
          <w:rFonts w:cs="Times New Roman"/>
        </w:rPr>
        <w:t xml:space="preserve"> et d’un </w:t>
      </w:r>
      <w:r w:rsidRPr="007D0861">
        <w:rPr>
          <w:rFonts w:cs="Times New Roman"/>
          <w:b/>
          <w:bCs/>
        </w:rPr>
        <w:t>personnel engagé</w:t>
      </w:r>
      <w:r w:rsidRPr="007D0861">
        <w:rPr>
          <w:rFonts w:cs="Times New Roman"/>
        </w:rPr>
        <w:t xml:space="preserve">, le système de facturation en place reste </w:t>
      </w:r>
      <w:r w:rsidRPr="007D0861">
        <w:rPr>
          <w:rFonts w:cs="Times New Roman"/>
          <w:b/>
          <w:bCs/>
        </w:rPr>
        <w:t>archaïque, lent et vulnérable</w:t>
      </w:r>
      <w:r w:rsidRPr="007D0861">
        <w:rPr>
          <w:rFonts w:cs="Times New Roman"/>
        </w:rPr>
        <w:t xml:space="preserve">. Ces constats mettent en évidence la nécessité d’une </w:t>
      </w:r>
      <w:r w:rsidRPr="007D0861">
        <w:rPr>
          <w:rFonts w:cs="Times New Roman"/>
          <w:b/>
          <w:bCs/>
        </w:rPr>
        <w:t>solution numérique centralisée, sécurisée et interopérable</w:t>
      </w:r>
      <w:r w:rsidRPr="007D0861">
        <w:rPr>
          <w:rFonts w:cs="Times New Roman"/>
        </w:rPr>
        <w:t>, capable de réduire les inefficacités, d’améliorer la traçabilité et de renforcer la transparence dans la gestion financière.</w:t>
      </w:r>
    </w:p>
    <w:p w14:paraId="103C19E6" w14:textId="77777777" w:rsidR="003C246C" w:rsidRPr="003C246C" w:rsidRDefault="003C246C" w:rsidP="003C246C">
      <w:pPr>
        <w:pStyle w:val="Heading3"/>
        <w:rPr>
          <w:rFonts w:cs="Times New Roman"/>
          <w:lang w:val="fr-FR"/>
        </w:rPr>
      </w:pPr>
      <w:bookmarkStart w:id="52" w:name="_Toc209420000"/>
      <w:bookmarkStart w:id="53" w:name="_Toc209774618"/>
      <w:r w:rsidRPr="003C246C">
        <w:rPr>
          <w:rFonts w:cs="Times New Roman"/>
          <w:lang w:val="fr-FR"/>
        </w:rPr>
        <w:t>II.2.1. Organisation du service de facturation</w:t>
      </w:r>
      <w:bookmarkEnd w:id="52"/>
      <w:bookmarkEnd w:id="53"/>
    </w:p>
    <w:p w14:paraId="6CBA4A71" w14:textId="77777777" w:rsidR="003C246C" w:rsidRPr="007D0861" w:rsidRDefault="003C246C" w:rsidP="003C246C">
      <w:pPr>
        <w:pStyle w:val="NoSpacing"/>
        <w:rPr>
          <w:rFonts w:cs="Times New Roman"/>
        </w:rPr>
      </w:pPr>
      <w:r w:rsidRPr="007D0861">
        <w:rPr>
          <w:rFonts w:cs="Times New Roman"/>
        </w:rPr>
        <w:t xml:space="preserve">Le </w:t>
      </w:r>
      <w:r w:rsidRPr="007D0861">
        <w:rPr>
          <w:rFonts w:cs="Times New Roman"/>
          <w:b/>
          <w:bCs/>
        </w:rPr>
        <w:t>service de facturation</w:t>
      </w:r>
      <w:r w:rsidRPr="007D0861">
        <w:rPr>
          <w:rFonts w:cs="Times New Roman"/>
        </w:rPr>
        <w:t xml:space="preserve"> du Centre Hospitalier BOYAMBI occupe une place stratégique dans l’organisation interne de l’établissement. Il constitue en effet le </w:t>
      </w:r>
      <w:r w:rsidRPr="007D0861">
        <w:rPr>
          <w:rFonts w:cs="Times New Roman"/>
          <w:b/>
          <w:bCs/>
        </w:rPr>
        <w:t>maillon central entre les services médicaux et le service financier</w:t>
      </w:r>
      <w:r w:rsidRPr="007D0861">
        <w:rPr>
          <w:rFonts w:cs="Times New Roman"/>
        </w:rPr>
        <w:t>, puisqu’il a pour mission de traduire l’ensemble des prestations médicales réalisées en documents financiers exploitables (factures, reçus, rapports).</w:t>
      </w:r>
    </w:p>
    <w:p w14:paraId="41C6D29A" w14:textId="77777777" w:rsidR="003C246C" w:rsidRPr="007D0861" w:rsidRDefault="003C246C" w:rsidP="003C246C">
      <w:pPr>
        <w:spacing w:after="0" w:line="276" w:lineRule="auto"/>
        <w:rPr>
          <w:rFonts w:cs="Times New Roman"/>
          <w:b/>
          <w:bCs/>
          <w:szCs w:val="24"/>
          <w:lang w:val="fr-FR"/>
        </w:rPr>
      </w:pPr>
      <w:r w:rsidRPr="007D0861">
        <w:rPr>
          <w:rFonts w:cs="Times New Roman"/>
          <w:b/>
          <w:bCs/>
          <w:szCs w:val="24"/>
          <w:lang w:val="fr-FR"/>
        </w:rPr>
        <w:t>1. Position hiérarchique</w:t>
      </w:r>
    </w:p>
    <w:p w14:paraId="038A3A09" w14:textId="77777777" w:rsidR="003C246C" w:rsidRPr="007D0861" w:rsidRDefault="003C246C" w:rsidP="003C246C">
      <w:pPr>
        <w:pStyle w:val="NoSpacing"/>
        <w:rPr>
          <w:rFonts w:cs="Times New Roman"/>
        </w:rPr>
      </w:pPr>
      <w:r w:rsidRPr="007D0861">
        <w:rPr>
          <w:rFonts w:cs="Times New Roman"/>
        </w:rPr>
        <w:t xml:space="preserve">Le service de facturation est rattaché au </w:t>
      </w:r>
      <w:r w:rsidRPr="007D0861">
        <w:rPr>
          <w:rFonts w:cs="Times New Roman"/>
          <w:b/>
          <w:bCs/>
        </w:rPr>
        <w:t>département administratif et financier</w:t>
      </w:r>
      <w:r w:rsidRPr="007D0861">
        <w:rPr>
          <w:rFonts w:cs="Times New Roman"/>
        </w:rPr>
        <w:t>, placé sous la supervision de l’</w:t>
      </w:r>
      <w:r w:rsidRPr="007D0861">
        <w:rPr>
          <w:rFonts w:cs="Times New Roman"/>
          <w:b/>
          <w:bCs/>
        </w:rPr>
        <w:t>Administrateur Gestionnaire</w:t>
      </w:r>
      <w:r w:rsidRPr="007D0861">
        <w:rPr>
          <w:rFonts w:cs="Times New Roman"/>
        </w:rPr>
        <w:t>. Celui-ci assure la coordination avec le Médecin-Directeur et veille au respect des procédures financières.</w:t>
      </w:r>
      <w:r w:rsidRPr="007D0861">
        <w:rPr>
          <w:rFonts w:cs="Times New Roman"/>
        </w:rPr>
        <w:br/>
        <w:t>L’organisation interne du service repose sur une structure hiérarchique simple mais fonctionnelle :</w:t>
      </w:r>
    </w:p>
    <w:p w14:paraId="68E127CF" w14:textId="77777777" w:rsidR="003C246C" w:rsidRPr="007D0861" w:rsidRDefault="003C246C" w:rsidP="003C246C">
      <w:pPr>
        <w:numPr>
          <w:ilvl w:val="0"/>
          <w:numId w:val="102"/>
        </w:numPr>
        <w:spacing w:after="0" w:line="276" w:lineRule="auto"/>
        <w:rPr>
          <w:rFonts w:cs="Times New Roman"/>
          <w:szCs w:val="24"/>
          <w:lang w:val="fr-FR"/>
        </w:rPr>
      </w:pPr>
      <w:r w:rsidRPr="007D0861">
        <w:rPr>
          <w:rFonts w:cs="Times New Roman"/>
          <w:b/>
          <w:bCs/>
          <w:szCs w:val="24"/>
          <w:lang w:val="fr-FR"/>
        </w:rPr>
        <w:t>Chef de service de facturation</w:t>
      </w:r>
      <w:r w:rsidRPr="007D0861">
        <w:rPr>
          <w:rFonts w:cs="Times New Roman"/>
          <w:szCs w:val="24"/>
          <w:lang w:val="fr-FR"/>
        </w:rPr>
        <w:t xml:space="preserve"> : responsable de la supervision, du contrôle de conformité des factures et du suivi des rapports quotidiens.</w:t>
      </w:r>
    </w:p>
    <w:p w14:paraId="20C1276A" w14:textId="77777777" w:rsidR="003C246C" w:rsidRPr="007D0861" w:rsidRDefault="003C246C" w:rsidP="003C246C">
      <w:pPr>
        <w:numPr>
          <w:ilvl w:val="0"/>
          <w:numId w:val="102"/>
        </w:numPr>
        <w:spacing w:after="0" w:line="276" w:lineRule="auto"/>
        <w:rPr>
          <w:rFonts w:cs="Times New Roman"/>
          <w:szCs w:val="24"/>
          <w:lang w:val="fr-FR"/>
        </w:rPr>
      </w:pPr>
      <w:r w:rsidRPr="007D0861">
        <w:rPr>
          <w:rFonts w:cs="Times New Roman"/>
          <w:b/>
          <w:bCs/>
          <w:szCs w:val="24"/>
          <w:lang w:val="fr-FR"/>
        </w:rPr>
        <w:t>Agents facturiers</w:t>
      </w:r>
      <w:r w:rsidRPr="007D0861">
        <w:rPr>
          <w:rFonts w:cs="Times New Roman"/>
          <w:szCs w:val="24"/>
          <w:lang w:val="fr-FR"/>
        </w:rPr>
        <w:t xml:space="preserve"> : chargés de l’enregistrement des prestations médicales transmises par les différents services (consultations, hospitalisations, interventions chirurgicales, examens de laboratoire, imagerie).</w:t>
      </w:r>
    </w:p>
    <w:p w14:paraId="2D11C09C" w14:textId="77777777" w:rsidR="003C246C" w:rsidRPr="007D0861" w:rsidRDefault="003C246C" w:rsidP="003C246C">
      <w:pPr>
        <w:numPr>
          <w:ilvl w:val="0"/>
          <w:numId w:val="102"/>
        </w:numPr>
        <w:spacing w:after="0" w:line="276" w:lineRule="auto"/>
        <w:rPr>
          <w:rFonts w:cs="Times New Roman"/>
          <w:szCs w:val="24"/>
          <w:lang w:val="fr-FR"/>
        </w:rPr>
      </w:pPr>
      <w:r w:rsidRPr="007D0861">
        <w:rPr>
          <w:rFonts w:cs="Times New Roman"/>
          <w:b/>
          <w:bCs/>
          <w:szCs w:val="24"/>
          <w:lang w:val="fr-FR"/>
        </w:rPr>
        <w:t>Caissier</w:t>
      </w:r>
      <w:r w:rsidRPr="007D0861">
        <w:rPr>
          <w:rFonts w:cs="Times New Roman"/>
          <w:szCs w:val="24"/>
          <w:lang w:val="fr-FR"/>
        </w:rPr>
        <w:t xml:space="preserve"> : responsable de la perception des paiements (principalement en espèces) et de la délivrance des reçus.</w:t>
      </w:r>
    </w:p>
    <w:p w14:paraId="1D16F5DE" w14:textId="77777777" w:rsidR="003C246C" w:rsidRPr="007D0861" w:rsidRDefault="003C246C" w:rsidP="003C246C">
      <w:pPr>
        <w:pStyle w:val="NoSpacing"/>
        <w:rPr>
          <w:rFonts w:cs="Times New Roman"/>
        </w:rPr>
      </w:pPr>
      <w:r w:rsidRPr="007D0861">
        <w:rPr>
          <w:rFonts w:cs="Times New Roman"/>
        </w:rPr>
        <w:t>Cette organisation a été représentée dans l’</w:t>
      </w:r>
      <w:r w:rsidRPr="007D0861">
        <w:rPr>
          <w:rFonts w:cs="Times New Roman"/>
          <w:b/>
          <w:bCs/>
        </w:rPr>
        <w:t>organigramme spécifique du service de facturation</w:t>
      </w:r>
      <w:r w:rsidRPr="007D0861">
        <w:rPr>
          <w:rFonts w:cs="Times New Roman"/>
        </w:rPr>
        <w:t xml:space="preserve"> (voir figure précédente), illustrant clairement la répartition des responsabilités.</w:t>
      </w:r>
    </w:p>
    <w:p w14:paraId="14E30D48" w14:textId="77777777" w:rsidR="003C246C" w:rsidRPr="007D0861" w:rsidRDefault="003C246C" w:rsidP="003C246C">
      <w:pPr>
        <w:spacing w:after="0" w:line="276" w:lineRule="auto"/>
        <w:rPr>
          <w:rFonts w:cs="Times New Roman"/>
          <w:b/>
          <w:bCs/>
          <w:szCs w:val="24"/>
          <w:lang w:val="fr-FR"/>
        </w:rPr>
      </w:pPr>
      <w:r w:rsidRPr="007D0861">
        <w:rPr>
          <w:rFonts w:cs="Times New Roman"/>
          <w:b/>
          <w:bCs/>
          <w:szCs w:val="24"/>
          <w:lang w:val="fr-FR"/>
        </w:rPr>
        <w:t>2. Rôles et responsabilités</w:t>
      </w:r>
    </w:p>
    <w:p w14:paraId="65814F82" w14:textId="77777777" w:rsidR="003C246C" w:rsidRPr="007D0861" w:rsidRDefault="003C246C" w:rsidP="003C246C">
      <w:pPr>
        <w:pStyle w:val="NoSpacing"/>
        <w:rPr>
          <w:rFonts w:cs="Times New Roman"/>
        </w:rPr>
      </w:pPr>
      <w:r w:rsidRPr="007D0861">
        <w:rPr>
          <w:rFonts w:cs="Times New Roman"/>
        </w:rPr>
        <w:t>Chaque acteur du service de facturation contribue à un rôle spécifique dans le cycle de gestion des recettes :</w:t>
      </w:r>
    </w:p>
    <w:p w14:paraId="2CD40B97" w14:textId="77777777" w:rsidR="003C246C" w:rsidRPr="007D0861" w:rsidRDefault="003C246C" w:rsidP="003C246C">
      <w:pPr>
        <w:numPr>
          <w:ilvl w:val="0"/>
          <w:numId w:val="103"/>
        </w:numPr>
        <w:spacing w:after="0" w:line="276" w:lineRule="auto"/>
        <w:rPr>
          <w:rFonts w:cs="Times New Roman"/>
          <w:szCs w:val="24"/>
          <w:lang w:val="fr-FR"/>
        </w:rPr>
      </w:pPr>
      <w:r w:rsidRPr="007D0861">
        <w:rPr>
          <w:rFonts w:cs="Times New Roman"/>
          <w:b/>
          <w:bCs/>
          <w:szCs w:val="24"/>
          <w:lang w:val="fr-FR"/>
        </w:rPr>
        <w:t>Chef de service de facturation</w:t>
      </w:r>
      <w:r w:rsidRPr="007D0861">
        <w:rPr>
          <w:rFonts w:cs="Times New Roman"/>
          <w:szCs w:val="24"/>
          <w:lang w:val="fr-FR"/>
        </w:rPr>
        <w:t xml:space="preserve"> : valide les factures établies, contrôle la cohérence des données avec les registres médicaux et transmet des rapports financiers à l’Administrateur Gestionnaire.</w:t>
      </w:r>
    </w:p>
    <w:p w14:paraId="5DCD5FC5" w14:textId="77777777" w:rsidR="003C246C" w:rsidRPr="007D0861" w:rsidRDefault="003C246C" w:rsidP="003C246C">
      <w:pPr>
        <w:numPr>
          <w:ilvl w:val="0"/>
          <w:numId w:val="103"/>
        </w:numPr>
        <w:spacing w:after="0" w:line="276" w:lineRule="auto"/>
        <w:rPr>
          <w:rFonts w:cs="Times New Roman"/>
          <w:szCs w:val="24"/>
          <w:lang w:val="fr-FR"/>
        </w:rPr>
      </w:pPr>
      <w:r w:rsidRPr="007D0861">
        <w:rPr>
          <w:rFonts w:cs="Times New Roman"/>
          <w:b/>
          <w:bCs/>
          <w:szCs w:val="24"/>
          <w:lang w:val="fr-FR"/>
        </w:rPr>
        <w:t>Agents facturiers</w:t>
      </w:r>
      <w:r w:rsidRPr="007D0861">
        <w:rPr>
          <w:rFonts w:cs="Times New Roman"/>
          <w:szCs w:val="24"/>
          <w:lang w:val="fr-FR"/>
        </w:rPr>
        <w:t xml:space="preserve"> : réceptionnent les informations médicales (actes réalisés), établissent les factures manuelles et veillent à leur transmission au patient ou au caissier.</w:t>
      </w:r>
    </w:p>
    <w:p w14:paraId="2ADFE016" w14:textId="77777777" w:rsidR="003C246C" w:rsidRPr="007D0861" w:rsidRDefault="003C246C" w:rsidP="003C246C">
      <w:pPr>
        <w:numPr>
          <w:ilvl w:val="0"/>
          <w:numId w:val="103"/>
        </w:numPr>
        <w:spacing w:line="276" w:lineRule="auto"/>
        <w:rPr>
          <w:rFonts w:cs="Times New Roman"/>
          <w:szCs w:val="24"/>
          <w:lang w:val="fr-FR"/>
        </w:rPr>
      </w:pPr>
      <w:r w:rsidRPr="007D0861">
        <w:rPr>
          <w:rFonts w:cs="Times New Roman"/>
          <w:b/>
          <w:bCs/>
          <w:szCs w:val="24"/>
          <w:lang w:val="fr-FR"/>
        </w:rPr>
        <w:t>Caissier</w:t>
      </w:r>
      <w:r w:rsidRPr="007D0861">
        <w:rPr>
          <w:rFonts w:cs="Times New Roman"/>
          <w:szCs w:val="24"/>
          <w:lang w:val="fr-FR"/>
        </w:rPr>
        <w:t xml:space="preserve"> : encaisse les paiements, tient le registre de caisse, remet un reçu au patient et consigne les opérations dans les rapports de clôture journalière.</w:t>
      </w:r>
    </w:p>
    <w:p w14:paraId="69A46576" w14:textId="77777777" w:rsidR="003C246C" w:rsidRPr="003C246C" w:rsidRDefault="003C246C" w:rsidP="003C246C">
      <w:pPr>
        <w:pStyle w:val="Heading3"/>
        <w:rPr>
          <w:rFonts w:cs="Times New Roman"/>
          <w:lang w:val="fr-FR"/>
        </w:rPr>
      </w:pPr>
      <w:bookmarkStart w:id="54" w:name="_Toc209420001"/>
      <w:bookmarkStart w:id="55" w:name="_Toc209774619"/>
      <w:r w:rsidRPr="003C246C">
        <w:rPr>
          <w:rFonts w:cs="Times New Roman"/>
          <w:lang w:val="fr-FR"/>
        </w:rPr>
        <w:lastRenderedPageBreak/>
        <w:t>II.2.2. Analyse des postes de travail</w:t>
      </w:r>
      <w:bookmarkEnd w:id="54"/>
      <w:bookmarkEnd w:id="55"/>
    </w:p>
    <w:p w14:paraId="62D545EB" w14:textId="77777777" w:rsidR="003C246C" w:rsidRPr="007D0861" w:rsidRDefault="003C246C" w:rsidP="003C246C">
      <w:pPr>
        <w:pStyle w:val="NoSpacing"/>
        <w:rPr>
          <w:rFonts w:cs="Times New Roman"/>
        </w:rPr>
      </w:pPr>
      <w:r w:rsidRPr="007D0861">
        <w:rPr>
          <w:rFonts w:cs="Times New Roman"/>
        </w:rPr>
        <w:t xml:space="preserve">L’efficacité du processus de facturation au </w:t>
      </w:r>
      <w:r w:rsidRPr="007D0861">
        <w:rPr>
          <w:rFonts w:cs="Times New Roman"/>
          <w:b/>
          <w:bCs/>
        </w:rPr>
        <w:t>Centre Hospitalier BOYAMBI (CHB)</w:t>
      </w:r>
      <w:r w:rsidRPr="007D0861">
        <w:rPr>
          <w:rFonts w:cs="Times New Roman"/>
        </w:rPr>
        <w:t xml:space="preserve"> repose sur l’organisation et la coordination de différents postes de travail au sein du service administratif et financier. Chaque poste joue un rôle spécifique, mais complémentaire, dans le cycle de facturation, depuis l’accueil du patient jusqu’à l’encaissement effectif des paiements.</w:t>
      </w:r>
    </w:p>
    <w:p w14:paraId="2AE83159" w14:textId="77777777" w:rsidR="003C246C" w:rsidRPr="007D0861" w:rsidRDefault="003C246C" w:rsidP="003C246C">
      <w:pPr>
        <w:pStyle w:val="Heading4"/>
        <w:rPr>
          <w:rFonts w:cs="Times New Roman"/>
        </w:rPr>
      </w:pPr>
      <w:r w:rsidRPr="007D0861">
        <w:rPr>
          <w:rFonts w:cs="Times New Roman"/>
        </w:rPr>
        <w:t>1. Poste d’accueil et d’admission</w:t>
      </w:r>
    </w:p>
    <w:p w14:paraId="28B9E92B" w14:textId="77777777" w:rsidR="003C246C" w:rsidRPr="007D0861" w:rsidRDefault="003C246C" w:rsidP="003C246C">
      <w:pPr>
        <w:numPr>
          <w:ilvl w:val="0"/>
          <w:numId w:val="105"/>
        </w:numPr>
        <w:spacing w:after="0" w:line="276" w:lineRule="auto"/>
        <w:rPr>
          <w:rFonts w:cs="Times New Roman"/>
          <w:szCs w:val="24"/>
        </w:rPr>
      </w:pPr>
      <w:r w:rsidRPr="007D0861">
        <w:rPr>
          <w:rFonts w:cs="Times New Roman"/>
          <w:b/>
          <w:bCs/>
          <w:szCs w:val="24"/>
        </w:rPr>
        <w:t>Responsabilités</w:t>
      </w:r>
      <w:r w:rsidRPr="007D0861">
        <w:rPr>
          <w:rFonts w:cs="Times New Roman"/>
          <w:szCs w:val="24"/>
        </w:rPr>
        <w:t xml:space="preserve"> :</w:t>
      </w:r>
    </w:p>
    <w:p w14:paraId="7F32D52F" w14:textId="77777777" w:rsidR="003C246C" w:rsidRPr="007D0861" w:rsidRDefault="003C246C" w:rsidP="003C246C">
      <w:pPr>
        <w:numPr>
          <w:ilvl w:val="1"/>
          <w:numId w:val="105"/>
        </w:numPr>
        <w:spacing w:after="0" w:line="276" w:lineRule="auto"/>
        <w:rPr>
          <w:rFonts w:cs="Times New Roman"/>
          <w:szCs w:val="24"/>
          <w:lang w:val="fr-FR"/>
        </w:rPr>
      </w:pPr>
      <w:r w:rsidRPr="007D0861">
        <w:rPr>
          <w:rFonts w:cs="Times New Roman"/>
          <w:szCs w:val="24"/>
          <w:lang w:val="fr-FR"/>
        </w:rPr>
        <w:t>Enregistrer les informations d’identification du patient (nom, âge, sexe, adresse, numéro de contact).</w:t>
      </w:r>
    </w:p>
    <w:p w14:paraId="5C295F9D" w14:textId="77777777" w:rsidR="003C246C" w:rsidRPr="007D0861" w:rsidRDefault="003C246C" w:rsidP="003C246C">
      <w:pPr>
        <w:numPr>
          <w:ilvl w:val="1"/>
          <w:numId w:val="105"/>
        </w:numPr>
        <w:spacing w:after="0" w:line="276" w:lineRule="auto"/>
        <w:rPr>
          <w:rFonts w:cs="Times New Roman"/>
          <w:szCs w:val="24"/>
          <w:lang w:val="fr-FR"/>
        </w:rPr>
      </w:pPr>
      <w:r w:rsidRPr="007D0861">
        <w:rPr>
          <w:rFonts w:cs="Times New Roman"/>
          <w:szCs w:val="24"/>
          <w:lang w:val="fr-FR"/>
        </w:rPr>
        <w:t>Noter la prestation demandée (consultation, hospitalisation, intervention, examen).</w:t>
      </w:r>
    </w:p>
    <w:p w14:paraId="3A45E779" w14:textId="77777777" w:rsidR="003C246C" w:rsidRPr="007D0861" w:rsidRDefault="003C246C" w:rsidP="003C246C">
      <w:pPr>
        <w:numPr>
          <w:ilvl w:val="1"/>
          <w:numId w:val="105"/>
        </w:numPr>
        <w:spacing w:after="0" w:line="276" w:lineRule="auto"/>
        <w:rPr>
          <w:rFonts w:cs="Times New Roman"/>
          <w:szCs w:val="24"/>
          <w:lang w:val="fr-FR"/>
        </w:rPr>
      </w:pPr>
      <w:r w:rsidRPr="007D0861">
        <w:rPr>
          <w:rFonts w:cs="Times New Roman"/>
          <w:szCs w:val="24"/>
          <w:lang w:val="fr-FR"/>
        </w:rPr>
        <w:t>Attribuer un numéro de dossier ou une référence administrative pour assurer la traçabilité.</w:t>
      </w:r>
    </w:p>
    <w:p w14:paraId="26CDD3D7" w14:textId="77777777" w:rsidR="003C246C" w:rsidRPr="007D0861" w:rsidRDefault="003C246C" w:rsidP="003C246C">
      <w:pPr>
        <w:numPr>
          <w:ilvl w:val="0"/>
          <w:numId w:val="105"/>
        </w:numPr>
        <w:spacing w:line="276" w:lineRule="auto"/>
        <w:rPr>
          <w:rFonts w:cs="Times New Roman"/>
          <w:szCs w:val="24"/>
          <w:lang w:val="fr-FR"/>
        </w:rPr>
      </w:pPr>
      <w:r w:rsidRPr="007D0861">
        <w:rPr>
          <w:rFonts w:cs="Times New Roman"/>
          <w:b/>
          <w:bCs/>
          <w:szCs w:val="24"/>
          <w:lang w:val="fr-FR"/>
        </w:rPr>
        <w:t>Importance</w:t>
      </w:r>
      <w:r w:rsidRPr="007D0861">
        <w:rPr>
          <w:rFonts w:cs="Times New Roman"/>
          <w:szCs w:val="24"/>
          <w:lang w:val="fr-FR"/>
        </w:rPr>
        <w:t xml:space="preserve"> : c’est le premier point de contact entre le patient et l’hôpital ; une erreur d’enregistrement peut avoir des répercussions sur la facturation et sur l’ensemble du suivi administratif.</w:t>
      </w:r>
    </w:p>
    <w:p w14:paraId="4144B280" w14:textId="77777777" w:rsidR="003C246C" w:rsidRPr="007D0861" w:rsidRDefault="003C246C" w:rsidP="003C246C">
      <w:pPr>
        <w:pStyle w:val="Heading4"/>
        <w:rPr>
          <w:rFonts w:cs="Times New Roman"/>
        </w:rPr>
      </w:pPr>
      <w:r w:rsidRPr="007D0861">
        <w:rPr>
          <w:rFonts w:cs="Times New Roman"/>
        </w:rPr>
        <w:t>2. Poste de l’agent facturier</w:t>
      </w:r>
    </w:p>
    <w:p w14:paraId="0380B8B6" w14:textId="77777777" w:rsidR="003C246C" w:rsidRPr="007D0861" w:rsidRDefault="003C246C" w:rsidP="003C246C">
      <w:pPr>
        <w:numPr>
          <w:ilvl w:val="0"/>
          <w:numId w:val="106"/>
        </w:numPr>
        <w:spacing w:line="276" w:lineRule="auto"/>
        <w:rPr>
          <w:rFonts w:cs="Times New Roman"/>
          <w:szCs w:val="24"/>
        </w:rPr>
      </w:pPr>
      <w:r w:rsidRPr="007D0861">
        <w:rPr>
          <w:rFonts w:cs="Times New Roman"/>
          <w:b/>
          <w:bCs/>
          <w:szCs w:val="24"/>
        </w:rPr>
        <w:t>Responsabilités</w:t>
      </w:r>
      <w:r w:rsidRPr="007D0861">
        <w:rPr>
          <w:rFonts w:cs="Times New Roman"/>
          <w:szCs w:val="24"/>
        </w:rPr>
        <w:t xml:space="preserve"> :</w:t>
      </w:r>
    </w:p>
    <w:p w14:paraId="7C3ADA48" w14:textId="77777777" w:rsidR="003C246C" w:rsidRPr="007D0861" w:rsidRDefault="003C246C" w:rsidP="003C246C">
      <w:pPr>
        <w:numPr>
          <w:ilvl w:val="1"/>
          <w:numId w:val="106"/>
        </w:numPr>
        <w:spacing w:after="0" w:line="276" w:lineRule="auto"/>
        <w:rPr>
          <w:rFonts w:cs="Times New Roman"/>
          <w:szCs w:val="24"/>
          <w:lang w:val="fr-FR"/>
        </w:rPr>
      </w:pPr>
      <w:r w:rsidRPr="007D0861">
        <w:rPr>
          <w:rFonts w:cs="Times New Roman"/>
          <w:szCs w:val="24"/>
          <w:lang w:val="fr-FR"/>
        </w:rPr>
        <w:t>Réceptionner les informations transmises par les services médicaux (actes réalisés, prescriptions, hospitalisations).</w:t>
      </w:r>
    </w:p>
    <w:p w14:paraId="78D4F6E3" w14:textId="77777777" w:rsidR="003C246C" w:rsidRPr="007D0861" w:rsidRDefault="003C246C" w:rsidP="003C246C">
      <w:pPr>
        <w:numPr>
          <w:ilvl w:val="1"/>
          <w:numId w:val="106"/>
        </w:numPr>
        <w:spacing w:after="0" w:line="276" w:lineRule="auto"/>
        <w:rPr>
          <w:rFonts w:cs="Times New Roman"/>
          <w:szCs w:val="24"/>
          <w:lang w:val="fr-FR"/>
        </w:rPr>
      </w:pPr>
      <w:r w:rsidRPr="007D0861">
        <w:rPr>
          <w:rFonts w:cs="Times New Roman"/>
          <w:szCs w:val="24"/>
          <w:lang w:val="fr-FR"/>
        </w:rPr>
        <w:t>Établir la facture correspondante selon les tarifs en vigueur et les conventions éventuelles avec les assureurs ou ONG.</w:t>
      </w:r>
    </w:p>
    <w:p w14:paraId="1D1050B0" w14:textId="77777777" w:rsidR="003C246C" w:rsidRPr="007D0861" w:rsidRDefault="003C246C" w:rsidP="003C246C">
      <w:pPr>
        <w:numPr>
          <w:ilvl w:val="1"/>
          <w:numId w:val="106"/>
        </w:numPr>
        <w:spacing w:line="276" w:lineRule="auto"/>
        <w:rPr>
          <w:rFonts w:cs="Times New Roman"/>
          <w:szCs w:val="24"/>
          <w:lang w:val="fr-FR"/>
        </w:rPr>
      </w:pPr>
      <w:r w:rsidRPr="007D0861">
        <w:rPr>
          <w:rFonts w:cs="Times New Roman"/>
          <w:szCs w:val="24"/>
          <w:lang w:val="fr-FR"/>
        </w:rPr>
        <w:t>Consigner manuellement les données financières dans les registres de facturation.</w:t>
      </w:r>
    </w:p>
    <w:p w14:paraId="15F42AE9" w14:textId="77777777" w:rsidR="003C246C" w:rsidRPr="007D0861" w:rsidRDefault="003C246C" w:rsidP="003C246C">
      <w:pPr>
        <w:numPr>
          <w:ilvl w:val="0"/>
          <w:numId w:val="106"/>
        </w:numPr>
        <w:spacing w:line="276" w:lineRule="auto"/>
        <w:rPr>
          <w:rFonts w:cs="Times New Roman"/>
          <w:szCs w:val="24"/>
          <w:lang w:val="fr-FR"/>
        </w:rPr>
      </w:pPr>
      <w:r w:rsidRPr="007D0861">
        <w:rPr>
          <w:rFonts w:cs="Times New Roman"/>
          <w:b/>
          <w:bCs/>
          <w:szCs w:val="24"/>
          <w:lang w:val="fr-FR"/>
        </w:rPr>
        <w:t>Importance</w:t>
      </w:r>
      <w:r w:rsidRPr="007D0861">
        <w:rPr>
          <w:rFonts w:cs="Times New Roman"/>
          <w:szCs w:val="24"/>
          <w:lang w:val="fr-FR"/>
        </w:rPr>
        <w:t xml:space="preserve"> : le facturier est le pivot entre les prestations médicales et le volet financier. Toute omission ou retard dans le traitement entraîne une perte de recettes ou un conflit avec le patient.</w:t>
      </w:r>
    </w:p>
    <w:p w14:paraId="531EDE3F" w14:textId="77777777" w:rsidR="003C246C" w:rsidRPr="007D0861" w:rsidRDefault="003C246C" w:rsidP="003C246C">
      <w:pPr>
        <w:pStyle w:val="Heading4"/>
        <w:rPr>
          <w:rFonts w:cs="Times New Roman"/>
        </w:rPr>
      </w:pPr>
      <w:r w:rsidRPr="007D0861">
        <w:rPr>
          <w:rFonts w:cs="Times New Roman"/>
        </w:rPr>
        <w:t>3. Poste du caissier</w:t>
      </w:r>
    </w:p>
    <w:p w14:paraId="6240FA2A" w14:textId="77777777" w:rsidR="003C246C" w:rsidRPr="007D0861" w:rsidRDefault="003C246C" w:rsidP="003C246C">
      <w:pPr>
        <w:numPr>
          <w:ilvl w:val="0"/>
          <w:numId w:val="107"/>
        </w:numPr>
        <w:spacing w:line="276" w:lineRule="auto"/>
        <w:rPr>
          <w:rFonts w:cs="Times New Roman"/>
          <w:szCs w:val="24"/>
        </w:rPr>
      </w:pPr>
      <w:r w:rsidRPr="007D0861">
        <w:rPr>
          <w:rFonts w:cs="Times New Roman"/>
          <w:b/>
          <w:bCs/>
          <w:szCs w:val="24"/>
        </w:rPr>
        <w:t>Responsabilités</w:t>
      </w:r>
      <w:r w:rsidRPr="007D0861">
        <w:rPr>
          <w:rFonts w:cs="Times New Roman"/>
          <w:szCs w:val="24"/>
        </w:rPr>
        <w:t xml:space="preserve"> :</w:t>
      </w:r>
    </w:p>
    <w:p w14:paraId="71CA10F2" w14:textId="77777777" w:rsidR="003C246C" w:rsidRPr="007D0861" w:rsidRDefault="003C246C" w:rsidP="003C246C">
      <w:pPr>
        <w:numPr>
          <w:ilvl w:val="1"/>
          <w:numId w:val="107"/>
        </w:numPr>
        <w:spacing w:after="0" w:line="276" w:lineRule="auto"/>
        <w:rPr>
          <w:rFonts w:cs="Times New Roman"/>
          <w:szCs w:val="24"/>
          <w:lang w:val="fr-FR"/>
        </w:rPr>
      </w:pPr>
      <w:r w:rsidRPr="007D0861">
        <w:rPr>
          <w:rFonts w:cs="Times New Roman"/>
          <w:szCs w:val="24"/>
          <w:lang w:val="fr-FR"/>
        </w:rPr>
        <w:t>Encaisser les paiements (principalement en espèces).</w:t>
      </w:r>
    </w:p>
    <w:p w14:paraId="6FF8FF22" w14:textId="77777777" w:rsidR="003C246C" w:rsidRPr="007D0861" w:rsidRDefault="003C246C" w:rsidP="003C246C">
      <w:pPr>
        <w:numPr>
          <w:ilvl w:val="1"/>
          <w:numId w:val="107"/>
        </w:numPr>
        <w:spacing w:after="0" w:line="276" w:lineRule="auto"/>
        <w:rPr>
          <w:rFonts w:cs="Times New Roman"/>
          <w:szCs w:val="24"/>
          <w:lang w:val="fr-FR"/>
        </w:rPr>
      </w:pPr>
      <w:r w:rsidRPr="007D0861">
        <w:rPr>
          <w:rFonts w:cs="Times New Roman"/>
          <w:szCs w:val="24"/>
          <w:lang w:val="fr-FR"/>
        </w:rPr>
        <w:t>Délivrer un reçu papier validant l’opération.</w:t>
      </w:r>
    </w:p>
    <w:p w14:paraId="3E60B8DB" w14:textId="77777777" w:rsidR="003C246C" w:rsidRPr="007D0861" w:rsidRDefault="003C246C" w:rsidP="003C246C">
      <w:pPr>
        <w:numPr>
          <w:ilvl w:val="1"/>
          <w:numId w:val="107"/>
        </w:numPr>
        <w:spacing w:after="0" w:line="276" w:lineRule="auto"/>
        <w:rPr>
          <w:rFonts w:cs="Times New Roman"/>
          <w:szCs w:val="24"/>
          <w:lang w:val="fr-FR"/>
        </w:rPr>
      </w:pPr>
      <w:r w:rsidRPr="007D0861">
        <w:rPr>
          <w:rFonts w:cs="Times New Roman"/>
          <w:szCs w:val="24"/>
          <w:lang w:val="fr-FR"/>
        </w:rPr>
        <w:t>Consigner les paiements dans le registre de caisse et préparer un rapport de clôture journalière.</w:t>
      </w:r>
    </w:p>
    <w:p w14:paraId="1FA08CFE" w14:textId="77777777" w:rsidR="003C246C" w:rsidRPr="007D0861" w:rsidRDefault="003C246C" w:rsidP="003C246C">
      <w:pPr>
        <w:numPr>
          <w:ilvl w:val="0"/>
          <w:numId w:val="107"/>
        </w:numPr>
        <w:spacing w:line="276" w:lineRule="auto"/>
        <w:rPr>
          <w:rFonts w:cs="Times New Roman"/>
          <w:szCs w:val="24"/>
          <w:lang w:val="fr-FR"/>
        </w:rPr>
      </w:pPr>
      <w:r w:rsidRPr="007D0861">
        <w:rPr>
          <w:rFonts w:cs="Times New Roman"/>
          <w:b/>
          <w:bCs/>
          <w:szCs w:val="24"/>
          <w:lang w:val="fr-FR"/>
        </w:rPr>
        <w:t>Importance</w:t>
      </w:r>
      <w:r w:rsidRPr="007D0861">
        <w:rPr>
          <w:rFonts w:cs="Times New Roman"/>
          <w:szCs w:val="24"/>
          <w:lang w:val="fr-FR"/>
        </w:rPr>
        <w:t xml:space="preserve"> : le caissier matérialise l’étape finale du processus financier. La fiabilité de son travail influence directement la transparence et la crédibilité de l’hôpital vis-à-vis des patients et des partenaires financiers.</w:t>
      </w:r>
    </w:p>
    <w:p w14:paraId="6D4DA12C" w14:textId="77777777" w:rsidR="003C246C" w:rsidRPr="007D0861" w:rsidRDefault="003C246C" w:rsidP="003C246C">
      <w:pPr>
        <w:pStyle w:val="Heading4"/>
        <w:rPr>
          <w:rFonts w:cs="Times New Roman"/>
          <w:lang w:val="fr-FR"/>
        </w:rPr>
      </w:pPr>
      <w:r w:rsidRPr="007D0861">
        <w:rPr>
          <w:rFonts w:cs="Times New Roman"/>
          <w:lang w:val="fr-FR"/>
        </w:rPr>
        <w:t>4. Poste du chef de service de facturation</w:t>
      </w:r>
    </w:p>
    <w:p w14:paraId="562CF7F7" w14:textId="77777777" w:rsidR="003C246C" w:rsidRPr="007D0861" w:rsidRDefault="003C246C" w:rsidP="003C246C">
      <w:pPr>
        <w:numPr>
          <w:ilvl w:val="0"/>
          <w:numId w:val="108"/>
        </w:numPr>
        <w:spacing w:line="276" w:lineRule="auto"/>
        <w:rPr>
          <w:rFonts w:cs="Times New Roman"/>
          <w:szCs w:val="24"/>
        </w:rPr>
      </w:pPr>
      <w:r w:rsidRPr="007D0861">
        <w:rPr>
          <w:rFonts w:cs="Times New Roman"/>
          <w:b/>
          <w:bCs/>
          <w:szCs w:val="24"/>
        </w:rPr>
        <w:t>Responsabilités</w:t>
      </w:r>
      <w:r w:rsidRPr="007D0861">
        <w:rPr>
          <w:rFonts w:cs="Times New Roman"/>
          <w:szCs w:val="24"/>
        </w:rPr>
        <w:t xml:space="preserve"> :</w:t>
      </w:r>
    </w:p>
    <w:p w14:paraId="163196A0" w14:textId="77777777" w:rsidR="003C246C" w:rsidRPr="007D0861" w:rsidRDefault="003C246C" w:rsidP="003C246C">
      <w:pPr>
        <w:numPr>
          <w:ilvl w:val="1"/>
          <w:numId w:val="108"/>
        </w:numPr>
        <w:spacing w:after="0" w:line="276" w:lineRule="auto"/>
        <w:rPr>
          <w:rFonts w:cs="Times New Roman"/>
          <w:szCs w:val="24"/>
          <w:lang w:val="fr-FR"/>
        </w:rPr>
      </w:pPr>
      <w:r w:rsidRPr="007D0861">
        <w:rPr>
          <w:rFonts w:cs="Times New Roman"/>
          <w:szCs w:val="24"/>
          <w:lang w:val="fr-FR"/>
        </w:rPr>
        <w:t>Superviser le travail des agents facturiers et du caissier.</w:t>
      </w:r>
    </w:p>
    <w:p w14:paraId="076C2E14" w14:textId="77777777" w:rsidR="003C246C" w:rsidRPr="007D0861" w:rsidRDefault="003C246C" w:rsidP="003C246C">
      <w:pPr>
        <w:numPr>
          <w:ilvl w:val="1"/>
          <w:numId w:val="108"/>
        </w:numPr>
        <w:spacing w:after="0" w:line="276" w:lineRule="auto"/>
        <w:rPr>
          <w:rFonts w:cs="Times New Roman"/>
          <w:szCs w:val="24"/>
          <w:lang w:val="fr-FR"/>
        </w:rPr>
      </w:pPr>
      <w:r w:rsidRPr="007D0861">
        <w:rPr>
          <w:rFonts w:cs="Times New Roman"/>
          <w:szCs w:val="24"/>
          <w:lang w:val="fr-FR"/>
        </w:rPr>
        <w:t>Vérifier la conformité des factures établies et des paiements enregistrés.</w:t>
      </w:r>
    </w:p>
    <w:p w14:paraId="5C306059" w14:textId="77777777" w:rsidR="003C246C" w:rsidRPr="007D0861" w:rsidRDefault="003C246C" w:rsidP="003C246C">
      <w:pPr>
        <w:numPr>
          <w:ilvl w:val="1"/>
          <w:numId w:val="108"/>
        </w:numPr>
        <w:spacing w:after="0" w:line="276" w:lineRule="auto"/>
        <w:rPr>
          <w:rFonts w:cs="Times New Roman"/>
          <w:szCs w:val="24"/>
          <w:lang w:val="fr-FR"/>
        </w:rPr>
      </w:pPr>
      <w:r w:rsidRPr="007D0861">
        <w:rPr>
          <w:rFonts w:cs="Times New Roman"/>
          <w:szCs w:val="24"/>
          <w:lang w:val="fr-FR"/>
        </w:rPr>
        <w:t>Établir des rapports financiers périodiques (quotidiens, hebdomadaires, mensuels) destinés à l’Administrateur Gestionnaire.</w:t>
      </w:r>
    </w:p>
    <w:p w14:paraId="46ED212E" w14:textId="77777777" w:rsidR="003C246C" w:rsidRPr="007D0861" w:rsidRDefault="003C246C" w:rsidP="003C246C">
      <w:pPr>
        <w:numPr>
          <w:ilvl w:val="1"/>
          <w:numId w:val="108"/>
        </w:numPr>
        <w:spacing w:after="0" w:line="276" w:lineRule="auto"/>
        <w:rPr>
          <w:rFonts w:cs="Times New Roman"/>
          <w:szCs w:val="24"/>
          <w:lang w:val="fr-FR"/>
        </w:rPr>
      </w:pPr>
      <w:r w:rsidRPr="007D0861">
        <w:rPr>
          <w:rFonts w:cs="Times New Roman"/>
          <w:szCs w:val="24"/>
          <w:lang w:val="fr-FR"/>
        </w:rPr>
        <w:t>Proposer des solutions pour améliorer la rapidité et la fiabilité du processus de facturation.</w:t>
      </w:r>
    </w:p>
    <w:p w14:paraId="121EBC4D" w14:textId="77777777" w:rsidR="003C246C" w:rsidRPr="007D0861" w:rsidRDefault="003C246C" w:rsidP="003C246C">
      <w:pPr>
        <w:numPr>
          <w:ilvl w:val="0"/>
          <w:numId w:val="108"/>
        </w:numPr>
        <w:spacing w:line="276" w:lineRule="auto"/>
        <w:rPr>
          <w:rFonts w:cs="Times New Roman"/>
          <w:szCs w:val="24"/>
          <w:lang w:val="fr-FR"/>
        </w:rPr>
      </w:pPr>
      <w:r w:rsidRPr="007D0861">
        <w:rPr>
          <w:rFonts w:cs="Times New Roman"/>
          <w:b/>
          <w:bCs/>
          <w:szCs w:val="24"/>
          <w:lang w:val="fr-FR"/>
        </w:rPr>
        <w:t>Importance</w:t>
      </w:r>
      <w:r w:rsidRPr="007D0861">
        <w:rPr>
          <w:rFonts w:cs="Times New Roman"/>
          <w:szCs w:val="24"/>
          <w:lang w:val="fr-FR"/>
        </w:rPr>
        <w:t xml:space="preserve"> : garant de la qualité et de l’intégrité du processus, il assure la liaison entre la direction administrative et les agents d’exécution.</w:t>
      </w:r>
    </w:p>
    <w:p w14:paraId="402AA09A" w14:textId="77777777" w:rsidR="003C246C" w:rsidRPr="007D0861" w:rsidRDefault="003C246C" w:rsidP="003C246C">
      <w:pPr>
        <w:pStyle w:val="Heading4"/>
        <w:rPr>
          <w:rFonts w:cs="Times New Roman"/>
        </w:rPr>
      </w:pPr>
      <w:r w:rsidRPr="007D0861">
        <w:rPr>
          <w:rFonts w:cs="Times New Roman"/>
        </w:rPr>
        <w:t>5. Poste de l’administrateur gestionnaire</w:t>
      </w:r>
    </w:p>
    <w:p w14:paraId="3E600A7D" w14:textId="77777777" w:rsidR="003C246C" w:rsidRPr="007D0861" w:rsidRDefault="003C246C" w:rsidP="003C246C">
      <w:pPr>
        <w:numPr>
          <w:ilvl w:val="0"/>
          <w:numId w:val="109"/>
        </w:numPr>
        <w:spacing w:line="276" w:lineRule="auto"/>
        <w:rPr>
          <w:rFonts w:cs="Times New Roman"/>
          <w:szCs w:val="24"/>
        </w:rPr>
      </w:pPr>
      <w:r w:rsidRPr="007D0861">
        <w:rPr>
          <w:rFonts w:cs="Times New Roman"/>
          <w:b/>
          <w:bCs/>
          <w:szCs w:val="24"/>
        </w:rPr>
        <w:t>Responsabilités</w:t>
      </w:r>
      <w:r w:rsidRPr="007D0861">
        <w:rPr>
          <w:rFonts w:cs="Times New Roman"/>
          <w:szCs w:val="24"/>
        </w:rPr>
        <w:t xml:space="preserve"> :</w:t>
      </w:r>
    </w:p>
    <w:p w14:paraId="057F2F63" w14:textId="77777777" w:rsidR="003C246C" w:rsidRPr="007D0861" w:rsidRDefault="003C246C" w:rsidP="003C246C">
      <w:pPr>
        <w:numPr>
          <w:ilvl w:val="1"/>
          <w:numId w:val="109"/>
        </w:numPr>
        <w:spacing w:after="0" w:line="276" w:lineRule="auto"/>
        <w:rPr>
          <w:rFonts w:cs="Times New Roman"/>
          <w:szCs w:val="24"/>
          <w:lang w:val="fr-FR"/>
        </w:rPr>
      </w:pPr>
      <w:r w:rsidRPr="007D0861">
        <w:rPr>
          <w:rFonts w:cs="Times New Roman"/>
          <w:szCs w:val="24"/>
          <w:lang w:val="fr-FR"/>
        </w:rPr>
        <w:t>Recevoir et analyser les rapports financiers transmis par le chef de service de facturation.</w:t>
      </w:r>
    </w:p>
    <w:p w14:paraId="7B49917F" w14:textId="77777777" w:rsidR="003C246C" w:rsidRPr="007D0861" w:rsidRDefault="003C246C" w:rsidP="003C246C">
      <w:pPr>
        <w:numPr>
          <w:ilvl w:val="1"/>
          <w:numId w:val="109"/>
        </w:numPr>
        <w:spacing w:after="0" w:line="276" w:lineRule="auto"/>
        <w:rPr>
          <w:rFonts w:cs="Times New Roman"/>
          <w:szCs w:val="24"/>
          <w:lang w:val="fr-FR"/>
        </w:rPr>
      </w:pPr>
      <w:r w:rsidRPr="007D0861">
        <w:rPr>
          <w:rFonts w:cs="Times New Roman"/>
          <w:szCs w:val="24"/>
          <w:lang w:val="fr-FR"/>
        </w:rPr>
        <w:t>Intégrer les données de facturation dans la comptabilité globale de l’hôpital.</w:t>
      </w:r>
    </w:p>
    <w:p w14:paraId="505FBF9B" w14:textId="77777777" w:rsidR="003C246C" w:rsidRPr="007D0861" w:rsidRDefault="003C246C" w:rsidP="003C246C">
      <w:pPr>
        <w:numPr>
          <w:ilvl w:val="1"/>
          <w:numId w:val="109"/>
        </w:numPr>
        <w:spacing w:after="0" w:line="276" w:lineRule="auto"/>
        <w:rPr>
          <w:rFonts w:cs="Times New Roman"/>
          <w:szCs w:val="24"/>
          <w:lang w:val="fr-FR"/>
        </w:rPr>
      </w:pPr>
      <w:r w:rsidRPr="007D0861">
        <w:rPr>
          <w:rFonts w:cs="Times New Roman"/>
          <w:szCs w:val="24"/>
          <w:lang w:val="fr-FR"/>
        </w:rPr>
        <w:lastRenderedPageBreak/>
        <w:t>Identifier les écarts éventuels entre les recettes attendues et les montants effectivement encaissés.</w:t>
      </w:r>
    </w:p>
    <w:p w14:paraId="04466A90" w14:textId="77777777" w:rsidR="003C246C" w:rsidRPr="007D0861" w:rsidRDefault="003C246C" w:rsidP="003C246C">
      <w:pPr>
        <w:numPr>
          <w:ilvl w:val="1"/>
          <w:numId w:val="109"/>
        </w:numPr>
        <w:spacing w:after="0" w:line="276" w:lineRule="auto"/>
        <w:rPr>
          <w:rFonts w:cs="Times New Roman"/>
          <w:szCs w:val="24"/>
          <w:lang w:val="fr-FR"/>
        </w:rPr>
      </w:pPr>
      <w:r w:rsidRPr="007D0861">
        <w:rPr>
          <w:rFonts w:cs="Times New Roman"/>
          <w:szCs w:val="24"/>
          <w:lang w:val="fr-FR"/>
        </w:rPr>
        <w:t>Veiller à la conformité des opérations financières avec les normes administratives et fiscales en vigueur.</w:t>
      </w:r>
    </w:p>
    <w:p w14:paraId="1C72D435" w14:textId="77777777" w:rsidR="003C246C" w:rsidRPr="007D0861" w:rsidRDefault="003C246C" w:rsidP="003C246C">
      <w:pPr>
        <w:numPr>
          <w:ilvl w:val="0"/>
          <w:numId w:val="109"/>
        </w:numPr>
        <w:spacing w:line="276" w:lineRule="auto"/>
        <w:rPr>
          <w:rFonts w:cs="Times New Roman"/>
          <w:szCs w:val="24"/>
          <w:lang w:val="fr-FR"/>
        </w:rPr>
      </w:pPr>
      <w:r w:rsidRPr="007D0861">
        <w:rPr>
          <w:rFonts w:cs="Times New Roman"/>
          <w:b/>
          <w:bCs/>
          <w:szCs w:val="24"/>
          <w:lang w:val="fr-FR"/>
        </w:rPr>
        <w:t>Importance</w:t>
      </w:r>
      <w:r w:rsidRPr="007D0861">
        <w:rPr>
          <w:rFonts w:cs="Times New Roman"/>
          <w:szCs w:val="24"/>
          <w:lang w:val="fr-FR"/>
        </w:rPr>
        <w:t xml:space="preserve"> : il joue un rôle clé dans la </w:t>
      </w:r>
      <w:r w:rsidRPr="007D0861">
        <w:rPr>
          <w:rFonts w:cs="Times New Roman"/>
          <w:b/>
          <w:bCs/>
          <w:szCs w:val="24"/>
          <w:lang w:val="fr-FR"/>
        </w:rPr>
        <w:t>gouvernance hospitalière</w:t>
      </w:r>
      <w:r w:rsidRPr="007D0861">
        <w:rPr>
          <w:rFonts w:cs="Times New Roman"/>
          <w:szCs w:val="24"/>
          <w:lang w:val="fr-FR"/>
        </w:rPr>
        <w:t>, en assurant la transparence et la fiabilité des flux financiers liés à la facturation.</w:t>
      </w:r>
    </w:p>
    <w:p w14:paraId="7C43AA13" w14:textId="77777777" w:rsidR="003C246C" w:rsidRPr="007D0861" w:rsidRDefault="003C246C" w:rsidP="003C246C">
      <w:pPr>
        <w:pStyle w:val="NoSpacing"/>
        <w:rPr>
          <w:rFonts w:cs="Times New Roman"/>
        </w:rPr>
      </w:pPr>
      <w:r w:rsidRPr="007D0861">
        <w:rPr>
          <w:rFonts w:cs="Times New Roman"/>
        </w:rPr>
        <w:t xml:space="preserve">L’analyse des postes de travail montre que le processus de facturation au CHB repose sur une organisation relativement claire, avec une répartition précise des responsabilités. Toutefois, la prédominance des procédures </w:t>
      </w:r>
      <w:r w:rsidRPr="007D0861">
        <w:rPr>
          <w:rFonts w:cs="Times New Roman"/>
          <w:b/>
          <w:bCs/>
        </w:rPr>
        <w:t>manuelles</w:t>
      </w:r>
      <w:r w:rsidRPr="007D0861">
        <w:rPr>
          <w:rFonts w:cs="Times New Roman"/>
        </w:rPr>
        <w:t xml:space="preserve"> ralentit le flux d’information, augmente le risque d’erreurs et compromet la traçabilité. Ces constats renforcent la pertinence d’une </w:t>
      </w:r>
      <w:r w:rsidRPr="007D0861">
        <w:rPr>
          <w:rFonts w:cs="Times New Roman"/>
          <w:b/>
          <w:bCs/>
        </w:rPr>
        <w:t>digitalisation du processus</w:t>
      </w:r>
      <w:r w:rsidRPr="007D0861">
        <w:rPr>
          <w:rFonts w:cs="Times New Roman"/>
        </w:rPr>
        <w:t>, afin de fluidifier la circulation des données et de fiabiliser le recouvrement des recettes hospitalières.</w:t>
      </w:r>
    </w:p>
    <w:p w14:paraId="4AE09D47" w14:textId="77777777" w:rsidR="003C246C" w:rsidRPr="003C246C" w:rsidRDefault="003C246C" w:rsidP="003C246C">
      <w:pPr>
        <w:pStyle w:val="Heading3"/>
        <w:rPr>
          <w:rFonts w:cs="Times New Roman"/>
          <w:lang w:val="fr-FR"/>
        </w:rPr>
      </w:pPr>
      <w:bookmarkStart w:id="56" w:name="_Toc209420002"/>
      <w:bookmarkStart w:id="57" w:name="_Toc209774620"/>
      <w:r w:rsidRPr="003C246C">
        <w:rPr>
          <w:rFonts w:cs="Times New Roman"/>
          <w:lang w:val="fr-FR"/>
        </w:rPr>
        <w:t>II.2.3. Analyse des moyens de traitement</w:t>
      </w:r>
      <w:bookmarkEnd w:id="56"/>
      <w:bookmarkEnd w:id="57"/>
    </w:p>
    <w:p w14:paraId="25FE88BB" w14:textId="77777777" w:rsidR="003C246C" w:rsidRPr="007D0861" w:rsidRDefault="003C246C" w:rsidP="003C246C">
      <w:pPr>
        <w:pStyle w:val="NoSpacing"/>
        <w:rPr>
          <w:rFonts w:cs="Times New Roman"/>
        </w:rPr>
      </w:pPr>
      <w:r w:rsidRPr="007D0861">
        <w:rPr>
          <w:rFonts w:cs="Times New Roman"/>
        </w:rPr>
        <w:t xml:space="preserve">Le fonctionnement du service de facturation au </w:t>
      </w:r>
      <w:r w:rsidRPr="007D0861">
        <w:rPr>
          <w:rFonts w:cs="Times New Roman"/>
          <w:b/>
          <w:bCs/>
        </w:rPr>
        <w:t>Centre Hospitalier BOYAMBI</w:t>
      </w:r>
      <w:r w:rsidRPr="007D0861">
        <w:rPr>
          <w:rFonts w:cs="Times New Roman"/>
        </w:rPr>
        <w:t xml:space="preserve"> repose sur des moyens matériels, humains et organisationnels qui conditionnent l’efficacité du processus. L’examen de ces ressources permet de mieux comprendre les limites actuelles et de mettre en évidence la nécessité d’une transformation numérique.</w:t>
      </w:r>
    </w:p>
    <w:p w14:paraId="30D042E7" w14:textId="77777777" w:rsidR="003C246C" w:rsidRPr="007D0861" w:rsidRDefault="003C246C" w:rsidP="003C246C">
      <w:pPr>
        <w:pStyle w:val="Heading4"/>
        <w:rPr>
          <w:rFonts w:cs="Times New Roman"/>
          <w:lang w:val="fr-FR"/>
        </w:rPr>
      </w:pPr>
      <w:r w:rsidRPr="007D0861">
        <w:rPr>
          <w:rFonts w:cs="Times New Roman"/>
          <w:lang w:val="fr-FR"/>
        </w:rPr>
        <w:t>1. Moyens matériels</w:t>
      </w:r>
    </w:p>
    <w:p w14:paraId="40A37102" w14:textId="77777777" w:rsidR="003C246C" w:rsidRPr="007D0861" w:rsidRDefault="003C246C" w:rsidP="003C246C">
      <w:pPr>
        <w:pStyle w:val="NoSpacing"/>
        <w:rPr>
          <w:rFonts w:cs="Times New Roman"/>
        </w:rPr>
      </w:pPr>
      <w:r w:rsidRPr="007D0861">
        <w:rPr>
          <w:rFonts w:cs="Times New Roman"/>
        </w:rPr>
        <w:t xml:space="preserve">Les moyens matériels utilisés dans le service de facturation restent </w:t>
      </w:r>
      <w:r w:rsidRPr="007D0861">
        <w:rPr>
          <w:rFonts w:cs="Times New Roman"/>
          <w:b/>
          <w:bCs/>
        </w:rPr>
        <w:t>rudimentaires</w:t>
      </w:r>
      <w:r w:rsidRPr="007D0861">
        <w:rPr>
          <w:rFonts w:cs="Times New Roman"/>
        </w:rPr>
        <w:t xml:space="preserve"> et reposent principalement sur des outils traditionnels :</w:t>
      </w:r>
    </w:p>
    <w:p w14:paraId="59333271" w14:textId="77777777" w:rsidR="003C246C" w:rsidRPr="007D0861" w:rsidRDefault="003C246C" w:rsidP="003C246C">
      <w:pPr>
        <w:numPr>
          <w:ilvl w:val="0"/>
          <w:numId w:val="110"/>
        </w:numPr>
        <w:spacing w:after="0" w:line="276" w:lineRule="auto"/>
        <w:rPr>
          <w:rFonts w:cs="Times New Roman"/>
          <w:szCs w:val="24"/>
          <w:lang w:val="fr-FR"/>
        </w:rPr>
      </w:pPr>
      <w:r w:rsidRPr="007D0861">
        <w:rPr>
          <w:rFonts w:cs="Times New Roman"/>
          <w:b/>
          <w:bCs/>
          <w:szCs w:val="24"/>
          <w:lang w:val="fr-FR"/>
        </w:rPr>
        <w:t>Registres papier et carnets manuels</w:t>
      </w:r>
      <w:r w:rsidRPr="007D0861">
        <w:rPr>
          <w:rFonts w:cs="Times New Roman"/>
          <w:szCs w:val="24"/>
          <w:lang w:val="fr-FR"/>
        </w:rPr>
        <w:t xml:space="preserve"> : support principal pour l’enregistrement des actes médicaux et des paiements.</w:t>
      </w:r>
    </w:p>
    <w:p w14:paraId="1C22F54A" w14:textId="77777777" w:rsidR="003C246C" w:rsidRPr="007D0861" w:rsidRDefault="003C246C" w:rsidP="003C246C">
      <w:pPr>
        <w:numPr>
          <w:ilvl w:val="0"/>
          <w:numId w:val="110"/>
        </w:numPr>
        <w:spacing w:after="0" w:line="276" w:lineRule="auto"/>
        <w:rPr>
          <w:rFonts w:cs="Times New Roman"/>
          <w:szCs w:val="24"/>
          <w:lang w:val="fr-FR"/>
        </w:rPr>
      </w:pPr>
      <w:r w:rsidRPr="007D0861">
        <w:rPr>
          <w:rFonts w:cs="Times New Roman"/>
          <w:b/>
          <w:bCs/>
          <w:szCs w:val="24"/>
          <w:lang w:val="fr-FR"/>
        </w:rPr>
        <w:t>Factures et reçus imprimés manuellement</w:t>
      </w:r>
      <w:r w:rsidRPr="007D0861">
        <w:rPr>
          <w:rFonts w:cs="Times New Roman"/>
          <w:szCs w:val="24"/>
          <w:lang w:val="fr-FR"/>
        </w:rPr>
        <w:t xml:space="preserve"> : la production de documents financiers est encore largement basée sur des formulaires papier préimprimés.</w:t>
      </w:r>
    </w:p>
    <w:p w14:paraId="0428E25E" w14:textId="77777777" w:rsidR="003C246C" w:rsidRPr="007D0861" w:rsidRDefault="003C246C" w:rsidP="003C246C">
      <w:pPr>
        <w:numPr>
          <w:ilvl w:val="0"/>
          <w:numId w:val="110"/>
        </w:numPr>
        <w:spacing w:after="0" w:line="276" w:lineRule="auto"/>
        <w:rPr>
          <w:rFonts w:cs="Times New Roman"/>
          <w:szCs w:val="24"/>
          <w:lang w:val="fr-FR"/>
        </w:rPr>
      </w:pPr>
      <w:r w:rsidRPr="007D0861">
        <w:rPr>
          <w:rFonts w:cs="Times New Roman"/>
          <w:b/>
          <w:bCs/>
          <w:szCs w:val="24"/>
          <w:lang w:val="fr-FR"/>
        </w:rPr>
        <w:t>Ordinateurs</w:t>
      </w:r>
      <w:r w:rsidRPr="007D0861">
        <w:rPr>
          <w:rFonts w:cs="Times New Roman"/>
          <w:szCs w:val="24"/>
          <w:lang w:val="fr-FR"/>
        </w:rPr>
        <w:t xml:space="preserve"> : bien que présents dans certains services administratifs, ils sont souvent utilisés pour la bureautique (rédaction de rapports, correspondances) plutôt que pour une gestion intégrée des données de facturation.</w:t>
      </w:r>
    </w:p>
    <w:p w14:paraId="2F80D264" w14:textId="77777777" w:rsidR="003C246C" w:rsidRPr="007D0861" w:rsidRDefault="003C246C" w:rsidP="003C246C">
      <w:pPr>
        <w:numPr>
          <w:ilvl w:val="0"/>
          <w:numId w:val="110"/>
        </w:numPr>
        <w:spacing w:after="0" w:line="276" w:lineRule="auto"/>
        <w:rPr>
          <w:rFonts w:cs="Times New Roman"/>
          <w:szCs w:val="24"/>
          <w:lang w:val="fr-FR"/>
        </w:rPr>
      </w:pPr>
      <w:r w:rsidRPr="007D0861">
        <w:rPr>
          <w:rFonts w:cs="Times New Roman"/>
          <w:b/>
          <w:bCs/>
          <w:szCs w:val="24"/>
          <w:lang w:val="fr-FR"/>
        </w:rPr>
        <w:t>Imprimantes</w:t>
      </w:r>
      <w:r w:rsidRPr="007D0861">
        <w:rPr>
          <w:rFonts w:cs="Times New Roman"/>
          <w:szCs w:val="24"/>
          <w:lang w:val="fr-FR"/>
        </w:rPr>
        <w:t xml:space="preserve"> : limitées en nombre, elles servent essentiellement à générer les reçus ou à reproduire les rapports financiers.</w:t>
      </w:r>
    </w:p>
    <w:p w14:paraId="7C14208A" w14:textId="77777777" w:rsidR="003C246C" w:rsidRPr="007D0861" w:rsidRDefault="003C246C" w:rsidP="003C246C">
      <w:pPr>
        <w:spacing w:line="276" w:lineRule="auto"/>
        <w:rPr>
          <w:rFonts w:cs="Times New Roman"/>
          <w:szCs w:val="24"/>
          <w:lang w:val="fr-FR"/>
        </w:rPr>
      </w:pPr>
      <w:r w:rsidRPr="007D0861">
        <w:rPr>
          <w:rFonts w:cs="Times New Roman"/>
          <w:b/>
          <w:bCs/>
          <w:szCs w:val="24"/>
          <w:lang w:val="fr-FR"/>
        </w:rPr>
        <w:t>Constat</w:t>
      </w:r>
      <w:r w:rsidRPr="007D0861">
        <w:rPr>
          <w:rFonts w:cs="Times New Roman"/>
          <w:szCs w:val="24"/>
          <w:lang w:val="fr-FR"/>
        </w:rPr>
        <w:t xml:space="preserve"> : l’absence d’un logiciel spécialisé et d’un réseau informatique intégré ralentit le processus et augmente la dépendance aux documents papier, fragiles et difficiles à archiver.</w:t>
      </w:r>
    </w:p>
    <w:p w14:paraId="2B3142A6" w14:textId="77777777" w:rsidR="003C246C" w:rsidRPr="007D0861" w:rsidRDefault="003C246C" w:rsidP="003C246C">
      <w:pPr>
        <w:pStyle w:val="Heading4"/>
        <w:rPr>
          <w:rFonts w:cs="Times New Roman"/>
          <w:lang w:val="fr-FR"/>
        </w:rPr>
      </w:pPr>
      <w:r w:rsidRPr="007D0861">
        <w:rPr>
          <w:rFonts w:cs="Times New Roman"/>
          <w:lang w:val="fr-FR"/>
        </w:rPr>
        <w:t>2. Moyens logiciels</w:t>
      </w:r>
    </w:p>
    <w:p w14:paraId="1BD69F2B" w14:textId="77777777" w:rsidR="003C246C" w:rsidRPr="007D0861" w:rsidRDefault="003C246C" w:rsidP="003C246C">
      <w:pPr>
        <w:pStyle w:val="NoSpacing"/>
        <w:rPr>
          <w:rFonts w:cs="Times New Roman"/>
        </w:rPr>
      </w:pPr>
      <w:r w:rsidRPr="007D0861">
        <w:rPr>
          <w:rFonts w:cs="Times New Roman"/>
        </w:rPr>
        <w:t>Le CHB ne dispose pas encore d’un système informatisé de gestion de la facturation.</w:t>
      </w:r>
    </w:p>
    <w:p w14:paraId="13A4E554" w14:textId="77777777" w:rsidR="003C246C" w:rsidRPr="007D0861" w:rsidRDefault="003C246C" w:rsidP="003C246C">
      <w:pPr>
        <w:numPr>
          <w:ilvl w:val="0"/>
          <w:numId w:val="111"/>
        </w:numPr>
        <w:spacing w:after="0" w:line="276" w:lineRule="auto"/>
        <w:rPr>
          <w:rFonts w:cs="Times New Roman"/>
          <w:szCs w:val="24"/>
          <w:lang w:val="fr-FR"/>
        </w:rPr>
      </w:pPr>
      <w:r w:rsidRPr="007D0861">
        <w:rPr>
          <w:rFonts w:cs="Times New Roman"/>
          <w:szCs w:val="24"/>
          <w:lang w:val="fr-FR"/>
        </w:rPr>
        <w:t>Les logiciels installés sur les ordinateurs sont essentiellement des programmes de bureautique (Word, Excel).</w:t>
      </w:r>
    </w:p>
    <w:p w14:paraId="37FE7D8A" w14:textId="77777777" w:rsidR="003C246C" w:rsidRPr="007D0861" w:rsidRDefault="003C246C" w:rsidP="003C246C">
      <w:pPr>
        <w:numPr>
          <w:ilvl w:val="0"/>
          <w:numId w:val="111"/>
        </w:numPr>
        <w:spacing w:after="0" w:line="276" w:lineRule="auto"/>
        <w:rPr>
          <w:rFonts w:cs="Times New Roman"/>
          <w:szCs w:val="24"/>
          <w:lang w:val="fr-FR"/>
        </w:rPr>
      </w:pPr>
      <w:r w:rsidRPr="007D0861">
        <w:rPr>
          <w:rFonts w:cs="Times New Roman"/>
          <w:szCs w:val="24"/>
          <w:lang w:val="fr-FR"/>
        </w:rPr>
        <w:t>Les registres Excel utilisés ponctuellement ne sont pas reliés aux autres services (pharmacie, laboratoire, imagerie, consultations), ce qui rend l’information cloisonnée et difficilement exploitable pour un suivi global.</w:t>
      </w:r>
    </w:p>
    <w:p w14:paraId="3922EF8D" w14:textId="77777777" w:rsidR="003C246C" w:rsidRPr="007D0861" w:rsidRDefault="003C246C" w:rsidP="003C246C">
      <w:pPr>
        <w:numPr>
          <w:ilvl w:val="0"/>
          <w:numId w:val="111"/>
        </w:numPr>
        <w:spacing w:after="0" w:line="276" w:lineRule="auto"/>
        <w:rPr>
          <w:rFonts w:cs="Times New Roman"/>
          <w:szCs w:val="24"/>
          <w:lang w:val="fr-FR"/>
        </w:rPr>
      </w:pPr>
      <w:r w:rsidRPr="007D0861">
        <w:rPr>
          <w:rFonts w:cs="Times New Roman"/>
          <w:szCs w:val="24"/>
          <w:lang w:val="fr-FR"/>
        </w:rPr>
        <w:t>Aucune interconnexion avec des moyens modernes de paiement (mobile money, cartes bancaires) n’est prévue dans le système actuel.</w:t>
      </w:r>
    </w:p>
    <w:p w14:paraId="0C4CB497" w14:textId="77777777" w:rsidR="003C246C" w:rsidRPr="007D0861" w:rsidRDefault="003C246C" w:rsidP="003C246C">
      <w:pPr>
        <w:pStyle w:val="NoSpacing"/>
        <w:rPr>
          <w:rFonts w:cs="Times New Roman"/>
          <w:szCs w:val="24"/>
        </w:rPr>
      </w:pPr>
      <w:r w:rsidRPr="007D0861">
        <w:rPr>
          <w:rFonts w:cs="Times New Roman"/>
          <w:b/>
          <w:bCs/>
          <w:szCs w:val="24"/>
        </w:rPr>
        <w:t>Constat</w:t>
      </w:r>
      <w:r w:rsidRPr="007D0861">
        <w:rPr>
          <w:rFonts w:cs="Times New Roman"/>
          <w:szCs w:val="24"/>
        </w:rPr>
        <w:t xml:space="preserve"> : le système logiciel est quasi inexistant dans la facturation, ce qui empêche toute automatisation et </w:t>
      </w:r>
      <w:r w:rsidRPr="007D0861">
        <w:rPr>
          <w:rFonts w:cs="Times New Roman"/>
        </w:rPr>
        <w:t>centralisation</w:t>
      </w:r>
      <w:r w:rsidRPr="007D0861">
        <w:rPr>
          <w:rFonts w:cs="Times New Roman"/>
          <w:szCs w:val="24"/>
        </w:rPr>
        <w:t xml:space="preserve"> des données.</w:t>
      </w:r>
    </w:p>
    <w:p w14:paraId="75B8B974" w14:textId="77777777" w:rsidR="003C246C" w:rsidRPr="007D0861" w:rsidRDefault="003C246C" w:rsidP="003C246C">
      <w:pPr>
        <w:pStyle w:val="Heading4"/>
        <w:rPr>
          <w:rFonts w:cs="Times New Roman"/>
          <w:lang w:val="fr-FR"/>
        </w:rPr>
      </w:pPr>
      <w:r w:rsidRPr="007D0861">
        <w:rPr>
          <w:rFonts w:cs="Times New Roman"/>
          <w:lang w:val="fr-FR"/>
        </w:rPr>
        <w:t>3. Moyens humains</w:t>
      </w:r>
    </w:p>
    <w:p w14:paraId="4AAF849C" w14:textId="77777777" w:rsidR="003C246C" w:rsidRPr="007D0861" w:rsidRDefault="003C246C" w:rsidP="003C246C">
      <w:pPr>
        <w:pStyle w:val="NoSpacing"/>
        <w:rPr>
          <w:rFonts w:cs="Times New Roman"/>
        </w:rPr>
      </w:pPr>
      <w:r w:rsidRPr="007D0861">
        <w:rPr>
          <w:rFonts w:cs="Times New Roman"/>
        </w:rPr>
        <w:t xml:space="preserve">Le service de facturation dispose de ressources humaines compétentes mais </w:t>
      </w:r>
      <w:r w:rsidRPr="007D0861">
        <w:rPr>
          <w:rFonts w:cs="Times New Roman"/>
          <w:b/>
          <w:bCs/>
        </w:rPr>
        <w:t>sous-optimisées</w:t>
      </w:r>
      <w:r w:rsidRPr="007D0861">
        <w:rPr>
          <w:rFonts w:cs="Times New Roman"/>
        </w:rPr>
        <w:t xml:space="preserve"> en raison de la nature manuelle du système :</w:t>
      </w:r>
    </w:p>
    <w:p w14:paraId="4A7F3D0C" w14:textId="77777777" w:rsidR="003C246C" w:rsidRPr="007D0861" w:rsidRDefault="003C246C" w:rsidP="003C246C">
      <w:pPr>
        <w:numPr>
          <w:ilvl w:val="0"/>
          <w:numId w:val="112"/>
        </w:numPr>
        <w:spacing w:after="0" w:line="276" w:lineRule="auto"/>
        <w:rPr>
          <w:rFonts w:cs="Times New Roman"/>
          <w:szCs w:val="24"/>
          <w:lang w:val="fr-FR"/>
        </w:rPr>
      </w:pPr>
      <w:r w:rsidRPr="007D0861">
        <w:rPr>
          <w:rFonts w:cs="Times New Roman"/>
          <w:b/>
          <w:bCs/>
          <w:szCs w:val="24"/>
          <w:lang w:val="fr-FR"/>
        </w:rPr>
        <w:lastRenderedPageBreak/>
        <w:t>Chef de service de facturation</w:t>
      </w:r>
      <w:r w:rsidRPr="007D0861">
        <w:rPr>
          <w:rFonts w:cs="Times New Roman"/>
          <w:szCs w:val="24"/>
          <w:lang w:val="fr-FR"/>
        </w:rPr>
        <w:t xml:space="preserve"> : expérimenté, mais limité par le manque d’outils numériques pour effectuer des contrôles automatisés.</w:t>
      </w:r>
    </w:p>
    <w:p w14:paraId="0E55D02D" w14:textId="77777777" w:rsidR="003C246C" w:rsidRPr="007D0861" w:rsidRDefault="003C246C" w:rsidP="003C246C">
      <w:pPr>
        <w:numPr>
          <w:ilvl w:val="0"/>
          <w:numId w:val="112"/>
        </w:numPr>
        <w:spacing w:after="0" w:line="276" w:lineRule="auto"/>
        <w:rPr>
          <w:rFonts w:cs="Times New Roman"/>
          <w:szCs w:val="24"/>
          <w:lang w:val="fr-FR"/>
        </w:rPr>
      </w:pPr>
      <w:r w:rsidRPr="007D0861">
        <w:rPr>
          <w:rFonts w:cs="Times New Roman"/>
          <w:b/>
          <w:bCs/>
          <w:szCs w:val="24"/>
          <w:lang w:val="fr-FR"/>
        </w:rPr>
        <w:t>Agents facturiers</w:t>
      </w:r>
      <w:r w:rsidRPr="007D0861">
        <w:rPr>
          <w:rFonts w:cs="Times New Roman"/>
          <w:szCs w:val="24"/>
          <w:lang w:val="fr-FR"/>
        </w:rPr>
        <w:t xml:space="preserve"> : consciencieux et habitués à la saisie manuelle, mais exposés à un volume de travail élevé et répétitif qui accroît le risque d’erreurs.</w:t>
      </w:r>
    </w:p>
    <w:p w14:paraId="0D200785" w14:textId="77777777" w:rsidR="003C246C" w:rsidRPr="007D0861" w:rsidRDefault="003C246C" w:rsidP="003C246C">
      <w:pPr>
        <w:numPr>
          <w:ilvl w:val="0"/>
          <w:numId w:val="112"/>
        </w:numPr>
        <w:spacing w:line="276" w:lineRule="auto"/>
        <w:rPr>
          <w:rFonts w:cs="Times New Roman"/>
          <w:szCs w:val="24"/>
          <w:lang w:val="fr-FR"/>
        </w:rPr>
      </w:pPr>
      <w:r w:rsidRPr="007D0861">
        <w:rPr>
          <w:rFonts w:cs="Times New Roman"/>
          <w:b/>
          <w:bCs/>
          <w:szCs w:val="24"/>
          <w:lang w:val="fr-FR"/>
        </w:rPr>
        <w:t>Caissier</w:t>
      </w:r>
      <w:r w:rsidRPr="007D0861">
        <w:rPr>
          <w:rFonts w:cs="Times New Roman"/>
          <w:szCs w:val="24"/>
          <w:lang w:val="fr-FR"/>
        </w:rPr>
        <w:t xml:space="preserve"> : efficace dans la manipulation des paiements en espèces, mais vulnérable aux risques de pertes, de retards ou de contestations faute de système de traçabilité numérique.</w:t>
      </w:r>
    </w:p>
    <w:p w14:paraId="20CD437F" w14:textId="77777777" w:rsidR="003C246C" w:rsidRPr="007D0861" w:rsidRDefault="003C246C" w:rsidP="003C246C">
      <w:pPr>
        <w:pStyle w:val="NoSpacing"/>
        <w:rPr>
          <w:rFonts w:cs="Times New Roman"/>
          <w:szCs w:val="24"/>
        </w:rPr>
      </w:pPr>
      <w:r w:rsidRPr="007D0861">
        <w:rPr>
          <w:rFonts w:cs="Times New Roman"/>
          <w:b/>
          <w:bCs/>
          <w:szCs w:val="24"/>
        </w:rPr>
        <w:t>Constat</w:t>
      </w:r>
      <w:r w:rsidRPr="007D0861">
        <w:rPr>
          <w:rFonts w:cs="Times New Roman"/>
          <w:szCs w:val="24"/>
        </w:rPr>
        <w:t xml:space="preserve"> : les compétences humaines existent, mais elles ne sont pas soutenues par des outils modernes. Cela entraîne une </w:t>
      </w:r>
      <w:r w:rsidRPr="007D0861">
        <w:rPr>
          <w:rFonts w:cs="Times New Roman"/>
        </w:rPr>
        <w:t>surcharge</w:t>
      </w:r>
      <w:r w:rsidRPr="007D0861">
        <w:rPr>
          <w:rFonts w:cs="Times New Roman"/>
          <w:szCs w:val="24"/>
        </w:rPr>
        <w:t xml:space="preserve"> de travail administratif et une baisse de productivité.</w:t>
      </w:r>
    </w:p>
    <w:p w14:paraId="7DA3323B" w14:textId="77777777" w:rsidR="003C246C" w:rsidRPr="003C246C" w:rsidRDefault="003C246C" w:rsidP="003C246C">
      <w:pPr>
        <w:pStyle w:val="Heading3"/>
        <w:rPr>
          <w:rFonts w:cs="Times New Roman"/>
          <w:lang w:val="fr-FR"/>
        </w:rPr>
      </w:pPr>
      <w:bookmarkStart w:id="58" w:name="_Toc209420003"/>
      <w:bookmarkStart w:id="59" w:name="_Toc209774621"/>
      <w:r w:rsidRPr="003C246C">
        <w:rPr>
          <w:rFonts w:cs="Times New Roman"/>
          <w:lang w:val="fr-FR"/>
        </w:rPr>
        <w:t>II.2.4. Analyse des flux d’information</w:t>
      </w:r>
      <w:bookmarkEnd w:id="58"/>
      <w:bookmarkEnd w:id="59"/>
    </w:p>
    <w:p w14:paraId="78CAEC21" w14:textId="77777777" w:rsidR="003C246C" w:rsidRPr="007D0861" w:rsidRDefault="003C246C" w:rsidP="003C246C">
      <w:pPr>
        <w:pStyle w:val="NoSpacing"/>
        <w:rPr>
          <w:rFonts w:cs="Times New Roman"/>
        </w:rPr>
      </w:pPr>
      <w:r w:rsidRPr="007D0861">
        <w:rPr>
          <w:rFonts w:cs="Times New Roman"/>
        </w:rPr>
        <w:t xml:space="preserve">L’étude des </w:t>
      </w:r>
      <w:r w:rsidRPr="007D0861">
        <w:rPr>
          <w:rFonts w:cs="Times New Roman"/>
          <w:b/>
          <w:bCs/>
        </w:rPr>
        <w:t>flux d’information</w:t>
      </w:r>
      <w:r w:rsidRPr="007D0861">
        <w:rPr>
          <w:rFonts w:cs="Times New Roman"/>
        </w:rPr>
        <w:t xml:space="preserve"> constitue une étape cruciale dans l’analyse de l’existant, car elle permet de comprendre comment circulent les données relatives à la facturation des patients, depuis leur admission jusqu’au règlement final. Au </w:t>
      </w:r>
      <w:r w:rsidRPr="007D0861">
        <w:rPr>
          <w:rFonts w:cs="Times New Roman"/>
          <w:b/>
          <w:bCs/>
        </w:rPr>
        <w:t>Centre Hospitalier BOYAMBI (CHB)</w:t>
      </w:r>
      <w:r w:rsidRPr="007D0861">
        <w:rPr>
          <w:rFonts w:cs="Times New Roman"/>
        </w:rPr>
        <w:t>, ces flux sont encore largement manuels et reposent sur des transmissions papier, ce qui entraîne des lenteurs, des pertes potentielles d’informations et une faible traçabilité.</w:t>
      </w:r>
    </w:p>
    <w:p w14:paraId="1BD1A101" w14:textId="77777777" w:rsidR="003C246C" w:rsidRPr="007D0861" w:rsidRDefault="003C246C" w:rsidP="003C246C">
      <w:pPr>
        <w:pStyle w:val="Heading4"/>
        <w:rPr>
          <w:rFonts w:cs="Times New Roman"/>
          <w:lang w:val="fr-FR"/>
        </w:rPr>
      </w:pPr>
      <w:r w:rsidRPr="007D0861">
        <w:rPr>
          <w:rFonts w:cs="Times New Roman"/>
          <w:lang w:val="fr-FR"/>
        </w:rPr>
        <w:t>1. Flux d’information interne (au sein de l’hôpital)</w:t>
      </w:r>
    </w:p>
    <w:p w14:paraId="541A764F" w14:textId="77777777" w:rsidR="003C246C" w:rsidRPr="007D0861" w:rsidRDefault="003C246C" w:rsidP="003C246C">
      <w:pPr>
        <w:numPr>
          <w:ilvl w:val="0"/>
          <w:numId w:val="113"/>
        </w:numPr>
        <w:spacing w:before="240" w:after="0" w:line="276" w:lineRule="auto"/>
        <w:rPr>
          <w:rFonts w:cs="Times New Roman"/>
          <w:szCs w:val="24"/>
          <w:lang w:val="fr-FR"/>
        </w:rPr>
      </w:pPr>
      <w:r w:rsidRPr="007D0861">
        <w:rPr>
          <w:rFonts w:cs="Times New Roman"/>
          <w:b/>
          <w:bCs/>
          <w:szCs w:val="24"/>
          <w:lang w:val="fr-FR"/>
        </w:rPr>
        <w:t>Accueil et admission</w:t>
      </w:r>
      <w:r w:rsidRPr="007D0861">
        <w:rPr>
          <w:rFonts w:cs="Times New Roman"/>
          <w:szCs w:val="24"/>
          <w:lang w:val="fr-FR"/>
        </w:rPr>
        <w:t xml:space="preserve"> : lors de son arrivée, le patient est enregistré sur une fiche papier qui contient ses informations personnelles (nom, âge, sexe, adresse) et les motifs de sa visite. Cette fiche constitue le premier support d’information transmis aux services médicaux et financiers.</w:t>
      </w:r>
    </w:p>
    <w:p w14:paraId="16399177" w14:textId="77777777" w:rsidR="003C246C" w:rsidRPr="007D0861" w:rsidRDefault="003C246C" w:rsidP="003C246C">
      <w:pPr>
        <w:numPr>
          <w:ilvl w:val="0"/>
          <w:numId w:val="113"/>
        </w:numPr>
        <w:spacing w:after="0" w:line="276" w:lineRule="auto"/>
        <w:rPr>
          <w:rFonts w:cs="Times New Roman"/>
          <w:szCs w:val="24"/>
          <w:lang w:val="fr-FR"/>
        </w:rPr>
      </w:pPr>
      <w:r w:rsidRPr="007D0861">
        <w:rPr>
          <w:rFonts w:cs="Times New Roman"/>
          <w:b/>
          <w:bCs/>
          <w:szCs w:val="24"/>
          <w:lang w:val="fr-FR"/>
        </w:rPr>
        <w:t>Services médicaux</w:t>
      </w:r>
      <w:r w:rsidRPr="007D0861">
        <w:rPr>
          <w:rFonts w:cs="Times New Roman"/>
          <w:szCs w:val="24"/>
          <w:lang w:val="fr-FR"/>
        </w:rPr>
        <w:t xml:space="preserve"> : après consultation ou prestation médicale (examen, intervention, hospitalisation), les actes réalisés sont consignés dans un carnet ou une fiche médicale. Ces documents sont ensuite transmis manuellement au service de facturation.</w:t>
      </w:r>
    </w:p>
    <w:p w14:paraId="398E30C3" w14:textId="77777777" w:rsidR="003C246C" w:rsidRPr="007D0861" w:rsidRDefault="003C246C" w:rsidP="003C246C">
      <w:pPr>
        <w:numPr>
          <w:ilvl w:val="0"/>
          <w:numId w:val="113"/>
        </w:numPr>
        <w:spacing w:after="0" w:line="276" w:lineRule="auto"/>
        <w:rPr>
          <w:rFonts w:cs="Times New Roman"/>
          <w:szCs w:val="24"/>
          <w:lang w:val="fr-FR"/>
        </w:rPr>
      </w:pPr>
      <w:r w:rsidRPr="007D0861">
        <w:rPr>
          <w:rFonts w:cs="Times New Roman"/>
          <w:b/>
          <w:bCs/>
          <w:szCs w:val="24"/>
          <w:lang w:val="fr-FR"/>
        </w:rPr>
        <w:t>Service de facturation</w:t>
      </w:r>
      <w:r w:rsidRPr="007D0861">
        <w:rPr>
          <w:rFonts w:cs="Times New Roman"/>
          <w:szCs w:val="24"/>
          <w:lang w:val="fr-FR"/>
        </w:rPr>
        <w:t xml:space="preserve"> : les agents facturiers reçoivent ces informations, établissent une facture manuelle sur papier et consignent les données dans un registre dédié.</w:t>
      </w:r>
    </w:p>
    <w:p w14:paraId="1EF17AF7" w14:textId="77777777" w:rsidR="003C246C" w:rsidRPr="007D0861" w:rsidRDefault="003C246C" w:rsidP="003C246C">
      <w:pPr>
        <w:numPr>
          <w:ilvl w:val="0"/>
          <w:numId w:val="113"/>
        </w:numPr>
        <w:spacing w:line="276" w:lineRule="auto"/>
        <w:rPr>
          <w:rFonts w:cs="Times New Roman"/>
          <w:szCs w:val="24"/>
          <w:lang w:val="fr-FR"/>
        </w:rPr>
      </w:pPr>
      <w:r w:rsidRPr="007D0861">
        <w:rPr>
          <w:rFonts w:cs="Times New Roman"/>
          <w:b/>
          <w:bCs/>
          <w:szCs w:val="24"/>
          <w:lang w:val="fr-FR"/>
        </w:rPr>
        <w:t>Service de caisse</w:t>
      </w:r>
      <w:r w:rsidRPr="007D0861">
        <w:rPr>
          <w:rFonts w:cs="Times New Roman"/>
          <w:szCs w:val="24"/>
          <w:lang w:val="fr-FR"/>
        </w:rPr>
        <w:t xml:space="preserve"> : le patient se présente à la caisse muni de sa facture, où le caissier encaisse le paiement et délivre un reçu.</w:t>
      </w:r>
    </w:p>
    <w:p w14:paraId="31070C34" w14:textId="77777777" w:rsidR="003C246C" w:rsidRPr="007D0861" w:rsidRDefault="003C246C" w:rsidP="003C246C">
      <w:pPr>
        <w:pStyle w:val="Heading4"/>
        <w:rPr>
          <w:rFonts w:cs="Times New Roman"/>
          <w:lang w:val="fr-FR"/>
        </w:rPr>
      </w:pPr>
      <w:r w:rsidRPr="007D0861">
        <w:rPr>
          <w:rFonts w:cs="Times New Roman"/>
          <w:lang w:val="fr-FR"/>
        </w:rPr>
        <w:t>2. Flux d’information entre services administratifs et financiers</w:t>
      </w:r>
    </w:p>
    <w:p w14:paraId="766C02C0" w14:textId="77777777" w:rsidR="003C246C" w:rsidRPr="007D0861" w:rsidRDefault="003C246C" w:rsidP="003C246C">
      <w:pPr>
        <w:pStyle w:val="NoSpacing"/>
        <w:rPr>
          <w:rFonts w:cs="Times New Roman"/>
        </w:rPr>
      </w:pPr>
      <w:r w:rsidRPr="007D0861">
        <w:rPr>
          <w:rFonts w:cs="Times New Roman"/>
        </w:rPr>
        <w:t xml:space="preserve">Le </w:t>
      </w:r>
      <w:r w:rsidRPr="007D0861">
        <w:rPr>
          <w:rFonts w:cs="Times New Roman"/>
          <w:b/>
          <w:bCs/>
        </w:rPr>
        <w:t>service de facturation</w:t>
      </w:r>
      <w:r w:rsidRPr="007D0861">
        <w:rPr>
          <w:rFonts w:cs="Times New Roman"/>
        </w:rPr>
        <w:t xml:space="preserve"> transmet quotidiennement les factures traitées et les rapports financiers au </w:t>
      </w:r>
      <w:r w:rsidRPr="007D0861">
        <w:rPr>
          <w:rFonts w:cs="Times New Roman"/>
          <w:b/>
          <w:bCs/>
        </w:rPr>
        <w:t>chef de service</w:t>
      </w:r>
      <w:r w:rsidRPr="007D0861">
        <w:rPr>
          <w:rFonts w:cs="Times New Roman"/>
        </w:rPr>
        <w:t>, puis à l’</w:t>
      </w:r>
      <w:r w:rsidRPr="007D0861">
        <w:rPr>
          <w:rFonts w:cs="Times New Roman"/>
          <w:b/>
          <w:bCs/>
        </w:rPr>
        <w:t>administrateur gestionnaire</w:t>
      </w:r>
      <w:r w:rsidRPr="007D0861">
        <w:rPr>
          <w:rFonts w:cs="Times New Roman"/>
        </w:rPr>
        <w:t>. Ce dernier consolide les données dans les rapports hebdomadaires ou mensuels, destinés à la direction générale. Ce processus, bien que structuré, repose sur des supports papier, ce qui complique la centralisation et l’analyse rapide des informations.</w:t>
      </w:r>
    </w:p>
    <w:p w14:paraId="28B2741E" w14:textId="77777777" w:rsidR="003C246C" w:rsidRPr="007D0861" w:rsidRDefault="003C246C" w:rsidP="003C246C">
      <w:pPr>
        <w:pStyle w:val="Heading4"/>
        <w:rPr>
          <w:rFonts w:cs="Times New Roman"/>
          <w:lang w:val="fr-FR"/>
        </w:rPr>
      </w:pPr>
      <w:r w:rsidRPr="007D0861">
        <w:rPr>
          <w:rFonts w:cs="Times New Roman"/>
          <w:lang w:val="fr-FR"/>
        </w:rPr>
        <w:t>3. Flux d’information externe (patients et partenaires)</w:t>
      </w:r>
    </w:p>
    <w:p w14:paraId="611D59D2" w14:textId="77777777" w:rsidR="003C246C" w:rsidRPr="007D0861" w:rsidRDefault="003C246C" w:rsidP="003C246C">
      <w:pPr>
        <w:numPr>
          <w:ilvl w:val="0"/>
          <w:numId w:val="114"/>
        </w:numPr>
        <w:spacing w:after="0" w:line="276" w:lineRule="auto"/>
        <w:rPr>
          <w:rFonts w:cs="Times New Roman"/>
          <w:szCs w:val="24"/>
          <w:lang w:val="fr-FR"/>
        </w:rPr>
      </w:pPr>
      <w:r w:rsidRPr="007D0861">
        <w:rPr>
          <w:rFonts w:cs="Times New Roman"/>
          <w:szCs w:val="24"/>
          <w:lang w:val="fr-FR"/>
        </w:rPr>
        <w:t xml:space="preserve">Les </w:t>
      </w:r>
      <w:r w:rsidRPr="007D0861">
        <w:rPr>
          <w:rFonts w:cs="Times New Roman"/>
          <w:b/>
          <w:bCs/>
          <w:szCs w:val="24"/>
          <w:lang w:val="fr-FR"/>
        </w:rPr>
        <w:t>patients</w:t>
      </w:r>
      <w:r w:rsidRPr="007D0861">
        <w:rPr>
          <w:rFonts w:cs="Times New Roman"/>
          <w:szCs w:val="24"/>
          <w:lang w:val="fr-FR"/>
        </w:rPr>
        <w:t xml:space="preserve"> reçoivent uniquement des documents papier (factures et reçus), qu’ils doivent conserver pour toute réclamation ultérieure.</w:t>
      </w:r>
    </w:p>
    <w:p w14:paraId="3E0BAC99" w14:textId="77777777" w:rsidR="003C246C" w:rsidRPr="007D0861" w:rsidRDefault="003C246C" w:rsidP="003C246C">
      <w:pPr>
        <w:numPr>
          <w:ilvl w:val="0"/>
          <w:numId w:val="114"/>
        </w:numPr>
        <w:spacing w:after="0" w:line="276" w:lineRule="auto"/>
        <w:rPr>
          <w:rFonts w:cs="Times New Roman"/>
          <w:szCs w:val="24"/>
          <w:lang w:val="fr-FR"/>
        </w:rPr>
      </w:pPr>
      <w:r w:rsidRPr="007D0861">
        <w:rPr>
          <w:rFonts w:cs="Times New Roman"/>
          <w:szCs w:val="24"/>
          <w:lang w:val="fr-FR"/>
        </w:rPr>
        <w:t xml:space="preserve">Les </w:t>
      </w:r>
      <w:r w:rsidRPr="007D0861">
        <w:rPr>
          <w:rFonts w:cs="Times New Roman"/>
          <w:b/>
          <w:bCs/>
          <w:szCs w:val="24"/>
          <w:lang w:val="fr-FR"/>
        </w:rPr>
        <w:t>assureurs et partenaires tiers</w:t>
      </w:r>
      <w:r w:rsidRPr="007D0861">
        <w:rPr>
          <w:rFonts w:cs="Times New Roman"/>
          <w:szCs w:val="24"/>
          <w:lang w:val="fr-FR"/>
        </w:rPr>
        <w:t xml:space="preserve"> ne sont pas intégrés de manière numérique au système. Les dossiers de prise en charge sont souvent transmis manuellement, entraînant des délais dans le remboursement des prestations.</w:t>
      </w:r>
    </w:p>
    <w:p w14:paraId="60E94538" w14:textId="77777777" w:rsidR="003C246C" w:rsidRPr="003C246C" w:rsidRDefault="003C246C" w:rsidP="003C246C">
      <w:pPr>
        <w:pStyle w:val="Heading3"/>
        <w:rPr>
          <w:rFonts w:cs="Times New Roman"/>
          <w:lang w:val="fr-FR"/>
        </w:rPr>
      </w:pPr>
      <w:bookmarkStart w:id="60" w:name="_Toc209420004"/>
      <w:bookmarkStart w:id="61" w:name="_Toc209774622"/>
      <w:r w:rsidRPr="003C246C">
        <w:rPr>
          <w:rFonts w:cs="Times New Roman"/>
          <w:lang w:val="fr-FR"/>
        </w:rPr>
        <w:t>II.2.5. Documents utilisés</w:t>
      </w:r>
      <w:bookmarkEnd w:id="60"/>
      <w:bookmarkEnd w:id="61"/>
    </w:p>
    <w:p w14:paraId="701154CD" w14:textId="77777777" w:rsidR="003C246C" w:rsidRPr="007D0861" w:rsidRDefault="003C246C" w:rsidP="003C246C">
      <w:pPr>
        <w:pStyle w:val="NoSpacing"/>
        <w:rPr>
          <w:rFonts w:cs="Times New Roman"/>
        </w:rPr>
      </w:pPr>
      <w:r w:rsidRPr="007D0861">
        <w:rPr>
          <w:rFonts w:cs="Times New Roman"/>
        </w:rPr>
        <w:t xml:space="preserve">Le système actuel de facturation au </w:t>
      </w:r>
      <w:r w:rsidRPr="007D0861">
        <w:rPr>
          <w:rFonts w:cs="Times New Roman"/>
          <w:b/>
          <w:bCs/>
        </w:rPr>
        <w:t>Centre Hospitalier BOYAMBI (CHB)</w:t>
      </w:r>
      <w:r w:rsidRPr="007D0861">
        <w:rPr>
          <w:rFonts w:cs="Times New Roman"/>
        </w:rPr>
        <w:t xml:space="preserve"> repose essentiellement sur l’utilisation de </w:t>
      </w:r>
      <w:r w:rsidRPr="007D0861">
        <w:rPr>
          <w:rFonts w:cs="Times New Roman"/>
          <w:b/>
          <w:bCs/>
        </w:rPr>
        <w:t>supports papier</w:t>
      </w:r>
      <w:r w:rsidRPr="007D0861">
        <w:rPr>
          <w:rFonts w:cs="Times New Roman"/>
        </w:rPr>
        <w:t>. Ces documents constituent la base de la circulation de l’information entre les services médicaux, administratifs et financiers. Bien qu’ils permettent un suivi minimal des transactions, ils présentent des limites importantes en termes de sécurité, de traçabilité et de conservation.</w:t>
      </w:r>
    </w:p>
    <w:p w14:paraId="63EF260B" w14:textId="77777777" w:rsidR="003C246C" w:rsidRPr="007D0861" w:rsidRDefault="003C246C" w:rsidP="003C246C">
      <w:pPr>
        <w:pStyle w:val="Heading4"/>
        <w:rPr>
          <w:rFonts w:cs="Times New Roman"/>
        </w:rPr>
      </w:pPr>
      <w:r w:rsidRPr="007D0861">
        <w:rPr>
          <w:rFonts w:cs="Times New Roman"/>
        </w:rPr>
        <w:lastRenderedPageBreak/>
        <w:t>1. Fiche d’admission du patient</w:t>
      </w:r>
    </w:p>
    <w:p w14:paraId="689371A6" w14:textId="77777777" w:rsidR="003C246C" w:rsidRPr="007D0861" w:rsidRDefault="003C246C" w:rsidP="003C246C">
      <w:pPr>
        <w:numPr>
          <w:ilvl w:val="0"/>
          <w:numId w:val="115"/>
        </w:numPr>
        <w:spacing w:after="0" w:line="276" w:lineRule="auto"/>
        <w:rPr>
          <w:rFonts w:cs="Times New Roman"/>
          <w:szCs w:val="24"/>
          <w:lang w:val="fr-FR"/>
        </w:rPr>
      </w:pPr>
      <w:r w:rsidRPr="007D0861">
        <w:rPr>
          <w:rFonts w:cs="Times New Roman"/>
          <w:szCs w:val="24"/>
          <w:lang w:val="fr-FR"/>
        </w:rPr>
        <w:t>Utilisée au moment de l’accueil, elle enregistre les informations d’identification du patient (nom, âge, sexe, adresse, contact) ainsi que le motif de sa venue (consultation, urgence, hospitalisation).</w:t>
      </w:r>
    </w:p>
    <w:p w14:paraId="7B7BDE98" w14:textId="77777777" w:rsidR="003C246C" w:rsidRPr="007D0861" w:rsidRDefault="003C246C" w:rsidP="003C246C">
      <w:pPr>
        <w:numPr>
          <w:ilvl w:val="0"/>
          <w:numId w:val="115"/>
        </w:numPr>
        <w:spacing w:after="0" w:line="276" w:lineRule="auto"/>
        <w:rPr>
          <w:rFonts w:cs="Times New Roman"/>
          <w:szCs w:val="24"/>
          <w:lang w:val="fr-FR"/>
        </w:rPr>
      </w:pPr>
      <w:r w:rsidRPr="007D0861">
        <w:rPr>
          <w:rFonts w:cs="Times New Roman"/>
          <w:szCs w:val="24"/>
          <w:lang w:val="fr-FR"/>
        </w:rPr>
        <w:t>Elle constitue le premier maillon administratif et sert de référence pour l’ouverture du dossier médical et pour la facturation.</w:t>
      </w:r>
    </w:p>
    <w:p w14:paraId="5A175FA2" w14:textId="77777777" w:rsidR="003C246C" w:rsidRPr="007D0861" w:rsidRDefault="003C246C" w:rsidP="003C246C">
      <w:pPr>
        <w:numPr>
          <w:ilvl w:val="0"/>
          <w:numId w:val="115"/>
        </w:numPr>
        <w:spacing w:after="0" w:line="276" w:lineRule="auto"/>
        <w:rPr>
          <w:rFonts w:cs="Times New Roman"/>
          <w:szCs w:val="24"/>
          <w:lang w:val="fr-FR"/>
        </w:rPr>
      </w:pPr>
      <w:r w:rsidRPr="007D0861">
        <w:rPr>
          <w:rFonts w:cs="Times New Roman"/>
          <w:szCs w:val="24"/>
          <w:lang w:val="fr-FR"/>
        </w:rPr>
        <w:t>Limite : en format papier, elle est sujette aux pertes et nécessite une transcription manuelle dans les registres financiers.</w:t>
      </w:r>
    </w:p>
    <w:p w14:paraId="4DBCB1C7" w14:textId="77777777" w:rsidR="003C246C" w:rsidRPr="007D0861" w:rsidRDefault="003C246C" w:rsidP="003C246C">
      <w:pPr>
        <w:pStyle w:val="Heading4"/>
        <w:rPr>
          <w:rFonts w:cs="Times New Roman"/>
          <w:lang w:val="fr-FR"/>
        </w:rPr>
      </w:pPr>
      <w:r w:rsidRPr="007D0861">
        <w:rPr>
          <w:rFonts w:cs="Times New Roman"/>
          <w:lang w:val="fr-FR"/>
        </w:rPr>
        <w:t>2. Carnet ou fiche des prestations médicales</w:t>
      </w:r>
    </w:p>
    <w:p w14:paraId="5AFCF6A8" w14:textId="77777777" w:rsidR="003C246C" w:rsidRPr="007D0861" w:rsidRDefault="003C246C" w:rsidP="003C246C">
      <w:pPr>
        <w:numPr>
          <w:ilvl w:val="0"/>
          <w:numId w:val="116"/>
        </w:numPr>
        <w:spacing w:after="0" w:line="276" w:lineRule="auto"/>
        <w:rPr>
          <w:rFonts w:cs="Times New Roman"/>
          <w:szCs w:val="24"/>
          <w:lang w:val="fr-FR"/>
        </w:rPr>
      </w:pPr>
      <w:r w:rsidRPr="007D0861">
        <w:rPr>
          <w:rFonts w:cs="Times New Roman"/>
          <w:szCs w:val="24"/>
          <w:lang w:val="fr-FR"/>
        </w:rPr>
        <w:t>Tenue par les médecins ou infirmiers, elle consigne les actes médicaux réalisés (consultation, examen, imagerie, intervention chirurgicale).</w:t>
      </w:r>
    </w:p>
    <w:p w14:paraId="358F834B" w14:textId="77777777" w:rsidR="003C246C" w:rsidRPr="007D0861" w:rsidRDefault="003C246C" w:rsidP="003C246C">
      <w:pPr>
        <w:numPr>
          <w:ilvl w:val="0"/>
          <w:numId w:val="116"/>
        </w:numPr>
        <w:spacing w:after="0" w:line="276" w:lineRule="auto"/>
        <w:rPr>
          <w:rFonts w:cs="Times New Roman"/>
          <w:szCs w:val="24"/>
          <w:lang w:val="fr-FR"/>
        </w:rPr>
      </w:pPr>
      <w:r w:rsidRPr="007D0861">
        <w:rPr>
          <w:rFonts w:cs="Times New Roman"/>
          <w:szCs w:val="24"/>
          <w:lang w:val="fr-FR"/>
        </w:rPr>
        <w:t>Ces informations sont transmises manuellement au service de facturation pour établir la facture.</w:t>
      </w:r>
    </w:p>
    <w:p w14:paraId="5DAC9C2D" w14:textId="77777777" w:rsidR="003C246C" w:rsidRPr="007D0861" w:rsidRDefault="003C246C" w:rsidP="003C246C">
      <w:pPr>
        <w:numPr>
          <w:ilvl w:val="0"/>
          <w:numId w:val="116"/>
        </w:numPr>
        <w:spacing w:after="0" w:line="276" w:lineRule="auto"/>
        <w:rPr>
          <w:rFonts w:cs="Times New Roman"/>
          <w:szCs w:val="24"/>
          <w:lang w:val="fr-FR"/>
        </w:rPr>
      </w:pPr>
      <w:r w:rsidRPr="007D0861">
        <w:rPr>
          <w:rFonts w:cs="Times New Roman"/>
          <w:szCs w:val="24"/>
          <w:lang w:val="fr-FR"/>
        </w:rPr>
        <w:t>Limite : dépend fortement de la rigueur du personnel médical et peut générer des omissions ou retards.</w:t>
      </w:r>
    </w:p>
    <w:p w14:paraId="41F05293" w14:textId="77777777" w:rsidR="003C246C" w:rsidRPr="007D0861" w:rsidRDefault="003C246C" w:rsidP="003C246C">
      <w:pPr>
        <w:pStyle w:val="Heading4"/>
        <w:rPr>
          <w:rFonts w:cs="Times New Roman"/>
        </w:rPr>
      </w:pPr>
      <w:r w:rsidRPr="007D0861">
        <w:rPr>
          <w:rFonts w:cs="Times New Roman"/>
        </w:rPr>
        <w:t>3. Facture manuelle</w:t>
      </w:r>
    </w:p>
    <w:p w14:paraId="3B9C9E48" w14:textId="77777777" w:rsidR="003C246C" w:rsidRPr="007D0861" w:rsidRDefault="003C246C" w:rsidP="003C246C">
      <w:pPr>
        <w:numPr>
          <w:ilvl w:val="0"/>
          <w:numId w:val="117"/>
        </w:numPr>
        <w:spacing w:after="0" w:line="276" w:lineRule="auto"/>
        <w:rPr>
          <w:rFonts w:cs="Times New Roman"/>
          <w:szCs w:val="24"/>
          <w:lang w:val="fr-FR"/>
        </w:rPr>
      </w:pPr>
      <w:r w:rsidRPr="007D0861">
        <w:rPr>
          <w:rFonts w:cs="Times New Roman"/>
          <w:szCs w:val="24"/>
          <w:lang w:val="fr-FR"/>
        </w:rPr>
        <w:t>Élaborée par les agents facturiers sur des formulaires préimprimés, elle détaille les prestations réalisées et les tarifs correspondants.</w:t>
      </w:r>
    </w:p>
    <w:p w14:paraId="0270F193" w14:textId="77777777" w:rsidR="003C246C" w:rsidRPr="007D0861" w:rsidRDefault="003C246C" w:rsidP="003C246C">
      <w:pPr>
        <w:numPr>
          <w:ilvl w:val="0"/>
          <w:numId w:val="117"/>
        </w:numPr>
        <w:spacing w:after="0" w:line="276" w:lineRule="auto"/>
        <w:rPr>
          <w:rFonts w:cs="Times New Roman"/>
          <w:szCs w:val="24"/>
          <w:lang w:val="fr-FR"/>
        </w:rPr>
      </w:pPr>
      <w:r w:rsidRPr="007D0861">
        <w:rPr>
          <w:rFonts w:cs="Times New Roman"/>
          <w:szCs w:val="24"/>
          <w:lang w:val="fr-FR"/>
        </w:rPr>
        <w:t>Remise au patient avant de se rendre à la caisse.</w:t>
      </w:r>
    </w:p>
    <w:p w14:paraId="41F03778" w14:textId="77777777" w:rsidR="003C246C" w:rsidRPr="007D0861" w:rsidRDefault="003C246C" w:rsidP="003C246C">
      <w:pPr>
        <w:numPr>
          <w:ilvl w:val="0"/>
          <w:numId w:val="117"/>
        </w:numPr>
        <w:spacing w:after="0" w:line="276" w:lineRule="auto"/>
        <w:rPr>
          <w:rFonts w:cs="Times New Roman"/>
          <w:szCs w:val="24"/>
          <w:lang w:val="fr-FR"/>
        </w:rPr>
      </w:pPr>
      <w:r w:rsidRPr="007D0861">
        <w:rPr>
          <w:rFonts w:cs="Times New Roman"/>
          <w:szCs w:val="24"/>
          <w:lang w:val="fr-FR"/>
        </w:rPr>
        <w:t>Limite : absence de numérotation automatisée, erreurs fréquentes dans les calculs, risque de falsification.</w:t>
      </w:r>
    </w:p>
    <w:p w14:paraId="378CD0BC" w14:textId="77777777" w:rsidR="003C246C" w:rsidRPr="007D0861" w:rsidRDefault="003C246C" w:rsidP="003C246C">
      <w:pPr>
        <w:pStyle w:val="Heading4"/>
        <w:rPr>
          <w:rFonts w:cs="Times New Roman"/>
        </w:rPr>
      </w:pPr>
      <w:r w:rsidRPr="007D0861">
        <w:rPr>
          <w:rFonts w:cs="Times New Roman"/>
        </w:rPr>
        <w:t>4. Reçu de paiement</w:t>
      </w:r>
    </w:p>
    <w:p w14:paraId="30309A7C" w14:textId="77777777" w:rsidR="003C246C" w:rsidRPr="007D0861" w:rsidRDefault="003C246C" w:rsidP="003C246C">
      <w:pPr>
        <w:numPr>
          <w:ilvl w:val="0"/>
          <w:numId w:val="118"/>
        </w:numPr>
        <w:spacing w:after="0" w:line="276" w:lineRule="auto"/>
        <w:rPr>
          <w:rFonts w:cs="Times New Roman"/>
          <w:szCs w:val="24"/>
          <w:lang w:val="fr-FR"/>
        </w:rPr>
      </w:pPr>
      <w:r w:rsidRPr="007D0861">
        <w:rPr>
          <w:rFonts w:cs="Times New Roman"/>
          <w:szCs w:val="24"/>
          <w:lang w:val="fr-FR"/>
        </w:rPr>
        <w:t>Délivré par le caissier après encaissement du paiement en espèces.</w:t>
      </w:r>
    </w:p>
    <w:p w14:paraId="53A346E3" w14:textId="77777777" w:rsidR="003C246C" w:rsidRPr="007D0861" w:rsidRDefault="003C246C" w:rsidP="003C246C">
      <w:pPr>
        <w:numPr>
          <w:ilvl w:val="0"/>
          <w:numId w:val="118"/>
        </w:numPr>
        <w:spacing w:after="0" w:line="276" w:lineRule="auto"/>
        <w:rPr>
          <w:rFonts w:cs="Times New Roman"/>
          <w:szCs w:val="24"/>
          <w:lang w:val="fr-FR"/>
        </w:rPr>
      </w:pPr>
      <w:r w:rsidRPr="007D0861">
        <w:rPr>
          <w:rFonts w:cs="Times New Roman"/>
          <w:szCs w:val="24"/>
          <w:lang w:val="fr-FR"/>
        </w:rPr>
        <w:t>Sert de preuve pour le patient et de justificatif financier pour l’hôpital.</w:t>
      </w:r>
    </w:p>
    <w:p w14:paraId="39E34303" w14:textId="77777777" w:rsidR="003C246C" w:rsidRPr="007D0861" w:rsidRDefault="003C246C" w:rsidP="003C246C">
      <w:pPr>
        <w:numPr>
          <w:ilvl w:val="0"/>
          <w:numId w:val="118"/>
        </w:numPr>
        <w:spacing w:after="0" w:line="276" w:lineRule="auto"/>
        <w:rPr>
          <w:rFonts w:cs="Times New Roman"/>
          <w:szCs w:val="24"/>
          <w:lang w:val="fr-FR"/>
        </w:rPr>
      </w:pPr>
      <w:r w:rsidRPr="007D0861">
        <w:rPr>
          <w:rFonts w:cs="Times New Roman"/>
          <w:szCs w:val="24"/>
          <w:lang w:val="fr-FR"/>
        </w:rPr>
        <w:t>Limite : absence d’archivage électronique ; la perte du reçu par le patient ou par l’hôpital entraîne des litiges difficiles à résoudre.</w:t>
      </w:r>
    </w:p>
    <w:p w14:paraId="5E8EAE0B" w14:textId="77777777" w:rsidR="003C246C" w:rsidRPr="007D0861" w:rsidRDefault="003C246C" w:rsidP="003C246C">
      <w:pPr>
        <w:pStyle w:val="Heading4"/>
        <w:rPr>
          <w:rFonts w:cs="Times New Roman"/>
          <w:lang w:val="fr-FR"/>
        </w:rPr>
      </w:pPr>
      <w:r w:rsidRPr="007D0861">
        <w:rPr>
          <w:rFonts w:cs="Times New Roman"/>
          <w:lang w:val="fr-FR"/>
        </w:rPr>
        <w:t>5. Registres de facturation et de caisse</w:t>
      </w:r>
    </w:p>
    <w:p w14:paraId="22B7C1AD" w14:textId="77777777" w:rsidR="003C246C" w:rsidRPr="007D0861" w:rsidRDefault="003C246C" w:rsidP="003C246C">
      <w:pPr>
        <w:numPr>
          <w:ilvl w:val="0"/>
          <w:numId w:val="119"/>
        </w:numPr>
        <w:spacing w:after="0" w:line="276" w:lineRule="auto"/>
        <w:rPr>
          <w:rFonts w:cs="Times New Roman"/>
          <w:szCs w:val="24"/>
          <w:lang w:val="fr-FR"/>
        </w:rPr>
      </w:pPr>
      <w:r w:rsidRPr="007D0861">
        <w:rPr>
          <w:rFonts w:cs="Times New Roman"/>
          <w:szCs w:val="24"/>
          <w:lang w:val="fr-FR"/>
        </w:rPr>
        <w:t>Tiennent lieu de bases de données manuelles pour consigner les factures émises et les paiements encaissés.</w:t>
      </w:r>
    </w:p>
    <w:p w14:paraId="7E8DCFFA" w14:textId="77777777" w:rsidR="003C246C" w:rsidRPr="007D0861" w:rsidRDefault="003C246C" w:rsidP="003C246C">
      <w:pPr>
        <w:numPr>
          <w:ilvl w:val="0"/>
          <w:numId w:val="119"/>
        </w:numPr>
        <w:spacing w:after="0" w:line="276" w:lineRule="auto"/>
        <w:rPr>
          <w:rFonts w:cs="Times New Roman"/>
          <w:szCs w:val="24"/>
          <w:lang w:val="fr-FR"/>
        </w:rPr>
      </w:pPr>
      <w:r w:rsidRPr="007D0861">
        <w:rPr>
          <w:rFonts w:cs="Times New Roman"/>
          <w:szCs w:val="24"/>
          <w:lang w:val="fr-FR"/>
        </w:rPr>
        <w:t>Utilisés pour établir les rapports financiers transmis à l’administrateur gestionnaire.</w:t>
      </w:r>
    </w:p>
    <w:p w14:paraId="2170AAA0" w14:textId="77777777" w:rsidR="003C246C" w:rsidRPr="007D0861" w:rsidRDefault="003C246C" w:rsidP="003C246C">
      <w:pPr>
        <w:numPr>
          <w:ilvl w:val="0"/>
          <w:numId w:val="119"/>
        </w:numPr>
        <w:spacing w:after="0" w:line="276" w:lineRule="auto"/>
        <w:rPr>
          <w:rFonts w:cs="Times New Roman"/>
          <w:szCs w:val="24"/>
          <w:lang w:val="fr-FR"/>
        </w:rPr>
      </w:pPr>
      <w:r w:rsidRPr="007D0861">
        <w:rPr>
          <w:rFonts w:cs="Times New Roman"/>
          <w:szCs w:val="24"/>
          <w:lang w:val="fr-FR"/>
        </w:rPr>
        <w:t>Limite : temps de consolidation très long, erreurs de transcription possibles et impossibilité de produire des statistiques fiables en temps réel.</w:t>
      </w:r>
    </w:p>
    <w:p w14:paraId="7A4E78E3" w14:textId="77777777" w:rsidR="003C246C" w:rsidRPr="003C246C" w:rsidRDefault="003C246C" w:rsidP="003C246C">
      <w:pPr>
        <w:pStyle w:val="Heading3"/>
        <w:rPr>
          <w:rFonts w:cs="Times New Roman"/>
          <w:lang w:val="fr-FR"/>
        </w:rPr>
      </w:pPr>
      <w:bookmarkStart w:id="62" w:name="_Toc209420005"/>
      <w:bookmarkStart w:id="63" w:name="_Toc209774623"/>
      <w:r w:rsidRPr="003C246C">
        <w:rPr>
          <w:rFonts w:cs="Times New Roman"/>
          <w:lang w:val="fr-FR"/>
        </w:rPr>
        <w:t>II.2.6. Narration du processus actuel</w:t>
      </w:r>
      <w:bookmarkEnd w:id="62"/>
      <w:bookmarkEnd w:id="63"/>
    </w:p>
    <w:p w14:paraId="2F80A895" w14:textId="77777777" w:rsidR="003C246C" w:rsidRPr="007D0861" w:rsidRDefault="003C246C" w:rsidP="003C246C">
      <w:pPr>
        <w:pStyle w:val="NoSpacing"/>
        <w:rPr>
          <w:rFonts w:cs="Times New Roman"/>
        </w:rPr>
      </w:pPr>
      <w:r w:rsidRPr="007D0861">
        <w:rPr>
          <w:rFonts w:cs="Times New Roman"/>
        </w:rPr>
        <w:t xml:space="preserve">Le processus de facturation actuellement en vigueur au </w:t>
      </w:r>
      <w:r w:rsidRPr="007D0861">
        <w:rPr>
          <w:rFonts w:cs="Times New Roman"/>
          <w:b/>
          <w:bCs/>
        </w:rPr>
        <w:t>Centre Hospitalier BOYAMBI (CHB)</w:t>
      </w:r>
      <w:r w:rsidRPr="007D0861">
        <w:rPr>
          <w:rFonts w:cs="Times New Roman"/>
        </w:rPr>
        <w:t xml:space="preserve"> repose essentiellement sur une organisation manuelle et séquentielle. Chaque étape implique une intervention humaine et l’utilisation de documents papier, ce qui ralentit la fluidité du circuit administratif et financier. La narration de ce processus permet de mieux comprendre les forces et faiblesses du système avant toute proposition de digitalisation.</w:t>
      </w:r>
    </w:p>
    <w:p w14:paraId="75D02961" w14:textId="77777777" w:rsidR="003C246C" w:rsidRPr="007D0861" w:rsidRDefault="003C246C" w:rsidP="003C246C">
      <w:pPr>
        <w:pStyle w:val="Heading4"/>
        <w:rPr>
          <w:rFonts w:cs="Times New Roman"/>
        </w:rPr>
      </w:pPr>
      <w:r w:rsidRPr="007D0861">
        <w:rPr>
          <w:rFonts w:cs="Times New Roman"/>
        </w:rPr>
        <w:t>1. Accueil et admission du patient</w:t>
      </w:r>
    </w:p>
    <w:p w14:paraId="4DD0527E" w14:textId="77777777" w:rsidR="003C246C" w:rsidRPr="007D0861" w:rsidRDefault="003C246C" w:rsidP="003C246C">
      <w:pPr>
        <w:numPr>
          <w:ilvl w:val="0"/>
          <w:numId w:val="120"/>
        </w:numPr>
        <w:spacing w:after="0" w:line="276" w:lineRule="auto"/>
        <w:rPr>
          <w:rFonts w:cs="Times New Roman"/>
          <w:szCs w:val="24"/>
          <w:lang w:val="fr-FR"/>
        </w:rPr>
      </w:pPr>
      <w:r w:rsidRPr="007D0861">
        <w:rPr>
          <w:rFonts w:cs="Times New Roman"/>
          <w:szCs w:val="24"/>
          <w:lang w:val="fr-FR"/>
        </w:rPr>
        <w:t xml:space="preserve">Le patient se présente au service d’accueil, où un agent administratif enregistre ses informations personnelles sur une </w:t>
      </w:r>
      <w:r w:rsidRPr="007D0861">
        <w:rPr>
          <w:rFonts w:cs="Times New Roman"/>
          <w:b/>
          <w:bCs/>
          <w:szCs w:val="24"/>
          <w:lang w:val="fr-FR"/>
        </w:rPr>
        <w:t>fiche d’admission</w:t>
      </w:r>
      <w:r w:rsidRPr="007D0861">
        <w:rPr>
          <w:rFonts w:cs="Times New Roman"/>
          <w:szCs w:val="24"/>
          <w:lang w:val="fr-FR"/>
        </w:rPr>
        <w:t xml:space="preserve"> (nom, âge, sexe, adresse, motif de consultation).</w:t>
      </w:r>
    </w:p>
    <w:p w14:paraId="4BF9871C" w14:textId="77777777" w:rsidR="003C246C" w:rsidRPr="007D0861" w:rsidRDefault="003C246C" w:rsidP="003C246C">
      <w:pPr>
        <w:numPr>
          <w:ilvl w:val="0"/>
          <w:numId w:val="120"/>
        </w:numPr>
        <w:spacing w:after="0" w:line="276" w:lineRule="auto"/>
        <w:rPr>
          <w:rFonts w:cs="Times New Roman"/>
          <w:szCs w:val="24"/>
          <w:lang w:val="fr-FR"/>
        </w:rPr>
      </w:pPr>
      <w:r w:rsidRPr="007D0861">
        <w:rPr>
          <w:rFonts w:cs="Times New Roman"/>
          <w:szCs w:val="24"/>
          <w:lang w:val="fr-FR"/>
        </w:rPr>
        <w:t>Une référence administrative (numéro de dossier ou code patient) est attribuée, servant de lien entre les services médicaux et financiers.</w:t>
      </w:r>
    </w:p>
    <w:p w14:paraId="3EC1271F" w14:textId="77777777" w:rsidR="003C246C" w:rsidRPr="007D0861" w:rsidRDefault="003C246C" w:rsidP="003C246C">
      <w:pPr>
        <w:pStyle w:val="Heading4"/>
        <w:rPr>
          <w:rFonts w:cs="Times New Roman"/>
        </w:rPr>
      </w:pPr>
      <w:r w:rsidRPr="007D0861">
        <w:rPr>
          <w:rFonts w:cs="Times New Roman"/>
        </w:rPr>
        <w:t>2. Prise en charge médicale</w:t>
      </w:r>
    </w:p>
    <w:p w14:paraId="1306A3F6" w14:textId="77777777" w:rsidR="003C246C" w:rsidRPr="007D0861" w:rsidRDefault="003C246C" w:rsidP="003C246C">
      <w:pPr>
        <w:numPr>
          <w:ilvl w:val="0"/>
          <w:numId w:val="121"/>
        </w:numPr>
        <w:spacing w:after="0" w:line="276" w:lineRule="auto"/>
        <w:rPr>
          <w:rFonts w:cs="Times New Roman"/>
          <w:szCs w:val="24"/>
          <w:lang w:val="fr-FR"/>
        </w:rPr>
      </w:pPr>
      <w:r w:rsidRPr="007D0861">
        <w:rPr>
          <w:rFonts w:cs="Times New Roman"/>
          <w:szCs w:val="24"/>
          <w:lang w:val="fr-FR"/>
        </w:rPr>
        <w:t>Le patient est orienté vers le service médical concerné (consultation générale, urgence, imagerie, chirurgie, etc.).</w:t>
      </w:r>
    </w:p>
    <w:p w14:paraId="00CCC3BA" w14:textId="77777777" w:rsidR="003C246C" w:rsidRPr="007D0861" w:rsidRDefault="003C246C" w:rsidP="003C246C">
      <w:pPr>
        <w:numPr>
          <w:ilvl w:val="0"/>
          <w:numId w:val="121"/>
        </w:numPr>
        <w:spacing w:after="0" w:line="276" w:lineRule="auto"/>
        <w:rPr>
          <w:rFonts w:cs="Times New Roman"/>
          <w:szCs w:val="24"/>
          <w:lang w:val="fr-FR"/>
        </w:rPr>
      </w:pPr>
      <w:r w:rsidRPr="007D0861">
        <w:rPr>
          <w:rFonts w:cs="Times New Roman"/>
          <w:szCs w:val="24"/>
          <w:lang w:val="fr-FR"/>
        </w:rPr>
        <w:t xml:space="preserve">Le médecin ou l’infirmier réalise les prestations et note les actes effectués sur un </w:t>
      </w:r>
      <w:r w:rsidRPr="007D0861">
        <w:rPr>
          <w:rFonts w:cs="Times New Roman"/>
          <w:b/>
          <w:bCs/>
          <w:szCs w:val="24"/>
          <w:lang w:val="fr-FR"/>
        </w:rPr>
        <w:t>carnet ou une fiche médicale</w:t>
      </w:r>
      <w:r w:rsidRPr="007D0861">
        <w:rPr>
          <w:rFonts w:cs="Times New Roman"/>
          <w:szCs w:val="24"/>
          <w:lang w:val="fr-FR"/>
        </w:rPr>
        <w:t>.</w:t>
      </w:r>
    </w:p>
    <w:p w14:paraId="4A7D6241" w14:textId="77777777" w:rsidR="003C246C" w:rsidRPr="007D0861" w:rsidRDefault="003C246C" w:rsidP="003C246C">
      <w:pPr>
        <w:numPr>
          <w:ilvl w:val="0"/>
          <w:numId w:val="121"/>
        </w:numPr>
        <w:spacing w:after="0" w:line="276" w:lineRule="auto"/>
        <w:rPr>
          <w:rFonts w:cs="Times New Roman"/>
          <w:szCs w:val="24"/>
          <w:lang w:val="fr-FR"/>
        </w:rPr>
      </w:pPr>
      <w:r w:rsidRPr="007D0861">
        <w:rPr>
          <w:rFonts w:cs="Times New Roman"/>
          <w:szCs w:val="24"/>
          <w:lang w:val="fr-FR"/>
        </w:rPr>
        <w:t>Ces informations sont ensuite transmises, souvent par voie manuelle (document papier remis par le patient ou envoyé au facturier), au service de facturation.</w:t>
      </w:r>
    </w:p>
    <w:p w14:paraId="472F2D7B" w14:textId="77777777" w:rsidR="003C246C" w:rsidRPr="007D0861" w:rsidRDefault="003C246C" w:rsidP="003C246C">
      <w:pPr>
        <w:pStyle w:val="Heading4"/>
        <w:rPr>
          <w:rFonts w:cs="Times New Roman"/>
        </w:rPr>
      </w:pPr>
      <w:r w:rsidRPr="007D0861">
        <w:rPr>
          <w:rFonts w:cs="Times New Roman"/>
        </w:rPr>
        <w:lastRenderedPageBreak/>
        <w:t>3. Passage au service de facturation</w:t>
      </w:r>
    </w:p>
    <w:p w14:paraId="77F0B321" w14:textId="77777777" w:rsidR="003C246C" w:rsidRPr="007D0861" w:rsidRDefault="003C246C" w:rsidP="003C246C">
      <w:pPr>
        <w:numPr>
          <w:ilvl w:val="0"/>
          <w:numId w:val="122"/>
        </w:numPr>
        <w:spacing w:after="0" w:line="276" w:lineRule="auto"/>
        <w:rPr>
          <w:rFonts w:cs="Times New Roman"/>
          <w:szCs w:val="24"/>
          <w:lang w:val="fr-FR"/>
        </w:rPr>
      </w:pPr>
      <w:r w:rsidRPr="007D0861">
        <w:rPr>
          <w:rFonts w:cs="Times New Roman"/>
          <w:szCs w:val="24"/>
          <w:lang w:val="fr-FR"/>
        </w:rPr>
        <w:t>L’agent facturier reçoit la fiche des prestations réalisées.</w:t>
      </w:r>
    </w:p>
    <w:p w14:paraId="6814E4F5" w14:textId="77777777" w:rsidR="003C246C" w:rsidRPr="007D0861" w:rsidRDefault="003C246C" w:rsidP="003C246C">
      <w:pPr>
        <w:numPr>
          <w:ilvl w:val="0"/>
          <w:numId w:val="122"/>
        </w:numPr>
        <w:spacing w:after="0" w:line="276" w:lineRule="auto"/>
        <w:rPr>
          <w:rFonts w:cs="Times New Roman"/>
          <w:szCs w:val="24"/>
          <w:lang w:val="fr-FR"/>
        </w:rPr>
      </w:pPr>
      <w:r w:rsidRPr="007D0861">
        <w:rPr>
          <w:rFonts w:cs="Times New Roman"/>
          <w:szCs w:val="24"/>
          <w:lang w:val="fr-FR"/>
        </w:rPr>
        <w:t xml:space="preserve">Il établit une </w:t>
      </w:r>
      <w:r w:rsidRPr="007D0861">
        <w:rPr>
          <w:rFonts w:cs="Times New Roman"/>
          <w:b/>
          <w:bCs/>
          <w:szCs w:val="24"/>
          <w:lang w:val="fr-FR"/>
        </w:rPr>
        <w:t>facture manuelle</w:t>
      </w:r>
      <w:r w:rsidRPr="007D0861">
        <w:rPr>
          <w:rFonts w:cs="Times New Roman"/>
          <w:szCs w:val="24"/>
          <w:lang w:val="fr-FR"/>
        </w:rPr>
        <w:t>, sur un formulaire préimprimé, en se basant sur les tarifs en vigueur et les éventuelles conventions avec des tiers payants (assureurs, ONG).</w:t>
      </w:r>
    </w:p>
    <w:p w14:paraId="04A08178" w14:textId="77777777" w:rsidR="003C246C" w:rsidRPr="007D0861" w:rsidRDefault="003C246C" w:rsidP="003C246C">
      <w:pPr>
        <w:numPr>
          <w:ilvl w:val="0"/>
          <w:numId w:val="122"/>
        </w:numPr>
        <w:spacing w:after="0" w:line="276" w:lineRule="auto"/>
        <w:rPr>
          <w:rFonts w:cs="Times New Roman"/>
          <w:szCs w:val="24"/>
          <w:lang w:val="fr-FR"/>
        </w:rPr>
      </w:pPr>
      <w:r w:rsidRPr="007D0861">
        <w:rPr>
          <w:rFonts w:cs="Times New Roman"/>
          <w:szCs w:val="24"/>
          <w:lang w:val="fr-FR"/>
        </w:rPr>
        <w:t>La facture est remise au patient qui doit se diriger vers la caisse.</w:t>
      </w:r>
    </w:p>
    <w:p w14:paraId="1C9392BE" w14:textId="77777777" w:rsidR="003C246C" w:rsidRPr="007D0861" w:rsidRDefault="003C246C" w:rsidP="003C246C">
      <w:pPr>
        <w:pStyle w:val="Heading4"/>
        <w:rPr>
          <w:rFonts w:cs="Times New Roman"/>
        </w:rPr>
      </w:pPr>
      <w:r w:rsidRPr="007D0861">
        <w:rPr>
          <w:rFonts w:cs="Times New Roman"/>
        </w:rPr>
        <w:t>4. Paiement à la caisse</w:t>
      </w:r>
    </w:p>
    <w:p w14:paraId="647134B3" w14:textId="77777777" w:rsidR="003C246C" w:rsidRPr="007D0861" w:rsidRDefault="003C246C" w:rsidP="003C246C">
      <w:pPr>
        <w:numPr>
          <w:ilvl w:val="0"/>
          <w:numId w:val="123"/>
        </w:numPr>
        <w:spacing w:after="0" w:line="276" w:lineRule="auto"/>
        <w:rPr>
          <w:rFonts w:cs="Times New Roman"/>
          <w:szCs w:val="24"/>
          <w:lang w:val="fr-FR"/>
        </w:rPr>
      </w:pPr>
      <w:r w:rsidRPr="007D0861">
        <w:rPr>
          <w:rFonts w:cs="Times New Roman"/>
          <w:szCs w:val="24"/>
          <w:lang w:val="fr-FR"/>
        </w:rPr>
        <w:t>Le patient présente sa facture au caissier.</w:t>
      </w:r>
    </w:p>
    <w:p w14:paraId="65FFA146" w14:textId="77777777" w:rsidR="003C246C" w:rsidRPr="007D0861" w:rsidRDefault="003C246C" w:rsidP="003C246C">
      <w:pPr>
        <w:numPr>
          <w:ilvl w:val="0"/>
          <w:numId w:val="123"/>
        </w:numPr>
        <w:spacing w:after="0" w:line="276" w:lineRule="auto"/>
        <w:rPr>
          <w:rFonts w:cs="Times New Roman"/>
          <w:szCs w:val="24"/>
          <w:lang w:val="fr-FR"/>
        </w:rPr>
      </w:pPr>
      <w:r w:rsidRPr="007D0861">
        <w:rPr>
          <w:rFonts w:cs="Times New Roman"/>
          <w:szCs w:val="24"/>
          <w:lang w:val="fr-FR"/>
        </w:rPr>
        <w:t>Le caissier encaisse le paiement, généralement en espèces (les paiements électroniques étant très peu intégrés).</w:t>
      </w:r>
    </w:p>
    <w:p w14:paraId="1ADAEA00" w14:textId="77777777" w:rsidR="003C246C" w:rsidRPr="007D0861" w:rsidRDefault="003C246C" w:rsidP="003C246C">
      <w:pPr>
        <w:numPr>
          <w:ilvl w:val="0"/>
          <w:numId w:val="123"/>
        </w:numPr>
        <w:spacing w:after="0" w:line="276" w:lineRule="auto"/>
        <w:rPr>
          <w:rFonts w:cs="Times New Roman"/>
          <w:szCs w:val="24"/>
          <w:lang w:val="fr-FR"/>
        </w:rPr>
      </w:pPr>
      <w:r w:rsidRPr="007D0861">
        <w:rPr>
          <w:rFonts w:cs="Times New Roman"/>
          <w:szCs w:val="24"/>
          <w:lang w:val="fr-FR"/>
        </w:rPr>
        <w:t xml:space="preserve">Un </w:t>
      </w:r>
      <w:r w:rsidRPr="007D0861">
        <w:rPr>
          <w:rFonts w:cs="Times New Roman"/>
          <w:b/>
          <w:bCs/>
          <w:szCs w:val="24"/>
          <w:lang w:val="fr-FR"/>
        </w:rPr>
        <w:t>reçu papier</w:t>
      </w:r>
      <w:r w:rsidRPr="007D0861">
        <w:rPr>
          <w:rFonts w:cs="Times New Roman"/>
          <w:szCs w:val="24"/>
          <w:lang w:val="fr-FR"/>
        </w:rPr>
        <w:t xml:space="preserve"> est délivré au patient comme preuve de paiement.</w:t>
      </w:r>
    </w:p>
    <w:p w14:paraId="5B4FC73B" w14:textId="77777777" w:rsidR="003C246C" w:rsidRPr="007D0861" w:rsidRDefault="003C246C" w:rsidP="003C246C">
      <w:pPr>
        <w:pStyle w:val="Heading4"/>
        <w:rPr>
          <w:rFonts w:cs="Times New Roman"/>
        </w:rPr>
      </w:pPr>
      <w:r w:rsidRPr="007D0861">
        <w:rPr>
          <w:rFonts w:cs="Times New Roman"/>
        </w:rPr>
        <w:t>5. Clôture et reporting</w:t>
      </w:r>
    </w:p>
    <w:p w14:paraId="1E9B1C58" w14:textId="77777777" w:rsidR="003C246C" w:rsidRPr="007D0861" w:rsidRDefault="003C246C" w:rsidP="003C246C">
      <w:pPr>
        <w:numPr>
          <w:ilvl w:val="0"/>
          <w:numId w:val="124"/>
        </w:numPr>
        <w:spacing w:after="0" w:line="276" w:lineRule="auto"/>
        <w:rPr>
          <w:rFonts w:cs="Times New Roman"/>
          <w:szCs w:val="24"/>
          <w:lang w:val="fr-FR"/>
        </w:rPr>
      </w:pPr>
      <w:r w:rsidRPr="007D0861">
        <w:rPr>
          <w:rFonts w:cs="Times New Roman"/>
          <w:szCs w:val="24"/>
          <w:lang w:val="fr-FR"/>
        </w:rPr>
        <w:t xml:space="preserve">Le caissier consigne chaque opération dans un </w:t>
      </w:r>
      <w:r w:rsidRPr="007D0861">
        <w:rPr>
          <w:rFonts w:cs="Times New Roman"/>
          <w:b/>
          <w:bCs/>
          <w:szCs w:val="24"/>
          <w:lang w:val="fr-FR"/>
        </w:rPr>
        <w:t>registre de caisse</w:t>
      </w:r>
      <w:r w:rsidRPr="007D0861">
        <w:rPr>
          <w:rFonts w:cs="Times New Roman"/>
          <w:szCs w:val="24"/>
          <w:lang w:val="fr-FR"/>
        </w:rPr>
        <w:t>.</w:t>
      </w:r>
    </w:p>
    <w:p w14:paraId="3F9B23C0" w14:textId="77777777" w:rsidR="003C246C" w:rsidRPr="007D0861" w:rsidRDefault="003C246C" w:rsidP="003C246C">
      <w:pPr>
        <w:numPr>
          <w:ilvl w:val="0"/>
          <w:numId w:val="124"/>
        </w:numPr>
        <w:spacing w:after="0" w:line="276" w:lineRule="auto"/>
        <w:rPr>
          <w:rFonts w:cs="Times New Roman"/>
          <w:szCs w:val="24"/>
          <w:lang w:val="fr-FR"/>
        </w:rPr>
      </w:pPr>
      <w:r w:rsidRPr="007D0861">
        <w:rPr>
          <w:rFonts w:cs="Times New Roman"/>
          <w:szCs w:val="24"/>
          <w:lang w:val="fr-FR"/>
        </w:rPr>
        <w:t>En fin de journée, il transmet un rapport de clôture au chef de service de facturation.</w:t>
      </w:r>
    </w:p>
    <w:p w14:paraId="3DB7570A" w14:textId="77777777" w:rsidR="003C246C" w:rsidRPr="007D0861" w:rsidRDefault="003C246C" w:rsidP="003C246C">
      <w:pPr>
        <w:numPr>
          <w:ilvl w:val="0"/>
          <w:numId w:val="124"/>
        </w:numPr>
        <w:spacing w:after="0" w:line="276" w:lineRule="auto"/>
        <w:rPr>
          <w:rFonts w:cs="Times New Roman"/>
          <w:szCs w:val="24"/>
          <w:lang w:val="fr-FR"/>
        </w:rPr>
      </w:pPr>
      <w:r w:rsidRPr="007D0861">
        <w:rPr>
          <w:rFonts w:cs="Times New Roman"/>
          <w:szCs w:val="24"/>
          <w:lang w:val="fr-FR"/>
        </w:rPr>
        <w:t>Le chef de service valide et compile les données dans des rapports financiers destinés à l’</w:t>
      </w:r>
      <w:r w:rsidRPr="007D0861">
        <w:rPr>
          <w:rFonts w:cs="Times New Roman"/>
          <w:b/>
          <w:bCs/>
          <w:szCs w:val="24"/>
          <w:lang w:val="fr-FR"/>
        </w:rPr>
        <w:t>administrateur gestionnaire</w:t>
      </w:r>
      <w:r w:rsidRPr="007D0861">
        <w:rPr>
          <w:rFonts w:cs="Times New Roman"/>
          <w:szCs w:val="24"/>
          <w:lang w:val="fr-FR"/>
        </w:rPr>
        <w:t>, lequel les intègre dans la comptabilité globale de l’hôpital.</w:t>
      </w:r>
    </w:p>
    <w:p w14:paraId="3D92EFC0" w14:textId="77777777" w:rsidR="003C246C" w:rsidRPr="003C246C" w:rsidRDefault="003C246C" w:rsidP="003C246C">
      <w:pPr>
        <w:pStyle w:val="Heading2"/>
        <w:rPr>
          <w:rFonts w:cs="Times New Roman"/>
          <w:lang w:val="fr-FR"/>
        </w:rPr>
      </w:pPr>
      <w:bookmarkStart w:id="64" w:name="_Toc209420006"/>
      <w:bookmarkStart w:id="65" w:name="_Toc209774624"/>
      <w:r w:rsidRPr="003C246C">
        <w:rPr>
          <w:rFonts w:cs="Times New Roman"/>
          <w:lang w:val="fr-FR"/>
        </w:rPr>
        <w:t>II.3. Diagnostic du système actuel</w:t>
      </w:r>
      <w:bookmarkEnd w:id="64"/>
      <w:bookmarkEnd w:id="65"/>
    </w:p>
    <w:p w14:paraId="49047FC7" w14:textId="77777777" w:rsidR="003C246C" w:rsidRPr="007D0861" w:rsidRDefault="003C246C" w:rsidP="003C246C">
      <w:pPr>
        <w:pStyle w:val="NoSpacing"/>
        <w:rPr>
          <w:rFonts w:cs="Times New Roman"/>
        </w:rPr>
      </w:pPr>
      <w:r w:rsidRPr="007D0861">
        <w:rPr>
          <w:rFonts w:cs="Times New Roman"/>
        </w:rPr>
        <w:t xml:space="preserve">Le diagnostic du système de facturation en vigueur au </w:t>
      </w:r>
      <w:r w:rsidRPr="007D0861">
        <w:rPr>
          <w:rFonts w:cs="Times New Roman"/>
          <w:b/>
          <w:bCs/>
        </w:rPr>
        <w:t>Centre Hospitalier BOYAMBI (CHB)</w:t>
      </w:r>
      <w:r w:rsidRPr="007D0861">
        <w:rPr>
          <w:rFonts w:cs="Times New Roman"/>
        </w:rPr>
        <w:t xml:space="preserve"> repose sur l’analyse des forces, des faiblesses et des limites observées dans le processus actuel. Cette évaluation critique permet de mettre en évidence les aspects à conserver, mais surtout les points à améliorer dans le cadre de la mise en place d’une solution numérique.</w:t>
      </w:r>
    </w:p>
    <w:p w14:paraId="4CA6C5C4" w14:textId="77777777" w:rsidR="003C246C" w:rsidRPr="003C246C" w:rsidRDefault="003C246C" w:rsidP="003C246C">
      <w:pPr>
        <w:pStyle w:val="Heading3"/>
        <w:rPr>
          <w:rFonts w:cs="Times New Roman"/>
          <w:lang w:val="fr-FR"/>
        </w:rPr>
      </w:pPr>
      <w:bookmarkStart w:id="66" w:name="_Toc209420007"/>
      <w:bookmarkStart w:id="67" w:name="_Toc209774625"/>
      <w:r w:rsidRPr="003C246C">
        <w:rPr>
          <w:rFonts w:cs="Times New Roman"/>
          <w:lang w:val="fr-FR"/>
        </w:rPr>
        <w:t>II.3.1. Forces du système actuel</w:t>
      </w:r>
      <w:bookmarkEnd w:id="66"/>
      <w:bookmarkEnd w:id="67"/>
    </w:p>
    <w:p w14:paraId="34FDCD31" w14:textId="77777777" w:rsidR="003C246C" w:rsidRPr="007D0861" w:rsidRDefault="003C246C" w:rsidP="003C246C">
      <w:pPr>
        <w:pStyle w:val="NoSpacing"/>
        <w:rPr>
          <w:rFonts w:cs="Times New Roman"/>
        </w:rPr>
      </w:pPr>
      <w:r w:rsidRPr="007D0861">
        <w:rPr>
          <w:rFonts w:cs="Times New Roman"/>
        </w:rPr>
        <w:t>Malgré son caractère essentiellement manuel, le système actuel présente quelques atouts :</w:t>
      </w:r>
    </w:p>
    <w:p w14:paraId="07B5943D" w14:textId="77777777" w:rsidR="003C246C" w:rsidRPr="007D0861" w:rsidRDefault="003C246C" w:rsidP="003C246C">
      <w:pPr>
        <w:numPr>
          <w:ilvl w:val="0"/>
          <w:numId w:val="125"/>
        </w:numPr>
        <w:spacing w:after="0" w:line="276" w:lineRule="auto"/>
        <w:rPr>
          <w:rFonts w:cs="Times New Roman"/>
          <w:szCs w:val="24"/>
          <w:lang w:val="fr-FR"/>
        </w:rPr>
      </w:pPr>
      <w:r w:rsidRPr="007D0861">
        <w:rPr>
          <w:rFonts w:cs="Times New Roman"/>
          <w:b/>
          <w:bCs/>
          <w:szCs w:val="24"/>
          <w:lang w:val="fr-FR"/>
        </w:rPr>
        <w:t>Existence d’une procédure établie</w:t>
      </w:r>
      <w:r w:rsidRPr="007D0861">
        <w:rPr>
          <w:rFonts w:cs="Times New Roman"/>
          <w:szCs w:val="24"/>
          <w:lang w:val="fr-FR"/>
        </w:rPr>
        <w:t xml:space="preserve"> : chaque patient suit un circuit défini (accueil → service médical → facturation → caisse), garantissant une certaine organisation.</w:t>
      </w:r>
    </w:p>
    <w:p w14:paraId="5C04ADEB" w14:textId="77777777" w:rsidR="003C246C" w:rsidRPr="007D0861" w:rsidRDefault="003C246C" w:rsidP="003C246C">
      <w:pPr>
        <w:numPr>
          <w:ilvl w:val="0"/>
          <w:numId w:val="125"/>
        </w:numPr>
        <w:spacing w:after="0" w:line="276" w:lineRule="auto"/>
        <w:rPr>
          <w:rFonts w:cs="Times New Roman"/>
          <w:szCs w:val="24"/>
          <w:lang w:val="fr-FR"/>
        </w:rPr>
      </w:pPr>
      <w:r w:rsidRPr="007D0861">
        <w:rPr>
          <w:rFonts w:cs="Times New Roman"/>
          <w:b/>
          <w:bCs/>
          <w:szCs w:val="24"/>
          <w:lang w:val="fr-FR"/>
        </w:rPr>
        <w:t>Implication du personnel</w:t>
      </w:r>
      <w:r w:rsidRPr="007D0861">
        <w:rPr>
          <w:rFonts w:cs="Times New Roman"/>
          <w:szCs w:val="24"/>
          <w:lang w:val="fr-FR"/>
        </w:rPr>
        <w:t xml:space="preserve"> : les agents administratifs et financiers font preuve d’un engagement appréciable pour assurer la continuité du service malgré les contraintes.</w:t>
      </w:r>
    </w:p>
    <w:p w14:paraId="3A90EE55" w14:textId="77777777" w:rsidR="003C246C" w:rsidRPr="007D0861" w:rsidRDefault="003C246C" w:rsidP="003C246C">
      <w:pPr>
        <w:numPr>
          <w:ilvl w:val="0"/>
          <w:numId w:val="125"/>
        </w:numPr>
        <w:spacing w:after="0" w:line="276" w:lineRule="auto"/>
        <w:rPr>
          <w:rFonts w:cs="Times New Roman"/>
          <w:szCs w:val="24"/>
          <w:lang w:val="fr-FR"/>
        </w:rPr>
      </w:pPr>
      <w:r w:rsidRPr="007D0861">
        <w:rPr>
          <w:rFonts w:cs="Times New Roman"/>
          <w:b/>
          <w:bCs/>
          <w:szCs w:val="24"/>
          <w:lang w:val="fr-FR"/>
        </w:rPr>
        <w:t>Simplicité du dispositif</w:t>
      </w:r>
      <w:r w:rsidRPr="007D0861">
        <w:rPr>
          <w:rFonts w:cs="Times New Roman"/>
          <w:szCs w:val="24"/>
          <w:lang w:val="fr-FR"/>
        </w:rPr>
        <w:t xml:space="preserve"> : l’usage du papier, bien qu’obsolète, reste accessible à tout le personnel, y compris à ceux n’ayant pas de compétences avancées en informatique.</w:t>
      </w:r>
    </w:p>
    <w:p w14:paraId="6514042D" w14:textId="77777777" w:rsidR="003C246C" w:rsidRPr="007D0861" w:rsidRDefault="003C246C" w:rsidP="003C246C">
      <w:pPr>
        <w:numPr>
          <w:ilvl w:val="0"/>
          <w:numId w:val="125"/>
        </w:numPr>
        <w:spacing w:line="276" w:lineRule="auto"/>
        <w:rPr>
          <w:rFonts w:cs="Times New Roman"/>
          <w:szCs w:val="24"/>
          <w:lang w:val="fr-FR"/>
        </w:rPr>
      </w:pPr>
      <w:r w:rsidRPr="007D0861">
        <w:rPr>
          <w:rFonts w:cs="Times New Roman"/>
          <w:b/>
          <w:bCs/>
          <w:szCs w:val="24"/>
          <w:lang w:val="fr-FR"/>
        </w:rPr>
        <w:t>Contrôle hiérarchique</w:t>
      </w:r>
      <w:r w:rsidRPr="007D0861">
        <w:rPr>
          <w:rFonts w:cs="Times New Roman"/>
          <w:szCs w:val="24"/>
          <w:lang w:val="fr-FR"/>
        </w:rPr>
        <w:t xml:space="preserve"> : la présence d’un chef de service et d’un administrateur gestionnaire assure une supervision des opérations et la production de rapports financiers réguliers.</w:t>
      </w:r>
    </w:p>
    <w:p w14:paraId="4BF10F42" w14:textId="77777777" w:rsidR="003C246C" w:rsidRPr="003C246C" w:rsidRDefault="003C246C" w:rsidP="003C246C">
      <w:pPr>
        <w:pStyle w:val="Heading3"/>
        <w:rPr>
          <w:rFonts w:cs="Times New Roman"/>
          <w:lang w:val="fr-FR"/>
        </w:rPr>
      </w:pPr>
      <w:bookmarkStart w:id="68" w:name="_Toc209420008"/>
      <w:bookmarkStart w:id="69" w:name="_Toc209774626"/>
      <w:r w:rsidRPr="003C246C">
        <w:rPr>
          <w:rFonts w:cs="Times New Roman"/>
          <w:lang w:val="fr-FR"/>
        </w:rPr>
        <w:t>II.3.2. Faiblesses du système actuel</w:t>
      </w:r>
      <w:bookmarkEnd w:id="68"/>
      <w:bookmarkEnd w:id="69"/>
    </w:p>
    <w:p w14:paraId="79E339CE" w14:textId="77777777" w:rsidR="003C246C" w:rsidRPr="007D0861" w:rsidRDefault="003C246C" w:rsidP="003C246C">
      <w:pPr>
        <w:pStyle w:val="NoSpacing"/>
        <w:rPr>
          <w:rFonts w:cs="Times New Roman"/>
        </w:rPr>
      </w:pPr>
      <w:r w:rsidRPr="007D0861">
        <w:rPr>
          <w:rFonts w:cs="Times New Roman"/>
        </w:rPr>
        <w:t>Cependant, le système en place souffre de nombreuses faiblesses qui compromettent son efficacité :</w:t>
      </w:r>
    </w:p>
    <w:p w14:paraId="1D2D8415" w14:textId="77777777" w:rsidR="003C246C" w:rsidRPr="007D0861" w:rsidRDefault="003C246C" w:rsidP="003C246C">
      <w:pPr>
        <w:numPr>
          <w:ilvl w:val="0"/>
          <w:numId w:val="126"/>
        </w:numPr>
        <w:spacing w:after="0" w:line="276" w:lineRule="auto"/>
        <w:rPr>
          <w:rFonts w:cs="Times New Roman"/>
          <w:szCs w:val="24"/>
          <w:lang w:val="fr-FR"/>
        </w:rPr>
      </w:pPr>
      <w:r w:rsidRPr="007D0861">
        <w:rPr>
          <w:rFonts w:cs="Times New Roman"/>
          <w:b/>
          <w:bCs/>
          <w:szCs w:val="24"/>
          <w:lang w:val="fr-FR"/>
        </w:rPr>
        <w:t>Dépendance excessive aux supports papier</w:t>
      </w:r>
      <w:r w:rsidRPr="007D0861">
        <w:rPr>
          <w:rFonts w:cs="Times New Roman"/>
          <w:szCs w:val="24"/>
          <w:lang w:val="fr-FR"/>
        </w:rPr>
        <w:t xml:space="preserve"> : forte vulnérabilité aux pertes, détériorations et falsifications.</w:t>
      </w:r>
    </w:p>
    <w:p w14:paraId="7630D0FF" w14:textId="77777777" w:rsidR="003C246C" w:rsidRPr="007D0861" w:rsidRDefault="003C246C" w:rsidP="003C246C">
      <w:pPr>
        <w:numPr>
          <w:ilvl w:val="0"/>
          <w:numId w:val="126"/>
        </w:numPr>
        <w:spacing w:after="0" w:line="276" w:lineRule="auto"/>
        <w:rPr>
          <w:rFonts w:cs="Times New Roman"/>
          <w:szCs w:val="24"/>
          <w:lang w:val="fr-FR"/>
        </w:rPr>
      </w:pPr>
      <w:r w:rsidRPr="007D0861">
        <w:rPr>
          <w:rFonts w:cs="Times New Roman"/>
          <w:b/>
          <w:bCs/>
          <w:szCs w:val="24"/>
          <w:lang w:val="fr-FR"/>
        </w:rPr>
        <w:t>Lenteur du processus</w:t>
      </w:r>
      <w:r w:rsidRPr="007D0861">
        <w:rPr>
          <w:rFonts w:cs="Times New Roman"/>
          <w:szCs w:val="24"/>
          <w:lang w:val="fr-FR"/>
        </w:rPr>
        <w:t xml:space="preserve"> : multiplication des étapes et déplacements des patients, entraînant une surcharge des guichets et des files d’attente.</w:t>
      </w:r>
    </w:p>
    <w:p w14:paraId="49CECFC1" w14:textId="77777777" w:rsidR="003C246C" w:rsidRPr="007D0861" w:rsidRDefault="003C246C" w:rsidP="003C246C">
      <w:pPr>
        <w:numPr>
          <w:ilvl w:val="0"/>
          <w:numId w:val="126"/>
        </w:numPr>
        <w:spacing w:after="0" w:line="276" w:lineRule="auto"/>
        <w:rPr>
          <w:rFonts w:cs="Times New Roman"/>
          <w:szCs w:val="24"/>
          <w:lang w:val="fr-FR"/>
        </w:rPr>
      </w:pPr>
      <w:r w:rsidRPr="007D0861">
        <w:rPr>
          <w:rFonts w:cs="Times New Roman"/>
          <w:b/>
          <w:bCs/>
          <w:szCs w:val="24"/>
          <w:lang w:val="fr-FR"/>
        </w:rPr>
        <w:t>Risque d’erreurs élevé</w:t>
      </w:r>
      <w:r w:rsidRPr="007D0861">
        <w:rPr>
          <w:rFonts w:cs="Times New Roman"/>
          <w:szCs w:val="24"/>
          <w:lang w:val="fr-FR"/>
        </w:rPr>
        <w:t xml:space="preserve"> : saisie manuelle des prestations et calculs arithmétiques parfois approximatifs.</w:t>
      </w:r>
    </w:p>
    <w:p w14:paraId="1E05088A" w14:textId="77777777" w:rsidR="003C246C" w:rsidRPr="007D0861" w:rsidRDefault="003C246C" w:rsidP="003C246C">
      <w:pPr>
        <w:numPr>
          <w:ilvl w:val="0"/>
          <w:numId w:val="126"/>
        </w:numPr>
        <w:spacing w:after="0" w:line="276" w:lineRule="auto"/>
        <w:rPr>
          <w:rFonts w:cs="Times New Roman"/>
          <w:szCs w:val="24"/>
          <w:lang w:val="fr-FR"/>
        </w:rPr>
      </w:pPr>
      <w:r w:rsidRPr="007D0861">
        <w:rPr>
          <w:rFonts w:cs="Times New Roman"/>
          <w:b/>
          <w:bCs/>
          <w:szCs w:val="24"/>
          <w:lang w:val="fr-FR"/>
        </w:rPr>
        <w:t>Faible intégration entre services</w:t>
      </w:r>
      <w:r w:rsidRPr="007D0861">
        <w:rPr>
          <w:rFonts w:cs="Times New Roman"/>
          <w:szCs w:val="24"/>
          <w:lang w:val="fr-FR"/>
        </w:rPr>
        <w:t xml:space="preserve"> : absence de connexion directe entre le médical, l’administratif et le financier.</w:t>
      </w:r>
    </w:p>
    <w:p w14:paraId="42255F6A" w14:textId="77777777" w:rsidR="003C246C" w:rsidRPr="007D0861" w:rsidRDefault="003C246C" w:rsidP="003C246C">
      <w:pPr>
        <w:numPr>
          <w:ilvl w:val="0"/>
          <w:numId w:val="126"/>
        </w:numPr>
        <w:spacing w:after="0" w:line="276" w:lineRule="auto"/>
        <w:rPr>
          <w:rFonts w:cs="Times New Roman"/>
          <w:szCs w:val="24"/>
          <w:lang w:val="fr-FR"/>
        </w:rPr>
      </w:pPr>
      <w:r w:rsidRPr="007D0861">
        <w:rPr>
          <w:rFonts w:cs="Times New Roman"/>
          <w:b/>
          <w:bCs/>
          <w:szCs w:val="24"/>
          <w:lang w:val="fr-FR"/>
        </w:rPr>
        <w:t>Difficulté de traçabilité</w:t>
      </w:r>
      <w:r w:rsidRPr="007D0861">
        <w:rPr>
          <w:rFonts w:cs="Times New Roman"/>
          <w:szCs w:val="24"/>
          <w:lang w:val="fr-FR"/>
        </w:rPr>
        <w:t xml:space="preserve"> : absence d’archives numériques centralisées, ce qui limite la capacité à vérifier rapidement les transactions passées.</w:t>
      </w:r>
    </w:p>
    <w:p w14:paraId="2ECA31B6" w14:textId="77777777" w:rsidR="003C246C" w:rsidRPr="007D0861" w:rsidRDefault="003C246C" w:rsidP="003C246C">
      <w:pPr>
        <w:numPr>
          <w:ilvl w:val="0"/>
          <w:numId w:val="126"/>
        </w:numPr>
        <w:spacing w:after="0" w:line="276" w:lineRule="auto"/>
        <w:rPr>
          <w:rFonts w:cs="Times New Roman"/>
          <w:szCs w:val="24"/>
          <w:lang w:val="fr-FR"/>
        </w:rPr>
      </w:pPr>
      <w:r w:rsidRPr="007D0861">
        <w:rPr>
          <w:rFonts w:cs="Times New Roman"/>
          <w:b/>
          <w:bCs/>
          <w:szCs w:val="24"/>
          <w:lang w:val="fr-FR"/>
        </w:rPr>
        <w:t>Exclusion des paiements modernes</w:t>
      </w:r>
      <w:r w:rsidRPr="007D0861">
        <w:rPr>
          <w:rFonts w:cs="Times New Roman"/>
          <w:szCs w:val="24"/>
          <w:lang w:val="fr-FR"/>
        </w:rPr>
        <w:t xml:space="preserve"> : absence d’intégration du mobile money, des cartes bancaires ou d’autres systèmes électroniques.</w:t>
      </w:r>
    </w:p>
    <w:p w14:paraId="1DE1E28B" w14:textId="77777777" w:rsidR="003C246C" w:rsidRPr="003C246C" w:rsidRDefault="003C246C" w:rsidP="003C246C">
      <w:pPr>
        <w:pStyle w:val="Heading3"/>
        <w:rPr>
          <w:rFonts w:cs="Times New Roman"/>
          <w:lang w:val="fr-FR"/>
        </w:rPr>
      </w:pPr>
      <w:bookmarkStart w:id="70" w:name="_Toc209420009"/>
      <w:bookmarkStart w:id="71" w:name="_Toc209774627"/>
      <w:r w:rsidRPr="003C246C">
        <w:rPr>
          <w:rFonts w:cs="Times New Roman"/>
          <w:lang w:val="fr-FR"/>
        </w:rPr>
        <w:lastRenderedPageBreak/>
        <w:t>II.3.3. Limites structurelles</w:t>
      </w:r>
      <w:bookmarkEnd w:id="70"/>
      <w:bookmarkEnd w:id="71"/>
    </w:p>
    <w:p w14:paraId="7DBCB6A6" w14:textId="77777777" w:rsidR="003C246C" w:rsidRPr="007D0861" w:rsidRDefault="003C246C" w:rsidP="003C246C">
      <w:pPr>
        <w:pStyle w:val="NoSpacing"/>
        <w:rPr>
          <w:rFonts w:cs="Times New Roman"/>
        </w:rPr>
      </w:pPr>
      <w:r w:rsidRPr="007D0861">
        <w:rPr>
          <w:rFonts w:cs="Times New Roman"/>
        </w:rPr>
        <w:t>Au-delà des faiblesses opérationnelles, le système actuel présente des limites structurelles profondes :</w:t>
      </w:r>
    </w:p>
    <w:p w14:paraId="4BB7FB6F" w14:textId="77777777" w:rsidR="003C246C" w:rsidRPr="007D0861" w:rsidRDefault="003C246C" w:rsidP="003C246C">
      <w:pPr>
        <w:numPr>
          <w:ilvl w:val="0"/>
          <w:numId w:val="127"/>
        </w:numPr>
        <w:spacing w:after="0" w:line="276" w:lineRule="auto"/>
        <w:rPr>
          <w:rFonts w:cs="Times New Roman"/>
          <w:szCs w:val="24"/>
          <w:lang w:val="fr-FR"/>
        </w:rPr>
      </w:pPr>
      <w:r w:rsidRPr="007D0861">
        <w:rPr>
          <w:rFonts w:cs="Times New Roman"/>
          <w:b/>
          <w:bCs/>
          <w:szCs w:val="24"/>
          <w:lang w:val="fr-FR"/>
        </w:rPr>
        <w:t>Incapacité à générer des rapports financiers fiables en temps réel</w:t>
      </w:r>
      <w:r w:rsidRPr="007D0861">
        <w:rPr>
          <w:rFonts w:cs="Times New Roman"/>
          <w:szCs w:val="24"/>
          <w:lang w:val="fr-FR"/>
        </w:rPr>
        <w:t>, ce qui complique la prise de décision stratégique.</w:t>
      </w:r>
    </w:p>
    <w:p w14:paraId="6C35B859" w14:textId="77777777" w:rsidR="003C246C" w:rsidRPr="007D0861" w:rsidRDefault="003C246C" w:rsidP="003C246C">
      <w:pPr>
        <w:numPr>
          <w:ilvl w:val="0"/>
          <w:numId w:val="127"/>
        </w:numPr>
        <w:spacing w:after="0" w:line="276" w:lineRule="auto"/>
        <w:rPr>
          <w:rFonts w:cs="Times New Roman"/>
          <w:szCs w:val="24"/>
          <w:lang w:val="fr-FR"/>
        </w:rPr>
      </w:pPr>
      <w:r w:rsidRPr="007D0861">
        <w:rPr>
          <w:rFonts w:cs="Times New Roman"/>
          <w:b/>
          <w:bCs/>
          <w:szCs w:val="24"/>
          <w:lang w:val="fr-FR"/>
        </w:rPr>
        <w:t>Manque de sécurité des données</w:t>
      </w:r>
      <w:r w:rsidRPr="007D0861">
        <w:rPr>
          <w:rFonts w:cs="Times New Roman"/>
          <w:szCs w:val="24"/>
          <w:lang w:val="fr-FR"/>
        </w:rPr>
        <w:t xml:space="preserve"> : absence de protocoles de sauvegarde et de chiffrement.</w:t>
      </w:r>
    </w:p>
    <w:p w14:paraId="63EE252B" w14:textId="77777777" w:rsidR="003C246C" w:rsidRPr="007D0861" w:rsidRDefault="003C246C" w:rsidP="003C246C">
      <w:pPr>
        <w:numPr>
          <w:ilvl w:val="0"/>
          <w:numId w:val="127"/>
        </w:numPr>
        <w:spacing w:after="0" w:line="276" w:lineRule="auto"/>
        <w:rPr>
          <w:rFonts w:cs="Times New Roman"/>
          <w:szCs w:val="24"/>
          <w:lang w:val="fr-FR"/>
        </w:rPr>
      </w:pPr>
      <w:r w:rsidRPr="007D0861">
        <w:rPr>
          <w:rFonts w:cs="Times New Roman"/>
          <w:b/>
          <w:bCs/>
          <w:szCs w:val="24"/>
          <w:lang w:val="fr-FR"/>
        </w:rPr>
        <w:t>Surcharge du personnel</w:t>
      </w:r>
      <w:r w:rsidRPr="007D0861">
        <w:rPr>
          <w:rFonts w:cs="Times New Roman"/>
          <w:szCs w:val="24"/>
          <w:lang w:val="fr-FR"/>
        </w:rPr>
        <w:t xml:space="preserve"> : tâches répétitives et chronophages, réduisant la productivité.</w:t>
      </w:r>
    </w:p>
    <w:p w14:paraId="4214BFC2" w14:textId="77777777" w:rsidR="003C246C" w:rsidRPr="007D0861" w:rsidRDefault="003C246C" w:rsidP="003C246C">
      <w:pPr>
        <w:numPr>
          <w:ilvl w:val="0"/>
          <w:numId w:val="127"/>
        </w:numPr>
        <w:spacing w:after="0" w:line="276" w:lineRule="auto"/>
        <w:rPr>
          <w:rFonts w:cs="Times New Roman"/>
          <w:szCs w:val="24"/>
          <w:lang w:val="fr-FR"/>
        </w:rPr>
      </w:pPr>
      <w:r w:rsidRPr="007D0861">
        <w:rPr>
          <w:rFonts w:cs="Times New Roman"/>
          <w:b/>
          <w:bCs/>
          <w:szCs w:val="24"/>
          <w:lang w:val="fr-FR"/>
        </w:rPr>
        <w:t>Inadaptation aux standards modernes</w:t>
      </w:r>
      <w:r w:rsidRPr="007D0861">
        <w:rPr>
          <w:rFonts w:cs="Times New Roman"/>
          <w:szCs w:val="24"/>
          <w:lang w:val="fr-FR"/>
        </w:rPr>
        <w:t xml:space="preserve"> : incompatibilité avec les exigences de transparence et de performance imposées par les partenaires nationaux et internationaux du secteur de la santé.</w:t>
      </w:r>
    </w:p>
    <w:p w14:paraId="310D46DA" w14:textId="77777777" w:rsidR="003C246C" w:rsidRPr="003C246C" w:rsidRDefault="003C246C" w:rsidP="003C246C">
      <w:pPr>
        <w:pStyle w:val="Heading3"/>
        <w:rPr>
          <w:rFonts w:cs="Times New Roman"/>
          <w:lang w:val="fr-FR"/>
        </w:rPr>
      </w:pPr>
      <w:bookmarkStart w:id="72" w:name="_Toc209420010"/>
      <w:bookmarkStart w:id="73" w:name="_Toc209774628"/>
      <w:r w:rsidRPr="003C246C">
        <w:rPr>
          <w:rFonts w:cs="Times New Roman"/>
          <w:lang w:val="fr-FR"/>
        </w:rPr>
        <w:t>II.3.4. Opportunités d’amélioration</w:t>
      </w:r>
      <w:bookmarkEnd w:id="72"/>
      <w:bookmarkEnd w:id="73"/>
    </w:p>
    <w:p w14:paraId="6563D6B6" w14:textId="77777777" w:rsidR="003C246C" w:rsidRPr="007D0861" w:rsidRDefault="003C246C" w:rsidP="003C246C">
      <w:pPr>
        <w:pStyle w:val="NoSpacing"/>
        <w:spacing w:before="0"/>
        <w:rPr>
          <w:rFonts w:cs="Times New Roman"/>
        </w:rPr>
      </w:pPr>
      <w:r w:rsidRPr="007D0861">
        <w:rPr>
          <w:rFonts w:cs="Times New Roman"/>
        </w:rPr>
        <w:t>L’analyse du système actuel ouvre la voie à plusieurs pistes de modernisation :</w:t>
      </w:r>
    </w:p>
    <w:p w14:paraId="4230E2D4" w14:textId="77777777" w:rsidR="003C246C" w:rsidRPr="007D0861" w:rsidRDefault="003C246C" w:rsidP="003C246C">
      <w:pPr>
        <w:numPr>
          <w:ilvl w:val="0"/>
          <w:numId w:val="128"/>
        </w:numPr>
        <w:spacing w:after="0" w:line="276" w:lineRule="auto"/>
        <w:rPr>
          <w:rFonts w:cs="Times New Roman"/>
          <w:szCs w:val="24"/>
          <w:lang w:val="fr-FR"/>
        </w:rPr>
      </w:pPr>
      <w:r w:rsidRPr="007D0861">
        <w:rPr>
          <w:rFonts w:cs="Times New Roman"/>
          <w:b/>
          <w:bCs/>
          <w:szCs w:val="24"/>
          <w:lang w:val="fr-FR"/>
        </w:rPr>
        <w:t>Digitalisation du processus de facturation</w:t>
      </w:r>
      <w:r w:rsidRPr="007D0861">
        <w:rPr>
          <w:rFonts w:cs="Times New Roman"/>
          <w:szCs w:val="24"/>
          <w:lang w:val="fr-FR"/>
        </w:rPr>
        <w:t xml:space="preserve"> : adoption d’une application intégrée pour automatiser l’enregistrement, la facturation et l’encaissement.</w:t>
      </w:r>
    </w:p>
    <w:p w14:paraId="687AA944" w14:textId="77777777" w:rsidR="003C246C" w:rsidRPr="007D0861" w:rsidRDefault="003C246C" w:rsidP="003C246C">
      <w:pPr>
        <w:numPr>
          <w:ilvl w:val="0"/>
          <w:numId w:val="128"/>
        </w:numPr>
        <w:spacing w:after="0" w:line="276" w:lineRule="auto"/>
        <w:rPr>
          <w:rFonts w:cs="Times New Roman"/>
          <w:szCs w:val="24"/>
          <w:lang w:val="fr-FR"/>
        </w:rPr>
      </w:pPr>
      <w:r w:rsidRPr="007D0861">
        <w:rPr>
          <w:rFonts w:cs="Times New Roman"/>
          <w:b/>
          <w:bCs/>
          <w:szCs w:val="24"/>
          <w:lang w:val="fr-FR"/>
        </w:rPr>
        <w:t>Intégration des moyens de paiement électroniques</w:t>
      </w:r>
      <w:r w:rsidRPr="007D0861">
        <w:rPr>
          <w:rFonts w:cs="Times New Roman"/>
          <w:szCs w:val="24"/>
          <w:lang w:val="fr-FR"/>
        </w:rPr>
        <w:t xml:space="preserve"> (mobile money, cartes bancaires) pour réduire l’usage de l’espèce et accroître la traçabilité.</w:t>
      </w:r>
    </w:p>
    <w:p w14:paraId="44BC9621" w14:textId="77777777" w:rsidR="003C246C" w:rsidRPr="007D0861" w:rsidRDefault="003C246C" w:rsidP="003C246C">
      <w:pPr>
        <w:numPr>
          <w:ilvl w:val="0"/>
          <w:numId w:val="128"/>
        </w:numPr>
        <w:spacing w:after="0" w:line="276" w:lineRule="auto"/>
        <w:rPr>
          <w:rFonts w:cs="Times New Roman"/>
          <w:szCs w:val="24"/>
          <w:lang w:val="fr-FR"/>
        </w:rPr>
      </w:pPr>
      <w:r w:rsidRPr="007D0861">
        <w:rPr>
          <w:rFonts w:cs="Times New Roman"/>
          <w:b/>
          <w:bCs/>
          <w:szCs w:val="24"/>
          <w:lang w:val="fr-FR"/>
        </w:rPr>
        <w:t>Interopérabilité avec les autres services hospitaliers</w:t>
      </w:r>
      <w:r w:rsidRPr="007D0861">
        <w:rPr>
          <w:rFonts w:cs="Times New Roman"/>
          <w:szCs w:val="24"/>
          <w:lang w:val="fr-FR"/>
        </w:rPr>
        <w:t xml:space="preserve"> (dossiers médicaux, pharmacie, laboratoire) afin d’améliorer la cohérence et la fluidité des flux d’information.</w:t>
      </w:r>
    </w:p>
    <w:p w14:paraId="11D85691" w14:textId="77777777" w:rsidR="003C246C" w:rsidRPr="007D0861" w:rsidRDefault="003C246C" w:rsidP="003C246C">
      <w:pPr>
        <w:numPr>
          <w:ilvl w:val="0"/>
          <w:numId w:val="128"/>
        </w:numPr>
        <w:spacing w:after="0" w:line="276" w:lineRule="auto"/>
        <w:rPr>
          <w:rFonts w:cs="Times New Roman"/>
          <w:szCs w:val="24"/>
          <w:lang w:val="fr-FR"/>
        </w:rPr>
      </w:pPr>
      <w:r w:rsidRPr="007D0861">
        <w:rPr>
          <w:rFonts w:cs="Times New Roman"/>
          <w:b/>
          <w:bCs/>
          <w:szCs w:val="24"/>
          <w:lang w:val="fr-FR"/>
        </w:rPr>
        <w:t>Renforcement de la sécurité des données</w:t>
      </w:r>
      <w:r w:rsidRPr="007D0861">
        <w:rPr>
          <w:rFonts w:cs="Times New Roman"/>
          <w:szCs w:val="24"/>
          <w:lang w:val="fr-FR"/>
        </w:rPr>
        <w:t xml:space="preserve"> grâce à des solutions de sauvegarde, de chiffrement et d’authentification forte.</w:t>
      </w:r>
    </w:p>
    <w:p w14:paraId="337DC5B4" w14:textId="77777777" w:rsidR="003C246C" w:rsidRPr="007D0861" w:rsidRDefault="003C246C" w:rsidP="003C246C">
      <w:pPr>
        <w:numPr>
          <w:ilvl w:val="0"/>
          <w:numId w:val="128"/>
        </w:numPr>
        <w:spacing w:after="0" w:line="276" w:lineRule="auto"/>
        <w:rPr>
          <w:rFonts w:cs="Times New Roman"/>
          <w:szCs w:val="24"/>
          <w:lang w:val="fr-FR"/>
        </w:rPr>
      </w:pPr>
      <w:r w:rsidRPr="007D0861">
        <w:rPr>
          <w:rFonts w:cs="Times New Roman"/>
          <w:b/>
          <w:bCs/>
          <w:szCs w:val="24"/>
          <w:lang w:val="fr-FR"/>
        </w:rPr>
        <w:t>Optimisation de la gestion financière</w:t>
      </w:r>
      <w:r w:rsidRPr="007D0861">
        <w:rPr>
          <w:rFonts w:cs="Times New Roman"/>
          <w:szCs w:val="24"/>
          <w:lang w:val="fr-FR"/>
        </w:rPr>
        <w:t xml:space="preserve"> : génération automatique de rapports, suivi en temps réel des recettes et amélioration de la gouvernance hospitalière.</w:t>
      </w:r>
    </w:p>
    <w:p w14:paraId="7B1659BD" w14:textId="77777777" w:rsidR="003C246C" w:rsidRPr="007D0861" w:rsidRDefault="003C246C" w:rsidP="003C246C">
      <w:pPr>
        <w:pStyle w:val="NoSpacing"/>
        <w:rPr>
          <w:rFonts w:cs="Times New Roman"/>
        </w:rPr>
      </w:pPr>
      <w:r w:rsidRPr="007D0861">
        <w:rPr>
          <w:rFonts w:cs="Times New Roman"/>
        </w:rPr>
        <w:t xml:space="preserve">Le diagnostic met en lumière que le système de facturation du CHB, bien qu’organisé et fonctionnel à un niveau basique, est </w:t>
      </w:r>
      <w:r w:rsidRPr="007D0861">
        <w:rPr>
          <w:rFonts w:cs="Times New Roman"/>
          <w:b/>
          <w:bCs/>
        </w:rPr>
        <w:t>archaïque, vulnérable et inefficace</w:t>
      </w:r>
      <w:r w:rsidRPr="007D0861">
        <w:rPr>
          <w:rFonts w:cs="Times New Roman"/>
        </w:rPr>
        <w:t xml:space="preserve"> face aux exigences actuelles. Sa transformation numérique représente une opportunité non seulement pour améliorer la qualité des services administratifs et financiers, mais aussi pour renforcer la confiance des patients, accroître la transparence et aligner l’hôpital sur les standards modernes de gestion hospitalière.</w:t>
      </w:r>
    </w:p>
    <w:p w14:paraId="237D8F37" w14:textId="77777777" w:rsidR="003C246C" w:rsidRPr="003C246C" w:rsidRDefault="003C246C" w:rsidP="003C246C">
      <w:pPr>
        <w:pStyle w:val="Heading2"/>
        <w:rPr>
          <w:rFonts w:cs="Times New Roman"/>
          <w:lang w:val="fr-FR"/>
        </w:rPr>
      </w:pPr>
      <w:bookmarkStart w:id="74" w:name="_Toc209420011"/>
      <w:bookmarkStart w:id="75" w:name="_Toc209774629"/>
      <w:r w:rsidRPr="003C246C">
        <w:rPr>
          <w:rFonts w:cs="Times New Roman"/>
          <w:lang w:val="fr-FR"/>
        </w:rPr>
        <w:t>II.2. Planification prévisionnelle du projet</w:t>
      </w:r>
      <w:bookmarkEnd w:id="74"/>
      <w:bookmarkEnd w:id="75"/>
    </w:p>
    <w:p w14:paraId="22EBE5A8" w14:textId="77777777" w:rsidR="003C246C" w:rsidRPr="003C246C" w:rsidRDefault="003C246C" w:rsidP="003C246C">
      <w:pPr>
        <w:pStyle w:val="Heading3"/>
        <w:rPr>
          <w:rFonts w:cs="Times New Roman"/>
          <w:lang w:val="fr-FR"/>
        </w:rPr>
      </w:pPr>
      <w:bookmarkStart w:id="76" w:name="_Toc209420012"/>
      <w:bookmarkStart w:id="77" w:name="_Toc209774630"/>
      <w:r w:rsidRPr="003C246C">
        <w:rPr>
          <w:rFonts w:cs="Times New Roman"/>
          <w:lang w:val="fr-FR"/>
        </w:rPr>
        <w:t>II.2.1. Introduction</w:t>
      </w:r>
      <w:bookmarkEnd w:id="76"/>
      <w:bookmarkEnd w:id="77"/>
    </w:p>
    <w:p w14:paraId="4ED62C1B" w14:textId="77777777" w:rsidR="003C246C" w:rsidRPr="007D0861" w:rsidRDefault="003C246C" w:rsidP="003C246C">
      <w:pPr>
        <w:pStyle w:val="NoSpacing"/>
        <w:rPr>
          <w:rFonts w:cs="Times New Roman"/>
        </w:rPr>
      </w:pPr>
      <w:r w:rsidRPr="007D0861">
        <w:rPr>
          <w:rFonts w:cs="Times New Roman"/>
        </w:rPr>
        <w:t xml:space="preserve">La planification d’un projet constitue une étape essentielle dans tout processus de conception et de mise en œuvre d’un système d’information. Elle permet d’organiser rationnellement les activités, de répartir les ressources, de définir les délais et d’anticiper les risques éventuels afin d’assurer la réussite du projet. Dans le cas du </w:t>
      </w:r>
      <w:r w:rsidRPr="007D0861">
        <w:rPr>
          <w:rFonts w:cs="Times New Roman"/>
          <w:b/>
          <w:bCs/>
        </w:rPr>
        <w:t>Centre Hospitalier BOYAMBI (CHB)</w:t>
      </w:r>
      <w:r w:rsidRPr="007D0861">
        <w:rPr>
          <w:rFonts w:cs="Times New Roman"/>
        </w:rPr>
        <w:t>, la mise en place d’un système numérique intégré de gestion de la facturation exige une planification rigoureuse, car elle implique à la fois des changements techniques, organisationnels et humains.</w:t>
      </w:r>
    </w:p>
    <w:p w14:paraId="0966EBFE" w14:textId="77777777" w:rsidR="003C246C" w:rsidRPr="007D0861" w:rsidRDefault="003C246C" w:rsidP="003C246C">
      <w:pPr>
        <w:pStyle w:val="NoSpacing"/>
        <w:rPr>
          <w:rFonts w:cs="Times New Roman"/>
          <w:lang w:val="en-US"/>
        </w:rPr>
      </w:pPr>
      <w:r w:rsidRPr="007D0861">
        <w:rPr>
          <w:rFonts w:cs="Times New Roman"/>
        </w:rPr>
        <w:t xml:space="preserve">L’objectif principal de cette planification est de fournir un cadre structuré qui guidera les différentes étapes du projet, depuis l’analyse des besoins jusqu’à la mise en exploitation effective du système. </w:t>
      </w:r>
      <w:r w:rsidRPr="007D0861">
        <w:rPr>
          <w:rFonts w:cs="Times New Roman"/>
          <w:lang w:val="en-US"/>
        </w:rPr>
        <w:t>Elle vise ainsi à :</w:t>
      </w:r>
    </w:p>
    <w:p w14:paraId="4C781D21" w14:textId="77777777" w:rsidR="003C246C" w:rsidRPr="007D0861" w:rsidRDefault="003C246C" w:rsidP="003C246C">
      <w:pPr>
        <w:pStyle w:val="NoSpacing"/>
        <w:numPr>
          <w:ilvl w:val="0"/>
          <w:numId w:val="154"/>
        </w:numPr>
        <w:spacing w:before="0" w:after="0"/>
        <w:rPr>
          <w:rFonts w:cs="Times New Roman"/>
        </w:rPr>
      </w:pPr>
      <w:r w:rsidRPr="007D0861">
        <w:rPr>
          <w:rFonts w:cs="Times New Roman"/>
        </w:rPr>
        <w:t>Définir les objectifs opérationnels et stratégiques de la digitalisation de la facturation ;</w:t>
      </w:r>
    </w:p>
    <w:p w14:paraId="37025B1F" w14:textId="77777777" w:rsidR="003C246C" w:rsidRPr="007D0861" w:rsidRDefault="003C246C" w:rsidP="003C246C">
      <w:pPr>
        <w:pStyle w:val="NoSpacing"/>
        <w:numPr>
          <w:ilvl w:val="0"/>
          <w:numId w:val="154"/>
        </w:numPr>
        <w:spacing w:before="0" w:after="0"/>
        <w:rPr>
          <w:rFonts w:cs="Times New Roman"/>
        </w:rPr>
      </w:pPr>
      <w:r w:rsidRPr="007D0861">
        <w:rPr>
          <w:rFonts w:cs="Times New Roman"/>
        </w:rPr>
        <w:t>Identifier les différentes tâches à réaliser ainsi que leur ordonnancement logique ;</w:t>
      </w:r>
    </w:p>
    <w:p w14:paraId="706E8FD2" w14:textId="77777777" w:rsidR="003C246C" w:rsidRPr="007D0861" w:rsidRDefault="003C246C" w:rsidP="003C246C">
      <w:pPr>
        <w:pStyle w:val="NoSpacing"/>
        <w:numPr>
          <w:ilvl w:val="0"/>
          <w:numId w:val="154"/>
        </w:numPr>
        <w:spacing w:before="0" w:after="0"/>
        <w:rPr>
          <w:rFonts w:cs="Times New Roman"/>
        </w:rPr>
      </w:pPr>
      <w:r w:rsidRPr="007D0861">
        <w:rPr>
          <w:rFonts w:cs="Times New Roman"/>
        </w:rPr>
        <w:t>Estimer les ressources nécessaires (humaines, matérielles et financières) ;</w:t>
      </w:r>
    </w:p>
    <w:p w14:paraId="5C906A24" w14:textId="77777777" w:rsidR="003C246C" w:rsidRPr="007D0861" w:rsidRDefault="003C246C" w:rsidP="003C246C">
      <w:pPr>
        <w:pStyle w:val="NoSpacing"/>
        <w:numPr>
          <w:ilvl w:val="0"/>
          <w:numId w:val="154"/>
        </w:numPr>
        <w:spacing w:before="0" w:after="0"/>
        <w:rPr>
          <w:rFonts w:cs="Times New Roman"/>
        </w:rPr>
      </w:pPr>
      <w:r w:rsidRPr="007D0861">
        <w:rPr>
          <w:rFonts w:cs="Times New Roman"/>
        </w:rPr>
        <w:t>Fixer un calendrier prévisionnel pour le développement, les tests et le déploiement du système ;</w:t>
      </w:r>
    </w:p>
    <w:p w14:paraId="2B44D4DA" w14:textId="77777777" w:rsidR="003C246C" w:rsidRPr="007D0861" w:rsidRDefault="003C246C" w:rsidP="003C246C">
      <w:pPr>
        <w:pStyle w:val="NoSpacing"/>
        <w:numPr>
          <w:ilvl w:val="0"/>
          <w:numId w:val="154"/>
        </w:numPr>
        <w:spacing w:before="0" w:after="0"/>
        <w:rPr>
          <w:rFonts w:cs="Times New Roman"/>
        </w:rPr>
      </w:pPr>
      <w:r w:rsidRPr="007D0861">
        <w:rPr>
          <w:rFonts w:cs="Times New Roman"/>
        </w:rPr>
        <w:t>Anticiper les risques liés au projet et proposer des mesures de mitigation.</w:t>
      </w:r>
    </w:p>
    <w:p w14:paraId="0AA666A5" w14:textId="77777777" w:rsidR="003C246C" w:rsidRPr="007D0861" w:rsidRDefault="003C246C" w:rsidP="003C246C">
      <w:pPr>
        <w:pStyle w:val="NoSpacing"/>
        <w:rPr>
          <w:rFonts w:cs="Times New Roman"/>
        </w:rPr>
      </w:pPr>
      <w:r w:rsidRPr="007D0861">
        <w:rPr>
          <w:rFonts w:cs="Times New Roman"/>
        </w:rPr>
        <w:lastRenderedPageBreak/>
        <w:t>La mise en place de ce système numérique de facturation au CHB permettra d’</w:t>
      </w:r>
      <w:r w:rsidRPr="007D0861">
        <w:rPr>
          <w:rFonts w:cs="Times New Roman"/>
          <w:b/>
          <w:bCs/>
        </w:rPr>
        <w:t>améliorer l’efficacité opérationnelle</w:t>
      </w:r>
      <w:r w:rsidRPr="007D0861">
        <w:rPr>
          <w:rFonts w:cs="Times New Roman"/>
        </w:rPr>
        <w:t xml:space="preserve">, de renforcer la </w:t>
      </w:r>
      <w:r w:rsidRPr="007D0861">
        <w:rPr>
          <w:rFonts w:cs="Times New Roman"/>
          <w:b/>
          <w:bCs/>
        </w:rPr>
        <w:t>transparence financière</w:t>
      </w:r>
      <w:r w:rsidRPr="007D0861">
        <w:rPr>
          <w:rFonts w:cs="Times New Roman"/>
        </w:rPr>
        <w:t xml:space="preserve">, d’accroître la </w:t>
      </w:r>
      <w:r w:rsidRPr="007D0861">
        <w:rPr>
          <w:rFonts w:cs="Times New Roman"/>
          <w:b/>
          <w:bCs/>
        </w:rPr>
        <w:t>satisfaction des patients</w:t>
      </w:r>
      <w:r w:rsidRPr="007D0861">
        <w:rPr>
          <w:rFonts w:cs="Times New Roman"/>
        </w:rPr>
        <w:t xml:space="preserve">, et de réduire significativement les </w:t>
      </w:r>
      <w:r w:rsidRPr="007D0861">
        <w:rPr>
          <w:rFonts w:cs="Times New Roman"/>
          <w:b/>
          <w:bCs/>
        </w:rPr>
        <w:t>risques d’erreurs et de pertes de données</w:t>
      </w:r>
      <w:r w:rsidRPr="007D0861">
        <w:rPr>
          <w:rFonts w:cs="Times New Roman"/>
        </w:rPr>
        <w:t>. La planification prévisionnelle constitue donc une feuille de route indispensable pour garantir que chaque étape soit menée avec efficacité, cohérence et alignement sur les besoins réels de l’hôpital.</w:t>
      </w:r>
    </w:p>
    <w:p w14:paraId="2CBC8B4E" w14:textId="77777777" w:rsidR="003C246C" w:rsidRPr="003C246C" w:rsidRDefault="003C246C" w:rsidP="003C246C">
      <w:pPr>
        <w:pStyle w:val="Heading3"/>
        <w:rPr>
          <w:rFonts w:cs="Times New Roman"/>
          <w:lang w:val="fr-FR"/>
        </w:rPr>
      </w:pPr>
      <w:bookmarkStart w:id="78" w:name="_Toc209420013"/>
      <w:bookmarkStart w:id="79" w:name="_Toc209774631"/>
      <w:r w:rsidRPr="003C246C">
        <w:rPr>
          <w:rFonts w:cs="Times New Roman"/>
          <w:lang w:val="fr-FR"/>
        </w:rPr>
        <w:t>II.2.2. Définition du projet</w:t>
      </w:r>
      <w:bookmarkEnd w:id="78"/>
      <w:bookmarkEnd w:id="79"/>
    </w:p>
    <w:p w14:paraId="5838EE20" w14:textId="77777777" w:rsidR="003C246C" w:rsidRPr="007D0861" w:rsidRDefault="003C246C" w:rsidP="003C246C">
      <w:pPr>
        <w:pStyle w:val="Heading4"/>
        <w:rPr>
          <w:rFonts w:cs="Times New Roman"/>
          <w:lang w:val="fr-FR"/>
        </w:rPr>
      </w:pPr>
      <w:r w:rsidRPr="007D0861">
        <w:rPr>
          <w:rFonts w:cs="Times New Roman"/>
          <w:lang w:val="fr-FR"/>
        </w:rPr>
        <w:t>1. Objectif général</w:t>
      </w:r>
    </w:p>
    <w:p w14:paraId="1B1423B5" w14:textId="77777777" w:rsidR="003C246C" w:rsidRPr="007D0861" w:rsidRDefault="003C246C" w:rsidP="003C246C">
      <w:pPr>
        <w:pStyle w:val="NoSpacing"/>
        <w:rPr>
          <w:rFonts w:cs="Times New Roman"/>
        </w:rPr>
      </w:pPr>
      <w:r w:rsidRPr="007D0861">
        <w:rPr>
          <w:rFonts w:cs="Times New Roman"/>
        </w:rPr>
        <w:t xml:space="preserve">L’objectif général de ce projet est de </w:t>
      </w:r>
      <w:r w:rsidRPr="007D0861">
        <w:rPr>
          <w:rFonts w:cs="Times New Roman"/>
          <w:b/>
          <w:bCs/>
        </w:rPr>
        <w:t>concevoir et mettre en place un système numérique intégré de gestion de la facturation au Centre Hospitalier BOYAMBI</w:t>
      </w:r>
      <w:r w:rsidRPr="007D0861">
        <w:rPr>
          <w:rFonts w:cs="Times New Roman"/>
        </w:rPr>
        <w:t>, afin d’améliorer la rapidité, la fiabilité et la transparence du processus financier, tout en optimisant la satisfaction des patients et la performance de l’établissement.</w:t>
      </w:r>
    </w:p>
    <w:p w14:paraId="6EAAA7AD" w14:textId="77777777" w:rsidR="003C246C" w:rsidRPr="007D0861" w:rsidRDefault="003C246C" w:rsidP="003C246C">
      <w:pPr>
        <w:pStyle w:val="Heading4"/>
        <w:rPr>
          <w:rFonts w:cs="Times New Roman"/>
          <w:lang w:val="fr-FR"/>
        </w:rPr>
      </w:pPr>
      <w:r w:rsidRPr="007D0861">
        <w:rPr>
          <w:rFonts w:cs="Times New Roman"/>
          <w:lang w:val="fr-FR"/>
        </w:rPr>
        <w:t>2. Objectifs spécifiques</w:t>
      </w:r>
    </w:p>
    <w:p w14:paraId="23EF7848" w14:textId="77777777" w:rsidR="003C246C" w:rsidRPr="007D0861" w:rsidRDefault="003C246C" w:rsidP="003C246C">
      <w:pPr>
        <w:pStyle w:val="NoSpacing"/>
        <w:rPr>
          <w:rFonts w:cs="Times New Roman"/>
        </w:rPr>
      </w:pPr>
      <w:r w:rsidRPr="007D0861">
        <w:rPr>
          <w:rFonts w:cs="Times New Roman"/>
        </w:rPr>
        <w:t>Les objectifs spécifiques qui découlent de cette vision sont :</w:t>
      </w:r>
    </w:p>
    <w:p w14:paraId="34E6334E" w14:textId="77777777" w:rsidR="003C246C" w:rsidRPr="007D0861" w:rsidRDefault="003C246C" w:rsidP="003C246C">
      <w:pPr>
        <w:pStyle w:val="NoSpacing"/>
        <w:numPr>
          <w:ilvl w:val="0"/>
          <w:numId w:val="155"/>
        </w:numPr>
        <w:spacing w:before="0" w:after="0"/>
        <w:rPr>
          <w:rFonts w:cs="Times New Roman"/>
        </w:rPr>
      </w:pPr>
      <w:r w:rsidRPr="007D0861">
        <w:rPr>
          <w:rFonts w:cs="Times New Roman"/>
          <w:b/>
          <w:bCs/>
        </w:rPr>
        <w:t>Automatiser la facturation</w:t>
      </w:r>
      <w:r w:rsidRPr="007D0861">
        <w:rPr>
          <w:rFonts w:cs="Times New Roman"/>
        </w:rPr>
        <w:t xml:space="preserve"> : remplacer les processus manuels actuels par un système numérique capable de générer automatiquement des factures fiables à partir des prestations médicales enregistrées.</w:t>
      </w:r>
    </w:p>
    <w:p w14:paraId="7E4B064F" w14:textId="77777777" w:rsidR="003C246C" w:rsidRPr="007D0861" w:rsidRDefault="003C246C" w:rsidP="003C246C">
      <w:pPr>
        <w:pStyle w:val="NoSpacing"/>
        <w:numPr>
          <w:ilvl w:val="0"/>
          <w:numId w:val="155"/>
        </w:numPr>
        <w:spacing w:before="0" w:after="0"/>
        <w:rPr>
          <w:rFonts w:cs="Times New Roman"/>
        </w:rPr>
      </w:pPr>
      <w:r w:rsidRPr="007D0861">
        <w:rPr>
          <w:rFonts w:cs="Times New Roman"/>
          <w:b/>
          <w:bCs/>
        </w:rPr>
        <w:t>Réduire les erreurs et pertes d’informations</w:t>
      </w:r>
      <w:r w:rsidRPr="007D0861">
        <w:rPr>
          <w:rFonts w:cs="Times New Roman"/>
        </w:rPr>
        <w:t xml:space="preserve"> : mettre en place une base de données centralisée et sécurisée pour stocker et traiter les informations financières et administratives.</w:t>
      </w:r>
    </w:p>
    <w:p w14:paraId="1F3DEFC6" w14:textId="77777777" w:rsidR="003C246C" w:rsidRPr="007D0861" w:rsidRDefault="003C246C" w:rsidP="003C246C">
      <w:pPr>
        <w:pStyle w:val="NoSpacing"/>
        <w:numPr>
          <w:ilvl w:val="0"/>
          <w:numId w:val="155"/>
        </w:numPr>
        <w:spacing w:before="0" w:after="0"/>
        <w:rPr>
          <w:rFonts w:cs="Times New Roman"/>
        </w:rPr>
      </w:pPr>
      <w:r w:rsidRPr="007D0861">
        <w:rPr>
          <w:rFonts w:cs="Times New Roman"/>
          <w:b/>
          <w:bCs/>
        </w:rPr>
        <w:t>Renforcer la transparence et la traçabilité</w:t>
      </w:r>
      <w:r w:rsidRPr="007D0861">
        <w:rPr>
          <w:rFonts w:cs="Times New Roman"/>
        </w:rPr>
        <w:t xml:space="preserve"> : permettre le suivi en temps réel des transactions et la production de rapports financiers automatisés.</w:t>
      </w:r>
    </w:p>
    <w:p w14:paraId="26244823" w14:textId="77777777" w:rsidR="003C246C" w:rsidRPr="007D0861" w:rsidRDefault="003C246C" w:rsidP="003C246C">
      <w:pPr>
        <w:pStyle w:val="NoSpacing"/>
        <w:numPr>
          <w:ilvl w:val="0"/>
          <w:numId w:val="155"/>
        </w:numPr>
        <w:spacing w:before="0" w:after="0"/>
        <w:rPr>
          <w:rFonts w:cs="Times New Roman"/>
        </w:rPr>
      </w:pPr>
      <w:r w:rsidRPr="007D0861">
        <w:rPr>
          <w:rFonts w:cs="Times New Roman"/>
          <w:b/>
          <w:bCs/>
        </w:rPr>
        <w:t>Intégrer les moyens de paiement modernes</w:t>
      </w:r>
      <w:r w:rsidRPr="007D0861">
        <w:rPr>
          <w:rFonts w:cs="Times New Roman"/>
        </w:rPr>
        <w:t xml:space="preserve"> : introduire des solutions de paiement électronique (mobile money, cartes bancaires, virements) pour faciliter les encaissements.</w:t>
      </w:r>
    </w:p>
    <w:p w14:paraId="58F02BF3" w14:textId="77777777" w:rsidR="003C246C" w:rsidRPr="007D0861" w:rsidRDefault="003C246C" w:rsidP="003C246C">
      <w:pPr>
        <w:pStyle w:val="NoSpacing"/>
        <w:numPr>
          <w:ilvl w:val="0"/>
          <w:numId w:val="155"/>
        </w:numPr>
        <w:spacing w:before="0" w:after="0"/>
        <w:rPr>
          <w:rFonts w:cs="Times New Roman"/>
        </w:rPr>
      </w:pPr>
      <w:r w:rsidRPr="007D0861">
        <w:rPr>
          <w:rFonts w:cs="Times New Roman"/>
          <w:b/>
          <w:bCs/>
        </w:rPr>
        <w:t>Améliorer la satisfaction des patients</w:t>
      </w:r>
      <w:r w:rsidRPr="007D0861">
        <w:rPr>
          <w:rFonts w:cs="Times New Roman"/>
        </w:rPr>
        <w:t xml:space="preserve"> : réduire les files d’attente et offrir un accès rapide aux factures et reçus numériques.</w:t>
      </w:r>
    </w:p>
    <w:p w14:paraId="10D2DCD3" w14:textId="77777777" w:rsidR="003C246C" w:rsidRPr="007D0861" w:rsidRDefault="003C246C" w:rsidP="003C246C">
      <w:pPr>
        <w:pStyle w:val="NoSpacing"/>
        <w:numPr>
          <w:ilvl w:val="0"/>
          <w:numId w:val="155"/>
        </w:numPr>
        <w:spacing w:before="0"/>
        <w:rPr>
          <w:rFonts w:cs="Times New Roman"/>
        </w:rPr>
      </w:pPr>
      <w:r w:rsidRPr="007D0861">
        <w:rPr>
          <w:rFonts w:cs="Times New Roman"/>
          <w:b/>
          <w:bCs/>
        </w:rPr>
        <w:t>Optimiser la gestion administrative</w:t>
      </w:r>
      <w:r w:rsidRPr="007D0861">
        <w:rPr>
          <w:rFonts w:cs="Times New Roman"/>
        </w:rPr>
        <w:t xml:space="preserve"> : fournir à la direction hospitalière des tableaux de bord financiers et statistiques pour une meilleure prise de décision.</w:t>
      </w:r>
    </w:p>
    <w:p w14:paraId="046E5270" w14:textId="77777777" w:rsidR="003C246C" w:rsidRPr="007D0861" w:rsidRDefault="003C246C" w:rsidP="003C246C">
      <w:pPr>
        <w:pStyle w:val="Heading4"/>
        <w:rPr>
          <w:rFonts w:cs="Times New Roman"/>
          <w:lang w:val="fr-FR"/>
        </w:rPr>
      </w:pPr>
      <w:r w:rsidRPr="007D0861">
        <w:rPr>
          <w:rFonts w:cs="Times New Roman"/>
          <w:lang w:val="fr-FR"/>
        </w:rPr>
        <w:t>3. Périmètre du projet</w:t>
      </w:r>
    </w:p>
    <w:p w14:paraId="175D469E" w14:textId="77777777" w:rsidR="003C246C" w:rsidRPr="007D0861" w:rsidRDefault="003C246C" w:rsidP="003C246C">
      <w:pPr>
        <w:pStyle w:val="NoSpacing"/>
        <w:rPr>
          <w:rFonts w:cs="Times New Roman"/>
          <w:lang w:val="en-US"/>
        </w:rPr>
      </w:pPr>
      <w:r w:rsidRPr="007D0861">
        <w:rPr>
          <w:rFonts w:cs="Times New Roman"/>
        </w:rPr>
        <w:t xml:space="preserve">Le projet couvre l’ensemble du </w:t>
      </w:r>
      <w:r w:rsidRPr="007D0861">
        <w:rPr>
          <w:rFonts w:cs="Times New Roman"/>
          <w:b/>
          <w:bCs/>
        </w:rPr>
        <w:t>processus de facturation au Centre Hospitalier BOYAMBI</w:t>
      </w:r>
      <w:r w:rsidRPr="007D0861">
        <w:rPr>
          <w:rFonts w:cs="Times New Roman"/>
        </w:rPr>
        <w:t xml:space="preserve">, depuis l’admission du patient jusqu’à la clôture financière. </w:t>
      </w:r>
      <w:r w:rsidRPr="007D0861">
        <w:rPr>
          <w:rFonts w:cs="Times New Roman"/>
          <w:lang w:val="en-US"/>
        </w:rPr>
        <w:t>Il inclut :</w:t>
      </w:r>
    </w:p>
    <w:p w14:paraId="706ACA27" w14:textId="77777777" w:rsidR="003C246C" w:rsidRPr="007D0861" w:rsidRDefault="003C246C" w:rsidP="003C246C">
      <w:pPr>
        <w:pStyle w:val="NoSpacing"/>
        <w:numPr>
          <w:ilvl w:val="0"/>
          <w:numId w:val="156"/>
        </w:numPr>
        <w:spacing w:before="0" w:after="0"/>
        <w:rPr>
          <w:rFonts w:cs="Times New Roman"/>
        </w:rPr>
      </w:pPr>
      <w:r w:rsidRPr="007D0861">
        <w:rPr>
          <w:rFonts w:cs="Times New Roman"/>
        </w:rPr>
        <w:t xml:space="preserve">Le </w:t>
      </w:r>
      <w:r w:rsidRPr="007D0861">
        <w:rPr>
          <w:rFonts w:cs="Times New Roman"/>
          <w:b/>
          <w:bCs/>
        </w:rPr>
        <w:t>module d’accueil</w:t>
      </w:r>
      <w:r w:rsidRPr="007D0861">
        <w:rPr>
          <w:rFonts w:cs="Times New Roman"/>
        </w:rPr>
        <w:t xml:space="preserve"> : enregistrement administratif et création d’un dossier patient numérique.</w:t>
      </w:r>
    </w:p>
    <w:p w14:paraId="4BDA2132" w14:textId="77777777" w:rsidR="003C246C" w:rsidRPr="007D0861" w:rsidRDefault="003C246C" w:rsidP="003C246C">
      <w:pPr>
        <w:pStyle w:val="NoSpacing"/>
        <w:numPr>
          <w:ilvl w:val="0"/>
          <w:numId w:val="156"/>
        </w:numPr>
        <w:spacing w:before="0" w:after="0"/>
        <w:rPr>
          <w:rFonts w:cs="Times New Roman"/>
        </w:rPr>
      </w:pPr>
      <w:r w:rsidRPr="007D0861">
        <w:rPr>
          <w:rFonts w:cs="Times New Roman"/>
        </w:rPr>
        <w:t xml:space="preserve">Le </w:t>
      </w:r>
      <w:r w:rsidRPr="007D0861">
        <w:rPr>
          <w:rFonts w:cs="Times New Roman"/>
          <w:b/>
          <w:bCs/>
        </w:rPr>
        <w:t>module de facturation</w:t>
      </w:r>
      <w:r w:rsidRPr="007D0861">
        <w:rPr>
          <w:rFonts w:cs="Times New Roman"/>
        </w:rPr>
        <w:t xml:space="preserve"> : génération automatique des factures à partir des prestations médicales saisies.</w:t>
      </w:r>
    </w:p>
    <w:p w14:paraId="0A384BB7" w14:textId="77777777" w:rsidR="003C246C" w:rsidRPr="007D0861" w:rsidRDefault="003C246C" w:rsidP="003C246C">
      <w:pPr>
        <w:pStyle w:val="NoSpacing"/>
        <w:numPr>
          <w:ilvl w:val="0"/>
          <w:numId w:val="156"/>
        </w:numPr>
        <w:spacing w:before="0" w:after="0"/>
        <w:rPr>
          <w:rFonts w:cs="Times New Roman"/>
        </w:rPr>
      </w:pPr>
      <w:r w:rsidRPr="007D0861">
        <w:rPr>
          <w:rFonts w:cs="Times New Roman"/>
        </w:rPr>
        <w:t xml:space="preserve">Le </w:t>
      </w:r>
      <w:r w:rsidRPr="007D0861">
        <w:rPr>
          <w:rFonts w:cs="Times New Roman"/>
          <w:b/>
          <w:bCs/>
        </w:rPr>
        <w:t>module de caisse</w:t>
      </w:r>
      <w:r w:rsidRPr="007D0861">
        <w:rPr>
          <w:rFonts w:cs="Times New Roman"/>
        </w:rPr>
        <w:t xml:space="preserve"> : encaissement des paiements (espèces et électroniques) et émission de reçus.</w:t>
      </w:r>
    </w:p>
    <w:p w14:paraId="2CBD6913" w14:textId="77777777" w:rsidR="003C246C" w:rsidRPr="007D0861" w:rsidRDefault="003C246C" w:rsidP="003C246C">
      <w:pPr>
        <w:pStyle w:val="NoSpacing"/>
        <w:numPr>
          <w:ilvl w:val="0"/>
          <w:numId w:val="156"/>
        </w:numPr>
        <w:spacing w:before="0" w:after="0"/>
        <w:rPr>
          <w:rFonts w:cs="Times New Roman"/>
        </w:rPr>
      </w:pPr>
      <w:r w:rsidRPr="007D0861">
        <w:rPr>
          <w:rFonts w:cs="Times New Roman"/>
        </w:rPr>
        <w:t xml:space="preserve">Le </w:t>
      </w:r>
      <w:r w:rsidRPr="007D0861">
        <w:rPr>
          <w:rFonts w:cs="Times New Roman"/>
          <w:b/>
          <w:bCs/>
        </w:rPr>
        <w:t>module de gestion des utilisateurs</w:t>
      </w:r>
      <w:r w:rsidRPr="007D0861">
        <w:rPr>
          <w:rFonts w:cs="Times New Roman"/>
        </w:rPr>
        <w:t xml:space="preserve"> : authentification et attribution de rôles (agents, caissiers, gestionnaires, administrateurs).</w:t>
      </w:r>
    </w:p>
    <w:p w14:paraId="7974BD37" w14:textId="77777777" w:rsidR="003C246C" w:rsidRPr="007D0861" w:rsidRDefault="003C246C" w:rsidP="003C246C">
      <w:pPr>
        <w:pStyle w:val="NoSpacing"/>
        <w:numPr>
          <w:ilvl w:val="0"/>
          <w:numId w:val="156"/>
        </w:numPr>
        <w:spacing w:before="0" w:after="0"/>
        <w:rPr>
          <w:rFonts w:cs="Times New Roman"/>
        </w:rPr>
      </w:pPr>
      <w:r w:rsidRPr="007D0861">
        <w:rPr>
          <w:rFonts w:cs="Times New Roman"/>
        </w:rPr>
        <w:t xml:space="preserve">Le </w:t>
      </w:r>
      <w:r w:rsidRPr="007D0861">
        <w:rPr>
          <w:rFonts w:cs="Times New Roman"/>
          <w:b/>
          <w:bCs/>
        </w:rPr>
        <w:t>module de reporting</w:t>
      </w:r>
      <w:r w:rsidRPr="007D0861">
        <w:rPr>
          <w:rFonts w:cs="Times New Roman"/>
        </w:rPr>
        <w:t xml:space="preserve"> : génération de rapports financiers périodiques.</w:t>
      </w:r>
    </w:p>
    <w:p w14:paraId="0E8BD37B" w14:textId="77777777" w:rsidR="003C246C" w:rsidRPr="007D0861" w:rsidRDefault="003C246C" w:rsidP="003C246C">
      <w:pPr>
        <w:pStyle w:val="NoSpacing"/>
        <w:numPr>
          <w:ilvl w:val="0"/>
          <w:numId w:val="156"/>
        </w:numPr>
        <w:spacing w:before="0" w:after="0"/>
        <w:rPr>
          <w:rFonts w:cs="Times New Roman"/>
        </w:rPr>
      </w:pPr>
      <w:r w:rsidRPr="007D0861">
        <w:rPr>
          <w:rFonts w:cs="Times New Roman"/>
        </w:rPr>
        <w:t>L’</w:t>
      </w:r>
      <w:r w:rsidRPr="007D0861">
        <w:rPr>
          <w:rFonts w:cs="Times New Roman"/>
          <w:b/>
          <w:bCs/>
        </w:rPr>
        <w:t>interopérabilité avec les partenaires externes</w:t>
      </w:r>
      <w:r w:rsidRPr="007D0861">
        <w:rPr>
          <w:rFonts w:cs="Times New Roman"/>
        </w:rPr>
        <w:t xml:space="preserve"> (assureurs, mutuelles, ONG) pour la prise en charge des patients.</w:t>
      </w:r>
    </w:p>
    <w:p w14:paraId="253CC9C3" w14:textId="77777777" w:rsidR="003C246C" w:rsidRPr="007D0861" w:rsidRDefault="003C246C" w:rsidP="003C246C">
      <w:pPr>
        <w:pStyle w:val="NoSpacing"/>
        <w:rPr>
          <w:rFonts w:cs="Times New Roman"/>
        </w:rPr>
      </w:pPr>
      <w:r w:rsidRPr="007D0861">
        <w:rPr>
          <w:rFonts w:cs="Times New Roman"/>
        </w:rPr>
        <w:t xml:space="preserve">En revanche, le projet ne couvre pas directement la </w:t>
      </w:r>
      <w:r w:rsidRPr="007D0861">
        <w:rPr>
          <w:rFonts w:cs="Times New Roman"/>
          <w:b/>
          <w:bCs/>
        </w:rPr>
        <w:t>gestion clinique complète</w:t>
      </w:r>
      <w:r w:rsidRPr="007D0861">
        <w:rPr>
          <w:rFonts w:cs="Times New Roman"/>
        </w:rPr>
        <w:t xml:space="preserve"> (dossier médical électronique, prescriptions, suivi thérapeutique), même si une </w:t>
      </w:r>
      <w:r w:rsidRPr="007D0861">
        <w:rPr>
          <w:rFonts w:cs="Times New Roman"/>
          <w:b/>
          <w:bCs/>
        </w:rPr>
        <w:t>évolution future</w:t>
      </w:r>
      <w:r w:rsidRPr="007D0861">
        <w:rPr>
          <w:rFonts w:cs="Times New Roman"/>
        </w:rPr>
        <w:t xml:space="preserve"> du système pourra envisager cette intégration.</w:t>
      </w:r>
    </w:p>
    <w:p w14:paraId="2814FA89" w14:textId="77777777" w:rsidR="003C246C" w:rsidRPr="007D0861" w:rsidRDefault="003C246C" w:rsidP="003C246C">
      <w:pPr>
        <w:pStyle w:val="NoSpacing"/>
        <w:rPr>
          <w:rFonts w:cs="Times New Roman"/>
        </w:rPr>
      </w:pPr>
    </w:p>
    <w:p w14:paraId="47DC1231" w14:textId="77777777" w:rsidR="003C246C" w:rsidRPr="003C246C" w:rsidRDefault="003C246C" w:rsidP="003C246C">
      <w:pPr>
        <w:pStyle w:val="Heading3"/>
        <w:rPr>
          <w:rFonts w:cs="Times New Roman"/>
          <w:lang w:val="fr-FR"/>
        </w:rPr>
      </w:pPr>
      <w:bookmarkStart w:id="80" w:name="_Toc207184459"/>
      <w:bookmarkStart w:id="81" w:name="_Toc209420014"/>
      <w:bookmarkStart w:id="82" w:name="_Toc209774632"/>
      <w:r w:rsidRPr="003C246C">
        <w:rPr>
          <w:rFonts w:cs="Times New Roman"/>
          <w:lang w:val="fr-FR"/>
        </w:rPr>
        <w:lastRenderedPageBreak/>
        <w:t>II.7.2. Tableau des recensements des tâches</w:t>
      </w:r>
      <w:bookmarkEnd w:id="80"/>
      <w:bookmarkEnd w:id="81"/>
      <w:bookmarkEnd w:id="82"/>
      <w:r w:rsidRPr="003C246C">
        <w:rPr>
          <w:rFonts w:cs="Times New Roman"/>
          <w:lang w:val="fr-FR"/>
        </w:rPr>
        <w:t xml:space="preserve"> </w:t>
      </w:r>
    </w:p>
    <w:tbl>
      <w:tblPr>
        <w:tblStyle w:val="GridTable4-Accent1"/>
        <w:tblW w:w="0" w:type="auto"/>
        <w:tblLook w:val="04A0" w:firstRow="1" w:lastRow="0" w:firstColumn="1" w:lastColumn="0" w:noHBand="0" w:noVBand="1"/>
      </w:tblPr>
      <w:tblGrid>
        <w:gridCol w:w="473"/>
        <w:gridCol w:w="2654"/>
        <w:gridCol w:w="6358"/>
        <w:gridCol w:w="1701"/>
      </w:tblGrid>
      <w:tr w:rsidR="003C246C" w:rsidRPr="007D0861" w14:paraId="27FDBC28"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2B305" w14:textId="77777777" w:rsidR="003C246C" w:rsidRPr="007D0861" w:rsidRDefault="003C246C" w:rsidP="004A2F88">
            <w:pPr>
              <w:rPr>
                <w:rFonts w:cs="Times New Roman"/>
              </w:rPr>
            </w:pPr>
            <w:r w:rsidRPr="007D0861">
              <w:rPr>
                <w:rFonts w:cs="Times New Roman"/>
              </w:rPr>
              <w:t>N°</w:t>
            </w:r>
          </w:p>
        </w:tc>
        <w:tc>
          <w:tcPr>
            <w:tcW w:w="0" w:type="auto"/>
            <w:hideMark/>
          </w:tcPr>
          <w:p w14:paraId="428AC31F"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rPr>
            </w:pPr>
            <w:r w:rsidRPr="007D0861">
              <w:rPr>
                <w:rFonts w:cs="Times New Roman"/>
              </w:rPr>
              <w:t>Tâches principales</w:t>
            </w:r>
          </w:p>
        </w:tc>
        <w:tc>
          <w:tcPr>
            <w:tcW w:w="0" w:type="auto"/>
            <w:hideMark/>
          </w:tcPr>
          <w:p w14:paraId="606C6336"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rPr>
            </w:pPr>
            <w:r w:rsidRPr="007D0861">
              <w:rPr>
                <w:rFonts w:cs="Times New Roman"/>
              </w:rPr>
              <w:t>Activités incluses</w:t>
            </w:r>
          </w:p>
        </w:tc>
        <w:tc>
          <w:tcPr>
            <w:tcW w:w="0" w:type="auto"/>
            <w:hideMark/>
          </w:tcPr>
          <w:p w14:paraId="3926FE7C"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rPr>
            </w:pPr>
            <w:r w:rsidRPr="007D0861">
              <w:rPr>
                <w:rFonts w:cs="Times New Roman"/>
              </w:rPr>
              <w:t>Durée estimée (jours)</w:t>
            </w:r>
          </w:p>
        </w:tc>
      </w:tr>
      <w:tr w:rsidR="003C246C" w:rsidRPr="007D0861" w14:paraId="381C791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80D97" w14:textId="77777777" w:rsidR="003C246C" w:rsidRPr="007D0861" w:rsidRDefault="003C246C" w:rsidP="004A2F88">
            <w:pPr>
              <w:rPr>
                <w:rFonts w:cs="Times New Roman"/>
              </w:rPr>
            </w:pPr>
            <w:r w:rsidRPr="007D0861">
              <w:rPr>
                <w:rFonts w:cs="Times New Roman"/>
              </w:rPr>
              <w:t>T1</w:t>
            </w:r>
          </w:p>
        </w:tc>
        <w:tc>
          <w:tcPr>
            <w:tcW w:w="0" w:type="auto"/>
            <w:hideMark/>
          </w:tcPr>
          <w:p w14:paraId="379E4980"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Analyse préliminaire</w:t>
            </w:r>
          </w:p>
        </w:tc>
        <w:tc>
          <w:tcPr>
            <w:tcW w:w="0" w:type="auto"/>
            <w:hideMark/>
          </w:tcPr>
          <w:p w14:paraId="4E767FB4"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7D0861">
              <w:rPr>
                <w:rFonts w:cs="Times New Roman"/>
                <w:lang w:val="fr-FR"/>
              </w:rPr>
              <w:t>Étude du contexte, analyse de l’existant, identification des besoins des utilisateurs.</w:t>
            </w:r>
          </w:p>
        </w:tc>
        <w:tc>
          <w:tcPr>
            <w:tcW w:w="0" w:type="auto"/>
            <w:hideMark/>
          </w:tcPr>
          <w:p w14:paraId="330DEBD1"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7 jours</w:t>
            </w:r>
          </w:p>
        </w:tc>
      </w:tr>
      <w:tr w:rsidR="003C246C" w:rsidRPr="007D0861" w14:paraId="1CA2AE8A"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375DF166" w14:textId="77777777" w:rsidR="003C246C" w:rsidRPr="007D0861" w:rsidRDefault="003C246C" w:rsidP="004A2F88">
            <w:pPr>
              <w:rPr>
                <w:rFonts w:cs="Times New Roman"/>
              </w:rPr>
            </w:pPr>
            <w:r w:rsidRPr="007D0861">
              <w:rPr>
                <w:rFonts w:cs="Times New Roman"/>
              </w:rPr>
              <w:t>T2</w:t>
            </w:r>
          </w:p>
        </w:tc>
        <w:tc>
          <w:tcPr>
            <w:tcW w:w="0" w:type="auto"/>
            <w:hideMark/>
          </w:tcPr>
          <w:p w14:paraId="2A029692"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Conception du système</w:t>
            </w:r>
          </w:p>
        </w:tc>
        <w:tc>
          <w:tcPr>
            <w:tcW w:w="0" w:type="auto"/>
            <w:hideMark/>
          </w:tcPr>
          <w:p w14:paraId="40572193"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7D0861">
              <w:rPr>
                <w:rFonts w:cs="Times New Roman"/>
                <w:lang w:val="fr-FR"/>
              </w:rPr>
              <w:t>Modélisation (UML et MPD), définition de l’architecture logicielle (MVC), spécification des modules.</w:t>
            </w:r>
          </w:p>
        </w:tc>
        <w:tc>
          <w:tcPr>
            <w:tcW w:w="0" w:type="auto"/>
            <w:hideMark/>
          </w:tcPr>
          <w:p w14:paraId="69AFE9A1"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10 jours</w:t>
            </w:r>
          </w:p>
        </w:tc>
      </w:tr>
      <w:tr w:rsidR="003C246C" w:rsidRPr="007D0861" w14:paraId="551A33C7"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EB0F0" w14:textId="77777777" w:rsidR="003C246C" w:rsidRPr="007D0861" w:rsidRDefault="003C246C" w:rsidP="004A2F88">
            <w:pPr>
              <w:rPr>
                <w:rFonts w:cs="Times New Roman"/>
              </w:rPr>
            </w:pPr>
            <w:r w:rsidRPr="007D0861">
              <w:rPr>
                <w:rFonts w:cs="Times New Roman"/>
              </w:rPr>
              <w:t>T3</w:t>
            </w:r>
          </w:p>
        </w:tc>
        <w:tc>
          <w:tcPr>
            <w:tcW w:w="0" w:type="auto"/>
            <w:hideMark/>
          </w:tcPr>
          <w:p w14:paraId="56A6A1A1"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Développement et implémentation</w:t>
            </w:r>
          </w:p>
        </w:tc>
        <w:tc>
          <w:tcPr>
            <w:tcW w:w="0" w:type="auto"/>
            <w:hideMark/>
          </w:tcPr>
          <w:p w14:paraId="51939167"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7D0861">
              <w:rPr>
                <w:rFonts w:cs="Times New Roman"/>
                <w:lang w:val="fr-FR"/>
              </w:rPr>
              <w:t>Création de la base de données, développement des interfaces web/mobile, intégration paiements.</w:t>
            </w:r>
          </w:p>
        </w:tc>
        <w:tc>
          <w:tcPr>
            <w:tcW w:w="0" w:type="auto"/>
            <w:hideMark/>
          </w:tcPr>
          <w:p w14:paraId="253DF62F"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20 jours</w:t>
            </w:r>
          </w:p>
        </w:tc>
      </w:tr>
      <w:tr w:rsidR="003C246C" w:rsidRPr="007D0861" w14:paraId="342AF48A"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694136CD" w14:textId="77777777" w:rsidR="003C246C" w:rsidRPr="007D0861" w:rsidRDefault="003C246C" w:rsidP="004A2F88">
            <w:pPr>
              <w:rPr>
                <w:rFonts w:cs="Times New Roman"/>
              </w:rPr>
            </w:pPr>
            <w:r w:rsidRPr="007D0861">
              <w:rPr>
                <w:rFonts w:cs="Times New Roman"/>
              </w:rPr>
              <w:t>T4</w:t>
            </w:r>
          </w:p>
        </w:tc>
        <w:tc>
          <w:tcPr>
            <w:tcW w:w="0" w:type="auto"/>
            <w:hideMark/>
          </w:tcPr>
          <w:p w14:paraId="05E04AB1"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Tests et validation</w:t>
            </w:r>
          </w:p>
        </w:tc>
        <w:tc>
          <w:tcPr>
            <w:tcW w:w="0" w:type="auto"/>
            <w:hideMark/>
          </w:tcPr>
          <w:p w14:paraId="089E1137"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7D0861">
              <w:rPr>
                <w:rFonts w:cs="Times New Roman"/>
                <w:lang w:val="fr-FR"/>
              </w:rPr>
              <w:t>Tests unitaires, tests d’intégration, validation avec les utilisateurs clés.</w:t>
            </w:r>
          </w:p>
        </w:tc>
        <w:tc>
          <w:tcPr>
            <w:tcW w:w="0" w:type="auto"/>
            <w:hideMark/>
          </w:tcPr>
          <w:p w14:paraId="33072533"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7 jours</w:t>
            </w:r>
          </w:p>
        </w:tc>
      </w:tr>
      <w:tr w:rsidR="003C246C" w:rsidRPr="007D0861" w14:paraId="20E57382"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411E5" w14:textId="77777777" w:rsidR="003C246C" w:rsidRPr="007D0861" w:rsidRDefault="003C246C" w:rsidP="004A2F88">
            <w:pPr>
              <w:rPr>
                <w:rFonts w:cs="Times New Roman"/>
              </w:rPr>
            </w:pPr>
            <w:r w:rsidRPr="007D0861">
              <w:rPr>
                <w:rFonts w:cs="Times New Roman"/>
              </w:rPr>
              <w:t>T5</w:t>
            </w:r>
          </w:p>
        </w:tc>
        <w:tc>
          <w:tcPr>
            <w:tcW w:w="0" w:type="auto"/>
            <w:hideMark/>
          </w:tcPr>
          <w:p w14:paraId="245F6E23"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Déploiement du système</w:t>
            </w:r>
          </w:p>
        </w:tc>
        <w:tc>
          <w:tcPr>
            <w:tcW w:w="0" w:type="auto"/>
            <w:hideMark/>
          </w:tcPr>
          <w:p w14:paraId="7C10F693"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7D0861">
              <w:rPr>
                <w:rFonts w:cs="Times New Roman"/>
                <w:lang w:val="fr-FR"/>
              </w:rPr>
              <w:t>Installation sur serveur/cloud, configuration réseau, migration des données initiales.</w:t>
            </w:r>
          </w:p>
        </w:tc>
        <w:tc>
          <w:tcPr>
            <w:tcW w:w="0" w:type="auto"/>
            <w:hideMark/>
          </w:tcPr>
          <w:p w14:paraId="31D058A5"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5 jours</w:t>
            </w:r>
          </w:p>
        </w:tc>
      </w:tr>
      <w:tr w:rsidR="003C246C" w:rsidRPr="007D0861" w14:paraId="0D088F7A"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1D8CF33B" w14:textId="77777777" w:rsidR="003C246C" w:rsidRPr="007D0861" w:rsidRDefault="003C246C" w:rsidP="004A2F88">
            <w:pPr>
              <w:rPr>
                <w:rFonts w:cs="Times New Roman"/>
              </w:rPr>
            </w:pPr>
            <w:r w:rsidRPr="007D0861">
              <w:rPr>
                <w:rFonts w:cs="Times New Roman"/>
              </w:rPr>
              <w:t>T6</w:t>
            </w:r>
          </w:p>
        </w:tc>
        <w:tc>
          <w:tcPr>
            <w:tcW w:w="0" w:type="auto"/>
            <w:hideMark/>
          </w:tcPr>
          <w:p w14:paraId="435BF055"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Formation et accompagnement</w:t>
            </w:r>
          </w:p>
        </w:tc>
        <w:tc>
          <w:tcPr>
            <w:tcW w:w="0" w:type="auto"/>
            <w:hideMark/>
          </w:tcPr>
          <w:p w14:paraId="391FB4D0"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7D0861">
              <w:rPr>
                <w:rFonts w:cs="Times New Roman"/>
                <w:lang w:val="fr-FR"/>
              </w:rPr>
              <w:t>Formation des agents (accueil, facturation, caisse, gestion), rédaction manuel utilisateur.</w:t>
            </w:r>
          </w:p>
        </w:tc>
        <w:tc>
          <w:tcPr>
            <w:tcW w:w="0" w:type="auto"/>
            <w:hideMark/>
          </w:tcPr>
          <w:p w14:paraId="1068516D"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5 jours</w:t>
            </w:r>
          </w:p>
        </w:tc>
      </w:tr>
      <w:tr w:rsidR="003C246C" w:rsidRPr="007D0861" w14:paraId="183BD1E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4FCBC" w14:textId="77777777" w:rsidR="003C246C" w:rsidRPr="007D0861" w:rsidRDefault="003C246C" w:rsidP="004A2F88">
            <w:pPr>
              <w:rPr>
                <w:rFonts w:cs="Times New Roman"/>
              </w:rPr>
            </w:pPr>
            <w:r w:rsidRPr="007D0861">
              <w:rPr>
                <w:rFonts w:cs="Times New Roman"/>
              </w:rPr>
              <w:t>T7</w:t>
            </w:r>
          </w:p>
        </w:tc>
        <w:tc>
          <w:tcPr>
            <w:tcW w:w="0" w:type="auto"/>
            <w:hideMark/>
          </w:tcPr>
          <w:p w14:paraId="4F1081BA"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Suivi et évaluation</w:t>
            </w:r>
          </w:p>
        </w:tc>
        <w:tc>
          <w:tcPr>
            <w:tcW w:w="0" w:type="auto"/>
            <w:hideMark/>
          </w:tcPr>
          <w:p w14:paraId="474D96B5"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Maintenance corrective/évolutive, collecte feedback, ajustements.</w:t>
            </w:r>
          </w:p>
        </w:tc>
        <w:tc>
          <w:tcPr>
            <w:tcW w:w="0" w:type="auto"/>
            <w:hideMark/>
          </w:tcPr>
          <w:p w14:paraId="069B8B4E"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6 jours</w:t>
            </w:r>
          </w:p>
        </w:tc>
      </w:tr>
    </w:tbl>
    <w:p w14:paraId="49EF7476" w14:textId="77777777" w:rsidR="003C246C" w:rsidRPr="007D0861" w:rsidRDefault="003C246C" w:rsidP="003C246C">
      <w:pPr>
        <w:jc w:val="center"/>
        <w:rPr>
          <w:rStyle w:val="Strong"/>
          <w:rFonts w:cs="Times New Roman"/>
          <w:i/>
          <w:iCs/>
          <w:lang w:val="fr-FR"/>
        </w:rPr>
      </w:pPr>
      <w:bookmarkStart w:id="83" w:name="_Toc209117909"/>
      <w:bookmarkStart w:id="84" w:name="_Toc209772207"/>
      <w:r w:rsidRPr="007D0861">
        <w:rPr>
          <w:rStyle w:val="Strong"/>
          <w:rFonts w:cs="Times New Roman"/>
          <w:i/>
          <w:iCs/>
          <w:lang w:val="fr-FR"/>
        </w:rPr>
        <w:t xml:space="preserve">Tableau </w:t>
      </w:r>
      <w:r w:rsidRPr="007D0861">
        <w:rPr>
          <w:rStyle w:val="Strong"/>
          <w:rFonts w:cs="Times New Roman"/>
          <w:i/>
          <w:iCs/>
          <w:lang w:val="fr-FR"/>
        </w:rPr>
        <w:fldChar w:fldCharType="begin"/>
      </w:r>
      <w:r w:rsidRPr="007D0861">
        <w:rPr>
          <w:rStyle w:val="Strong"/>
          <w:rFonts w:cs="Times New Roman"/>
          <w:i/>
          <w:iCs/>
          <w:lang w:val="fr-FR"/>
        </w:rPr>
        <w:instrText xml:space="preserve"> SEQ Tableau \* ARABIC </w:instrText>
      </w:r>
      <w:r w:rsidRPr="007D0861">
        <w:rPr>
          <w:rStyle w:val="Strong"/>
          <w:rFonts w:cs="Times New Roman"/>
          <w:i/>
          <w:iCs/>
          <w:lang w:val="fr-FR"/>
        </w:rPr>
        <w:fldChar w:fldCharType="separate"/>
      </w:r>
      <w:r>
        <w:rPr>
          <w:rStyle w:val="Strong"/>
          <w:rFonts w:cs="Times New Roman"/>
          <w:i/>
          <w:iCs/>
          <w:noProof/>
          <w:lang w:val="fr-FR"/>
        </w:rPr>
        <w:t>1</w:t>
      </w:r>
      <w:r w:rsidRPr="007D0861">
        <w:rPr>
          <w:rStyle w:val="Strong"/>
          <w:rFonts w:cs="Times New Roman"/>
          <w:i/>
          <w:iCs/>
          <w:lang w:val="fr-FR"/>
        </w:rPr>
        <w:fldChar w:fldCharType="end"/>
      </w:r>
      <w:r w:rsidRPr="007D0861">
        <w:rPr>
          <w:rStyle w:val="Strong"/>
          <w:rFonts w:cs="Times New Roman"/>
          <w:i/>
          <w:iCs/>
          <w:lang w:val="fr-FR"/>
        </w:rPr>
        <w:t xml:space="preserve"> : Tableau de recensement des tâches</w:t>
      </w:r>
      <w:bookmarkEnd w:id="83"/>
      <w:bookmarkEnd w:id="84"/>
    </w:p>
    <w:p w14:paraId="0253B6E7" w14:textId="77777777" w:rsidR="003C246C" w:rsidRPr="007D0861" w:rsidRDefault="003C246C" w:rsidP="003C246C">
      <w:pPr>
        <w:pStyle w:val="Heading3"/>
        <w:rPr>
          <w:rFonts w:cs="Times New Roman"/>
        </w:rPr>
      </w:pPr>
      <w:bookmarkStart w:id="85" w:name="_Toc207184460"/>
      <w:bookmarkStart w:id="86" w:name="_Toc209420015"/>
      <w:bookmarkStart w:id="87" w:name="_Toc209774633"/>
      <w:r w:rsidRPr="007D0861">
        <w:rPr>
          <w:rFonts w:cs="Times New Roman"/>
        </w:rPr>
        <w:t>II.7.3. Tableau d’ordonnancement des tâches</w:t>
      </w:r>
      <w:bookmarkEnd w:id="85"/>
      <w:bookmarkEnd w:id="86"/>
      <w:bookmarkEnd w:id="87"/>
      <w:r w:rsidRPr="007D0861">
        <w:rPr>
          <w:rFonts w:cs="Times New Roman"/>
        </w:rPr>
        <w:t xml:space="preserve"> </w:t>
      </w:r>
    </w:p>
    <w:tbl>
      <w:tblPr>
        <w:tblStyle w:val="GridTable4-Accent1"/>
        <w:tblW w:w="0" w:type="auto"/>
        <w:tblLook w:val="04A0" w:firstRow="1" w:lastRow="0" w:firstColumn="1" w:lastColumn="0" w:noHBand="0" w:noVBand="1"/>
      </w:tblPr>
      <w:tblGrid>
        <w:gridCol w:w="473"/>
        <w:gridCol w:w="2397"/>
        <w:gridCol w:w="5121"/>
        <w:gridCol w:w="1476"/>
        <w:gridCol w:w="1719"/>
      </w:tblGrid>
      <w:tr w:rsidR="003C246C" w:rsidRPr="007D0861" w14:paraId="2FE5392E"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C5BD6" w14:textId="77777777" w:rsidR="003C246C" w:rsidRPr="007D0861" w:rsidRDefault="003C246C" w:rsidP="004A2F88">
            <w:pPr>
              <w:rPr>
                <w:rFonts w:cs="Times New Roman"/>
              </w:rPr>
            </w:pPr>
            <w:r w:rsidRPr="007D0861">
              <w:rPr>
                <w:rFonts w:cs="Times New Roman"/>
              </w:rPr>
              <w:t>N°</w:t>
            </w:r>
          </w:p>
        </w:tc>
        <w:tc>
          <w:tcPr>
            <w:tcW w:w="0" w:type="auto"/>
            <w:hideMark/>
          </w:tcPr>
          <w:p w14:paraId="697C091E"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rPr>
            </w:pPr>
            <w:r w:rsidRPr="007D0861">
              <w:rPr>
                <w:rFonts w:cs="Times New Roman"/>
              </w:rPr>
              <w:t>Tâches principales</w:t>
            </w:r>
          </w:p>
        </w:tc>
        <w:tc>
          <w:tcPr>
            <w:tcW w:w="0" w:type="auto"/>
            <w:hideMark/>
          </w:tcPr>
          <w:p w14:paraId="5676B5B7"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rPr>
            </w:pPr>
            <w:r w:rsidRPr="007D0861">
              <w:rPr>
                <w:rFonts w:cs="Times New Roman"/>
              </w:rPr>
              <w:t>Activités incluses</w:t>
            </w:r>
          </w:p>
        </w:tc>
        <w:tc>
          <w:tcPr>
            <w:tcW w:w="0" w:type="auto"/>
            <w:hideMark/>
          </w:tcPr>
          <w:p w14:paraId="232603F3"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rPr>
            </w:pPr>
            <w:r w:rsidRPr="007D0861">
              <w:rPr>
                <w:rFonts w:cs="Times New Roman"/>
              </w:rPr>
              <w:t>Durée estimée (jours)</w:t>
            </w:r>
          </w:p>
        </w:tc>
        <w:tc>
          <w:tcPr>
            <w:tcW w:w="0" w:type="auto"/>
            <w:hideMark/>
          </w:tcPr>
          <w:p w14:paraId="04724C49"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rPr>
            </w:pPr>
            <w:r w:rsidRPr="007D0861">
              <w:rPr>
                <w:rFonts w:cs="Times New Roman"/>
              </w:rPr>
              <w:t>Tâches d’antériorité</w:t>
            </w:r>
          </w:p>
        </w:tc>
      </w:tr>
      <w:tr w:rsidR="003C246C" w:rsidRPr="007D0861" w14:paraId="50502A17"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F5715" w14:textId="77777777" w:rsidR="003C246C" w:rsidRPr="007D0861" w:rsidRDefault="003C246C" w:rsidP="004A2F88">
            <w:pPr>
              <w:rPr>
                <w:rFonts w:cs="Times New Roman"/>
              </w:rPr>
            </w:pPr>
            <w:r w:rsidRPr="007D0861">
              <w:rPr>
                <w:rFonts w:cs="Times New Roman"/>
              </w:rPr>
              <w:t>T1</w:t>
            </w:r>
          </w:p>
        </w:tc>
        <w:tc>
          <w:tcPr>
            <w:tcW w:w="0" w:type="auto"/>
            <w:hideMark/>
          </w:tcPr>
          <w:p w14:paraId="384C6B0A"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Analyse préliminaire</w:t>
            </w:r>
          </w:p>
        </w:tc>
        <w:tc>
          <w:tcPr>
            <w:tcW w:w="0" w:type="auto"/>
            <w:hideMark/>
          </w:tcPr>
          <w:p w14:paraId="66B33120"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7D0861">
              <w:rPr>
                <w:rFonts w:cs="Times New Roman"/>
                <w:lang w:val="fr-FR"/>
              </w:rPr>
              <w:t>Étude du contexte, analyse de l’existant, identification des besoins des utilisateurs.</w:t>
            </w:r>
          </w:p>
        </w:tc>
        <w:tc>
          <w:tcPr>
            <w:tcW w:w="0" w:type="auto"/>
            <w:hideMark/>
          </w:tcPr>
          <w:p w14:paraId="0370984F"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7 jours</w:t>
            </w:r>
          </w:p>
        </w:tc>
        <w:tc>
          <w:tcPr>
            <w:tcW w:w="0" w:type="auto"/>
            <w:hideMark/>
          </w:tcPr>
          <w:p w14:paraId="118FAF99"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w:t>
            </w:r>
          </w:p>
        </w:tc>
      </w:tr>
      <w:tr w:rsidR="003C246C" w:rsidRPr="007D0861" w14:paraId="2A40C301"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2E6BA653" w14:textId="77777777" w:rsidR="003C246C" w:rsidRPr="007D0861" w:rsidRDefault="003C246C" w:rsidP="004A2F88">
            <w:pPr>
              <w:rPr>
                <w:rFonts w:cs="Times New Roman"/>
              </w:rPr>
            </w:pPr>
            <w:r w:rsidRPr="007D0861">
              <w:rPr>
                <w:rFonts w:cs="Times New Roman"/>
              </w:rPr>
              <w:t>T2</w:t>
            </w:r>
          </w:p>
        </w:tc>
        <w:tc>
          <w:tcPr>
            <w:tcW w:w="0" w:type="auto"/>
            <w:hideMark/>
          </w:tcPr>
          <w:p w14:paraId="72D87C31"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Conception du système</w:t>
            </w:r>
          </w:p>
        </w:tc>
        <w:tc>
          <w:tcPr>
            <w:tcW w:w="0" w:type="auto"/>
            <w:hideMark/>
          </w:tcPr>
          <w:p w14:paraId="76214CEC"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7D0861">
              <w:rPr>
                <w:rFonts w:cs="Times New Roman"/>
                <w:lang w:val="fr-FR"/>
              </w:rPr>
              <w:t>Modélisation (UML et MPD), définition de l’architecture logicielle (MVC), spécification des modules.</w:t>
            </w:r>
          </w:p>
        </w:tc>
        <w:tc>
          <w:tcPr>
            <w:tcW w:w="0" w:type="auto"/>
            <w:hideMark/>
          </w:tcPr>
          <w:p w14:paraId="7690F3F0"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10 jours</w:t>
            </w:r>
          </w:p>
        </w:tc>
        <w:tc>
          <w:tcPr>
            <w:tcW w:w="0" w:type="auto"/>
            <w:hideMark/>
          </w:tcPr>
          <w:p w14:paraId="31EB4848"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T1</w:t>
            </w:r>
          </w:p>
        </w:tc>
      </w:tr>
      <w:tr w:rsidR="003C246C" w:rsidRPr="007D0861" w14:paraId="6FA711C3"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5D6D5" w14:textId="77777777" w:rsidR="003C246C" w:rsidRPr="007D0861" w:rsidRDefault="003C246C" w:rsidP="004A2F88">
            <w:pPr>
              <w:rPr>
                <w:rFonts w:cs="Times New Roman"/>
              </w:rPr>
            </w:pPr>
            <w:r w:rsidRPr="007D0861">
              <w:rPr>
                <w:rFonts w:cs="Times New Roman"/>
              </w:rPr>
              <w:t>T3</w:t>
            </w:r>
          </w:p>
        </w:tc>
        <w:tc>
          <w:tcPr>
            <w:tcW w:w="0" w:type="auto"/>
            <w:hideMark/>
          </w:tcPr>
          <w:p w14:paraId="568F5835"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Développement et implémentation</w:t>
            </w:r>
          </w:p>
        </w:tc>
        <w:tc>
          <w:tcPr>
            <w:tcW w:w="0" w:type="auto"/>
            <w:hideMark/>
          </w:tcPr>
          <w:p w14:paraId="5437D73F"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7D0861">
              <w:rPr>
                <w:rFonts w:cs="Times New Roman"/>
                <w:lang w:val="fr-FR"/>
              </w:rPr>
              <w:t>Création de la base de données, développement des interfaces web/mobile, intégration paiements.</w:t>
            </w:r>
          </w:p>
        </w:tc>
        <w:tc>
          <w:tcPr>
            <w:tcW w:w="0" w:type="auto"/>
            <w:hideMark/>
          </w:tcPr>
          <w:p w14:paraId="7D497E99"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20 jours</w:t>
            </w:r>
          </w:p>
        </w:tc>
        <w:tc>
          <w:tcPr>
            <w:tcW w:w="0" w:type="auto"/>
            <w:hideMark/>
          </w:tcPr>
          <w:p w14:paraId="078AB74F"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T2</w:t>
            </w:r>
          </w:p>
        </w:tc>
      </w:tr>
      <w:tr w:rsidR="003C246C" w:rsidRPr="007D0861" w14:paraId="29E43288"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77614B4A" w14:textId="77777777" w:rsidR="003C246C" w:rsidRPr="007D0861" w:rsidRDefault="003C246C" w:rsidP="004A2F88">
            <w:pPr>
              <w:rPr>
                <w:rFonts w:cs="Times New Roman"/>
              </w:rPr>
            </w:pPr>
            <w:r w:rsidRPr="007D0861">
              <w:rPr>
                <w:rFonts w:cs="Times New Roman"/>
              </w:rPr>
              <w:t>T4</w:t>
            </w:r>
          </w:p>
        </w:tc>
        <w:tc>
          <w:tcPr>
            <w:tcW w:w="0" w:type="auto"/>
            <w:hideMark/>
          </w:tcPr>
          <w:p w14:paraId="6A9253FC"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Tests et validation</w:t>
            </w:r>
          </w:p>
        </w:tc>
        <w:tc>
          <w:tcPr>
            <w:tcW w:w="0" w:type="auto"/>
            <w:hideMark/>
          </w:tcPr>
          <w:p w14:paraId="0AACDF5D"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7D0861">
              <w:rPr>
                <w:rFonts w:cs="Times New Roman"/>
                <w:lang w:val="fr-FR"/>
              </w:rPr>
              <w:t>Tests unitaires, tests d’intégration, validation avec les utilisateurs clés.</w:t>
            </w:r>
          </w:p>
        </w:tc>
        <w:tc>
          <w:tcPr>
            <w:tcW w:w="0" w:type="auto"/>
            <w:hideMark/>
          </w:tcPr>
          <w:p w14:paraId="2501AD15"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7 jours</w:t>
            </w:r>
          </w:p>
        </w:tc>
        <w:tc>
          <w:tcPr>
            <w:tcW w:w="0" w:type="auto"/>
            <w:hideMark/>
          </w:tcPr>
          <w:p w14:paraId="4C59BE3E"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T3</w:t>
            </w:r>
          </w:p>
        </w:tc>
      </w:tr>
      <w:tr w:rsidR="003C246C" w:rsidRPr="007D0861" w14:paraId="2BAD8C2A"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3555D" w14:textId="77777777" w:rsidR="003C246C" w:rsidRPr="007D0861" w:rsidRDefault="003C246C" w:rsidP="004A2F88">
            <w:pPr>
              <w:rPr>
                <w:rFonts w:cs="Times New Roman"/>
              </w:rPr>
            </w:pPr>
            <w:r w:rsidRPr="007D0861">
              <w:rPr>
                <w:rFonts w:cs="Times New Roman"/>
              </w:rPr>
              <w:t>T5</w:t>
            </w:r>
          </w:p>
        </w:tc>
        <w:tc>
          <w:tcPr>
            <w:tcW w:w="0" w:type="auto"/>
            <w:hideMark/>
          </w:tcPr>
          <w:p w14:paraId="0D9E8EFB"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Déploiement du système</w:t>
            </w:r>
          </w:p>
        </w:tc>
        <w:tc>
          <w:tcPr>
            <w:tcW w:w="0" w:type="auto"/>
            <w:hideMark/>
          </w:tcPr>
          <w:p w14:paraId="16DFDD85"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7D0861">
              <w:rPr>
                <w:rFonts w:cs="Times New Roman"/>
                <w:lang w:val="fr-FR"/>
              </w:rPr>
              <w:t>Installation sur serveur/cloud, configuration réseau, migration des données initiales.</w:t>
            </w:r>
          </w:p>
        </w:tc>
        <w:tc>
          <w:tcPr>
            <w:tcW w:w="0" w:type="auto"/>
            <w:hideMark/>
          </w:tcPr>
          <w:p w14:paraId="254202D9"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5 jours</w:t>
            </w:r>
          </w:p>
        </w:tc>
        <w:tc>
          <w:tcPr>
            <w:tcW w:w="0" w:type="auto"/>
            <w:hideMark/>
          </w:tcPr>
          <w:p w14:paraId="7073F5E7"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T4</w:t>
            </w:r>
          </w:p>
        </w:tc>
      </w:tr>
      <w:tr w:rsidR="003C246C" w:rsidRPr="007D0861" w14:paraId="4D766115"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3BE6FACE" w14:textId="77777777" w:rsidR="003C246C" w:rsidRPr="007D0861" w:rsidRDefault="003C246C" w:rsidP="004A2F88">
            <w:pPr>
              <w:rPr>
                <w:rFonts w:cs="Times New Roman"/>
              </w:rPr>
            </w:pPr>
            <w:r w:rsidRPr="007D0861">
              <w:rPr>
                <w:rFonts w:cs="Times New Roman"/>
              </w:rPr>
              <w:t>T6</w:t>
            </w:r>
          </w:p>
        </w:tc>
        <w:tc>
          <w:tcPr>
            <w:tcW w:w="0" w:type="auto"/>
            <w:hideMark/>
          </w:tcPr>
          <w:p w14:paraId="2730789E"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Formation et accompagnement</w:t>
            </w:r>
          </w:p>
        </w:tc>
        <w:tc>
          <w:tcPr>
            <w:tcW w:w="0" w:type="auto"/>
            <w:hideMark/>
          </w:tcPr>
          <w:p w14:paraId="09901FB1"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7D0861">
              <w:rPr>
                <w:rFonts w:cs="Times New Roman"/>
                <w:lang w:val="fr-FR"/>
              </w:rPr>
              <w:t>Formation des agents (accueil, facturation, caisse, gestion), rédaction manuel utilisateur.</w:t>
            </w:r>
          </w:p>
        </w:tc>
        <w:tc>
          <w:tcPr>
            <w:tcW w:w="0" w:type="auto"/>
            <w:hideMark/>
          </w:tcPr>
          <w:p w14:paraId="791C780E"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5 jours</w:t>
            </w:r>
          </w:p>
        </w:tc>
        <w:tc>
          <w:tcPr>
            <w:tcW w:w="0" w:type="auto"/>
            <w:hideMark/>
          </w:tcPr>
          <w:p w14:paraId="5436981D"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T5</w:t>
            </w:r>
          </w:p>
        </w:tc>
      </w:tr>
      <w:tr w:rsidR="003C246C" w:rsidRPr="007D0861" w14:paraId="18A73857"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74695" w14:textId="77777777" w:rsidR="003C246C" w:rsidRPr="007D0861" w:rsidRDefault="003C246C" w:rsidP="004A2F88">
            <w:pPr>
              <w:rPr>
                <w:rFonts w:cs="Times New Roman"/>
              </w:rPr>
            </w:pPr>
            <w:r w:rsidRPr="007D0861">
              <w:rPr>
                <w:rFonts w:cs="Times New Roman"/>
              </w:rPr>
              <w:t>T7</w:t>
            </w:r>
          </w:p>
        </w:tc>
        <w:tc>
          <w:tcPr>
            <w:tcW w:w="0" w:type="auto"/>
            <w:hideMark/>
          </w:tcPr>
          <w:p w14:paraId="67DBA7CE"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Suivi et évaluation</w:t>
            </w:r>
          </w:p>
        </w:tc>
        <w:tc>
          <w:tcPr>
            <w:tcW w:w="0" w:type="auto"/>
            <w:hideMark/>
          </w:tcPr>
          <w:p w14:paraId="70C17654"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Maintenance corrective/évolutive, collecte feedback, ajustements.</w:t>
            </w:r>
          </w:p>
        </w:tc>
        <w:tc>
          <w:tcPr>
            <w:tcW w:w="0" w:type="auto"/>
            <w:hideMark/>
          </w:tcPr>
          <w:p w14:paraId="48E57551"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6 jours</w:t>
            </w:r>
          </w:p>
        </w:tc>
        <w:tc>
          <w:tcPr>
            <w:tcW w:w="0" w:type="auto"/>
            <w:hideMark/>
          </w:tcPr>
          <w:p w14:paraId="25D2878F"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T6</w:t>
            </w:r>
          </w:p>
        </w:tc>
      </w:tr>
    </w:tbl>
    <w:p w14:paraId="62292EB4" w14:textId="77777777" w:rsidR="003C246C" w:rsidRPr="007D0861" w:rsidRDefault="003C246C" w:rsidP="003C246C">
      <w:pPr>
        <w:jc w:val="center"/>
        <w:rPr>
          <w:rStyle w:val="Strong"/>
          <w:rFonts w:cs="Times New Roman"/>
          <w:i/>
          <w:iCs/>
          <w:lang w:val="fr-FR"/>
        </w:rPr>
      </w:pPr>
      <w:bookmarkStart w:id="88" w:name="_Toc209772208"/>
      <w:r w:rsidRPr="007D0861">
        <w:rPr>
          <w:rStyle w:val="Strong"/>
          <w:rFonts w:cs="Times New Roman"/>
          <w:i/>
          <w:iCs/>
          <w:lang w:val="fr-FR"/>
        </w:rPr>
        <w:t xml:space="preserve">Tableau </w:t>
      </w:r>
      <w:r w:rsidRPr="007D0861">
        <w:rPr>
          <w:rStyle w:val="Strong"/>
          <w:rFonts w:cs="Times New Roman"/>
          <w:i/>
          <w:iCs/>
          <w:lang w:val="fr-FR"/>
        </w:rPr>
        <w:fldChar w:fldCharType="begin"/>
      </w:r>
      <w:r w:rsidRPr="007D0861">
        <w:rPr>
          <w:rStyle w:val="Strong"/>
          <w:rFonts w:cs="Times New Roman"/>
          <w:i/>
          <w:iCs/>
          <w:lang w:val="fr-FR"/>
        </w:rPr>
        <w:instrText xml:space="preserve"> SEQ Tableau \* ARABIC </w:instrText>
      </w:r>
      <w:r w:rsidRPr="007D0861">
        <w:rPr>
          <w:rStyle w:val="Strong"/>
          <w:rFonts w:cs="Times New Roman"/>
          <w:i/>
          <w:iCs/>
          <w:lang w:val="fr-FR"/>
        </w:rPr>
        <w:fldChar w:fldCharType="separate"/>
      </w:r>
      <w:r>
        <w:rPr>
          <w:rStyle w:val="Strong"/>
          <w:rFonts w:cs="Times New Roman"/>
          <w:i/>
          <w:iCs/>
          <w:noProof/>
          <w:lang w:val="fr-FR"/>
        </w:rPr>
        <w:t>2</w:t>
      </w:r>
      <w:r w:rsidRPr="007D0861">
        <w:rPr>
          <w:rStyle w:val="Strong"/>
          <w:rFonts w:cs="Times New Roman"/>
          <w:i/>
          <w:iCs/>
          <w:lang w:val="fr-FR"/>
        </w:rPr>
        <w:fldChar w:fldCharType="end"/>
      </w:r>
      <w:r w:rsidRPr="007D0861">
        <w:rPr>
          <w:rStyle w:val="Strong"/>
          <w:rFonts w:cs="Times New Roman"/>
          <w:i/>
          <w:iCs/>
          <w:lang w:val="fr-FR"/>
        </w:rPr>
        <w:t xml:space="preserve"> : Tableau d’ordonnancement des tâches</w:t>
      </w:r>
      <w:bookmarkEnd w:id="88"/>
    </w:p>
    <w:p w14:paraId="60F1AC12" w14:textId="77777777" w:rsidR="003C246C" w:rsidRPr="007D0861" w:rsidRDefault="003C246C" w:rsidP="003C246C">
      <w:pPr>
        <w:spacing w:after="0"/>
        <w:rPr>
          <w:rFonts w:cs="Times New Roman"/>
          <w:b/>
          <w:bCs/>
          <w:lang w:val="fr-FR"/>
        </w:rPr>
      </w:pPr>
      <w:r w:rsidRPr="007D0861">
        <w:rPr>
          <w:rFonts w:cs="Times New Roman"/>
          <w:b/>
          <w:bCs/>
          <w:lang w:val="fr-FR"/>
        </w:rPr>
        <w:t>Lecture du tableau</w:t>
      </w:r>
    </w:p>
    <w:p w14:paraId="326311F8" w14:textId="77777777" w:rsidR="003C246C" w:rsidRPr="007D0861" w:rsidRDefault="003C246C" w:rsidP="003C246C">
      <w:pPr>
        <w:numPr>
          <w:ilvl w:val="0"/>
          <w:numId w:val="157"/>
        </w:numPr>
        <w:spacing w:after="0"/>
        <w:rPr>
          <w:rFonts w:cs="Times New Roman"/>
          <w:lang w:val="fr-FR"/>
        </w:rPr>
      </w:pPr>
      <w:r w:rsidRPr="007D0861">
        <w:rPr>
          <w:rFonts w:cs="Times New Roman"/>
          <w:lang w:val="fr-FR"/>
        </w:rPr>
        <w:t xml:space="preserve">La tâche </w:t>
      </w:r>
      <w:r w:rsidRPr="007D0861">
        <w:rPr>
          <w:rFonts w:cs="Times New Roman"/>
          <w:b/>
          <w:bCs/>
          <w:lang w:val="fr-FR"/>
        </w:rPr>
        <w:t>T1 (Analyse préliminaire)</w:t>
      </w:r>
      <w:r w:rsidRPr="007D0861">
        <w:rPr>
          <w:rFonts w:cs="Times New Roman"/>
          <w:lang w:val="fr-FR"/>
        </w:rPr>
        <w:t xml:space="preserve"> est indépendante : elle ouvre le projet.</w:t>
      </w:r>
    </w:p>
    <w:p w14:paraId="1DB5325C" w14:textId="77777777" w:rsidR="003C246C" w:rsidRPr="007D0861" w:rsidRDefault="003C246C" w:rsidP="003C246C">
      <w:pPr>
        <w:numPr>
          <w:ilvl w:val="0"/>
          <w:numId w:val="157"/>
        </w:numPr>
        <w:spacing w:after="0"/>
        <w:rPr>
          <w:rFonts w:cs="Times New Roman"/>
          <w:lang w:val="fr-FR"/>
        </w:rPr>
      </w:pPr>
      <w:r w:rsidRPr="007D0861">
        <w:rPr>
          <w:rFonts w:cs="Times New Roman"/>
          <w:lang w:val="fr-FR"/>
        </w:rPr>
        <w:t>Chaque tâche suivante dépend de la précédente (enchaînement logique).</w:t>
      </w:r>
    </w:p>
    <w:p w14:paraId="4B59B00A" w14:textId="77777777" w:rsidR="003C246C" w:rsidRPr="007D0861" w:rsidRDefault="003C246C" w:rsidP="003C246C">
      <w:pPr>
        <w:numPr>
          <w:ilvl w:val="0"/>
          <w:numId w:val="157"/>
        </w:numPr>
        <w:spacing w:after="0"/>
        <w:rPr>
          <w:rFonts w:cs="Times New Roman"/>
          <w:lang w:val="fr-FR"/>
        </w:rPr>
      </w:pPr>
      <w:r w:rsidRPr="007D0861">
        <w:rPr>
          <w:rFonts w:cs="Times New Roman"/>
          <w:lang w:val="fr-FR"/>
        </w:rPr>
        <w:t xml:space="preserve">Exemple : </w:t>
      </w:r>
      <w:r w:rsidRPr="007D0861">
        <w:rPr>
          <w:rFonts w:cs="Times New Roman"/>
          <w:b/>
          <w:bCs/>
          <w:lang w:val="fr-FR"/>
        </w:rPr>
        <w:t>T3 (Développement)</w:t>
      </w:r>
      <w:r w:rsidRPr="007D0861">
        <w:rPr>
          <w:rFonts w:cs="Times New Roman"/>
          <w:lang w:val="fr-FR"/>
        </w:rPr>
        <w:t xml:space="preserve"> ne peut commencer qu’après </w:t>
      </w:r>
      <w:r w:rsidRPr="007D0861">
        <w:rPr>
          <w:rFonts w:cs="Times New Roman"/>
          <w:b/>
          <w:bCs/>
          <w:lang w:val="fr-FR"/>
        </w:rPr>
        <w:t>T2 (Conception)</w:t>
      </w:r>
      <w:r w:rsidRPr="007D0861">
        <w:rPr>
          <w:rFonts w:cs="Times New Roman"/>
          <w:lang w:val="fr-FR"/>
        </w:rPr>
        <w:t xml:space="preserve">, et </w:t>
      </w:r>
      <w:r w:rsidRPr="007D0861">
        <w:rPr>
          <w:rFonts w:cs="Times New Roman"/>
          <w:b/>
          <w:bCs/>
          <w:lang w:val="fr-FR"/>
        </w:rPr>
        <w:t>T5 (Déploiement)</w:t>
      </w:r>
      <w:r w:rsidRPr="007D0861">
        <w:rPr>
          <w:rFonts w:cs="Times New Roman"/>
          <w:lang w:val="fr-FR"/>
        </w:rPr>
        <w:t xml:space="preserve"> ne peut démarrer qu’après </w:t>
      </w:r>
      <w:r w:rsidRPr="007D0861">
        <w:rPr>
          <w:rFonts w:cs="Times New Roman"/>
          <w:b/>
          <w:bCs/>
          <w:lang w:val="fr-FR"/>
        </w:rPr>
        <w:t>T4 (Tests et validation)</w:t>
      </w:r>
      <w:r w:rsidRPr="007D0861">
        <w:rPr>
          <w:rFonts w:cs="Times New Roman"/>
          <w:lang w:val="fr-FR"/>
        </w:rPr>
        <w:t>.</w:t>
      </w:r>
    </w:p>
    <w:p w14:paraId="4AC34773" w14:textId="77777777" w:rsidR="003C246C" w:rsidRPr="00593408" w:rsidRDefault="003C246C" w:rsidP="003C246C">
      <w:pPr>
        <w:pStyle w:val="Heading3"/>
        <w:rPr>
          <w:rFonts w:cs="Times New Roman"/>
        </w:rPr>
      </w:pPr>
      <w:bookmarkStart w:id="89" w:name="_Toc207184462"/>
      <w:bookmarkStart w:id="90" w:name="_Toc209420016"/>
      <w:bookmarkStart w:id="91" w:name="_Toc209774634"/>
      <w:bookmarkStart w:id="92" w:name="_Toc207184461"/>
      <w:r w:rsidRPr="00593408">
        <w:rPr>
          <w:rFonts w:cs="Times New Roman"/>
        </w:rPr>
        <w:t xml:space="preserve">II.7.4. Graphe </w:t>
      </w:r>
      <w:bookmarkEnd w:id="89"/>
      <w:bookmarkEnd w:id="90"/>
      <w:r w:rsidRPr="00593408">
        <w:rPr>
          <w:rFonts w:cs="Times New Roman"/>
        </w:rPr>
        <w:t>MPM</w:t>
      </w:r>
      <w:bookmarkEnd w:id="91"/>
    </w:p>
    <w:p w14:paraId="4098DC1F" w14:textId="77777777" w:rsidR="003C246C" w:rsidRDefault="003C246C" w:rsidP="003C246C">
      <w:pPr>
        <w:rPr>
          <w:lang w:val="fr-FR"/>
        </w:rPr>
      </w:pPr>
      <w:r w:rsidRPr="00593408">
        <w:rPr>
          <w:noProof/>
          <w:lang w:val="fr-FR"/>
        </w:rPr>
        <w:drawing>
          <wp:inline distT="0" distB="0" distL="0" distR="0" wp14:anchorId="47041DA2" wp14:editId="03F1ACD7">
            <wp:extent cx="5759450" cy="399415"/>
            <wp:effectExtent l="0" t="0" r="0" b="635"/>
            <wp:docPr id="85547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73344" name=""/>
                    <pic:cNvPicPr/>
                  </pic:nvPicPr>
                  <pic:blipFill>
                    <a:blip r:embed="rId5"/>
                    <a:stretch>
                      <a:fillRect/>
                    </a:stretch>
                  </pic:blipFill>
                  <pic:spPr>
                    <a:xfrm>
                      <a:off x="0" y="0"/>
                      <a:ext cx="5782711" cy="401028"/>
                    </a:xfrm>
                    <a:prstGeom prst="rect">
                      <a:avLst/>
                    </a:prstGeom>
                  </pic:spPr>
                </pic:pic>
              </a:graphicData>
            </a:graphic>
          </wp:inline>
        </w:drawing>
      </w:r>
    </w:p>
    <w:p w14:paraId="434166D4" w14:textId="77777777" w:rsidR="003C246C" w:rsidRPr="007D0861" w:rsidRDefault="003C246C" w:rsidP="003C246C">
      <w:pPr>
        <w:jc w:val="center"/>
        <w:rPr>
          <w:rFonts w:cs="Times New Roman"/>
          <w:b/>
          <w:bCs/>
          <w:i/>
          <w:iCs/>
          <w:lang w:val="fr-FR"/>
        </w:rPr>
      </w:pPr>
      <w:bookmarkStart w:id="93" w:name="_Toc209773981"/>
      <w:r w:rsidRPr="007D0861">
        <w:rPr>
          <w:rFonts w:cs="Times New Roman"/>
          <w:b/>
          <w:bCs/>
          <w:i/>
          <w:iCs/>
          <w:lang w:val="fr-FR"/>
        </w:rPr>
        <w:t xml:space="preserve">Figure </w:t>
      </w:r>
      <w:r w:rsidRPr="007D0861">
        <w:rPr>
          <w:rFonts w:cs="Times New Roman"/>
          <w:b/>
          <w:bCs/>
          <w:i/>
          <w:iCs/>
          <w:lang w:val="fr-FR"/>
        </w:rPr>
        <w:fldChar w:fldCharType="begin"/>
      </w:r>
      <w:r w:rsidRPr="007D0861">
        <w:rPr>
          <w:rFonts w:cs="Times New Roman"/>
          <w:b/>
          <w:bCs/>
          <w:i/>
          <w:iCs/>
          <w:lang w:val="fr-FR"/>
        </w:rPr>
        <w:instrText xml:space="preserve"> SEQ Figure \* ARABIC </w:instrText>
      </w:r>
      <w:r w:rsidRPr="007D0861">
        <w:rPr>
          <w:rFonts w:cs="Times New Roman"/>
          <w:b/>
          <w:bCs/>
          <w:i/>
          <w:iCs/>
          <w:lang w:val="fr-FR"/>
        </w:rPr>
        <w:fldChar w:fldCharType="separate"/>
      </w:r>
      <w:r>
        <w:rPr>
          <w:rFonts w:cs="Times New Roman"/>
          <w:b/>
          <w:bCs/>
          <w:i/>
          <w:iCs/>
          <w:noProof/>
          <w:lang w:val="fr-FR"/>
        </w:rPr>
        <w:t>1</w:t>
      </w:r>
      <w:r w:rsidRPr="007D0861">
        <w:rPr>
          <w:rFonts w:cs="Times New Roman"/>
          <w:b/>
          <w:bCs/>
          <w:i/>
          <w:iCs/>
          <w:lang w:val="fr-FR"/>
        </w:rPr>
        <w:fldChar w:fldCharType="end"/>
      </w:r>
      <w:r w:rsidRPr="007D0861">
        <w:rPr>
          <w:rFonts w:cs="Times New Roman"/>
          <w:b/>
          <w:bCs/>
          <w:i/>
          <w:iCs/>
          <w:lang w:val="fr-FR"/>
        </w:rPr>
        <w:t>: Représentation du Graphe PERT</w:t>
      </w:r>
      <w:bookmarkEnd w:id="93"/>
    </w:p>
    <w:p w14:paraId="3F12BD7D" w14:textId="77777777" w:rsidR="003C246C" w:rsidRDefault="003C246C" w:rsidP="003C246C">
      <w:pPr>
        <w:pStyle w:val="Heading3"/>
        <w:rPr>
          <w:rFonts w:cs="Times New Roman"/>
        </w:rPr>
      </w:pPr>
      <w:bookmarkStart w:id="94" w:name="_Toc207184463"/>
      <w:bookmarkStart w:id="95" w:name="_Toc209420017"/>
      <w:bookmarkStart w:id="96" w:name="_Toc209774635"/>
      <w:r w:rsidRPr="003C246C">
        <w:rPr>
          <w:rFonts w:cs="Times New Roman"/>
          <w:lang w:val="fr-FR"/>
        </w:rPr>
        <w:t xml:space="preserve">II.7.5. </w:t>
      </w:r>
      <w:r w:rsidRPr="00593408">
        <w:rPr>
          <w:rFonts w:cs="Times New Roman"/>
        </w:rPr>
        <w:t>Chemin Critique</w:t>
      </w:r>
      <w:bookmarkEnd w:id="94"/>
      <w:bookmarkEnd w:id="95"/>
      <w:bookmarkEnd w:id="96"/>
    </w:p>
    <w:p w14:paraId="4CFC4285" w14:textId="77777777" w:rsidR="003C246C" w:rsidRDefault="003C246C" w:rsidP="003C246C">
      <w:pPr>
        <w:rPr>
          <w:lang w:val="fr-FR"/>
        </w:rPr>
      </w:pPr>
      <w:r w:rsidRPr="007D0861">
        <w:t xml:space="preserve"> </w:t>
      </w:r>
      <w:r>
        <w:rPr>
          <w:noProof/>
          <w:lang w:val="fr-FR"/>
        </w:rPr>
        <mc:AlternateContent>
          <mc:Choice Requires="wps">
            <w:drawing>
              <wp:anchor distT="0" distB="0" distL="114300" distR="114300" simplePos="0" relativeHeight="251659264" behindDoc="0" locked="0" layoutInCell="1" allowOverlap="1" wp14:anchorId="6980778A" wp14:editId="0076D542">
                <wp:simplePos x="0" y="0"/>
                <wp:positionH relativeFrom="column">
                  <wp:posOffset>430429</wp:posOffset>
                </wp:positionH>
                <wp:positionV relativeFrom="paragraph">
                  <wp:posOffset>269336</wp:posOffset>
                </wp:positionV>
                <wp:extent cx="5187636" cy="220500"/>
                <wp:effectExtent l="0" t="0" r="13335" b="27305"/>
                <wp:wrapNone/>
                <wp:docPr id="1679300653" name="Freeform: Shape 2"/>
                <wp:cNvGraphicFramePr/>
                <a:graphic xmlns:a="http://schemas.openxmlformats.org/drawingml/2006/main">
                  <a:graphicData uri="http://schemas.microsoft.com/office/word/2010/wordprocessingShape">
                    <wps:wsp>
                      <wps:cNvSpPr/>
                      <wps:spPr>
                        <a:xfrm>
                          <a:off x="0" y="0"/>
                          <a:ext cx="5187636" cy="220500"/>
                        </a:xfrm>
                        <a:custGeom>
                          <a:avLst/>
                          <a:gdLst>
                            <a:gd name="connsiteX0" fmla="*/ 0 w 5187636"/>
                            <a:gd name="connsiteY0" fmla="*/ 118504 h 220500"/>
                            <a:gd name="connsiteX1" fmla="*/ 108642 w 5187636"/>
                            <a:gd name="connsiteY1" fmla="*/ 27970 h 220500"/>
                            <a:gd name="connsiteX2" fmla="*/ 298765 w 5187636"/>
                            <a:gd name="connsiteY2" fmla="*/ 73237 h 220500"/>
                            <a:gd name="connsiteX3" fmla="*/ 588476 w 5187636"/>
                            <a:gd name="connsiteY3" fmla="*/ 109451 h 220500"/>
                            <a:gd name="connsiteX4" fmla="*/ 688064 w 5187636"/>
                            <a:gd name="connsiteY4" fmla="*/ 127558 h 220500"/>
                            <a:gd name="connsiteX5" fmla="*/ 932507 w 5187636"/>
                            <a:gd name="connsiteY5" fmla="*/ 118504 h 220500"/>
                            <a:gd name="connsiteX6" fmla="*/ 1222218 w 5187636"/>
                            <a:gd name="connsiteY6" fmla="*/ 109451 h 220500"/>
                            <a:gd name="connsiteX7" fmla="*/ 1385181 w 5187636"/>
                            <a:gd name="connsiteY7" fmla="*/ 190932 h 220500"/>
                            <a:gd name="connsiteX8" fmla="*/ 1466662 w 5187636"/>
                            <a:gd name="connsiteY8" fmla="*/ 218093 h 220500"/>
                            <a:gd name="connsiteX9" fmla="*/ 1602464 w 5187636"/>
                            <a:gd name="connsiteY9" fmla="*/ 136611 h 220500"/>
                            <a:gd name="connsiteX10" fmla="*/ 1828800 w 5187636"/>
                            <a:gd name="connsiteY10" fmla="*/ 109451 h 220500"/>
                            <a:gd name="connsiteX11" fmla="*/ 2190939 w 5187636"/>
                            <a:gd name="connsiteY11" fmla="*/ 172825 h 220500"/>
                            <a:gd name="connsiteX12" fmla="*/ 2372008 w 5187636"/>
                            <a:gd name="connsiteY12" fmla="*/ 127558 h 220500"/>
                            <a:gd name="connsiteX13" fmla="*/ 2688880 w 5187636"/>
                            <a:gd name="connsiteY13" fmla="*/ 82291 h 220500"/>
                            <a:gd name="connsiteX14" fmla="*/ 2725093 w 5187636"/>
                            <a:gd name="connsiteY14" fmla="*/ 809 h 220500"/>
                            <a:gd name="connsiteX15" fmla="*/ 2906163 w 5187636"/>
                            <a:gd name="connsiteY15" fmla="*/ 136611 h 220500"/>
                            <a:gd name="connsiteX16" fmla="*/ 3304515 w 5187636"/>
                            <a:gd name="connsiteY16" fmla="*/ 136611 h 220500"/>
                            <a:gd name="connsiteX17" fmla="*/ 3730028 w 5187636"/>
                            <a:gd name="connsiteY17" fmla="*/ 109451 h 220500"/>
                            <a:gd name="connsiteX18" fmla="*/ 4010686 w 5187636"/>
                            <a:gd name="connsiteY18" fmla="*/ 154718 h 220500"/>
                            <a:gd name="connsiteX19" fmla="*/ 4345664 w 5187636"/>
                            <a:gd name="connsiteY19" fmla="*/ 109451 h 220500"/>
                            <a:gd name="connsiteX20" fmla="*/ 4644428 w 5187636"/>
                            <a:gd name="connsiteY20" fmla="*/ 127558 h 220500"/>
                            <a:gd name="connsiteX21" fmla="*/ 4707802 w 5187636"/>
                            <a:gd name="connsiteY21" fmla="*/ 209039 h 220500"/>
                            <a:gd name="connsiteX22" fmla="*/ 4780230 w 5187636"/>
                            <a:gd name="connsiteY22" fmla="*/ 163772 h 220500"/>
                            <a:gd name="connsiteX23" fmla="*/ 4852658 w 5187636"/>
                            <a:gd name="connsiteY23" fmla="*/ 118504 h 220500"/>
                            <a:gd name="connsiteX24" fmla="*/ 5024674 w 5187636"/>
                            <a:gd name="connsiteY24" fmla="*/ 109451 h 220500"/>
                            <a:gd name="connsiteX25" fmla="*/ 5187636 w 5187636"/>
                            <a:gd name="connsiteY25" fmla="*/ 91344 h 220500"/>
                            <a:gd name="connsiteX26" fmla="*/ 5187636 w 5187636"/>
                            <a:gd name="connsiteY26" fmla="*/ 91344 h 220500"/>
                            <a:gd name="connsiteX27" fmla="*/ 5178583 w 5187636"/>
                            <a:gd name="connsiteY27" fmla="*/ 91344 h 2205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5187636" h="220500">
                              <a:moveTo>
                                <a:pt x="0" y="118504"/>
                              </a:moveTo>
                              <a:cubicBezTo>
                                <a:pt x="29424" y="77009"/>
                                <a:pt x="58848" y="35514"/>
                                <a:pt x="108642" y="27970"/>
                              </a:cubicBezTo>
                              <a:cubicBezTo>
                                <a:pt x="158436" y="20426"/>
                                <a:pt x="218793" y="59657"/>
                                <a:pt x="298765" y="73237"/>
                              </a:cubicBezTo>
                              <a:cubicBezTo>
                                <a:pt x="378737" y="86817"/>
                                <a:pt x="523593" y="100397"/>
                                <a:pt x="588476" y="109451"/>
                              </a:cubicBezTo>
                              <a:cubicBezTo>
                                <a:pt x="653359" y="118505"/>
                                <a:pt x="630726" y="126049"/>
                                <a:pt x="688064" y="127558"/>
                              </a:cubicBezTo>
                              <a:cubicBezTo>
                                <a:pt x="745402" y="129067"/>
                                <a:pt x="932507" y="118504"/>
                                <a:pt x="932507" y="118504"/>
                              </a:cubicBezTo>
                              <a:cubicBezTo>
                                <a:pt x="1021532" y="115486"/>
                                <a:pt x="1146772" y="97380"/>
                                <a:pt x="1222218" y="109451"/>
                              </a:cubicBezTo>
                              <a:cubicBezTo>
                                <a:pt x="1297664" y="121522"/>
                                <a:pt x="1344440" y="172825"/>
                                <a:pt x="1385181" y="190932"/>
                              </a:cubicBezTo>
                              <a:cubicBezTo>
                                <a:pt x="1425922" y="209039"/>
                                <a:pt x="1430448" y="227146"/>
                                <a:pt x="1466662" y="218093"/>
                              </a:cubicBezTo>
                              <a:cubicBezTo>
                                <a:pt x="1502876" y="209040"/>
                                <a:pt x="1542108" y="154718"/>
                                <a:pt x="1602464" y="136611"/>
                              </a:cubicBezTo>
                              <a:cubicBezTo>
                                <a:pt x="1662820" y="118504"/>
                                <a:pt x="1730721" y="103415"/>
                                <a:pt x="1828800" y="109451"/>
                              </a:cubicBezTo>
                              <a:cubicBezTo>
                                <a:pt x="1926879" y="115487"/>
                                <a:pt x="2100404" y="169807"/>
                                <a:pt x="2190939" y="172825"/>
                              </a:cubicBezTo>
                              <a:cubicBezTo>
                                <a:pt x="2281474" y="175843"/>
                                <a:pt x="2289018" y="142647"/>
                                <a:pt x="2372008" y="127558"/>
                              </a:cubicBezTo>
                              <a:cubicBezTo>
                                <a:pt x="2454998" y="112469"/>
                                <a:pt x="2630033" y="103416"/>
                                <a:pt x="2688880" y="82291"/>
                              </a:cubicBezTo>
                              <a:cubicBezTo>
                                <a:pt x="2747728" y="61166"/>
                                <a:pt x="2688879" y="-8244"/>
                                <a:pt x="2725093" y="809"/>
                              </a:cubicBezTo>
                              <a:cubicBezTo>
                                <a:pt x="2761307" y="9862"/>
                                <a:pt x="2809593" y="113977"/>
                                <a:pt x="2906163" y="136611"/>
                              </a:cubicBezTo>
                              <a:cubicBezTo>
                                <a:pt x="3002733" y="159245"/>
                                <a:pt x="3167204" y="141138"/>
                                <a:pt x="3304515" y="136611"/>
                              </a:cubicBezTo>
                              <a:cubicBezTo>
                                <a:pt x="3441826" y="132084"/>
                                <a:pt x="3612333" y="106433"/>
                                <a:pt x="3730028" y="109451"/>
                              </a:cubicBezTo>
                              <a:cubicBezTo>
                                <a:pt x="3847723" y="112469"/>
                                <a:pt x="3908080" y="154718"/>
                                <a:pt x="4010686" y="154718"/>
                              </a:cubicBezTo>
                              <a:cubicBezTo>
                                <a:pt x="4113292" y="154718"/>
                                <a:pt x="4240040" y="113978"/>
                                <a:pt x="4345664" y="109451"/>
                              </a:cubicBezTo>
                              <a:cubicBezTo>
                                <a:pt x="4451288" y="104924"/>
                                <a:pt x="4584072" y="110960"/>
                                <a:pt x="4644428" y="127558"/>
                              </a:cubicBezTo>
                              <a:cubicBezTo>
                                <a:pt x="4704784" y="144156"/>
                                <a:pt x="4685168" y="203003"/>
                                <a:pt x="4707802" y="209039"/>
                              </a:cubicBezTo>
                              <a:cubicBezTo>
                                <a:pt x="4730436" y="215075"/>
                                <a:pt x="4780230" y="163772"/>
                                <a:pt x="4780230" y="163772"/>
                              </a:cubicBezTo>
                              <a:cubicBezTo>
                                <a:pt x="4804373" y="148683"/>
                                <a:pt x="4811917" y="127557"/>
                                <a:pt x="4852658" y="118504"/>
                              </a:cubicBezTo>
                              <a:cubicBezTo>
                                <a:pt x="4893399" y="109451"/>
                                <a:pt x="4968844" y="113978"/>
                                <a:pt x="5024674" y="109451"/>
                              </a:cubicBezTo>
                              <a:cubicBezTo>
                                <a:pt x="5080504" y="104924"/>
                                <a:pt x="5187636" y="91344"/>
                                <a:pt x="5187636" y="91344"/>
                              </a:cubicBezTo>
                              <a:lnTo>
                                <a:pt x="5187636" y="91344"/>
                              </a:lnTo>
                              <a:lnTo>
                                <a:pt x="5178583" y="91344"/>
                              </a:lnTo>
                            </a:path>
                          </a:pathLst>
                        </a:custGeom>
                        <a:noFill/>
                        <a:ln w="19050">
                          <a:solidFill>
                            <a:srgbClr val="C00000"/>
                          </a:solidFill>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B03964" id="Freeform: Shape 2" o:spid="_x0000_s1026" style="position:absolute;margin-left:33.9pt;margin-top:21.2pt;width:408.5pt;height:17.3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5187636,22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" path="m,118504c29424,77009,58848,35514,108642,27970v49794,-7544,110151,31687,190123,45267c378737,86817,523593,100397,588476,109451v64883,9054,42250,16598,99588,18107c745402,129067,932507,118504,932507,118504v89025,-3018,214265,-21124,289711,-9053c1297664,121522,1344440,172825,1385181,190932v40741,18107,45267,36214,81481,27161c1502876,209040,1542108,154718,1602464,136611v60356,-18107,128257,-33196,226336,-27160c1926879,115487,2100404,169807,2190939,172825v90535,3018,98079,-30178,181069,-45267c2454998,112469,2630033,103416,2688880,82291v58848,-21125,-1,-90535,36213,-81482c2761307,9862,2809593,113977,2906163,136611v96570,22634,261041,4527,398352,c3441826,132084,3612333,106433,3730028,109451v117695,3018,178052,45267,280658,45267c4113292,154718,4240040,113978,4345664,109451v105624,-4527,238408,1509,298764,18107c4704784,144156,4685168,203003,4707802,209039v22634,6036,72428,-45267,72428,-45267c4804373,148683,4811917,127557,4852658,118504v40741,-9053,116186,-4526,172016,-9053c5080504,104924,5187636,91344,5187636,91344r,l5178583,91344e" filled="f" strokecolor="#c00000" strokeweight="1.5pt">
                <v:stroke joinstyle="miter"/>
                <v:path arrowok="t" o:connecttype="custom" o:connectlocs="0,118504;108642,27970;298765,73237;588476,109451;688064,127558;932507,118504;1222218,109451;1385181,190932;1466662,218093;1602464,136611;1828800,109451;2190939,172825;2372008,127558;2688880,82291;2725093,809;2906163,136611;3304515,136611;3730028,109451;4010686,154718;4345664,109451;4644428,127558;4707802,209039;4780230,163772;4852658,118504;5024674,109451;5187636,91344;5187636,91344;5178583,91344" o:connectangles="0,0,0,0,0,0,0,0,0,0,0,0,0,0,0,0,0,0,0,0,0,0,0,0,0,0,0,0"/>
              </v:shape>
            </w:pict>
          </mc:Fallback>
        </mc:AlternateContent>
      </w:r>
      <w:r w:rsidRPr="00593408">
        <w:rPr>
          <w:noProof/>
          <w:lang w:val="fr-FR"/>
        </w:rPr>
        <w:drawing>
          <wp:inline distT="0" distB="0" distL="0" distR="0" wp14:anchorId="69DFFC92" wp14:editId="50E964B3">
            <wp:extent cx="5759450" cy="399415"/>
            <wp:effectExtent l="0" t="0" r="0" b="635"/>
            <wp:docPr id="170548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73344" name=""/>
                    <pic:cNvPicPr/>
                  </pic:nvPicPr>
                  <pic:blipFill>
                    <a:blip r:embed="rId5"/>
                    <a:stretch>
                      <a:fillRect/>
                    </a:stretch>
                  </pic:blipFill>
                  <pic:spPr>
                    <a:xfrm>
                      <a:off x="0" y="0"/>
                      <a:ext cx="5782711" cy="401028"/>
                    </a:xfrm>
                    <a:prstGeom prst="rect">
                      <a:avLst/>
                    </a:prstGeom>
                  </pic:spPr>
                </pic:pic>
              </a:graphicData>
            </a:graphic>
          </wp:inline>
        </w:drawing>
      </w:r>
    </w:p>
    <w:p w14:paraId="0490C78E" w14:textId="77777777" w:rsidR="003C246C" w:rsidRPr="007D0861" w:rsidRDefault="003C246C" w:rsidP="003C246C">
      <w:pPr>
        <w:jc w:val="center"/>
        <w:rPr>
          <w:rFonts w:cs="Times New Roman"/>
          <w:b/>
          <w:bCs/>
          <w:i/>
          <w:iCs/>
          <w:lang w:val="fr-FR"/>
        </w:rPr>
      </w:pPr>
      <w:bookmarkStart w:id="97" w:name="_Toc209773982"/>
      <w:r w:rsidRPr="007D0861">
        <w:rPr>
          <w:rFonts w:cs="Times New Roman"/>
          <w:b/>
          <w:bCs/>
          <w:i/>
          <w:iCs/>
          <w:lang w:val="fr-FR"/>
        </w:rPr>
        <w:lastRenderedPageBreak/>
        <w:t xml:space="preserve">Figure </w:t>
      </w:r>
      <w:r w:rsidRPr="007D0861">
        <w:rPr>
          <w:rFonts w:cs="Times New Roman"/>
          <w:b/>
          <w:bCs/>
          <w:i/>
          <w:iCs/>
          <w:lang w:val="fr-FR"/>
        </w:rPr>
        <w:fldChar w:fldCharType="begin"/>
      </w:r>
      <w:r w:rsidRPr="007D0861">
        <w:rPr>
          <w:rFonts w:cs="Times New Roman"/>
          <w:b/>
          <w:bCs/>
          <w:i/>
          <w:iCs/>
          <w:lang w:val="fr-FR"/>
        </w:rPr>
        <w:instrText xml:space="preserve"> SEQ Figure \* ARABIC </w:instrText>
      </w:r>
      <w:r w:rsidRPr="007D0861">
        <w:rPr>
          <w:rFonts w:cs="Times New Roman"/>
          <w:b/>
          <w:bCs/>
          <w:i/>
          <w:iCs/>
          <w:lang w:val="fr-FR"/>
        </w:rPr>
        <w:fldChar w:fldCharType="separate"/>
      </w:r>
      <w:r>
        <w:rPr>
          <w:rFonts w:cs="Times New Roman"/>
          <w:b/>
          <w:bCs/>
          <w:i/>
          <w:iCs/>
          <w:noProof/>
          <w:lang w:val="fr-FR"/>
        </w:rPr>
        <w:t>2</w:t>
      </w:r>
      <w:r w:rsidRPr="007D0861">
        <w:rPr>
          <w:rFonts w:cs="Times New Roman"/>
          <w:b/>
          <w:bCs/>
          <w:i/>
          <w:iCs/>
          <w:lang w:val="fr-FR"/>
        </w:rPr>
        <w:fldChar w:fldCharType="end"/>
      </w:r>
      <w:r w:rsidRPr="007D0861">
        <w:rPr>
          <w:rFonts w:cs="Times New Roman"/>
          <w:b/>
          <w:bCs/>
          <w:i/>
          <w:iCs/>
          <w:lang w:val="fr-FR"/>
        </w:rPr>
        <w:t>: Représentation du Chemin critique</w:t>
      </w:r>
      <w:bookmarkEnd w:id="97"/>
    </w:p>
    <w:p w14:paraId="414440E4" w14:textId="77777777" w:rsidR="003C246C" w:rsidRPr="007D0861" w:rsidRDefault="003C246C" w:rsidP="003C246C">
      <w:pPr>
        <w:pStyle w:val="Heading3"/>
        <w:rPr>
          <w:rFonts w:cs="Times New Roman"/>
        </w:rPr>
      </w:pPr>
      <w:bookmarkStart w:id="98" w:name="_Toc209420018"/>
      <w:bookmarkStart w:id="99" w:name="_Toc209774636"/>
      <w:r w:rsidRPr="003C246C">
        <w:rPr>
          <w:rFonts w:cs="Times New Roman"/>
          <w:lang w:val="fr-FR"/>
        </w:rPr>
        <w:t xml:space="preserve">II.7.6. </w:t>
      </w:r>
      <w:r w:rsidRPr="007D0861">
        <w:rPr>
          <w:rFonts w:cs="Times New Roman"/>
        </w:rPr>
        <w:t>Calendrier d’exécution des tâches</w:t>
      </w:r>
      <w:bookmarkEnd w:id="92"/>
      <w:bookmarkEnd w:id="98"/>
      <w:bookmarkEnd w:id="99"/>
    </w:p>
    <w:tbl>
      <w:tblPr>
        <w:tblStyle w:val="GridTable4-Accent1"/>
        <w:tblW w:w="5000" w:type="pct"/>
        <w:tblLook w:val="04A0" w:firstRow="1" w:lastRow="0" w:firstColumn="1" w:lastColumn="0" w:noHBand="0" w:noVBand="1"/>
      </w:tblPr>
      <w:tblGrid>
        <w:gridCol w:w="1569"/>
        <w:gridCol w:w="4502"/>
        <w:gridCol w:w="1723"/>
        <w:gridCol w:w="1696"/>
        <w:gridCol w:w="1696"/>
      </w:tblGrid>
      <w:tr w:rsidR="003C246C" w:rsidRPr="007D0861" w14:paraId="7E231526" w14:textId="77777777" w:rsidTr="004A2F88">
        <w:trPr>
          <w:cnfStyle w:val="100000000000" w:firstRow="1" w:lastRow="0" w:firstColumn="0" w:lastColumn="0" w:oddVBand="0" w:evenVBand="0" w:oddHBand="0"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701" w:type="pct"/>
            <w:noWrap/>
            <w:hideMark/>
          </w:tcPr>
          <w:p w14:paraId="727A4E68" w14:textId="77777777" w:rsidR="003C246C" w:rsidRPr="007D0861" w:rsidRDefault="003C246C" w:rsidP="004A2F88">
            <w:pPr>
              <w:rPr>
                <w:rFonts w:cs="Times New Roman"/>
                <w:szCs w:val="24"/>
              </w:rPr>
            </w:pPr>
            <w:r w:rsidRPr="007D0861">
              <w:rPr>
                <w:rFonts w:cs="Times New Roman"/>
                <w:szCs w:val="24"/>
              </w:rPr>
              <w:t>TACHES</w:t>
            </w:r>
          </w:p>
        </w:tc>
        <w:tc>
          <w:tcPr>
            <w:tcW w:w="2012" w:type="pct"/>
            <w:noWrap/>
            <w:hideMark/>
          </w:tcPr>
          <w:p w14:paraId="591ED4FB"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szCs w:val="24"/>
              </w:rPr>
            </w:pPr>
            <w:r w:rsidRPr="007D0861">
              <w:rPr>
                <w:rFonts w:cs="Times New Roman"/>
                <w:szCs w:val="24"/>
              </w:rPr>
              <w:t>TACHES</w:t>
            </w:r>
          </w:p>
        </w:tc>
        <w:tc>
          <w:tcPr>
            <w:tcW w:w="770" w:type="pct"/>
            <w:noWrap/>
            <w:hideMark/>
          </w:tcPr>
          <w:p w14:paraId="0EDD7BED"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szCs w:val="24"/>
              </w:rPr>
            </w:pPr>
            <w:r w:rsidRPr="007D0861">
              <w:rPr>
                <w:rFonts w:cs="Times New Roman"/>
                <w:szCs w:val="24"/>
              </w:rPr>
              <w:t>DUREE (J)</w:t>
            </w:r>
          </w:p>
        </w:tc>
        <w:tc>
          <w:tcPr>
            <w:tcW w:w="758" w:type="pct"/>
            <w:noWrap/>
            <w:hideMark/>
          </w:tcPr>
          <w:p w14:paraId="61E7E54C"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szCs w:val="24"/>
              </w:rPr>
            </w:pPr>
            <w:r w:rsidRPr="007D0861">
              <w:rPr>
                <w:rFonts w:cs="Times New Roman"/>
                <w:szCs w:val="24"/>
              </w:rPr>
              <w:t xml:space="preserve">Debut </w:t>
            </w:r>
          </w:p>
        </w:tc>
        <w:tc>
          <w:tcPr>
            <w:tcW w:w="758" w:type="pct"/>
            <w:noWrap/>
            <w:hideMark/>
          </w:tcPr>
          <w:p w14:paraId="18548947"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szCs w:val="24"/>
              </w:rPr>
            </w:pPr>
            <w:r w:rsidRPr="007D0861">
              <w:rPr>
                <w:rFonts w:cs="Times New Roman"/>
                <w:szCs w:val="24"/>
              </w:rPr>
              <w:t xml:space="preserve">Fin </w:t>
            </w:r>
          </w:p>
        </w:tc>
      </w:tr>
      <w:tr w:rsidR="003C246C" w:rsidRPr="007D0861" w14:paraId="09FF63AF" w14:textId="77777777" w:rsidTr="004A2F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01" w:type="pct"/>
            <w:noWrap/>
            <w:hideMark/>
          </w:tcPr>
          <w:p w14:paraId="22EF4107" w14:textId="77777777" w:rsidR="003C246C" w:rsidRPr="007D0861" w:rsidRDefault="003C246C" w:rsidP="004A2F88">
            <w:pPr>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T1</w:t>
            </w:r>
          </w:p>
        </w:tc>
        <w:tc>
          <w:tcPr>
            <w:tcW w:w="2012" w:type="pct"/>
            <w:noWrap/>
            <w:hideMark/>
          </w:tcPr>
          <w:p w14:paraId="4F9E6483"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Analyse préliminaire</w:t>
            </w:r>
          </w:p>
        </w:tc>
        <w:tc>
          <w:tcPr>
            <w:tcW w:w="770" w:type="pct"/>
            <w:noWrap/>
            <w:hideMark/>
          </w:tcPr>
          <w:p w14:paraId="0A82CD8F"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7</w:t>
            </w:r>
          </w:p>
        </w:tc>
        <w:tc>
          <w:tcPr>
            <w:tcW w:w="758" w:type="pct"/>
            <w:noWrap/>
            <w:hideMark/>
          </w:tcPr>
          <w:p w14:paraId="5714A3DD"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06/06/2025</w:t>
            </w:r>
          </w:p>
        </w:tc>
        <w:tc>
          <w:tcPr>
            <w:tcW w:w="758" w:type="pct"/>
            <w:noWrap/>
            <w:hideMark/>
          </w:tcPr>
          <w:p w14:paraId="4DDF48F9"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12/06/2025</w:t>
            </w:r>
          </w:p>
        </w:tc>
      </w:tr>
      <w:tr w:rsidR="003C246C" w:rsidRPr="007D0861" w14:paraId="76A1C1B6" w14:textId="77777777" w:rsidTr="004A2F88">
        <w:trPr>
          <w:trHeight w:val="290"/>
        </w:trPr>
        <w:tc>
          <w:tcPr>
            <w:cnfStyle w:val="001000000000" w:firstRow="0" w:lastRow="0" w:firstColumn="1" w:lastColumn="0" w:oddVBand="0" w:evenVBand="0" w:oddHBand="0" w:evenHBand="0" w:firstRowFirstColumn="0" w:firstRowLastColumn="0" w:lastRowFirstColumn="0" w:lastRowLastColumn="0"/>
            <w:tcW w:w="701" w:type="pct"/>
            <w:noWrap/>
            <w:hideMark/>
          </w:tcPr>
          <w:p w14:paraId="259FE148" w14:textId="77777777" w:rsidR="003C246C" w:rsidRPr="007D0861" w:rsidRDefault="003C246C" w:rsidP="004A2F88">
            <w:pPr>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T2</w:t>
            </w:r>
          </w:p>
        </w:tc>
        <w:tc>
          <w:tcPr>
            <w:tcW w:w="2012" w:type="pct"/>
            <w:noWrap/>
            <w:hideMark/>
          </w:tcPr>
          <w:p w14:paraId="01923D2F"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Conception du système</w:t>
            </w:r>
          </w:p>
        </w:tc>
        <w:tc>
          <w:tcPr>
            <w:tcW w:w="770" w:type="pct"/>
            <w:noWrap/>
            <w:hideMark/>
          </w:tcPr>
          <w:p w14:paraId="6241E620"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10</w:t>
            </w:r>
          </w:p>
        </w:tc>
        <w:tc>
          <w:tcPr>
            <w:tcW w:w="758" w:type="pct"/>
            <w:noWrap/>
            <w:hideMark/>
          </w:tcPr>
          <w:p w14:paraId="1526405B"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13/06/2025</w:t>
            </w:r>
          </w:p>
        </w:tc>
        <w:tc>
          <w:tcPr>
            <w:tcW w:w="758" w:type="pct"/>
            <w:noWrap/>
            <w:hideMark/>
          </w:tcPr>
          <w:p w14:paraId="777FA31F"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22/06/2025</w:t>
            </w:r>
          </w:p>
        </w:tc>
      </w:tr>
      <w:tr w:rsidR="003C246C" w:rsidRPr="007D0861" w14:paraId="19851E35" w14:textId="77777777" w:rsidTr="004A2F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01" w:type="pct"/>
            <w:noWrap/>
            <w:hideMark/>
          </w:tcPr>
          <w:p w14:paraId="36916139" w14:textId="77777777" w:rsidR="003C246C" w:rsidRPr="007D0861" w:rsidRDefault="003C246C" w:rsidP="004A2F88">
            <w:pPr>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T3</w:t>
            </w:r>
          </w:p>
        </w:tc>
        <w:tc>
          <w:tcPr>
            <w:tcW w:w="2012" w:type="pct"/>
            <w:noWrap/>
            <w:hideMark/>
          </w:tcPr>
          <w:p w14:paraId="024B9629"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Développement et implémentation</w:t>
            </w:r>
          </w:p>
        </w:tc>
        <w:tc>
          <w:tcPr>
            <w:tcW w:w="770" w:type="pct"/>
            <w:noWrap/>
            <w:hideMark/>
          </w:tcPr>
          <w:p w14:paraId="28CC5D31"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20</w:t>
            </w:r>
          </w:p>
        </w:tc>
        <w:tc>
          <w:tcPr>
            <w:tcW w:w="758" w:type="pct"/>
            <w:noWrap/>
            <w:hideMark/>
          </w:tcPr>
          <w:p w14:paraId="431FE06B"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23/06/2025</w:t>
            </w:r>
          </w:p>
        </w:tc>
        <w:tc>
          <w:tcPr>
            <w:tcW w:w="758" w:type="pct"/>
            <w:noWrap/>
            <w:hideMark/>
          </w:tcPr>
          <w:p w14:paraId="38F13B85"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12/07/2025</w:t>
            </w:r>
          </w:p>
        </w:tc>
      </w:tr>
      <w:tr w:rsidR="003C246C" w:rsidRPr="007D0861" w14:paraId="5475B775" w14:textId="77777777" w:rsidTr="004A2F88">
        <w:trPr>
          <w:trHeight w:val="290"/>
        </w:trPr>
        <w:tc>
          <w:tcPr>
            <w:cnfStyle w:val="001000000000" w:firstRow="0" w:lastRow="0" w:firstColumn="1" w:lastColumn="0" w:oddVBand="0" w:evenVBand="0" w:oddHBand="0" w:evenHBand="0" w:firstRowFirstColumn="0" w:firstRowLastColumn="0" w:lastRowFirstColumn="0" w:lastRowLastColumn="0"/>
            <w:tcW w:w="701" w:type="pct"/>
            <w:noWrap/>
            <w:hideMark/>
          </w:tcPr>
          <w:p w14:paraId="22E49645" w14:textId="77777777" w:rsidR="003C246C" w:rsidRPr="007D0861" w:rsidRDefault="003C246C" w:rsidP="004A2F88">
            <w:pPr>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T4</w:t>
            </w:r>
          </w:p>
        </w:tc>
        <w:tc>
          <w:tcPr>
            <w:tcW w:w="2012" w:type="pct"/>
            <w:noWrap/>
            <w:hideMark/>
          </w:tcPr>
          <w:p w14:paraId="3665A5B1"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Tests et validation</w:t>
            </w:r>
          </w:p>
        </w:tc>
        <w:tc>
          <w:tcPr>
            <w:tcW w:w="770" w:type="pct"/>
            <w:noWrap/>
            <w:hideMark/>
          </w:tcPr>
          <w:p w14:paraId="74923BDB"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7</w:t>
            </w:r>
          </w:p>
        </w:tc>
        <w:tc>
          <w:tcPr>
            <w:tcW w:w="758" w:type="pct"/>
            <w:noWrap/>
            <w:hideMark/>
          </w:tcPr>
          <w:p w14:paraId="290F487B"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13/07/2025</w:t>
            </w:r>
          </w:p>
        </w:tc>
        <w:tc>
          <w:tcPr>
            <w:tcW w:w="758" w:type="pct"/>
            <w:noWrap/>
            <w:hideMark/>
          </w:tcPr>
          <w:p w14:paraId="4A5C5D57"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19/07/2025</w:t>
            </w:r>
          </w:p>
        </w:tc>
      </w:tr>
      <w:tr w:rsidR="003C246C" w:rsidRPr="007D0861" w14:paraId="2391D616" w14:textId="77777777" w:rsidTr="004A2F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01" w:type="pct"/>
            <w:noWrap/>
            <w:hideMark/>
          </w:tcPr>
          <w:p w14:paraId="430BF013" w14:textId="77777777" w:rsidR="003C246C" w:rsidRPr="007D0861" w:rsidRDefault="003C246C" w:rsidP="004A2F88">
            <w:pPr>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T5</w:t>
            </w:r>
          </w:p>
        </w:tc>
        <w:tc>
          <w:tcPr>
            <w:tcW w:w="2012" w:type="pct"/>
            <w:noWrap/>
            <w:hideMark/>
          </w:tcPr>
          <w:p w14:paraId="3C05EA4F"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Déploiement du système</w:t>
            </w:r>
          </w:p>
        </w:tc>
        <w:tc>
          <w:tcPr>
            <w:tcW w:w="770" w:type="pct"/>
            <w:noWrap/>
            <w:hideMark/>
          </w:tcPr>
          <w:p w14:paraId="49FAB7A2"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5</w:t>
            </w:r>
          </w:p>
        </w:tc>
        <w:tc>
          <w:tcPr>
            <w:tcW w:w="758" w:type="pct"/>
            <w:noWrap/>
            <w:hideMark/>
          </w:tcPr>
          <w:p w14:paraId="3263A103"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20/07/2025</w:t>
            </w:r>
          </w:p>
        </w:tc>
        <w:tc>
          <w:tcPr>
            <w:tcW w:w="758" w:type="pct"/>
            <w:noWrap/>
            <w:hideMark/>
          </w:tcPr>
          <w:p w14:paraId="3324BDCB"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24/07/2025</w:t>
            </w:r>
          </w:p>
        </w:tc>
      </w:tr>
      <w:tr w:rsidR="003C246C" w:rsidRPr="007D0861" w14:paraId="7B59CDE2" w14:textId="77777777" w:rsidTr="004A2F88">
        <w:trPr>
          <w:trHeight w:val="290"/>
        </w:trPr>
        <w:tc>
          <w:tcPr>
            <w:cnfStyle w:val="001000000000" w:firstRow="0" w:lastRow="0" w:firstColumn="1" w:lastColumn="0" w:oddVBand="0" w:evenVBand="0" w:oddHBand="0" w:evenHBand="0" w:firstRowFirstColumn="0" w:firstRowLastColumn="0" w:lastRowFirstColumn="0" w:lastRowLastColumn="0"/>
            <w:tcW w:w="701" w:type="pct"/>
            <w:noWrap/>
            <w:hideMark/>
          </w:tcPr>
          <w:p w14:paraId="2CCECC75" w14:textId="77777777" w:rsidR="003C246C" w:rsidRPr="007D0861" w:rsidRDefault="003C246C" w:rsidP="004A2F88">
            <w:pPr>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T6</w:t>
            </w:r>
          </w:p>
        </w:tc>
        <w:tc>
          <w:tcPr>
            <w:tcW w:w="2012" w:type="pct"/>
            <w:noWrap/>
            <w:hideMark/>
          </w:tcPr>
          <w:p w14:paraId="14865C67"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Formation et accompagnement</w:t>
            </w:r>
          </w:p>
        </w:tc>
        <w:tc>
          <w:tcPr>
            <w:tcW w:w="770" w:type="pct"/>
            <w:noWrap/>
            <w:hideMark/>
          </w:tcPr>
          <w:p w14:paraId="0193A23B"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5</w:t>
            </w:r>
          </w:p>
        </w:tc>
        <w:tc>
          <w:tcPr>
            <w:tcW w:w="758" w:type="pct"/>
            <w:noWrap/>
            <w:hideMark/>
          </w:tcPr>
          <w:p w14:paraId="17C35780"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25/07/2025</w:t>
            </w:r>
          </w:p>
        </w:tc>
        <w:tc>
          <w:tcPr>
            <w:tcW w:w="758" w:type="pct"/>
            <w:noWrap/>
            <w:hideMark/>
          </w:tcPr>
          <w:p w14:paraId="3C008778"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29/07/2025</w:t>
            </w:r>
          </w:p>
        </w:tc>
      </w:tr>
      <w:tr w:rsidR="003C246C" w:rsidRPr="007D0861" w14:paraId="28DF1B47" w14:textId="77777777" w:rsidTr="004A2F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01" w:type="pct"/>
            <w:noWrap/>
            <w:hideMark/>
          </w:tcPr>
          <w:p w14:paraId="3F3C63F8" w14:textId="77777777" w:rsidR="003C246C" w:rsidRPr="007D0861" w:rsidRDefault="003C246C" w:rsidP="004A2F88">
            <w:pPr>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T7</w:t>
            </w:r>
          </w:p>
        </w:tc>
        <w:tc>
          <w:tcPr>
            <w:tcW w:w="2012" w:type="pct"/>
            <w:noWrap/>
            <w:hideMark/>
          </w:tcPr>
          <w:p w14:paraId="0AD3E728"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Suivi et évaluation</w:t>
            </w:r>
          </w:p>
        </w:tc>
        <w:tc>
          <w:tcPr>
            <w:tcW w:w="770" w:type="pct"/>
            <w:noWrap/>
            <w:hideMark/>
          </w:tcPr>
          <w:p w14:paraId="7E5796A2"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6</w:t>
            </w:r>
          </w:p>
        </w:tc>
        <w:tc>
          <w:tcPr>
            <w:tcW w:w="758" w:type="pct"/>
            <w:noWrap/>
            <w:hideMark/>
          </w:tcPr>
          <w:p w14:paraId="013AD265"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30/07/2025</w:t>
            </w:r>
          </w:p>
        </w:tc>
        <w:tc>
          <w:tcPr>
            <w:tcW w:w="758" w:type="pct"/>
            <w:noWrap/>
            <w:hideMark/>
          </w:tcPr>
          <w:p w14:paraId="48A624D0"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4"/>
                <w14:ligatures w14:val="none"/>
              </w:rPr>
            </w:pPr>
            <w:r w:rsidRPr="007D0861">
              <w:rPr>
                <w:rFonts w:eastAsia="Times New Roman" w:cs="Times New Roman"/>
                <w:color w:val="000000"/>
                <w:kern w:val="0"/>
                <w:szCs w:val="24"/>
                <w14:ligatures w14:val="none"/>
              </w:rPr>
              <w:t>04/08/2025</w:t>
            </w:r>
          </w:p>
        </w:tc>
      </w:tr>
    </w:tbl>
    <w:p w14:paraId="12263E53" w14:textId="77777777" w:rsidR="003C246C" w:rsidRPr="007D0861" w:rsidRDefault="003C246C" w:rsidP="003C246C">
      <w:pPr>
        <w:jc w:val="center"/>
        <w:rPr>
          <w:rStyle w:val="Strong"/>
          <w:rFonts w:cs="Times New Roman"/>
          <w:i/>
          <w:iCs/>
          <w:lang w:val="fr-FR"/>
        </w:rPr>
      </w:pPr>
      <w:bookmarkStart w:id="100" w:name="_Toc209772209"/>
      <w:r w:rsidRPr="007D0861">
        <w:rPr>
          <w:rStyle w:val="Strong"/>
          <w:rFonts w:cs="Times New Roman"/>
          <w:i/>
          <w:iCs/>
          <w:lang w:val="fr-FR"/>
        </w:rPr>
        <w:t xml:space="preserve">Tableau </w:t>
      </w:r>
      <w:r w:rsidRPr="007D0861">
        <w:rPr>
          <w:rStyle w:val="Strong"/>
          <w:rFonts w:cs="Times New Roman"/>
          <w:i/>
          <w:iCs/>
          <w:lang w:val="fr-FR"/>
        </w:rPr>
        <w:fldChar w:fldCharType="begin"/>
      </w:r>
      <w:r w:rsidRPr="007D0861">
        <w:rPr>
          <w:rStyle w:val="Strong"/>
          <w:rFonts w:cs="Times New Roman"/>
          <w:i/>
          <w:iCs/>
          <w:lang w:val="fr-FR"/>
        </w:rPr>
        <w:instrText xml:space="preserve"> SEQ Tableau \* ARABIC </w:instrText>
      </w:r>
      <w:r w:rsidRPr="007D0861">
        <w:rPr>
          <w:rStyle w:val="Strong"/>
          <w:rFonts w:cs="Times New Roman"/>
          <w:i/>
          <w:iCs/>
          <w:lang w:val="fr-FR"/>
        </w:rPr>
        <w:fldChar w:fldCharType="separate"/>
      </w:r>
      <w:r>
        <w:rPr>
          <w:rStyle w:val="Strong"/>
          <w:rFonts w:cs="Times New Roman"/>
          <w:i/>
          <w:iCs/>
          <w:noProof/>
          <w:lang w:val="fr-FR"/>
        </w:rPr>
        <w:t>3</w:t>
      </w:r>
      <w:r w:rsidRPr="007D0861">
        <w:rPr>
          <w:rStyle w:val="Strong"/>
          <w:rFonts w:cs="Times New Roman"/>
          <w:i/>
          <w:iCs/>
          <w:lang w:val="fr-FR"/>
        </w:rPr>
        <w:fldChar w:fldCharType="end"/>
      </w:r>
      <w:r w:rsidRPr="007D0861">
        <w:rPr>
          <w:rStyle w:val="Strong"/>
          <w:rFonts w:cs="Times New Roman"/>
          <w:i/>
          <w:iCs/>
          <w:lang w:val="fr-FR"/>
        </w:rPr>
        <w:t xml:space="preserve"> : Calendrier d’exécution des tâches</w:t>
      </w:r>
      <w:bookmarkEnd w:id="100"/>
      <w:r w:rsidRPr="007D0861">
        <w:rPr>
          <w:rStyle w:val="Strong"/>
          <w:rFonts w:cs="Times New Roman"/>
          <w:i/>
          <w:iCs/>
          <w:lang w:val="fr-FR"/>
        </w:rPr>
        <w:t xml:space="preserve"> </w:t>
      </w:r>
    </w:p>
    <w:p w14:paraId="6031AD39" w14:textId="77777777" w:rsidR="003C246C" w:rsidRPr="007D0861" w:rsidRDefault="003C246C" w:rsidP="003C246C">
      <w:pPr>
        <w:pStyle w:val="NoSpacing"/>
        <w:rPr>
          <w:rFonts w:cs="Times New Roman"/>
        </w:rPr>
      </w:pPr>
      <w:r w:rsidRPr="007D0861">
        <w:rPr>
          <w:rFonts w:cs="Times New Roman"/>
          <w:b/>
          <w:bCs/>
        </w:rPr>
        <w:t xml:space="preserve">Commentaire :  </w:t>
      </w:r>
      <w:r w:rsidRPr="007D0861">
        <w:rPr>
          <w:rFonts w:cs="Times New Roman"/>
        </w:rPr>
        <w:t xml:space="preserve">Le calendrier prévisionnel du projet, démarrant le </w:t>
      </w:r>
      <w:r w:rsidRPr="007D0861">
        <w:rPr>
          <w:rFonts w:cs="Times New Roman"/>
          <w:b/>
          <w:bCs/>
        </w:rPr>
        <w:t>06 juin 2025</w:t>
      </w:r>
      <w:r w:rsidRPr="007D0861">
        <w:rPr>
          <w:rFonts w:cs="Times New Roman"/>
        </w:rPr>
        <w:t>, présente une organisation séquentielle et cohérente des différentes étapes nécessaires à la mise en place du système numérique de facturation. Chaque tâche est clairement définie, avec une durée adaptée à sa complexité et une dépendance logique aux étapes antérieures.</w:t>
      </w:r>
    </w:p>
    <w:p w14:paraId="6CCF50F3" w14:textId="77777777" w:rsidR="003C246C" w:rsidRPr="007D0861" w:rsidRDefault="003C246C" w:rsidP="003C246C">
      <w:pPr>
        <w:pStyle w:val="NoSpacing"/>
        <w:numPr>
          <w:ilvl w:val="0"/>
          <w:numId w:val="158"/>
        </w:numPr>
        <w:spacing w:before="0" w:after="0"/>
        <w:rPr>
          <w:rFonts w:cs="Times New Roman"/>
        </w:rPr>
      </w:pPr>
      <w:r w:rsidRPr="007D0861">
        <w:rPr>
          <w:rFonts w:cs="Times New Roman"/>
          <w:b/>
          <w:bCs/>
        </w:rPr>
        <w:t xml:space="preserve">Analyse préliminaire (06 – 12 juin 2025) : </w:t>
      </w:r>
      <w:r w:rsidRPr="007D0861">
        <w:rPr>
          <w:rFonts w:cs="Times New Roman"/>
        </w:rPr>
        <w:t>Cette première phase, d’une durée de 7 jours, constitue le socle du projet. Elle permettra de réaliser une étude approfondie de l’existant et d’identifier les besoins des utilisateurs. Sa durée est réaliste compte tenu de la taille du CHB.</w:t>
      </w:r>
    </w:p>
    <w:p w14:paraId="68617409" w14:textId="77777777" w:rsidR="003C246C" w:rsidRPr="007D0861" w:rsidRDefault="003C246C" w:rsidP="003C246C">
      <w:pPr>
        <w:pStyle w:val="NoSpacing"/>
        <w:numPr>
          <w:ilvl w:val="0"/>
          <w:numId w:val="158"/>
        </w:numPr>
        <w:spacing w:before="0" w:after="0"/>
        <w:rPr>
          <w:rFonts w:cs="Times New Roman"/>
        </w:rPr>
      </w:pPr>
      <w:r w:rsidRPr="007D0861">
        <w:rPr>
          <w:rFonts w:cs="Times New Roman"/>
          <w:b/>
          <w:bCs/>
        </w:rPr>
        <w:t xml:space="preserve">Conception du système (13 – 22 juin 2025) : </w:t>
      </w:r>
      <w:r w:rsidRPr="007D0861">
        <w:rPr>
          <w:rFonts w:cs="Times New Roman"/>
        </w:rPr>
        <w:t>Étendue sur 10 jours, cette étape vise à modéliser la base de données, définir l’architecture logicielle et établir les spécifications des modules fonctionnels. Sa planification juste après l’analyse garantit une bonne continuité méthodologique.</w:t>
      </w:r>
    </w:p>
    <w:p w14:paraId="7DAD5D8D" w14:textId="77777777" w:rsidR="003C246C" w:rsidRPr="007D0861" w:rsidRDefault="003C246C" w:rsidP="003C246C">
      <w:pPr>
        <w:pStyle w:val="NoSpacing"/>
        <w:numPr>
          <w:ilvl w:val="0"/>
          <w:numId w:val="158"/>
        </w:numPr>
        <w:spacing w:before="0" w:after="0"/>
        <w:rPr>
          <w:rFonts w:cs="Times New Roman"/>
        </w:rPr>
      </w:pPr>
      <w:r w:rsidRPr="007D0861">
        <w:rPr>
          <w:rFonts w:cs="Times New Roman"/>
          <w:b/>
          <w:bCs/>
        </w:rPr>
        <w:t xml:space="preserve">Développement et implémentation (23 juin – 12 juillet 2025) : </w:t>
      </w:r>
      <w:r w:rsidRPr="007D0861">
        <w:rPr>
          <w:rFonts w:cs="Times New Roman"/>
        </w:rPr>
        <w:t>Avec une durée de 20 jours, cette phase mobilise l’essentiel du temps et des ressources. Elle est logiquement la plus longue puisqu’elle couvre le codage, l’intégration des fonctionnalités et la mise en place technique du système.</w:t>
      </w:r>
    </w:p>
    <w:p w14:paraId="7EEAD3B8" w14:textId="77777777" w:rsidR="003C246C" w:rsidRPr="007D0861" w:rsidRDefault="003C246C" w:rsidP="003C246C">
      <w:pPr>
        <w:pStyle w:val="NoSpacing"/>
        <w:numPr>
          <w:ilvl w:val="0"/>
          <w:numId w:val="158"/>
        </w:numPr>
        <w:spacing w:before="0" w:after="0"/>
        <w:rPr>
          <w:rFonts w:cs="Times New Roman"/>
        </w:rPr>
      </w:pPr>
      <w:r w:rsidRPr="007D0861">
        <w:rPr>
          <w:rFonts w:cs="Times New Roman"/>
          <w:b/>
          <w:bCs/>
        </w:rPr>
        <w:t xml:space="preserve">Tests et validation (13 – 19 juillet 2025) : </w:t>
      </w:r>
      <w:r w:rsidRPr="007D0861">
        <w:rPr>
          <w:rFonts w:cs="Times New Roman"/>
        </w:rPr>
        <w:t>D’une durée de 7 jours, cette étape permettra de détecter les anomalies, de vérifier la conformité aux besoins et de valider les performances du système. Elle constitue une phase critique car elle conditionne la réussite du déploiement.</w:t>
      </w:r>
    </w:p>
    <w:p w14:paraId="11C93075" w14:textId="77777777" w:rsidR="003C246C" w:rsidRPr="007D0861" w:rsidRDefault="003C246C" w:rsidP="003C246C">
      <w:pPr>
        <w:pStyle w:val="NoSpacing"/>
        <w:numPr>
          <w:ilvl w:val="0"/>
          <w:numId w:val="158"/>
        </w:numPr>
        <w:spacing w:before="0" w:after="0"/>
        <w:rPr>
          <w:rFonts w:cs="Times New Roman"/>
        </w:rPr>
      </w:pPr>
      <w:r w:rsidRPr="007D0861">
        <w:rPr>
          <w:rFonts w:cs="Times New Roman"/>
          <w:b/>
          <w:bCs/>
        </w:rPr>
        <w:t xml:space="preserve">Déploiement du système (20 – 24 juillet 2025) : </w:t>
      </w:r>
      <w:r w:rsidRPr="007D0861">
        <w:rPr>
          <w:rFonts w:cs="Times New Roman"/>
        </w:rPr>
        <w:t>Prévu sur 5 jours, ce déploiement correspond à l’installation du système sur l’infrastructure de l’hôpital, à la migration des données et à la configuration des services. La durée relativement courte est justifiée par le travail préparatoire réalisé en amont.</w:t>
      </w:r>
    </w:p>
    <w:p w14:paraId="6E54C0A8" w14:textId="77777777" w:rsidR="003C246C" w:rsidRPr="003C246C" w:rsidRDefault="003C246C" w:rsidP="003C246C">
      <w:pPr>
        <w:pStyle w:val="Heading3"/>
        <w:rPr>
          <w:rFonts w:cs="Times New Roman"/>
          <w:lang w:val="fr-FR"/>
        </w:rPr>
      </w:pPr>
      <w:bookmarkStart w:id="101" w:name="_Toc209420019"/>
      <w:bookmarkStart w:id="102" w:name="_Toc209774637"/>
      <w:r w:rsidRPr="003C246C">
        <w:rPr>
          <w:rFonts w:cs="Times New Roman"/>
          <w:lang w:val="fr-FR"/>
        </w:rPr>
        <w:lastRenderedPageBreak/>
        <w:t>II.2.7. Diagramme de Gantt du projet de digitalisation de la facturation au Centre Hospitalier BOYAMBI</w:t>
      </w:r>
      <w:bookmarkEnd w:id="101"/>
      <w:bookmarkEnd w:id="102"/>
    </w:p>
    <w:p w14:paraId="446FEA29" w14:textId="77777777" w:rsidR="003C246C" w:rsidRPr="007D0861" w:rsidRDefault="003C246C" w:rsidP="003C246C">
      <w:pPr>
        <w:rPr>
          <w:rFonts w:cs="Times New Roman"/>
        </w:rPr>
      </w:pPr>
      <w:r w:rsidRPr="007D0861">
        <w:rPr>
          <w:rFonts w:cs="Times New Roman"/>
          <w:noProof/>
        </w:rPr>
        <w:drawing>
          <wp:inline distT="0" distB="0" distL="0" distR="0" wp14:anchorId="24C90F68" wp14:editId="5060BD3B">
            <wp:extent cx="5759450" cy="3455670"/>
            <wp:effectExtent l="0" t="0" r="0" b="0"/>
            <wp:docPr id="44986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9450" cy="3455670"/>
                    </a:xfrm>
                    <a:prstGeom prst="rect">
                      <a:avLst/>
                    </a:prstGeom>
                    <a:noFill/>
                    <a:ln>
                      <a:noFill/>
                    </a:ln>
                  </pic:spPr>
                </pic:pic>
              </a:graphicData>
            </a:graphic>
          </wp:inline>
        </w:drawing>
      </w:r>
    </w:p>
    <w:p w14:paraId="14770DED" w14:textId="77777777" w:rsidR="003C246C" w:rsidRPr="007D0861" w:rsidRDefault="003C246C" w:rsidP="003C246C">
      <w:pPr>
        <w:jc w:val="center"/>
        <w:rPr>
          <w:rFonts w:cs="Times New Roman"/>
          <w:b/>
          <w:bCs/>
          <w:i/>
          <w:iCs/>
          <w:lang w:val="fr-FR"/>
        </w:rPr>
      </w:pPr>
      <w:bookmarkStart w:id="103" w:name="_Toc209773983"/>
      <w:r w:rsidRPr="007D0861">
        <w:rPr>
          <w:rFonts w:cs="Times New Roman"/>
          <w:b/>
          <w:bCs/>
          <w:i/>
          <w:iCs/>
          <w:lang w:val="fr-FR"/>
        </w:rPr>
        <w:t xml:space="preserve">Figure </w:t>
      </w:r>
      <w:r w:rsidRPr="007D0861">
        <w:rPr>
          <w:rFonts w:cs="Times New Roman"/>
          <w:b/>
          <w:bCs/>
          <w:i/>
          <w:iCs/>
          <w:lang w:val="fr-FR"/>
        </w:rPr>
        <w:fldChar w:fldCharType="begin"/>
      </w:r>
      <w:r w:rsidRPr="007D0861">
        <w:rPr>
          <w:rFonts w:cs="Times New Roman"/>
          <w:b/>
          <w:bCs/>
          <w:i/>
          <w:iCs/>
          <w:lang w:val="fr-FR"/>
        </w:rPr>
        <w:instrText xml:space="preserve"> SEQ Figure \* ARABIC </w:instrText>
      </w:r>
      <w:r w:rsidRPr="007D0861">
        <w:rPr>
          <w:rFonts w:cs="Times New Roman"/>
          <w:b/>
          <w:bCs/>
          <w:i/>
          <w:iCs/>
          <w:lang w:val="fr-FR"/>
        </w:rPr>
        <w:fldChar w:fldCharType="separate"/>
      </w:r>
      <w:r>
        <w:rPr>
          <w:rFonts w:cs="Times New Roman"/>
          <w:b/>
          <w:bCs/>
          <w:i/>
          <w:iCs/>
          <w:noProof/>
          <w:lang w:val="fr-FR"/>
        </w:rPr>
        <w:t>3</w:t>
      </w:r>
      <w:r w:rsidRPr="007D0861">
        <w:rPr>
          <w:rFonts w:cs="Times New Roman"/>
          <w:b/>
          <w:bCs/>
          <w:i/>
          <w:iCs/>
          <w:lang w:val="fr-FR"/>
        </w:rPr>
        <w:fldChar w:fldCharType="end"/>
      </w:r>
      <w:r w:rsidRPr="007D0861">
        <w:rPr>
          <w:rFonts w:cs="Times New Roman"/>
          <w:b/>
          <w:bCs/>
          <w:i/>
          <w:iCs/>
          <w:lang w:val="fr-FR"/>
        </w:rPr>
        <w:t>: Représentation de diagramme de Gantt</w:t>
      </w:r>
      <w:bookmarkEnd w:id="103"/>
      <w:r w:rsidRPr="007D0861">
        <w:rPr>
          <w:rFonts w:cs="Times New Roman"/>
          <w:b/>
          <w:bCs/>
          <w:i/>
          <w:iCs/>
          <w:lang w:val="fr-FR"/>
        </w:rPr>
        <w:t xml:space="preserve"> </w:t>
      </w:r>
    </w:p>
    <w:p w14:paraId="365DE735" w14:textId="77777777" w:rsidR="003C246C" w:rsidRPr="007D0861" w:rsidRDefault="003C246C" w:rsidP="003C246C">
      <w:pPr>
        <w:rPr>
          <w:rFonts w:cs="Times New Roman"/>
          <w:lang w:val="fr-FR"/>
        </w:rPr>
      </w:pPr>
      <w:r w:rsidRPr="007D0861">
        <w:rPr>
          <w:rFonts w:cs="Times New Roman"/>
          <w:b/>
          <w:bCs/>
          <w:lang w:val="fr-FR"/>
        </w:rPr>
        <w:t xml:space="preserve">Commentaire : </w:t>
      </w:r>
      <w:r w:rsidRPr="007D0861">
        <w:rPr>
          <w:rFonts w:cs="Times New Roman"/>
          <w:lang w:val="fr-FR"/>
        </w:rPr>
        <w:t xml:space="preserve">Le diagramme de Gantt illustre le </w:t>
      </w:r>
      <w:r w:rsidRPr="007D0861">
        <w:rPr>
          <w:rFonts w:cs="Times New Roman"/>
          <w:b/>
          <w:bCs/>
          <w:lang w:val="fr-FR"/>
        </w:rPr>
        <w:t>calendrier prévisionnel du projet de mise en place d’un système numérique de facturation au Centre Hospitalier BOYAMBI</w:t>
      </w:r>
      <w:r w:rsidRPr="007D0861">
        <w:rPr>
          <w:rFonts w:cs="Times New Roman"/>
          <w:lang w:val="fr-FR"/>
        </w:rPr>
        <w:t>. Il met en évidence la planification séquentielle des tâches, leur durée respective et leur enchaînement logique.</w:t>
      </w:r>
    </w:p>
    <w:p w14:paraId="4B7BB93D" w14:textId="77777777" w:rsidR="003C246C" w:rsidRPr="007D0861" w:rsidRDefault="003C246C" w:rsidP="003C246C">
      <w:pPr>
        <w:numPr>
          <w:ilvl w:val="0"/>
          <w:numId w:val="159"/>
        </w:numPr>
        <w:spacing w:after="0"/>
        <w:rPr>
          <w:rFonts w:cs="Times New Roman"/>
          <w:lang w:val="fr-FR"/>
        </w:rPr>
      </w:pPr>
      <w:r w:rsidRPr="007D0861">
        <w:rPr>
          <w:rFonts w:cs="Times New Roman"/>
          <w:b/>
          <w:bCs/>
          <w:lang w:val="fr-FR"/>
        </w:rPr>
        <w:t>Phase d’analyse préliminaire (T1)</w:t>
      </w:r>
      <w:r w:rsidRPr="007D0861">
        <w:rPr>
          <w:rFonts w:cs="Times New Roman"/>
          <w:lang w:val="fr-FR"/>
        </w:rPr>
        <w:t xml:space="preserve"> : prévue du </w:t>
      </w:r>
      <w:r w:rsidRPr="007D0861">
        <w:rPr>
          <w:rFonts w:cs="Times New Roman"/>
          <w:b/>
          <w:bCs/>
          <w:lang w:val="fr-FR"/>
        </w:rPr>
        <w:t>06 au 12 juin 2025</w:t>
      </w:r>
      <w:r w:rsidRPr="007D0861">
        <w:rPr>
          <w:rFonts w:cs="Times New Roman"/>
          <w:lang w:val="fr-FR"/>
        </w:rPr>
        <w:t>, elle constitue le point de départ du projet. Elle permet de collecter les informations sur l’existant et d’identifier les besoins des utilisateurs.</w:t>
      </w:r>
    </w:p>
    <w:p w14:paraId="647E42F5" w14:textId="77777777" w:rsidR="003C246C" w:rsidRPr="007D0861" w:rsidRDefault="003C246C" w:rsidP="003C246C">
      <w:pPr>
        <w:numPr>
          <w:ilvl w:val="0"/>
          <w:numId w:val="159"/>
        </w:numPr>
        <w:spacing w:after="0"/>
        <w:rPr>
          <w:rFonts w:cs="Times New Roman"/>
          <w:lang w:val="fr-FR"/>
        </w:rPr>
      </w:pPr>
      <w:r w:rsidRPr="007D0861">
        <w:rPr>
          <w:rFonts w:cs="Times New Roman"/>
          <w:b/>
          <w:bCs/>
          <w:lang w:val="fr-FR"/>
        </w:rPr>
        <w:t>Phase de conception (T2)</w:t>
      </w:r>
      <w:r w:rsidRPr="007D0861">
        <w:rPr>
          <w:rFonts w:cs="Times New Roman"/>
          <w:lang w:val="fr-FR"/>
        </w:rPr>
        <w:t xml:space="preserve"> : du </w:t>
      </w:r>
      <w:r w:rsidRPr="007D0861">
        <w:rPr>
          <w:rFonts w:cs="Times New Roman"/>
          <w:b/>
          <w:bCs/>
          <w:lang w:val="fr-FR"/>
        </w:rPr>
        <w:t>13 au 22 juin 2025</w:t>
      </w:r>
      <w:r w:rsidRPr="007D0861">
        <w:rPr>
          <w:rFonts w:cs="Times New Roman"/>
          <w:lang w:val="fr-FR"/>
        </w:rPr>
        <w:t>, elle assure la modélisation de la base de données et l’architecture logicielle du futur système.</w:t>
      </w:r>
    </w:p>
    <w:p w14:paraId="5ADB9D20" w14:textId="77777777" w:rsidR="003C246C" w:rsidRPr="007D0861" w:rsidRDefault="003C246C" w:rsidP="003C246C">
      <w:pPr>
        <w:numPr>
          <w:ilvl w:val="0"/>
          <w:numId w:val="159"/>
        </w:numPr>
        <w:spacing w:after="0"/>
        <w:rPr>
          <w:rFonts w:cs="Times New Roman"/>
          <w:lang w:val="fr-FR"/>
        </w:rPr>
      </w:pPr>
      <w:r w:rsidRPr="007D0861">
        <w:rPr>
          <w:rFonts w:cs="Times New Roman"/>
          <w:b/>
          <w:bCs/>
          <w:lang w:val="fr-FR"/>
        </w:rPr>
        <w:t>Développement et implémentation (T3)</w:t>
      </w:r>
      <w:r w:rsidRPr="007D0861">
        <w:rPr>
          <w:rFonts w:cs="Times New Roman"/>
          <w:lang w:val="fr-FR"/>
        </w:rPr>
        <w:t xml:space="preserve"> : s’étale du </w:t>
      </w:r>
      <w:r w:rsidRPr="007D0861">
        <w:rPr>
          <w:rFonts w:cs="Times New Roman"/>
          <w:b/>
          <w:bCs/>
          <w:lang w:val="fr-FR"/>
        </w:rPr>
        <w:t>23 juin au 12 juillet 2025</w:t>
      </w:r>
      <w:r w:rsidRPr="007D0861">
        <w:rPr>
          <w:rFonts w:cs="Times New Roman"/>
          <w:lang w:val="fr-FR"/>
        </w:rPr>
        <w:t>. C’est la phase la plus longue (20 jours), correspondant à la programmation, l’intégration des modules et la mise en place technique.</w:t>
      </w:r>
    </w:p>
    <w:p w14:paraId="3627B296" w14:textId="77777777" w:rsidR="003C246C" w:rsidRPr="007D0861" w:rsidRDefault="003C246C" w:rsidP="003C246C">
      <w:pPr>
        <w:numPr>
          <w:ilvl w:val="0"/>
          <w:numId w:val="159"/>
        </w:numPr>
        <w:spacing w:after="0"/>
        <w:rPr>
          <w:rFonts w:cs="Times New Roman"/>
          <w:lang w:val="fr-FR"/>
        </w:rPr>
      </w:pPr>
      <w:r w:rsidRPr="007D0861">
        <w:rPr>
          <w:rFonts w:cs="Times New Roman"/>
          <w:b/>
          <w:bCs/>
          <w:lang w:val="fr-FR"/>
        </w:rPr>
        <w:t>Tests et validation (T4)</w:t>
      </w:r>
      <w:r w:rsidRPr="007D0861">
        <w:rPr>
          <w:rFonts w:cs="Times New Roman"/>
          <w:lang w:val="fr-FR"/>
        </w:rPr>
        <w:t xml:space="preserve"> : du </w:t>
      </w:r>
      <w:r w:rsidRPr="007D0861">
        <w:rPr>
          <w:rFonts w:cs="Times New Roman"/>
          <w:b/>
          <w:bCs/>
          <w:lang w:val="fr-FR"/>
        </w:rPr>
        <w:t>13 au 19 juillet 2025</w:t>
      </w:r>
      <w:r w:rsidRPr="007D0861">
        <w:rPr>
          <w:rFonts w:cs="Times New Roman"/>
          <w:lang w:val="fr-FR"/>
        </w:rPr>
        <w:t>, permettent de vérifier la conformité du système aux besoins et de corriger les anomalies.</w:t>
      </w:r>
    </w:p>
    <w:p w14:paraId="2BFAF5CA" w14:textId="77777777" w:rsidR="003C246C" w:rsidRPr="007D0861" w:rsidRDefault="003C246C" w:rsidP="003C246C">
      <w:pPr>
        <w:numPr>
          <w:ilvl w:val="0"/>
          <w:numId w:val="159"/>
        </w:numPr>
        <w:spacing w:after="0"/>
        <w:rPr>
          <w:rFonts w:cs="Times New Roman"/>
          <w:lang w:val="fr-FR"/>
        </w:rPr>
      </w:pPr>
      <w:r w:rsidRPr="007D0861">
        <w:rPr>
          <w:rFonts w:cs="Times New Roman"/>
          <w:b/>
          <w:bCs/>
          <w:lang w:val="fr-FR"/>
        </w:rPr>
        <w:t>Déploiement (T5)</w:t>
      </w:r>
      <w:r w:rsidRPr="007D0861">
        <w:rPr>
          <w:rFonts w:cs="Times New Roman"/>
          <w:lang w:val="fr-FR"/>
        </w:rPr>
        <w:t xml:space="preserve"> : prévu du </w:t>
      </w:r>
      <w:r w:rsidRPr="007D0861">
        <w:rPr>
          <w:rFonts w:cs="Times New Roman"/>
          <w:b/>
          <w:bCs/>
          <w:lang w:val="fr-FR"/>
        </w:rPr>
        <w:t>20 au 24 juillet 2025</w:t>
      </w:r>
      <w:r w:rsidRPr="007D0861">
        <w:rPr>
          <w:rFonts w:cs="Times New Roman"/>
          <w:lang w:val="fr-FR"/>
        </w:rPr>
        <w:t>, consiste à installer le système sur l’infrastructure du CHB et à migrer les données initiales.</w:t>
      </w:r>
    </w:p>
    <w:p w14:paraId="55B4234B" w14:textId="77777777" w:rsidR="003C246C" w:rsidRPr="007D0861" w:rsidRDefault="003C246C" w:rsidP="003C246C">
      <w:pPr>
        <w:numPr>
          <w:ilvl w:val="0"/>
          <w:numId w:val="159"/>
        </w:numPr>
        <w:spacing w:after="0"/>
        <w:rPr>
          <w:rFonts w:cs="Times New Roman"/>
          <w:lang w:val="fr-FR"/>
        </w:rPr>
      </w:pPr>
      <w:r w:rsidRPr="007D0861">
        <w:rPr>
          <w:rFonts w:cs="Times New Roman"/>
          <w:b/>
          <w:bCs/>
          <w:lang w:val="fr-FR"/>
        </w:rPr>
        <w:t>Formation et accompagnement (T6)</w:t>
      </w:r>
      <w:r w:rsidRPr="007D0861">
        <w:rPr>
          <w:rFonts w:cs="Times New Roman"/>
          <w:lang w:val="fr-FR"/>
        </w:rPr>
        <w:t xml:space="preserve"> : du </w:t>
      </w:r>
      <w:r w:rsidRPr="007D0861">
        <w:rPr>
          <w:rFonts w:cs="Times New Roman"/>
          <w:b/>
          <w:bCs/>
          <w:lang w:val="fr-FR"/>
        </w:rPr>
        <w:t>25 au 29 juillet 2025</w:t>
      </w:r>
      <w:r w:rsidRPr="007D0861">
        <w:rPr>
          <w:rFonts w:cs="Times New Roman"/>
          <w:lang w:val="fr-FR"/>
        </w:rPr>
        <w:t>, elle vise à former le personnel administratif et médical à l’utilisation du nouveau système.</w:t>
      </w:r>
    </w:p>
    <w:p w14:paraId="7ABAD713" w14:textId="77777777" w:rsidR="003C246C" w:rsidRPr="007D0861" w:rsidRDefault="003C246C" w:rsidP="003C246C">
      <w:pPr>
        <w:numPr>
          <w:ilvl w:val="0"/>
          <w:numId w:val="159"/>
        </w:numPr>
        <w:spacing w:after="0"/>
        <w:rPr>
          <w:rFonts w:cs="Times New Roman"/>
          <w:lang w:val="fr-FR"/>
        </w:rPr>
      </w:pPr>
      <w:r w:rsidRPr="007D0861">
        <w:rPr>
          <w:rFonts w:cs="Times New Roman"/>
          <w:b/>
          <w:bCs/>
          <w:lang w:val="fr-FR"/>
        </w:rPr>
        <w:t>Suivi et évaluation (T7)</w:t>
      </w:r>
      <w:r w:rsidRPr="007D0861">
        <w:rPr>
          <w:rFonts w:cs="Times New Roman"/>
          <w:lang w:val="fr-FR"/>
        </w:rPr>
        <w:t xml:space="preserve"> : du </w:t>
      </w:r>
      <w:r w:rsidRPr="007D0861">
        <w:rPr>
          <w:rFonts w:cs="Times New Roman"/>
          <w:b/>
          <w:bCs/>
          <w:lang w:val="fr-FR"/>
        </w:rPr>
        <w:t>30 juillet au 04 août 2025</w:t>
      </w:r>
      <w:r w:rsidRPr="007D0861">
        <w:rPr>
          <w:rFonts w:cs="Times New Roman"/>
          <w:lang w:val="fr-FR"/>
        </w:rPr>
        <w:t>, assure la maintenance initiale et l’ajustement du système en fonction des retours d’expérience.</w:t>
      </w:r>
    </w:p>
    <w:p w14:paraId="6CD9E424" w14:textId="77777777" w:rsidR="003C246C" w:rsidRPr="007D0861" w:rsidRDefault="003C246C" w:rsidP="003C246C">
      <w:pPr>
        <w:pStyle w:val="NoSpacing"/>
        <w:rPr>
          <w:rFonts w:cs="Times New Roman"/>
        </w:rPr>
      </w:pPr>
      <w:r w:rsidRPr="007D0861">
        <w:rPr>
          <w:rFonts w:cs="Times New Roman"/>
        </w:rPr>
        <w:t xml:space="preserve">Dans son ensemble, le projet s’étend sur environ </w:t>
      </w:r>
      <w:r w:rsidRPr="007D0861">
        <w:rPr>
          <w:rFonts w:cs="Times New Roman"/>
          <w:b/>
          <w:bCs/>
        </w:rPr>
        <w:t>2 mois</w:t>
      </w:r>
      <w:r w:rsidRPr="007D0861">
        <w:rPr>
          <w:rFonts w:cs="Times New Roman"/>
        </w:rPr>
        <w:t xml:space="preserve"> (du 06 juin au 04 août 2025). L’ordonnancement progressif et structuré des tâches montre une logique de </w:t>
      </w:r>
      <w:r w:rsidRPr="007D0861">
        <w:rPr>
          <w:rFonts w:cs="Times New Roman"/>
          <w:b/>
          <w:bCs/>
        </w:rPr>
        <w:t>développement incrémental</w:t>
      </w:r>
      <w:r w:rsidRPr="007D0861">
        <w:rPr>
          <w:rFonts w:cs="Times New Roman"/>
        </w:rPr>
        <w:t>, limitant les risques et facilitant l’appropriation progressive du système par les utilisateurs.</w:t>
      </w:r>
    </w:p>
    <w:p w14:paraId="7E123D2C" w14:textId="77777777" w:rsidR="003C246C" w:rsidRPr="003C246C" w:rsidRDefault="003C246C" w:rsidP="003C246C">
      <w:pPr>
        <w:pStyle w:val="Heading3"/>
        <w:rPr>
          <w:rFonts w:cs="Times New Roman"/>
          <w:lang w:val="fr-FR"/>
        </w:rPr>
      </w:pPr>
      <w:bookmarkStart w:id="104" w:name="_Toc207184464"/>
      <w:bookmarkStart w:id="105" w:name="_Toc209420020"/>
      <w:bookmarkStart w:id="106" w:name="_Toc209774638"/>
      <w:r w:rsidRPr="003C246C">
        <w:rPr>
          <w:rFonts w:cs="Times New Roman"/>
          <w:lang w:val="fr-FR"/>
        </w:rPr>
        <w:t>II.7.7. Evaluation du coût global du projet à partir de la fiche technique</w:t>
      </w:r>
      <w:bookmarkEnd w:id="104"/>
      <w:bookmarkEnd w:id="105"/>
      <w:bookmarkEnd w:id="106"/>
    </w:p>
    <w:p w14:paraId="1CC1CA2E" w14:textId="77777777" w:rsidR="003C246C" w:rsidRPr="007D0861" w:rsidRDefault="003C246C" w:rsidP="003C246C">
      <w:pPr>
        <w:pStyle w:val="NoSpacing"/>
        <w:rPr>
          <w:rFonts w:cs="Times New Roman"/>
        </w:rPr>
      </w:pPr>
      <w:r w:rsidRPr="007D0861">
        <w:rPr>
          <w:rFonts w:cs="Times New Roman"/>
        </w:rPr>
        <w:t xml:space="preserve">La fiche technique du projet présente de façon synthétique les principaux paramètres liés à la mise en œuvre du système numérique de facturation au </w:t>
      </w:r>
      <w:r w:rsidRPr="007D0861">
        <w:rPr>
          <w:rFonts w:cs="Times New Roman"/>
          <w:b/>
          <w:bCs/>
        </w:rPr>
        <w:t>Centre Hospitalier BOYAMBI (CHB)</w:t>
      </w:r>
      <w:r w:rsidRPr="007D0861">
        <w:rPr>
          <w:rFonts w:cs="Times New Roman"/>
        </w:rPr>
        <w:t xml:space="preserve">. Elle permet de lier la </w:t>
      </w:r>
      <w:r w:rsidRPr="007D0861">
        <w:rPr>
          <w:rFonts w:cs="Times New Roman"/>
          <w:b/>
          <w:bCs/>
        </w:rPr>
        <w:t>durée</w:t>
      </w:r>
      <w:r w:rsidRPr="007D0861">
        <w:rPr>
          <w:rFonts w:cs="Times New Roman"/>
        </w:rPr>
        <w:t xml:space="preserve">, le </w:t>
      </w:r>
      <w:r w:rsidRPr="007D0861">
        <w:rPr>
          <w:rFonts w:cs="Times New Roman"/>
          <w:b/>
          <w:bCs/>
        </w:rPr>
        <w:t>calendrier</w:t>
      </w:r>
      <w:r w:rsidRPr="007D0861">
        <w:rPr>
          <w:rFonts w:cs="Times New Roman"/>
        </w:rPr>
        <w:t xml:space="preserve">, les </w:t>
      </w:r>
      <w:r w:rsidRPr="007D0861">
        <w:rPr>
          <w:rFonts w:cs="Times New Roman"/>
          <w:b/>
          <w:bCs/>
        </w:rPr>
        <w:t>ressources</w:t>
      </w:r>
      <w:r w:rsidRPr="007D0861">
        <w:rPr>
          <w:rFonts w:cs="Times New Roman"/>
        </w:rPr>
        <w:t xml:space="preserve"> et le </w:t>
      </w:r>
      <w:r w:rsidRPr="007D0861">
        <w:rPr>
          <w:rFonts w:cs="Times New Roman"/>
          <w:b/>
          <w:bCs/>
        </w:rPr>
        <w:t>budget</w:t>
      </w:r>
      <w:r w:rsidRPr="007D0861">
        <w:rPr>
          <w:rFonts w:cs="Times New Roman"/>
        </w:rPr>
        <w:t xml:space="preserve"> afin d’assurer une bonne visibilité sur le projet.</w:t>
      </w:r>
    </w:p>
    <w:p w14:paraId="517610AA" w14:textId="77777777" w:rsidR="003C246C" w:rsidRPr="007D0861" w:rsidRDefault="003C246C" w:rsidP="003C246C">
      <w:pPr>
        <w:pStyle w:val="Heading4"/>
        <w:rPr>
          <w:rFonts w:cs="Times New Roman"/>
          <w:lang w:val="fr-FR"/>
        </w:rPr>
      </w:pPr>
      <w:r w:rsidRPr="007D0861">
        <w:rPr>
          <w:rFonts w:cs="Times New Roman"/>
          <w:lang w:val="fr-FR"/>
        </w:rPr>
        <w:lastRenderedPageBreak/>
        <w:t>1. Durée du projet</w:t>
      </w:r>
    </w:p>
    <w:p w14:paraId="396A2E50" w14:textId="77777777" w:rsidR="003C246C" w:rsidRPr="007D0861" w:rsidRDefault="003C246C" w:rsidP="003C246C">
      <w:pPr>
        <w:pStyle w:val="NoSpacing"/>
        <w:rPr>
          <w:rFonts w:cs="Times New Roman"/>
        </w:rPr>
      </w:pPr>
      <w:r w:rsidRPr="007D0861">
        <w:rPr>
          <w:rFonts w:cs="Times New Roman"/>
        </w:rPr>
        <w:t xml:space="preserve">La durée globale est estimée à </w:t>
      </w:r>
      <w:r w:rsidRPr="007D0861">
        <w:rPr>
          <w:rFonts w:cs="Times New Roman"/>
          <w:b/>
          <w:bCs/>
        </w:rPr>
        <w:t>60 jours ouvrables</w:t>
      </w:r>
      <w:r w:rsidRPr="007D0861">
        <w:rPr>
          <w:rFonts w:cs="Times New Roman"/>
        </w:rPr>
        <w:t xml:space="preserve"> (soit environ 2 mois), allant du </w:t>
      </w:r>
      <w:r w:rsidRPr="007D0861">
        <w:rPr>
          <w:rFonts w:cs="Times New Roman"/>
          <w:b/>
          <w:bCs/>
        </w:rPr>
        <w:t>06 juin 2025 au 04 août 2025</w:t>
      </w:r>
      <w:r w:rsidRPr="007D0861">
        <w:rPr>
          <w:rFonts w:cs="Times New Roman"/>
        </w:rPr>
        <w:t>.</w:t>
      </w:r>
    </w:p>
    <w:p w14:paraId="397F83C3" w14:textId="77777777" w:rsidR="003C246C" w:rsidRPr="007D0861" w:rsidRDefault="003C246C" w:rsidP="003C246C">
      <w:pPr>
        <w:pStyle w:val="Heading4"/>
        <w:rPr>
          <w:rFonts w:cs="Times New Roman"/>
          <w:lang w:val="fr-FR"/>
        </w:rPr>
      </w:pPr>
      <w:r w:rsidRPr="007D0861">
        <w:rPr>
          <w:rFonts w:cs="Times New Roman"/>
          <w:lang w:val="fr-FR"/>
        </w:rPr>
        <w:t>2. Calendrier prévisionnel et coûts par phase</w:t>
      </w:r>
    </w:p>
    <w:tbl>
      <w:tblPr>
        <w:tblStyle w:val="GridTable4-Accent1"/>
        <w:tblW w:w="5000" w:type="pct"/>
        <w:tblLook w:val="04A0" w:firstRow="1" w:lastRow="0" w:firstColumn="1" w:lastColumn="0" w:noHBand="0" w:noVBand="1"/>
      </w:tblPr>
      <w:tblGrid>
        <w:gridCol w:w="716"/>
        <w:gridCol w:w="5085"/>
        <w:gridCol w:w="2313"/>
        <w:gridCol w:w="3072"/>
      </w:tblGrid>
      <w:tr w:rsidR="003C246C" w:rsidRPr="007D0861" w14:paraId="1D779251"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 w:type="pct"/>
            <w:hideMark/>
          </w:tcPr>
          <w:p w14:paraId="6BEE9B5D" w14:textId="77777777" w:rsidR="003C246C" w:rsidRPr="007D0861" w:rsidRDefault="003C246C" w:rsidP="004A2F88">
            <w:pPr>
              <w:rPr>
                <w:rFonts w:cs="Times New Roman"/>
              </w:rPr>
            </w:pPr>
            <w:r w:rsidRPr="007D0861">
              <w:rPr>
                <w:rFonts w:cs="Times New Roman"/>
              </w:rPr>
              <w:t>N°</w:t>
            </w:r>
          </w:p>
        </w:tc>
        <w:tc>
          <w:tcPr>
            <w:tcW w:w="2273" w:type="pct"/>
            <w:hideMark/>
          </w:tcPr>
          <w:p w14:paraId="3BCB4296"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rPr>
            </w:pPr>
            <w:r w:rsidRPr="007D0861">
              <w:rPr>
                <w:rFonts w:cs="Times New Roman"/>
              </w:rPr>
              <w:t>Phase du projet</w:t>
            </w:r>
          </w:p>
        </w:tc>
        <w:tc>
          <w:tcPr>
            <w:tcW w:w="1034" w:type="pct"/>
            <w:hideMark/>
          </w:tcPr>
          <w:p w14:paraId="7FC63B72"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rPr>
            </w:pPr>
            <w:r w:rsidRPr="007D0861">
              <w:rPr>
                <w:rFonts w:cs="Times New Roman"/>
              </w:rPr>
              <w:t>Durée prévue</w:t>
            </w:r>
          </w:p>
        </w:tc>
        <w:tc>
          <w:tcPr>
            <w:tcW w:w="1373" w:type="pct"/>
            <w:hideMark/>
          </w:tcPr>
          <w:p w14:paraId="72E38523"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rPr>
            </w:pPr>
            <w:r w:rsidRPr="007D0861">
              <w:rPr>
                <w:rFonts w:cs="Times New Roman"/>
              </w:rPr>
              <w:t>Coût estimé (USD)</w:t>
            </w:r>
          </w:p>
        </w:tc>
      </w:tr>
      <w:tr w:rsidR="003C246C" w:rsidRPr="007D0861" w14:paraId="02E2D9D0"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 w:type="pct"/>
            <w:hideMark/>
          </w:tcPr>
          <w:p w14:paraId="0F34F7FC" w14:textId="77777777" w:rsidR="003C246C" w:rsidRPr="007D0861" w:rsidRDefault="003C246C" w:rsidP="004A2F88">
            <w:pPr>
              <w:rPr>
                <w:rFonts w:cs="Times New Roman"/>
              </w:rPr>
            </w:pPr>
            <w:r w:rsidRPr="007D0861">
              <w:rPr>
                <w:rFonts w:cs="Times New Roman"/>
              </w:rPr>
              <w:t>T1</w:t>
            </w:r>
          </w:p>
        </w:tc>
        <w:tc>
          <w:tcPr>
            <w:tcW w:w="2273" w:type="pct"/>
            <w:hideMark/>
          </w:tcPr>
          <w:p w14:paraId="7E1A27C1"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Analyse préliminaire</w:t>
            </w:r>
          </w:p>
        </w:tc>
        <w:tc>
          <w:tcPr>
            <w:tcW w:w="1034" w:type="pct"/>
            <w:hideMark/>
          </w:tcPr>
          <w:p w14:paraId="4C741392"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7 jours</w:t>
            </w:r>
          </w:p>
        </w:tc>
        <w:tc>
          <w:tcPr>
            <w:tcW w:w="1373" w:type="pct"/>
            <w:hideMark/>
          </w:tcPr>
          <w:p w14:paraId="1C1F96A4"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1 000</w:t>
            </w:r>
          </w:p>
        </w:tc>
      </w:tr>
      <w:tr w:rsidR="003C246C" w:rsidRPr="007D0861" w14:paraId="249E0C7C" w14:textId="77777777" w:rsidTr="004A2F88">
        <w:tc>
          <w:tcPr>
            <w:cnfStyle w:val="001000000000" w:firstRow="0" w:lastRow="0" w:firstColumn="1" w:lastColumn="0" w:oddVBand="0" w:evenVBand="0" w:oddHBand="0" w:evenHBand="0" w:firstRowFirstColumn="0" w:firstRowLastColumn="0" w:lastRowFirstColumn="0" w:lastRowLastColumn="0"/>
            <w:tcW w:w="320" w:type="pct"/>
            <w:hideMark/>
          </w:tcPr>
          <w:p w14:paraId="53CAB7EF" w14:textId="77777777" w:rsidR="003C246C" w:rsidRPr="007D0861" w:rsidRDefault="003C246C" w:rsidP="004A2F88">
            <w:pPr>
              <w:rPr>
                <w:rFonts w:cs="Times New Roman"/>
              </w:rPr>
            </w:pPr>
            <w:r w:rsidRPr="007D0861">
              <w:rPr>
                <w:rFonts w:cs="Times New Roman"/>
              </w:rPr>
              <w:t>T2</w:t>
            </w:r>
          </w:p>
        </w:tc>
        <w:tc>
          <w:tcPr>
            <w:tcW w:w="2273" w:type="pct"/>
            <w:hideMark/>
          </w:tcPr>
          <w:p w14:paraId="22FF2E96"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Conception du système</w:t>
            </w:r>
          </w:p>
        </w:tc>
        <w:tc>
          <w:tcPr>
            <w:tcW w:w="1034" w:type="pct"/>
            <w:hideMark/>
          </w:tcPr>
          <w:p w14:paraId="32AAE40B"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10 jours</w:t>
            </w:r>
          </w:p>
        </w:tc>
        <w:tc>
          <w:tcPr>
            <w:tcW w:w="1373" w:type="pct"/>
            <w:hideMark/>
          </w:tcPr>
          <w:p w14:paraId="60FB52A2"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2 000</w:t>
            </w:r>
          </w:p>
        </w:tc>
      </w:tr>
      <w:tr w:rsidR="003C246C" w:rsidRPr="007D0861" w14:paraId="3D5E213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 w:type="pct"/>
            <w:hideMark/>
          </w:tcPr>
          <w:p w14:paraId="5E51BFA5" w14:textId="77777777" w:rsidR="003C246C" w:rsidRPr="007D0861" w:rsidRDefault="003C246C" w:rsidP="004A2F88">
            <w:pPr>
              <w:rPr>
                <w:rFonts w:cs="Times New Roman"/>
              </w:rPr>
            </w:pPr>
            <w:r w:rsidRPr="007D0861">
              <w:rPr>
                <w:rFonts w:cs="Times New Roman"/>
              </w:rPr>
              <w:t>T3</w:t>
            </w:r>
          </w:p>
        </w:tc>
        <w:tc>
          <w:tcPr>
            <w:tcW w:w="2273" w:type="pct"/>
            <w:hideMark/>
          </w:tcPr>
          <w:p w14:paraId="01320B8A"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Développement et implémentation</w:t>
            </w:r>
          </w:p>
        </w:tc>
        <w:tc>
          <w:tcPr>
            <w:tcW w:w="1034" w:type="pct"/>
            <w:hideMark/>
          </w:tcPr>
          <w:p w14:paraId="77F16480"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20 jours</w:t>
            </w:r>
          </w:p>
        </w:tc>
        <w:tc>
          <w:tcPr>
            <w:tcW w:w="1373" w:type="pct"/>
            <w:hideMark/>
          </w:tcPr>
          <w:p w14:paraId="02A98BA0"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6 000</w:t>
            </w:r>
          </w:p>
        </w:tc>
      </w:tr>
      <w:tr w:rsidR="003C246C" w:rsidRPr="007D0861" w14:paraId="38C4CC0C" w14:textId="77777777" w:rsidTr="004A2F88">
        <w:tc>
          <w:tcPr>
            <w:cnfStyle w:val="001000000000" w:firstRow="0" w:lastRow="0" w:firstColumn="1" w:lastColumn="0" w:oddVBand="0" w:evenVBand="0" w:oddHBand="0" w:evenHBand="0" w:firstRowFirstColumn="0" w:firstRowLastColumn="0" w:lastRowFirstColumn="0" w:lastRowLastColumn="0"/>
            <w:tcW w:w="320" w:type="pct"/>
            <w:hideMark/>
          </w:tcPr>
          <w:p w14:paraId="5F2CF547" w14:textId="77777777" w:rsidR="003C246C" w:rsidRPr="007D0861" w:rsidRDefault="003C246C" w:rsidP="004A2F88">
            <w:pPr>
              <w:rPr>
                <w:rFonts w:cs="Times New Roman"/>
              </w:rPr>
            </w:pPr>
            <w:r w:rsidRPr="007D0861">
              <w:rPr>
                <w:rFonts w:cs="Times New Roman"/>
              </w:rPr>
              <w:t>T4</w:t>
            </w:r>
          </w:p>
        </w:tc>
        <w:tc>
          <w:tcPr>
            <w:tcW w:w="2273" w:type="pct"/>
            <w:hideMark/>
          </w:tcPr>
          <w:p w14:paraId="5ACA7B69"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Tests et validation</w:t>
            </w:r>
          </w:p>
        </w:tc>
        <w:tc>
          <w:tcPr>
            <w:tcW w:w="1034" w:type="pct"/>
            <w:hideMark/>
          </w:tcPr>
          <w:p w14:paraId="24ED4416"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7 jours</w:t>
            </w:r>
          </w:p>
        </w:tc>
        <w:tc>
          <w:tcPr>
            <w:tcW w:w="1373" w:type="pct"/>
            <w:hideMark/>
          </w:tcPr>
          <w:p w14:paraId="3D59CAC5"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1 500</w:t>
            </w:r>
          </w:p>
        </w:tc>
      </w:tr>
      <w:tr w:rsidR="003C246C" w:rsidRPr="007D0861" w14:paraId="5D3AE8E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 w:type="pct"/>
            <w:hideMark/>
          </w:tcPr>
          <w:p w14:paraId="70D4B216" w14:textId="77777777" w:rsidR="003C246C" w:rsidRPr="007D0861" w:rsidRDefault="003C246C" w:rsidP="004A2F88">
            <w:pPr>
              <w:rPr>
                <w:rFonts w:cs="Times New Roman"/>
              </w:rPr>
            </w:pPr>
            <w:r w:rsidRPr="007D0861">
              <w:rPr>
                <w:rFonts w:cs="Times New Roman"/>
              </w:rPr>
              <w:t>T5</w:t>
            </w:r>
          </w:p>
        </w:tc>
        <w:tc>
          <w:tcPr>
            <w:tcW w:w="2273" w:type="pct"/>
            <w:hideMark/>
          </w:tcPr>
          <w:p w14:paraId="2AC0EC02"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Déploiement du système</w:t>
            </w:r>
          </w:p>
        </w:tc>
        <w:tc>
          <w:tcPr>
            <w:tcW w:w="1034" w:type="pct"/>
            <w:hideMark/>
          </w:tcPr>
          <w:p w14:paraId="462ABF80"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5 jours</w:t>
            </w:r>
          </w:p>
        </w:tc>
        <w:tc>
          <w:tcPr>
            <w:tcW w:w="1373" w:type="pct"/>
            <w:hideMark/>
          </w:tcPr>
          <w:p w14:paraId="710162DF"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1 200</w:t>
            </w:r>
          </w:p>
        </w:tc>
      </w:tr>
      <w:tr w:rsidR="003C246C" w:rsidRPr="007D0861" w14:paraId="26D839A9" w14:textId="77777777" w:rsidTr="004A2F88">
        <w:tc>
          <w:tcPr>
            <w:cnfStyle w:val="001000000000" w:firstRow="0" w:lastRow="0" w:firstColumn="1" w:lastColumn="0" w:oddVBand="0" w:evenVBand="0" w:oddHBand="0" w:evenHBand="0" w:firstRowFirstColumn="0" w:firstRowLastColumn="0" w:lastRowFirstColumn="0" w:lastRowLastColumn="0"/>
            <w:tcW w:w="320" w:type="pct"/>
            <w:hideMark/>
          </w:tcPr>
          <w:p w14:paraId="3805519D" w14:textId="77777777" w:rsidR="003C246C" w:rsidRPr="007D0861" w:rsidRDefault="003C246C" w:rsidP="004A2F88">
            <w:pPr>
              <w:rPr>
                <w:rFonts w:cs="Times New Roman"/>
              </w:rPr>
            </w:pPr>
            <w:r w:rsidRPr="007D0861">
              <w:rPr>
                <w:rFonts w:cs="Times New Roman"/>
              </w:rPr>
              <w:t>T6</w:t>
            </w:r>
          </w:p>
        </w:tc>
        <w:tc>
          <w:tcPr>
            <w:tcW w:w="2273" w:type="pct"/>
            <w:hideMark/>
          </w:tcPr>
          <w:p w14:paraId="3F18C542"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Formation et accompagnement</w:t>
            </w:r>
          </w:p>
        </w:tc>
        <w:tc>
          <w:tcPr>
            <w:tcW w:w="1034" w:type="pct"/>
            <w:hideMark/>
          </w:tcPr>
          <w:p w14:paraId="34544AEC"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5 jours</w:t>
            </w:r>
          </w:p>
        </w:tc>
        <w:tc>
          <w:tcPr>
            <w:tcW w:w="1373" w:type="pct"/>
            <w:hideMark/>
          </w:tcPr>
          <w:p w14:paraId="20CB0053"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1 200</w:t>
            </w:r>
          </w:p>
        </w:tc>
      </w:tr>
      <w:tr w:rsidR="003C246C" w:rsidRPr="007D0861" w14:paraId="4B7E038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 w:type="pct"/>
            <w:hideMark/>
          </w:tcPr>
          <w:p w14:paraId="5028C323" w14:textId="77777777" w:rsidR="003C246C" w:rsidRPr="007D0861" w:rsidRDefault="003C246C" w:rsidP="004A2F88">
            <w:pPr>
              <w:rPr>
                <w:rFonts w:cs="Times New Roman"/>
              </w:rPr>
            </w:pPr>
            <w:r w:rsidRPr="007D0861">
              <w:rPr>
                <w:rFonts w:cs="Times New Roman"/>
              </w:rPr>
              <w:t>T7</w:t>
            </w:r>
          </w:p>
        </w:tc>
        <w:tc>
          <w:tcPr>
            <w:tcW w:w="2273" w:type="pct"/>
            <w:hideMark/>
          </w:tcPr>
          <w:p w14:paraId="46D2FF24"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Suivi et évaluation</w:t>
            </w:r>
          </w:p>
        </w:tc>
        <w:tc>
          <w:tcPr>
            <w:tcW w:w="1034" w:type="pct"/>
            <w:hideMark/>
          </w:tcPr>
          <w:p w14:paraId="2792D15C"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6 jours</w:t>
            </w:r>
          </w:p>
        </w:tc>
        <w:tc>
          <w:tcPr>
            <w:tcW w:w="1373" w:type="pct"/>
            <w:hideMark/>
          </w:tcPr>
          <w:p w14:paraId="467682A0"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1 600</w:t>
            </w:r>
          </w:p>
        </w:tc>
      </w:tr>
      <w:tr w:rsidR="003C246C" w:rsidRPr="007D0861" w14:paraId="16B1ED3E" w14:textId="77777777" w:rsidTr="004A2F88">
        <w:tc>
          <w:tcPr>
            <w:cnfStyle w:val="001000000000" w:firstRow="0" w:lastRow="0" w:firstColumn="1" w:lastColumn="0" w:oddVBand="0" w:evenVBand="0" w:oddHBand="0" w:evenHBand="0" w:firstRowFirstColumn="0" w:firstRowLastColumn="0" w:lastRowFirstColumn="0" w:lastRowLastColumn="0"/>
            <w:tcW w:w="3627" w:type="pct"/>
            <w:gridSpan w:val="3"/>
          </w:tcPr>
          <w:p w14:paraId="3C5B0061" w14:textId="77777777" w:rsidR="003C246C" w:rsidRPr="007D0861" w:rsidRDefault="003C246C" w:rsidP="004A2F88">
            <w:pPr>
              <w:rPr>
                <w:rFonts w:cs="Times New Roman"/>
              </w:rPr>
            </w:pPr>
            <w:r w:rsidRPr="007D0861">
              <w:rPr>
                <w:rFonts w:cs="Times New Roman"/>
                <w:lang w:val="fr-FR"/>
              </w:rPr>
              <w:t>Sous-total</w:t>
            </w:r>
          </w:p>
        </w:tc>
        <w:tc>
          <w:tcPr>
            <w:tcW w:w="1373" w:type="pct"/>
          </w:tcPr>
          <w:p w14:paraId="0A2A6002"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lang w:val="fr-FR"/>
              </w:rPr>
              <w:t>14 500 USD</w:t>
            </w:r>
          </w:p>
        </w:tc>
      </w:tr>
    </w:tbl>
    <w:p w14:paraId="42E7260F" w14:textId="77777777" w:rsidR="003C246C" w:rsidRPr="007D0861" w:rsidRDefault="003C246C" w:rsidP="003C246C">
      <w:pPr>
        <w:jc w:val="center"/>
        <w:rPr>
          <w:rStyle w:val="Strong"/>
          <w:rFonts w:cs="Times New Roman"/>
          <w:i/>
          <w:iCs/>
          <w:lang w:val="fr-FR"/>
        </w:rPr>
      </w:pPr>
      <w:bookmarkStart w:id="107" w:name="_Toc209772210"/>
      <w:r w:rsidRPr="007D0861">
        <w:rPr>
          <w:rStyle w:val="Strong"/>
          <w:rFonts w:cs="Times New Roman"/>
          <w:i/>
          <w:iCs/>
          <w:lang w:val="fr-FR"/>
        </w:rPr>
        <w:t xml:space="preserve">Tableau </w:t>
      </w:r>
      <w:r w:rsidRPr="007D0861">
        <w:rPr>
          <w:rStyle w:val="Strong"/>
          <w:rFonts w:cs="Times New Roman"/>
          <w:i/>
          <w:iCs/>
          <w:lang w:val="fr-FR"/>
        </w:rPr>
        <w:fldChar w:fldCharType="begin"/>
      </w:r>
      <w:r w:rsidRPr="007D0861">
        <w:rPr>
          <w:rStyle w:val="Strong"/>
          <w:rFonts w:cs="Times New Roman"/>
          <w:i/>
          <w:iCs/>
          <w:lang w:val="fr-FR"/>
        </w:rPr>
        <w:instrText xml:space="preserve"> SEQ Tableau \* ARABIC </w:instrText>
      </w:r>
      <w:r w:rsidRPr="007D0861">
        <w:rPr>
          <w:rStyle w:val="Strong"/>
          <w:rFonts w:cs="Times New Roman"/>
          <w:i/>
          <w:iCs/>
          <w:lang w:val="fr-FR"/>
        </w:rPr>
        <w:fldChar w:fldCharType="separate"/>
      </w:r>
      <w:r>
        <w:rPr>
          <w:rStyle w:val="Strong"/>
          <w:rFonts w:cs="Times New Roman"/>
          <w:i/>
          <w:iCs/>
          <w:noProof/>
          <w:lang w:val="fr-FR"/>
        </w:rPr>
        <w:t>4</w:t>
      </w:r>
      <w:r w:rsidRPr="007D0861">
        <w:rPr>
          <w:rStyle w:val="Strong"/>
          <w:rFonts w:cs="Times New Roman"/>
          <w:i/>
          <w:iCs/>
          <w:lang w:val="fr-FR"/>
        </w:rPr>
        <w:fldChar w:fldCharType="end"/>
      </w:r>
      <w:r w:rsidRPr="007D0861">
        <w:rPr>
          <w:rStyle w:val="Strong"/>
          <w:rFonts w:cs="Times New Roman"/>
          <w:i/>
          <w:iCs/>
          <w:lang w:val="fr-FR"/>
        </w:rPr>
        <w:t xml:space="preserve"> : Calendrier prévisionnel et coûts par phase</w:t>
      </w:r>
      <w:bookmarkEnd w:id="107"/>
      <w:r w:rsidRPr="007D0861">
        <w:rPr>
          <w:rStyle w:val="Strong"/>
          <w:rFonts w:cs="Times New Roman"/>
          <w:i/>
          <w:iCs/>
          <w:lang w:val="fr-FR"/>
        </w:rPr>
        <w:t xml:space="preserve"> </w:t>
      </w:r>
    </w:p>
    <w:p w14:paraId="38ABF2AE" w14:textId="77777777" w:rsidR="003C246C" w:rsidRPr="007D0861" w:rsidRDefault="003C246C" w:rsidP="003C246C">
      <w:pPr>
        <w:pStyle w:val="Heading4"/>
        <w:rPr>
          <w:rFonts w:cs="Times New Roman"/>
        </w:rPr>
      </w:pPr>
      <w:r w:rsidRPr="007D0861">
        <w:rPr>
          <w:rFonts w:cs="Times New Roman"/>
        </w:rPr>
        <w:t>3. Ressources humaines</w:t>
      </w:r>
    </w:p>
    <w:p w14:paraId="3789BFE6" w14:textId="77777777" w:rsidR="003C246C" w:rsidRPr="007D0861" w:rsidRDefault="003C246C" w:rsidP="003C246C">
      <w:pPr>
        <w:numPr>
          <w:ilvl w:val="0"/>
          <w:numId w:val="160"/>
        </w:numPr>
        <w:spacing w:before="240" w:after="0"/>
        <w:rPr>
          <w:rFonts w:cs="Times New Roman"/>
          <w:lang w:val="fr-FR"/>
        </w:rPr>
      </w:pPr>
      <w:r w:rsidRPr="007D0861">
        <w:rPr>
          <w:rFonts w:cs="Times New Roman"/>
          <w:b/>
          <w:bCs/>
          <w:lang w:val="fr-FR"/>
        </w:rPr>
        <w:t>Chef de projet</w:t>
      </w:r>
      <w:r w:rsidRPr="007D0861">
        <w:rPr>
          <w:rFonts w:cs="Times New Roman"/>
          <w:lang w:val="fr-FR"/>
        </w:rPr>
        <w:t xml:space="preserve"> : supervision générale.</w:t>
      </w:r>
    </w:p>
    <w:p w14:paraId="3A93A75B" w14:textId="77777777" w:rsidR="003C246C" w:rsidRPr="007D0861" w:rsidRDefault="003C246C" w:rsidP="003C246C">
      <w:pPr>
        <w:numPr>
          <w:ilvl w:val="0"/>
          <w:numId w:val="160"/>
        </w:numPr>
        <w:spacing w:after="0"/>
        <w:rPr>
          <w:rFonts w:cs="Times New Roman"/>
          <w:lang w:val="fr-FR"/>
        </w:rPr>
      </w:pPr>
      <w:r w:rsidRPr="007D0861">
        <w:rPr>
          <w:rFonts w:cs="Times New Roman"/>
          <w:b/>
          <w:bCs/>
          <w:lang w:val="fr-FR"/>
        </w:rPr>
        <w:t>Analystes fonctionnels</w:t>
      </w:r>
      <w:r w:rsidRPr="007D0861">
        <w:rPr>
          <w:rFonts w:cs="Times New Roman"/>
          <w:lang w:val="fr-FR"/>
        </w:rPr>
        <w:t xml:space="preserve"> : analyse des besoins et modélisation.</w:t>
      </w:r>
    </w:p>
    <w:p w14:paraId="4D882EDE" w14:textId="77777777" w:rsidR="003C246C" w:rsidRPr="007D0861" w:rsidRDefault="003C246C" w:rsidP="003C246C">
      <w:pPr>
        <w:numPr>
          <w:ilvl w:val="0"/>
          <w:numId w:val="160"/>
        </w:numPr>
        <w:spacing w:after="0"/>
        <w:rPr>
          <w:rFonts w:cs="Times New Roman"/>
          <w:lang w:val="fr-FR"/>
        </w:rPr>
      </w:pPr>
      <w:r w:rsidRPr="007D0861">
        <w:rPr>
          <w:rFonts w:cs="Times New Roman"/>
          <w:b/>
          <w:bCs/>
          <w:lang w:val="fr-FR"/>
        </w:rPr>
        <w:t>Développeurs</w:t>
      </w:r>
      <w:r w:rsidRPr="007D0861">
        <w:rPr>
          <w:rFonts w:cs="Times New Roman"/>
          <w:lang w:val="fr-FR"/>
        </w:rPr>
        <w:t xml:space="preserve"> : conception et codage de l’application.</w:t>
      </w:r>
    </w:p>
    <w:p w14:paraId="7C7AC832" w14:textId="77777777" w:rsidR="003C246C" w:rsidRPr="007D0861" w:rsidRDefault="003C246C" w:rsidP="003C246C">
      <w:pPr>
        <w:numPr>
          <w:ilvl w:val="0"/>
          <w:numId w:val="160"/>
        </w:numPr>
        <w:spacing w:after="0"/>
        <w:rPr>
          <w:rFonts w:cs="Times New Roman"/>
          <w:lang w:val="fr-FR"/>
        </w:rPr>
      </w:pPr>
      <w:r w:rsidRPr="007D0861">
        <w:rPr>
          <w:rFonts w:cs="Times New Roman"/>
          <w:b/>
          <w:bCs/>
          <w:lang w:val="fr-FR"/>
        </w:rPr>
        <w:t>Administrateur de base de données (DBA)</w:t>
      </w:r>
      <w:r w:rsidRPr="007D0861">
        <w:rPr>
          <w:rFonts w:cs="Times New Roman"/>
          <w:lang w:val="fr-FR"/>
        </w:rPr>
        <w:t xml:space="preserve"> : gestion et sécurisation des données.</w:t>
      </w:r>
    </w:p>
    <w:p w14:paraId="0D5F264B" w14:textId="77777777" w:rsidR="003C246C" w:rsidRPr="007D0861" w:rsidRDefault="003C246C" w:rsidP="003C246C">
      <w:pPr>
        <w:numPr>
          <w:ilvl w:val="0"/>
          <w:numId w:val="160"/>
        </w:numPr>
        <w:spacing w:after="0"/>
        <w:rPr>
          <w:rFonts w:cs="Times New Roman"/>
          <w:lang w:val="fr-FR"/>
        </w:rPr>
      </w:pPr>
      <w:r w:rsidRPr="007D0861">
        <w:rPr>
          <w:rFonts w:cs="Times New Roman"/>
          <w:b/>
          <w:bCs/>
          <w:lang w:val="fr-FR"/>
        </w:rPr>
        <w:t>Ingénieur réseaux/systèmes</w:t>
      </w:r>
      <w:r w:rsidRPr="007D0861">
        <w:rPr>
          <w:rFonts w:cs="Times New Roman"/>
          <w:lang w:val="fr-FR"/>
        </w:rPr>
        <w:t xml:space="preserve"> : installation et configuration du serveur et du réseau.</w:t>
      </w:r>
    </w:p>
    <w:p w14:paraId="164CD61A" w14:textId="77777777" w:rsidR="003C246C" w:rsidRPr="007D0861" w:rsidRDefault="003C246C" w:rsidP="003C246C">
      <w:pPr>
        <w:numPr>
          <w:ilvl w:val="0"/>
          <w:numId w:val="160"/>
        </w:numPr>
        <w:spacing w:after="0"/>
        <w:rPr>
          <w:rFonts w:cs="Times New Roman"/>
          <w:lang w:val="fr-FR"/>
        </w:rPr>
      </w:pPr>
      <w:r w:rsidRPr="007D0861">
        <w:rPr>
          <w:rFonts w:cs="Times New Roman"/>
          <w:b/>
          <w:bCs/>
          <w:lang w:val="fr-FR"/>
        </w:rPr>
        <w:t>Agents hospitaliers (accueil, facturiers, caissiers)</w:t>
      </w:r>
      <w:r w:rsidRPr="007D0861">
        <w:rPr>
          <w:rFonts w:cs="Times New Roman"/>
          <w:lang w:val="fr-FR"/>
        </w:rPr>
        <w:t xml:space="preserve"> : tests et validation.</w:t>
      </w:r>
    </w:p>
    <w:p w14:paraId="1CBE6888" w14:textId="77777777" w:rsidR="003C246C" w:rsidRPr="007D0861" w:rsidRDefault="003C246C" w:rsidP="003C246C">
      <w:pPr>
        <w:numPr>
          <w:ilvl w:val="0"/>
          <w:numId w:val="160"/>
        </w:numPr>
        <w:rPr>
          <w:rFonts w:cs="Times New Roman"/>
        </w:rPr>
      </w:pPr>
      <w:r w:rsidRPr="007D0861">
        <w:rPr>
          <w:rFonts w:cs="Times New Roman"/>
          <w:b/>
          <w:bCs/>
        </w:rPr>
        <w:t>Formateurs</w:t>
      </w:r>
      <w:r w:rsidRPr="007D0861">
        <w:rPr>
          <w:rFonts w:cs="Times New Roman"/>
        </w:rPr>
        <w:t xml:space="preserve"> : accompagnement du personnel.</w:t>
      </w:r>
    </w:p>
    <w:p w14:paraId="4FBCEF04" w14:textId="77777777" w:rsidR="003C246C" w:rsidRPr="007D0861" w:rsidRDefault="003C246C" w:rsidP="003C246C">
      <w:pPr>
        <w:pStyle w:val="Heading4"/>
        <w:rPr>
          <w:rFonts w:cs="Times New Roman"/>
          <w:lang w:val="fr-FR"/>
        </w:rPr>
      </w:pPr>
      <w:r w:rsidRPr="007D0861">
        <w:rPr>
          <w:rFonts w:cs="Times New Roman"/>
          <w:lang w:val="fr-FR"/>
        </w:rPr>
        <w:t>2. Coûts des ressources matérielles et logicielles</w:t>
      </w:r>
    </w:p>
    <w:tbl>
      <w:tblPr>
        <w:tblStyle w:val="GridTable4-Accent1"/>
        <w:tblW w:w="0" w:type="auto"/>
        <w:tblLook w:val="04A0" w:firstRow="1" w:lastRow="0" w:firstColumn="1" w:lastColumn="0" w:noHBand="0" w:noVBand="1"/>
      </w:tblPr>
      <w:tblGrid>
        <w:gridCol w:w="463"/>
        <w:gridCol w:w="5600"/>
        <w:gridCol w:w="974"/>
        <w:gridCol w:w="2013"/>
        <w:gridCol w:w="1732"/>
      </w:tblGrid>
      <w:tr w:rsidR="003C246C" w:rsidRPr="007D0861" w14:paraId="1BC3DFB2"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2A3C7B" w14:textId="77777777" w:rsidR="003C246C" w:rsidRPr="007D0861" w:rsidRDefault="003C246C" w:rsidP="004A2F88">
            <w:pPr>
              <w:rPr>
                <w:rFonts w:cs="Times New Roman"/>
              </w:rPr>
            </w:pPr>
            <w:r w:rsidRPr="007D0861">
              <w:rPr>
                <w:rFonts w:cs="Times New Roman"/>
              </w:rPr>
              <w:t>N°</w:t>
            </w:r>
          </w:p>
        </w:tc>
        <w:tc>
          <w:tcPr>
            <w:tcW w:w="0" w:type="auto"/>
            <w:hideMark/>
          </w:tcPr>
          <w:p w14:paraId="555EEDDC"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7D0861">
              <w:rPr>
                <w:rFonts w:cs="Times New Roman"/>
                <w:b w:val="0"/>
                <w:bCs w:val="0"/>
              </w:rPr>
              <w:t>Équipement / Logiciel</w:t>
            </w:r>
          </w:p>
        </w:tc>
        <w:tc>
          <w:tcPr>
            <w:tcW w:w="0" w:type="auto"/>
            <w:hideMark/>
          </w:tcPr>
          <w:p w14:paraId="35D7ED16"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7D0861">
              <w:rPr>
                <w:rFonts w:cs="Times New Roman"/>
                <w:b w:val="0"/>
                <w:bCs w:val="0"/>
              </w:rPr>
              <w:t>Quantité</w:t>
            </w:r>
          </w:p>
        </w:tc>
        <w:tc>
          <w:tcPr>
            <w:tcW w:w="0" w:type="auto"/>
            <w:hideMark/>
          </w:tcPr>
          <w:p w14:paraId="37AF2881"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7D0861">
              <w:rPr>
                <w:rFonts w:cs="Times New Roman"/>
                <w:b w:val="0"/>
                <w:bCs w:val="0"/>
              </w:rPr>
              <w:t>Coût unitaire (USD)</w:t>
            </w:r>
          </w:p>
        </w:tc>
        <w:tc>
          <w:tcPr>
            <w:tcW w:w="0" w:type="auto"/>
            <w:hideMark/>
          </w:tcPr>
          <w:p w14:paraId="55B1A997" w14:textId="77777777" w:rsidR="003C246C" w:rsidRPr="007D0861" w:rsidRDefault="003C246C" w:rsidP="004A2F88">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7D0861">
              <w:rPr>
                <w:rFonts w:cs="Times New Roman"/>
                <w:b w:val="0"/>
                <w:bCs w:val="0"/>
              </w:rPr>
              <w:t>Coût total (USD)</w:t>
            </w:r>
          </w:p>
        </w:tc>
      </w:tr>
      <w:tr w:rsidR="003C246C" w:rsidRPr="007D0861" w14:paraId="172E80A2"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698156" w14:textId="77777777" w:rsidR="003C246C" w:rsidRPr="007D0861" w:rsidRDefault="003C246C" w:rsidP="003C246C">
            <w:pPr>
              <w:pStyle w:val="ListParagraph"/>
              <w:numPr>
                <w:ilvl w:val="0"/>
                <w:numId w:val="197"/>
              </w:numPr>
              <w:spacing w:line="240" w:lineRule="auto"/>
              <w:rPr>
                <w:rFonts w:cs="Times New Roman"/>
              </w:rPr>
            </w:pPr>
          </w:p>
        </w:tc>
        <w:tc>
          <w:tcPr>
            <w:tcW w:w="0" w:type="auto"/>
            <w:hideMark/>
          </w:tcPr>
          <w:p w14:paraId="1E9399A2"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Ordinateurs de bureau (Core i5, 8 Go RAM, SSD 128)</w:t>
            </w:r>
          </w:p>
        </w:tc>
        <w:tc>
          <w:tcPr>
            <w:tcW w:w="0" w:type="auto"/>
            <w:hideMark/>
          </w:tcPr>
          <w:p w14:paraId="1F79AA14"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5</w:t>
            </w:r>
          </w:p>
        </w:tc>
        <w:tc>
          <w:tcPr>
            <w:tcW w:w="0" w:type="auto"/>
            <w:hideMark/>
          </w:tcPr>
          <w:p w14:paraId="197E8D05"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500</w:t>
            </w:r>
          </w:p>
        </w:tc>
        <w:tc>
          <w:tcPr>
            <w:tcW w:w="0" w:type="auto"/>
            <w:hideMark/>
          </w:tcPr>
          <w:p w14:paraId="26F4C4CC"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2 500</w:t>
            </w:r>
          </w:p>
        </w:tc>
      </w:tr>
      <w:tr w:rsidR="003C246C" w:rsidRPr="007D0861" w14:paraId="08461083" w14:textId="77777777" w:rsidTr="004A2F88">
        <w:tc>
          <w:tcPr>
            <w:cnfStyle w:val="001000000000" w:firstRow="0" w:lastRow="0" w:firstColumn="1" w:lastColumn="0" w:oddVBand="0" w:evenVBand="0" w:oddHBand="0" w:evenHBand="0" w:firstRowFirstColumn="0" w:firstRowLastColumn="0" w:lastRowFirstColumn="0" w:lastRowLastColumn="0"/>
            <w:tcW w:w="0" w:type="auto"/>
          </w:tcPr>
          <w:p w14:paraId="6E097501" w14:textId="77777777" w:rsidR="003C246C" w:rsidRPr="007D0861" w:rsidRDefault="003C246C" w:rsidP="003C246C">
            <w:pPr>
              <w:pStyle w:val="ListParagraph"/>
              <w:numPr>
                <w:ilvl w:val="0"/>
                <w:numId w:val="197"/>
              </w:numPr>
              <w:spacing w:line="240" w:lineRule="auto"/>
              <w:rPr>
                <w:rFonts w:cs="Times New Roman"/>
              </w:rPr>
            </w:pPr>
          </w:p>
        </w:tc>
        <w:tc>
          <w:tcPr>
            <w:tcW w:w="0" w:type="auto"/>
            <w:hideMark/>
          </w:tcPr>
          <w:p w14:paraId="7BDAA35E"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Ordinateurs portables (Core i7, 8 Go RAM, SSD 256)</w:t>
            </w:r>
          </w:p>
        </w:tc>
        <w:tc>
          <w:tcPr>
            <w:tcW w:w="0" w:type="auto"/>
            <w:hideMark/>
          </w:tcPr>
          <w:p w14:paraId="0DBA3EAB"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2</w:t>
            </w:r>
          </w:p>
        </w:tc>
        <w:tc>
          <w:tcPr>
            <w:tcW w:w="0" w:type="auto"/>
            <w:hideMark/>
          </w:tcPr>
          <w:p w14:paraId="3D02E0CA"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700</w:t>
            </w:r>
          </w:p>
        </w:tc>
        <w:tc>
          <w:tcPr>
            <w:tcW w:w="0" w:type="auto"/>
            <w:hideMark/>
          </w:tcPr>
          <w:p w14:paraId="327687D7"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1 400</w:t>
            </w:r>
          </w:p>
        </w:tc>
      </w:tr>
      <w:tr w:rsidR="003C246C" w:rsidRPr="007D0861" w14:paraId="42E6DEA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F4170F" w14:textId="77777777" w:rsidR="003C246C" w:rsidRPr="007D0861" w:rsidRDefault="003C246C" w:rsidP="003C246C">
            <w:pPr>
              <w:pStyle w:val="ListParagraph"/>
              <w:numPr>
                <w:ilvl w:val="0"/>
                <w:numId w:val="197"/>
              </w:numPr>
              <w:spacing w:line="240" w:lineRule="auto"/>
              <w:rPr>
                <w:rFonts w:cs="Times New Roman"/>
              </w:rPr>
            </w:pPr>
          </w:p>
        </w:tc>
        <w:tc>
          <w:tcPr>
            <w:tcW w:w="0" w:type="auto"/>
            <w:hideMark/>
          </w:tcPr>
          <w:p w14:paraId="69254708"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Serveur central / Cloud hybride</w:t>
            </w:r>
          </w:p>
        </w:tc>
        <w:tc>
          <w:tcPr>
            <w:tcW w:w="0" w:type="auto"/>
            <w:hideMark/>
          </w:tcPr>
          <w:p w14:paraId="5622DAAB"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1</w:t>
            </w:r>
          </w:p>
        </w:tc>
        <w:tc>
          <w:tcPr>
            <w:tcW w:w="0" w:type="auto"/>
            <w:hideMark/>
          </w:tcPr>
          <w:p w14:paraId="122BBE05"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2 000</w:t>
            </w:r>
          </w:p>
        </w:tc>
        <w:tc>
          <w:tcPr>
            <w:tcW w:w="0" w:type="auto"/>
            <w:hideMark/>
          </w:tcPr>
          <w:p w14:paraId="33258EDF"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2 000</w:t>
            </w:r>
          </w:p>
        </w:tc>
      </w:tr>
      <w:tr w:rsidR="003C246C" w:rsidRPr="007D0861" w14:paraId="3693CF6A" w14:textId="77777777" w:rsidTr="004A2F88">
        <w:tc>
          <w:tcPr>
            <w:cnfStyle w:val="001000000000" w:firstRow="0" w:lastRow="0" w:firstColumn="1" w:lastColumn="0" w:oddVBand="0" w:evenVBand="0" w:oddHBand="0" w:evenHBand="0" w:firstRowFirstColumn="0" w:firstRowLastColumn="0" w:lastRowFirstColumn="0" w:lastRowLastColumn="0"/>
            <w:tcW w:w="0" w:type="auto"/>
          </w:tcPr>
          <w:p w14:paraId="2DF94846" w14:textId="77777777" w:rsidR="003C246C" w:rsidRPr="007D0861" w:rsidRDefault="003C246C" w:rsidP="003C246C">
            <w:pPr>
              <w:pStyle w:val="ListParagraph"/>
              <w:numPr>
                <w:ilvl w:val="0"/>
                <w:numId w:val="197"/>
              </w:numPr>
              <w:spacing w:line="240" w:lineRule="auto"/>
              <w:rPr>
                <w:rFonts w:cs="Times New Roman"/>
              </w:rPr>
            </w:pPr>
          </w:p>
        </w:tc>
        <w:tc>
          <w:tcPr>
            <w:tcW w:w="0" w:type="auto"/>
            <w:hideMark/>
          </w:tcPr>
          <w:p w14:paraId="4F566C76"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Imprimantes réseau multifonctions</w:t>
            </w:r>
          </w:p>
        </w:tc>
        <w:tc>
          <w:tcPr>
            <w:tcW w:w="0" w:type="auto"/>
            <w:hideMark/>
          </w:tcPr>
          <w:p w14:paraId="418BCC33"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2</w:t>
            </w:r>
          </w:p>
        </w:tc>
        <w:tc>
          <w:tcPr>
            <w:tcW w:w="0" w:type="auto"/>
            <w:hideMark/>
          </w:tcPr>
          <w:p w14:paraId="2B25987F"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300</w:t>
            </w:r>
          </w:p>
        </w:tc>
        <w:tc>
          <w:tcPr>
            <w:tcW w:w="0" w:type="auto"/>
            <w:hideMark/>
          </w:tcPr>
          <w:p w14:paraId="5C57FD0D"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600</w:t>
            </w:r>
          </w:p>
        </w:tc>
      </w:tr>
      <w:tr w:rsidR="003C246C" w:rsidRPr="007D0861" w14:paraId="768BB898"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88DA5E" w14:textId="77777777" w:rsidR="003C246C" w:rsidRPr="007D0861" w:rsidRDefault="003C246C" w:rsidP="003C246C">
            <w:pPr>
              <w:pStyle w:val="ListParagraph"/>
              <w:numPr>
                <w:ilvl w:val="0"/>
                <w:numId w:val="197"/>
              </w:numPr>
              <w:spacing w:line="240" w:lineRule="auto"/>
              <w:rPr>
                <w:rFonts w:cs="Times New Roman"/>
                <w:lang w:val="fr-FR"/>
              </w:rPr>
            </w:pPr>
          </w:p>
        </w:tc>
        <w:tc>
          <w:tcPr>
            <w:tcW w:w="0" w:type="auto"/>
            <w:hideMark/>
          </w:tcPr>
          <w:p w14:paraId="202E1F38"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7D0861">
              <w:rPr>
                <w:rFonts w:cs="Times New Roman"/>
                <w:lang w:val="fr-FR"/>
              </w:rPr>
              <w:t>Onduleurs (x3) + groupe électrogène (x1)</w:t>
            </w:r>
          </w:p>
        </w:tc>
        <w:tc>
          <w:tcPr>
            <w:tcW w:w="0" w:type="auto"/>
            <w:hideMark/>
          </w:tcPr>
          <w:p w14:paraId="24705D5E"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3 + 1</w:t>
            </w:r>
          </w:p>
        </w:tc>
        <w:tc>
          <w:tcPr>
            <w:tcW w:w="0" w:type="auto"/>
            <w:hideMark/>
          </w:tcPr>
          <w:p w14:paraId="05BAB791"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300 + 1 000</w:t>
            </w:r>
          </w:p>
        </w:tc>
        <w:tc>
          <w:tcPr>
            <w:tcW w:w="0" w:type="auto"/>
            <w:hideMark/>
          </w:tcPr>
          <w:p w14:paraId="6720F60A"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1 900</w:t>
            </w:r>
          </w:p>
        </w:tc>
      </w:tr>
      <w:tr w:rsidR="003C246C" w:rsidRPr="007D0861" w14:paraId="3F3F5CE6" w14:textId="77777777" w:rsidTr="004A2F88">
        <w:tc>
          <w:tcPr>
            <w:cnfStyle w:val="001000000000" w:firstRow="0" w:lastRow="0" w:firstColumn="1" w:lastColumn="0" w:oddVBand="0" w:evenVBand="0" w:oddHBand="0" w:evenHBand="0" w:firstRowFirstColumn="0" w:firstRowLastColumn="0" w:lastRowFirstColumn="0" w:lastRowLastColumn="0"/>
            <w:tcW w:w="0" w:type="auto"/>
          </w:tcPr>
          <w:p w14:paraId="69358CB0" w14:textId="77777777" w:rsidR="003C246C" w:rsidRPr="007D0861" w:rsidRDefault="003C246C" w:rsidP="003C246C">
            <w:pPr>
              <w:pStyle w:val="ListParagraph"/>
              <w:numPr>
                <w:ilvl w:val="0"/>
                <w:numId w:val="197"/>
              </w:numPr>
              <w:spacing w:line="240" w:lineRule="auto"/>
              <w:rPr>
                <w:rFonts w:cs="Times New Roman"/>
              </w:rPr>
            </w:pPr>
          </w:p>
        </w:tc>
        <w:tc>
          <w:tcPr>
            <w:tcW w:w="0" w:type="auto"/>
            <w:hideMark/>
          </w:tcPr>
          <w:p w14:paraId="46632450"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Connexion Internet (abonnement annuel)</w:t>
            </w:r>
          </w:p>
        </w:tc>
        <w:tc>
          <w:tcPr>
            <w:tcW w:w="0" w:type="auto"/>
            <w:hideMark/>
          </w:tcPr>
          <w:p w14:paraId="6474EBE0"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w:t>
            </w:r>
          </w:p>
        </w:tc>
        <w:tc>
          <w:tcPr>
            <w:tcW w:w="0" w:type="auto"/>
            <w:hideMark/>
          </w:tcPr>
          <w:p w14:paraId="7489CFE8"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w:t>
            </w:r>
          </w:p>
        </w:tc>
        <w:tc>
          <w:tcPr>
            <w:tcW w:w="0" w:type="auto"/>
            <w:hideMark/>
          </w:tcPr>
          <w:p w14:paraId="65F9E7D2"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rPr>
            </w:pPr>
            <w:r w:rsidRPr="007D0861">
              <w:rPr>
                <w:rFonts w:cs="Times New Roman"/>
              </w:rPr>
              <w:t>600</w:t>
            </w:r>
          </w:p>
        </w:tc>
      </w:tr>
      <w:tr w:rsidR="003C246C" w:rsidRPr="007D0861" w14:paraId="267A623D"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DBB5D3" w14:textId="77777777" w:rsidR="003C246C" w:rsidRPr="007D0861" w:rsidRDefault="003C246C" w:rsidP="003C246C">
            <w:pPr>
              <w:pStyle w:val="ListParagraph"/>
              <w:numPr>
                <w:ilvl w:val="0"/>
                <w:numId w:val="197"/>
              </w:numPr>
              <w:spacing w:line="240" w:lineRule="auto"/>
              <w:rPr>
                <w:rFonts w:cs="Times New Roman"/>
              </w:rPr>
            </w:pPr>
          </w:p>
        </w:tc>
        <w:tc>
          <w:tcPr>
            <w:tcW w:w="0" w:type="auto"/>
            <w:hideMark/>
          </w:tcPr>
          <w:p w14:paraId="13DB4A6E"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Logiciels (SGBD, framework, antivirus, API Mobile Money)</w:t>
            </w:r>
          </w:p>
        </w:tc>
        <w:tc>
          <w:tcPr>
            <w:tcW w:w="0" w:type="auto"/>
            <w:hideMark/>
          </w:tcPr>
          <w:p w14:paraId="5EC30B4A"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w:t>
            </w:r>
          </w:p>
        </w:tc>
        <w:tc>
          <w:tcPr>
            <w:tcW w:w="0" w:type="auto"/>
            <w:hideMark/>
          </w:tcPr>
          <w:p w14:paraId="7B9511F6"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w:t>
            </w:r>
          </w:p>
        </w:tc>
        <w:tc>
          <w:tcPr>
            <w:tcW w:w="0" w:type="auto"/>
            <w:hideMark/>
          </w:tcPr>
          <w:p w14:paraId="20DF02C7" w14:textId="77777777" w:rsidR="003C246C" w:rsidRPr="007D0861" w:rsidRDefault="003C246C" w:rsidP="004A2F88">
            <w:pPr>
              <w:cnfStyle w:val="000000100000" w:firstRow="0" w:lastRow="0" w:firstColumn="0" w:lastColumn="0" w:oddVBand="0" w:evenVBand="0" w:oddHBand="1" w:evenHBand="0" w:firstRowFirstColumn="0" w:firstRowLastColumn="0" w:lastRowFirstColumn="0" w:lastRowLastColumn="0"/>
              <w:rPr>
                <w:rFonts w:cs="Times New Roman"/>
              </w:rPr>
            </w:pPr>
            <w:r w:rsidRPr="007D0861">
              <w:rPr>
                <w:rFonts w:cs="Times New Roman"/>
              </w:rPr>
              <w:t>1 000</w:t>
            </w:r>
          </w:p>
        </w:tc>
      </w:tr>
      <w:tr w:rsidR="003C246C" w:rsidRPr="007D0861" w14:paraId="50E17FB8" w14:textId="77777777" w:rsidTr="004A2F88">
        <w:trPr>
          <w:trHeight w:val="53"/>
        </w:trPr>
        <w:tc>
          <w:tcPr>
            <w:cnfStyle w:val="001000000000" w:firstRow="0" w:lastRow="0" w:firstColumn="1" w:lastColumn="0" w:oddVBand="0" w:evenVBand="0" w:oddHBand="0" w:evenHBand="0" w:firstRowFirstColumn="0" w:firstRowLastColumn="0" w:lastRowFirstColumn="0" w:lastRowLastColumn="0"/>
            <w:tcW w:w="0" w:type="auto"/>
            <w:gridSpan w:val="4"/>
          </w:tcPr>
          <w:p w14:paraId="40177EC0" w14:textId="77777777" w:rsidR="003C246C" w:rsidRPr="007D0861" w:rsidRDefault="003C246C" w:rsidP="004A2F88">
            <w:pPr>
              <w:rPr>
                <w:rFonts w:cs="Times New Roman"/>
                <w:lang w:val="fr-FR"/>
              </w:rPr>
            </w:pPr>
            <w:r w:rsidRPr="007D0861">
              <w:rPr>
                <w:rFonts w:cs="Times New Roman"/>
                <w:lang w:val="fr-FR"/>
              </w:rPr>
              <w:t>Sous-total (ressources matérielles &amp; logicielles)</w:t>
            </w:r>
          </w:p>
        </w:tc>
        <w:tc>
          <w:tcPr>
            <w:tcW w:w="0" w:type="auto"/>
          </w:tcPr>
          <w:p w14:paraId="60665541" w14:textId="77777777" w:rsidR="003C246C" w:rsidRPr="007D0861" w:rsidRDefault="003C246C"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7D0861">
              <w:rPr>
                <w:rFonts w:cs="Times New Roman"/>
                <w:lang w:val="fr-FR"/>
              </w:rPr>
              <w:t>10 000</w:t>
            </w:r>
          </w:p>
        </w:tc>
      </w:tr>
    </w:tbl>
    <w:p w14:paraId="75ED9F44" w14:textId="77777777" w:rsidR="003C246C" w:rsidRPr="007D0861" w:rsidRDefault="003C246C" w:rsidP="003C246C">
      <w:pPr>
        <w:jc w:val="center"/>
        <w:rPr>
          <w:rStyle w:val="Strong"/>
          <w:rFonts w:cs="Times New Roman"/>
          <w:i/>
          <w:iCs/>
          <w:lang w:val="fr-FR"/>
        </w:rPr>
      </w:pPr>
      <w:bookmarkStart w:id="108" w:name="_Toc209772211"/>
      <w:r w:rsidRPr="007D0861">
        <w:rPr>
          <w:rStyle w:val="Strong"/>
          <w:rFonts w:cs="Times New Roman"/>
          <w:i/>
          <w:iCs/>
          <w:lang w:val="fr-FR"/>
        </w:rPr>
        <w:t xml:space="preserve">Tableau </w:t>
      </w:r>
      <w:r w:rsidRPr="007D0861">
        <w:rPr>
          <w:rStyle w:val="Strong"/>
          <w:rFonts w:cs="Times New Roman"/>
          <w:i/>
          <w:iCs/>
          <w:lang w:val="fr-FR"/>
        </w:rPr>
        <w:fldChar w:fldCharType="begin"/>
      </w:r>
      <w:r w:rsidRPr="007D0861">
        <w:rPr>
          <w:rStyle w:val="Strong"/>
          <w:rFonts w:cs="Times New Roman"/>
          <w:i/>
          <w:iCs/>
          <w:lang w:val="fr-FR"/>
        </w:rPr>
        <w:instrText xml:space="preserve"> SEQ Tableau \* ARABIC </w:instrText>
      </w:r>
      <w:r w:rsidRPr="007D0861">
        <w:rPr>
          <w:rStyle w:val="Strong"/>
          <w:rFonts w:cs="Times New Roman"/>
          <w:i/>
          <w:iCs/>
          <w:lang w:val="fr-FR"/>
        </w:rPr>
        <w:fldChar w:fldCharType="separate"/>
      </w:r>
      <w:r>
        <w:rPr>
          <w:rStyle w:val="Strong"/>
          <w:rFonts w:cs="Times New Roman"/>
          <w:i/>
          <w:iCs/>
          <w:noProof/>
          <w:lang w:val="fr-FR"/>
        </w:rPr>
        <w:t>5</w:t>
      </w:r>
      <w:r w:rsidRPr="007D0861">
        <w:rPr>
          <w:rStyle w:val="Strong"/>
          <w:rFonts w:cs="Times New Roman"/>
          <w:i/>
          <w:iCs/>
          <w:lang w:val="fr-FR"/>
        </w:rPr>
        <w:fldChar w:fldCharType="end"/>
      </w:r>
      <w:r w:rsidRPr="007D0861">
        <w:rPr>
          <w:rStyle w:val="Strong"/>
          <w:rFonts w:cs="Times New Roman"/>
          <w:i/>
          <w:iCs/>
          <w:lang w:val="fr-FR"/>
        </w:rPr>
        <w:t xml:space="preserve"> : Coûts des ressources matérielles et logicielles</w:t>
      </w:r>
      <w:bookmarkEnd w:id="108"/>
      <w:r w:rsidRPr="007D0861">
        <w:rPr>
          <w:rStyle w:val="Strong"/>
          <w:rFonts w:cs="Times New Roman"/>
          <w:i/>
          <w:iCs/>
          <w:lang w:val="fr-FR"/>
        </w:rPr>
        <w:t xml:space="preserve"> </w:t>
      </w:r>
    </w:p>
    <w:p w14:paraId="3803E359" w14:textId="77777777" w:rsidR="003C246C" w:rsidRPr="007D0861" w:rsidRDefault="003C246C" w:rsidP="003C246C">
      <w:pPr>
        <w:pStyle w:val="Heading4"/>
        <w:rPr>
          <w:rFonts w:cs="Times New Roman"/>
          <w:lang w:val="fr-FR"/>
        </w:rPr>
      </w:pPr>
      <w:r w:rsidRPr="007D0861">
        <w:rPr>
          <w:rFonts w:cs="Times New Roman"/>
          <w:lang w:val="fr-FR"/>
        </w:rPr>
        <w:t>3. Budget estimatif global est de 24500 USD</w:t>
      </w:r>
    </w:p>
    <w:p w14:paraId="083599B0" w14:textId="77777777" w:rsidR="003C246C" w:rsidRPr="007D0861" w:rsidRDefault="003C246C" w:rsidP="003C246C">
      <w:pPr>
        <w:pStyle w:val="NoSpacing"/>
        <w:rPr>
          <w:rFonts w:cs="Times New Roman"/>
        </w:rPr>
      </w:pPr>
      <w:r w:rsidRPr="007D0861">
        <w:rPr>
          <w:rFonts w:cs="Times New Roman"/>
        </w:rPr>
        <w:t xml:space="preserve">Cette fiche technique montre que le projet de digitalisation de la facturation au CHB est non seulement </w:t>
      </w:r>
      <w:r w:rsidRPr="007D0861">
        <w:rPr>
          <w:rFonts w:cs="Times New Roman"/>
          <w:b/>
          <w:bCs/>
        </w:rPr>
        <w:t>réalisable en deux mois</w:t>
      </w:r>
      <w:r w:rsidRPr="007D0861">
        <w:rPr>
          <w:rFonts w:cs="Times New Roman"/>
        </w:rPr>
        <w:t xml:space="preserve">, mais également </w:t>
      </w:r>
      <w:r w:rsidRPr="007D0861">
        <w:rPr>
          <w:rFonts w:cs="Times New Roman"/>
          <w:b/>
          <w:bCs/>
        </w:rPr>
        <w:t>financièrement maîtrisé</w:t>
      </w:r>
      <w:r w:rsidRPr="007D0861">
        <w:rPr>
          <w:rFonts w:cs="Times New Roman"/>
        </w:rPr>
        <w:t>. L’intégration des coûts par phase permet de justifier le budget global de 24500 USD et d’assurer une transparence totale dans la gestion du projet.</w:t>
      </w:r>
    </w:p>
    <w:p w14:paraId="0B55ABF0" w14:textId="77777777" w:rsidR="003C246C" w:rsidRPr="003C246C" w:rsidRDefault="003C246C" w:rsidP="003C246C">
      <w:pPr>
        <w:pStyle w:val="Heading2"/>
        <w:rPr>
          <w:rFonts w:cs="Times New Roman"/>
          <w:lang w:val="fr-FR"/>
        </w:rPr>
      </w:pPr>
      <w:bookmarkStart w:id="109" w:name="_Toc209420021"/>
      <w:bookmarkStart w:id="110" w:name="_Toc209774639"/>
      <w:r w:rsidRPr="003C246C">
        <w:rPr>
          <w:rFonts w:cs="Times New Roman"/>
          <w:lang w:val="fr-FR"/>
        </w:rPr>
        <w:t>II.4. Besoins des utilisateurs et du système</w:t>
      </w:r>
      <w:bookmarkEnd w:id="109"/>
      <w:bookmarkEnd w:id="110"/>
    </w:p>
    <w:p w14:paraId="70B1D619" w14:textId="77777777" w:rsidR="003C246C" w:rsidRPr="007D0861" w:rsidRDefault="003C246C" w:rsidP="003C246C">
      <w:pPr>
        <w:pStyle w:val="NoSpacing"/>
        <w:rPr>
          <w:rFonts w:cs="Times New Roman"/>
        </w:rPr>
      </w:pPr>
      <w:r w:rsidRPr="007D0861">
        <w:rPr>
          <w:rFonts w:cs="Times New Roman"/>
        </w:rPr>
        <w:t xml:space="preserve">L’identification des besoins constitue une étape incontournable dans la conception d’un système d’information hospitalier. Elle permet de traduire les attentes des différents acteurs en </w:t>
      </w:r>
      <w:r w:rsidRPr="007D0861">
        <w:rPr>
          <w:rFonts w:cs="Times New Roman"/>
          <w:b/>
          <w:bCs/>
        </w:rPr>
        <w:t>exigences fonctionnelles et non fonctionnelles</w:t>
      </w:r>
      <w:r w:rsidRPr="007D0861">
        <w:rPr>
          <w:rFonts w:cs="Times New Roman"/>
        </w:rPr>
        <w:t xml:space="preserve">, et d’anticiper les ressources nécessaires pour l’implémentation d’une solution numérique de facturation adaptée au </w:t>
      </w:r>
      <w:r w:rsidRPr="007D0861">
        <w:rPr>
          <w:rFonts w:cs="Times New Roman"/>
          <w:b/>
          <w:bCs/>
        </w:rPr>
        <w:t>Centre Hospitalier BOYAMBI (CHB)</w:t>
      </w:r>
      <w:r w:rsidRPr="007D0861">
        <w:rPr>
          <w:rFonts w:cs="Times New Roman"/>
        </w:rPr>
        <w:t>.</w:t>
      </w:r>
    </w:p>
    <w:p w14:paraId="716F7AF5" w14:textId="77777777" w:rsidR="003C246C" w:rsidRPr="007D0861" w:rsidRDefault="003C246C" w:rsidP="003C246C">
      <w:pPr>
        <w:pStyle w:val="NoSpacing"/>
        <w:rPr>
          <w:rFonts w:cs="Times New Roman"/>
        </w:rPr>
      </w:pPr>
      <w:r w:rsidRPr="007D0861">
        <w:rPr>
          <w:rFonts w:cs="Times New Roman"/>
        </w:rPr>
        <w:lastRenderedPageBreak/>
        <w:t xml:space="preserve">Dans ce cadre, il est essentiel de définir au préalable les </w:t>
      </w:r>
      <w:r w:rsidRPr="007D0861">
        <w:rPr>
          <w:rFonts w:cs="Times New Roman"/>
          <w:b/>
          <w:bCs/>
        </w:rPr>
        <w:t>utilisateurs directs et indirects</w:t>
      </w:r>
      <w:r w:rsidRPr="007D0861">
        <w:rPr>
          <w:rFonts w:cs="Times New Roman"/>
        </w:rPr>
        <w:t xml:space="preserve"> du système, car ce sont eux qui interagiront quotidiennement avec la plateforme et dont les activités détermineront la pertinence de la solution.</w:t>
      </w:r>
    </w:p>
    <w:p w14:paraId="5CCD0F33" w14:textId="77777777" w:rsidR="003C246C" w:rsidRPr="003C246C" w:rsidRDefault="003C246C" w:rsidP="003C246C">
      <w:pPr>
        <w:pStyle w:val="Heading3"/>
        <w:rPr>
          <w:rFonts w:cs="Times New Roman"/>
          <w:lang w:val="fr-FR"/>
        </w:rPr>
      </w:pPr>
      <w:bookmarkStart w:id="111" w:name="_Toc209420022"/>
      <w:bookmarkStart w:id="112" w:name="_Toc209774640"/>
      <w:r w:rsidRPr="003C246C">
        <w:rPr>
          <w:rFonts w:cs="Times New Roman"/>
          <w:lang w:val="fr-FR"/>
        </w:rPr>
        <w:t>II.4.1. Utilisateurs du système</w:t>
      </w:r>
      <w:bookmarkEnd w:id="111"/>
      <w:bookmarkEnd w:id="112"/>
    </w:p>
    <w:p w14:paraId="41CCFDA8" w14:textId="77777777" w:rsidR="003C246C" w:rsidRPr="007D0861" w:rsidRDefault="003C246C" w:rsidP="003C246C">
      <w:pPr>
        <w:pStyle w:val="NoSpacing"/>
        <w:rPr>
          <w:rFonts w:cs="Times New Roman"/>
        </w:rPr>
      </w:pPr>
      <w:r w:rsidRPr="007D0861">
        <w:rPr>
          <w:rFonts w:cs="Times New Roman"/>
        </w:rPr>
        <w:t>Le futur système numérique de facturation au CHB concernera plusieurs catégories d’utilisateurs, ayant chacun des rôles et attentes spécifiques :</w:t>
      </w:r>
    </w:p>
    <w:p w14:paraId="702BDF9C" w14:textId="77777777" w:rsidR="003C246C" w:rsidRPr="007D0861" w:rsidRDefault="003C246C" w:rsidP="003C246C">
      <w:pPr>
        <w:pStyle w:val="Heading4"/>
        <w:rPr>
          <w:rFonts w:cs="Times New Roman"/>
        </w:rPr>
      </w:pPr>
      <w:r w:rsidRPr="007D0861">
        <w:rPr>
          <w:rFonts w:cs="Times New Roman"/>
        </w:rPr>
        <w:t>1. Agents d’accueil et d’admission</w:t>
      </w:r>
    </w:p>
    <w:p w14:paraId="5E2E4BBF" w14:textId="77777777" w:rsidR="003C246C" w:rsidRPr="007D0861" w:rsidRDefault="003C246C" w:rsidP="003C246C">
      <w:pPr>
        <w:numPr>
          <w:ilvl w:val="0"/>
          <w:numId w:val="129"/>
        </w:numPr>
        <w:spacing w:after="0" w:line="276" w:lineRule="auto"/>
        <w:rPr>
          <w:rFonts w:cs="Times New Roman"/>
          <w:szCs w:val="24"/>
          <w:lang w:val="fr-FR"/>
        </w:rPr>
      </w:pPr>
      <w:r w:rsidRPr="007D0861">
        <w:rPr>
          <w:rFonts w:cs="Times New Roman"/>
          <w:b/>
          <w:bCs/>
          <w:szCs w:val="24"/>
          <w:lang w:val="fr-FR"/>
        </w:rPr>
        <w:t>Rôle actuel</w:t>
      </w:r>
      <w:r w:rsidRPr="007D0861">
        <w:rPr>
          <w:rFonts w:cs="Times New Roman"/>
          <w:szCs w:val="24"/>
          <w:lang w:val="fr-FR"/>
        </w:rPr>
        <w:t xml:space="preserve"> : premier point de contact avec le patient ; enregistrement manuel des informations d’identité et de la nature des prestations demandées.</w:t>
      </w:r>
    </w:p>
    <w:p w14:paraId="311CC3C4" w14:textId="77777777" w:rsidR="003C246C" w:rsidRPr="007D0861" w:rsidRDefault="003C246C" w:rsidP="003C246C">
      <w:pPr>
        <w:numPr>
          <w:ilvl w:val="0"/>
          <w:numId w:val="129"/>
        </w:numPr>
        <w:spacing w:after="0" w:line="276" w:lineRule="auto"/>
        <w:rPr>
          <w:rFonts w:cs="Times New Roman"/>
          <w:szCs w:val="24"/>
        </w:rPr>
      </w:pPr>
      <w:r w:rsidRPr="007D0861">
        <w:rPr>
          <w:rFonts w:cs="Times New Roman"/>
          <w:b/>
          <w:bCs/>
          <w:szCs w:val="24"/>
        </w:rPr>
        <w:t>Attentes du système</w:t>
      </w:r>
      <w:r w:rsidRPr="007D0861">
        <w:rPr>
          <w:rFonts w:cs="Times New Roman"/>
          <w:szCs w:val="24"/>
        </w:rPr>
        <w:t xml:space="preserve"> :</w:t>
      </w:r>
    </w:p>
    <w:p w14:paraId="378F06D4" w14:textId="77777777" w:rsidR="003C246C" w:rsidRPr="007D0861" w:rsidRDefault="003C246C" w:rsidP="003C246C">
      <w:pPr>
        <w:numPr>
          <w:ilvl w:val="1"/>
          <w:numId w:val="129"/>
        </w:numPr>
        <w:spacing w:after="0" w:line="276" w:lineRule="auto"/>
        <w:rPr>
          <w:rFonts w:cs="Times New Roman"/>
          <w:szCs w:val="24"/>
          <w:lang w:val="fr-FR"/>
        </w:rPr>
      </w:pPr>
      <w:r w:rsidRPr="007D0861">
        <w:rPr>
          <w:rFonts w:cs="Times New Roman"/>
          <w:szCs w:val="24"/>
          <w:lang w:val="fr-FR"/>
        </w:rPr>
        <w:t>Disposer d’un module numérique simple et ergonomique pour enregistrer rapidement les patients.</w:t>
      </w:r>
    </w:p>
    <w:p w14:paraId="0505B794" w14:textId="77777777" w:rsidR="003C246C" w:rsidRPr="007D0861" w:rsidRDefault="003C246C" w:rsidP="003C246C">
      <w:pPr>
        <w:numPr>
          <w:ilvl w:val="1"/>
          <w:numId w:val="129"/>
        </w:numPr>
        <w:spacing w:after="0" w:line="276" w:lineRule="auto"/>
        <w:rPr>
          <w:rFonts w:cs="Times New Roman"/>
          <w:szCs w:val="24"/>
          <w:lang w:val="fr-FR"/>
        </w:rPr>
      </w:pPr>
      <w:r w:rsidRPr="007D0861">
        <w:rPr>
          <w:rFonts w:cs="Times New Roman"/>
          <w:szCs w:val="24"/>
          <w:lang w:val="fr-FR"/>
        </w:rPr>
        <w:t>Pouvoir générer automatiquement un identifiant unique de patient pour assurer une meilleure traçabilité.</w:t>
      </w:r>
    </w:p>
    <w:p w14:paraId="476063F5" w14:textId="77777777" w:rsidR="003C246C" w:rsidRPr="007D0861" w:rsidRDefault="003C246C" w:rsidP="003C246C">
      <w:pPr>
        <w:numPr>
          <w:ilvl w:val="1"/>
          <w:numId w:val="129"/>
        </w:numPr>
        <w:spacing w:after="0" w:line="276" w:lineRule="auto"/>
        <w:rPr>
          <w:rFonts w:cs="Times New Roman"/>
          <w:szCs w:val="24"/>
          <w:lang w:val="fr-FR"/>
        </w:rPr>
      </w:pPr>
      <w:r w:rsidRPr="007D0861">
        <w:rPr>
          <w:rFonts w:cs="Times New Roman"/>
          <w:szCs w:val="24"/>
          <w:lang w:val="fr-FR"/>
        </w:rPr>
        <w:t>Réduire les erreurs d’enregistrement et les pertes de fiches papier.</w:t>
      </w:r>
    </w:p>
    <w:p w14:paraId="57E79AE0" w14:textId="77777777" w:rsidR="003C246C" w:rsidRPr="007D0861" w:rsidRDefault="003C246C" w:rsidP="003C246C">
      <w:pPr>
        <w:pStyle w:val="Heading4"/>
        <w:rPr>
          <w:rFonts w:cs="Times New Roman"/>
        </w:rPr>
      </w:pPr>
      <w:r w:rsidRPr="007D0861">
        <w:rPr>
          <w:rFonts w:cs="Times New Roman"/>
        </w:rPr>
        <w:t>2. Agents facturiers</w:t>
      </w:r>
    </w:p>
    <w:p w14:paraId="6B2D5A4A" w14:textId="77777777" w:rsidR="003C246C" w:rsidRPr="007D0861" w:rsidRDefault="003C246C" w:rsidP="003C246C">
      <w:pPr>
        <w:numPr>
          <w:ilvl w:val="0"/>
          <w:numId w:val="130"/>
        </w:numPr>
        <w:spacing w:after="0" w:line="276" w:lineRule="auto"/>
        <w:rPr>
          <w:rFonts w:cs="Times New Roman"/>
          <w:szCs w:val="24"/>
          <w:lang w:val="fr-FR"/>
        </w:rPr>
      </w:pPr>
      <w:r w:rsidRPr="007D0861">
        <w:rPr>
          <w:rFonts w:cs="Times New Roman"/>
          <w:b/>
          <w:bCs/>
          <w:szCs w:val="24"/>
          <w:lang w:val="fr-FR"/>
        </w:rPr>
        <w:t>Rôle actuel</w:t>
      </w:r>
      <w:r w:rsidRPr="007D0861">
        <w:rPr>
          <w:rFonts w:cs="Times New Roman"/>
          <w:szCs w:val="24"/>
          <w:lang w:val="fr-FR"/>
        </w:rPr>
        <w:t xml:space="preserve"> : transcription des prestations médicales en factures manuelles, calcul des montants selon les grilles tarifaires.</w:t>
      </w:r>
    </w:p>
    <w:p w14:paraId="45EDBDB2" w14:textId="77777777" w:rsidR="003C246C" w:rsidRPr="007D0861" w:rsidRDefault="003C246C" w:rsidP="003C246C">
      <w:pPr>
        <w:numPr>
          <w:ilvl w:val="0"/>
          <w:numId w:val="130"/>
        </w:numPr>
        <w:spacing w:after="0" w:line="276" w:lineRule="auto"/>
        <w:rPr>
          <w:rFonts w:cs="Times New Roman"/>
          <w:szCs w:val="24"/>
        </w:rPr>
      </w:pPr>
      <w:r w:rsidRPr="007D0861">
        <w:rPr>
          <w:rFonts w:cs="Times New Roman"/>
          <w:b/>
          <w:bCs/>
          <w:szCs w:val="24"/>
        </w:rPr>
        <w:t>Attentes du système</w:t>
      </w:r>
      <w:r w:rsidRPr="007D0861">
        <w:rPr>
          <w:rFonts w:cs="Times New Roman"/>
          <w:szCs w:val="24"/>
        </w:rPr>
        <w:t xml:space="preserve"> :</w:t>
      </w:r>
    </w:p>
    <w:p w14:paraId="4C933665" w14:textId="77777777" w:rsidR="003C246C" w:rsidRPr="007D0861" w:rsidRDefault="003C246C" w:rsidP="003C246C">
      <w:pPr>
        <w:numPr>
          <w:ilvl w:val="1"/>
          <w:numId w:val="130"/>
        </w:numPr>
        <w:spacing w:after="0" w:line="276" w:lineRule="auto"/>
        <w:rPr>
          <w:rFonts w:cs="Times New Roman"/>
          <w:szCs w:val="24"/>
          <w:lang w:val="fr-FR"/>
        </w:rPr>
      </w:pPr>
      <w:r w:rsidRPr="007D0861">
        <w:rPr>
          <w:rFonts w:cs="Times New Roman"/>
          <w:szCs w:val="24"/>
          <w:lang w:val="fr-FR"/>
        </w:rPr>
        <w:t>Automatisation du calcul des montants dus.</w:t>
      </w:r>
    </w:p>
    <w:p w14:paraId="469AADA3" w14:textId="77777777" w:rsidR="003C246C" w:rsidRPr="007D0861" w:rsidRDefault="003C246C" w:rsidP="003C246C">
      <w:pPr>
        <w:numPr>
          <w:ilvl w:val="1"/>
          <w:numId w:val="130"/>
        </w:numPr>
        <w:spacing w:after="0" w:line="276" w:lineRule="auto"/>
        <w:rPr>
          <w:rFonts w:cs="Times New Roman"/>
          <w:szCs w:val="24"/>
          <w:lang w:val="fr-FR"/>
        </w:rPr>
      </w:pPr>
      <w:r w:rsidRPr="007D0861">
        <w:rPr>
          <w:rFonts w:cs="Times New Roman"/>
          <w:szCs w:val="24"/>
          <w:lang w:val="fr-FR"/>
        </w:rPr>
        <w:t>Génération immédiate de factures numériques et possibilité d’impression.</w:t>
      </w:r>
    </w:p>
    <w:p w14:paraId="3704241A" w14:textId="77777777" w:rsidR="003C246C" w:rsidRPr="007D0861" w:rsidRDefault="003C246C" w:rsidP="003C246C">
      <w:pPr>
        <w:numPr>
          <w:ilvl w:val="1"/>
          <w:numId w:val="130"/>
        </w:numPr>
        <w:spacing w:after="0" w:line="276" w:lineRule="auto"/>
        <w:rPr>
          <w:rFonts w:cs="Times New Roman"/>
          <w:szCs w:val="24"/>
          <w:lang w:val="fr-FR"/>
        </w:rPr>
      </w:pPr>
      <w:r w:rsidRPr="007D0861">
        <w:rPr>
          <w:rFonts w:cs="Times New Roman"/>
          <w:szCs w:val="24"/>
          <w:lang w:val="fr-FR"/>
        </w:rPr>
        <w:t>Accès direct aux actes enregistrés par les médecins pour réduire les omissions.</w:t>
      </w:r>
    </w:p>
    <w:p w14:paraId="34E9C3C6" w14:textId="77777777" w:rsidR="003C246C" w:rsidRPr="007D0861" w:rsidRDefault="003C246C" w:rsidP="003C246C">
      <w:pPr>
        <w:numPr>
          <w:ilvl w:val="1"/>
          <w:numId w:val="130"/>
        </w:numPr>
        <w:spacing w:after="0" w:line="276" w:lineRule="auto"/>
        <w:rPr>
          <w:rFonts w:cs="Times New Roman"/>
          <w:szCs w:val="24"/>
          <w:lang w:val="fr-FR"/>
        </w:rPr>
      </w:pPr>
      <w:r w:rsidRPr="007D0861">
        <w:rPr>
          <w:rFonts w:cs="Times New Roman"/>
          <w:szCs w:val="24"/>
          <w:lang w:val="fr-FR"/>
        </w:rPr>
        <w:t>Meilleure gestion des conventions avec les assureurs et ONG.</w:t>
      </w:r>
    </w:p>
    <w:p w14:paraId="070863F7" w14:textId="77777777" w:rsidR="003C246C" w:rsidRPr="007D0861" w:rsidRDefault="003C246C" w:rsidP="003C246C">
      <w:pPr>
        <w:pStyle w:val="Heading4"/>
        <w:rPr>
          <w:rFonts w:cs="Times New Roman"/>
        </w:rPr>
      </w:pPr>
      <w:r w:rsidRPr="007D0861">
        <w:rPr>
          <w:rFonts w:cs="Times New Roman"/>
        </w:rPr>
        <w:t>3. Caissiers</w:t>
      </w:r>
    </w:p>
    <w:p w14:paraId="67EFB6D2" w14:textId="77777777" w:rsidR="003C246C" w:rsidRPr="007D0861" w:rsidRDefault="003C246C" w:rsidP="003C246C">
      <w:pPr>
        <w:numPr>
          <w:ilvl w:val="0"/>
          <w:numId w:val="131"/>
        </w:numPr>
        <w:spacing w:after="0" w:line="276" w:lineRule="auto"/>
        <w:rPr>
          <w:rFonts w:cs="Times New Roman"/>
          <w:szCs w:val="24"/>
          <w:lang w:val="fr-FR"/>
        </w:rPr>
      </w:pPr>
      <w:r w:rsidRPr="007D0861">
        <w:rPr>
          <w:rFonts w:cs="Times New Roman"/>
          <w:b/>
          <w:bCs/>
          <w:szCs w:val="24"/>
          <w:lang w:val="fr-FR"/>
        </w:rPr>
        <w:t>Rôle actuel</w:t>
      </w:r>
      <w:r w:rsidRPr="007D0861">
        <w:rPr>
          <w:rFonts w:cs="Times New Roman"/>
          <w:szCs w:val="24"/>
          <w:lang w:val="fr-FR"/>
        </w:rPr>
        <w:t xml:space="preserve"> : perception des paiements en espèces, remise de reçus papier, consignation manuelle dans le registre de caisse.</w:t>
      </w:r>
    </w:p>
    <w:p w14:paraId="72458A0D" w14:textId="77777777" w:rsidR="003C246C" w:rsidRPr="007D0861" w:rsidRDefault="003C246C" w:rsidP="003C246C">
      <w:pPr>
        <w:numPr>
          <w:ilvl w:val="0"/>
          <w:numId w:val="131"/>
        </w:numPr>
        <w:spacing w:after="0" w:line="276" w:lineRule="auto"/>
        <w:rPr>
          <w:rFonts w:cs="Times New Roman"/>
          <w:szCs w:val="24"/>
        </w:rPr>
      </w:pPr>
      <w:r w:rsidRPr="007D0861">
        <w:rPr>
          <w:rFonts w:cs="Times New Roman"/>
          <w:b/>
          <w:bCs/>
          <w:szCs w:val="24"/>
        </w:rPr>
        <w:t>Attentes du système</w:t>
      </w:r>
      <w:r w:rsidRPr="007D0861">
        <w:rPr>
          <w:rFonts w:cs="Times New Roman"/>
          <w:szCs w:val="24"/>
        </w:rPr>
        <w:t xml:space="preserve"> :</w:t>
      </w:r>
    </w:p>
    <w:p w14:paraId="70CE06E9" w14:textId="77777777" w:rsidR="003C246C" w:rsidRPr="007D0861" w:rsidRDefault="003C246C" w:rsidP="003C246C">
      <w:pPr>
        <w:numPr>
          <w:ilvl w:val="1"/>
          <w:numId w:val="131"/>
        </w:numPr>
        <w:spacing w:after="0" w:line="276" w:lineRule="auto"/>
        <w:rPr>
          <w:rFonts w:cs="Times New Roman"/>
          <w:szCs w:val="24"/>
          <w:lang w:val="fr-FR"/>
        </w:rPr>
      </w:pPr>
      <w:r w:rsidRPr="007D0861">
        <w:rPr>
          <w:rFonts w:cs="Times New Roman"/>
          <w:szCs w:val="24"/>
          <w:lang w:val="fr-FR"/>
        </w:rPr>
        <w:t>Intégration des paiements électroniques (mobile money, cartes bancaires, virements).</w:t>
      </w:r>
    </w:p>
    <w:p w14:paraId="2AEC11F4" w14:textId="77777777" w:rsidR="003C246C" w:rsidRPr="007D0861" w:rsidRDefault="003C246C" w:rsidP="003C246C">
      <w:pPr>
        <w:numPr>
          <w:ilvl w:val="1"/>
          <w:numId w:val="131"/>
        </w:numPr>
        <w:spacing w:after="0" w:line="276" w:lineRule="auto"/>
        <w:rPr>
          <w:rFonts w:cs="Times New Roman"/>
          <w:szCs w:val="24"/>
          <w:lang w:val="fr-FR"/>
        </w:rPr>
      </w:pPr>
      <w:r w:rsidRPr="007D0861">
        <w:rPr>
          <w:rFonts w:cs="Times New Roman"/>
          <w:szCs w:val="24"/>
          <w:lang w:val="fr-FR"/>
        </w:rPr>
        <w:t>Génération automatique et sécurisée de reçus numériques.</w:t>
      </w:r>
    </w:p>
    <w:p w14:paraId="3D799A7A" w14:textId="77777777" w:rsidR="003C246C" w:rsidRPr="007D0861" w:rsidRDefault="003C246C" w:rsidP="003C246C">
      <w:pPr>
        <w:numPr>
          <w:ilvl w:val="1"/>
          <w:numId w:val="131"/>
        </w:numPr>
        <w:spacing w:after="0" w:line="276" w:lineRule="auto"/>
        <w:rPr>
          <w:rFonts w:cs="Times New Roman"/>
          <w:szCs w:val="24"/>
          <w:lang w:val="fr-FR"/>
        </w:rPr>
      </w:pPr>
      <w:r w:rsidRPr="007D0861">
        <w:rPr>
          <w:rFonts w:cs="Times New Roman"/>
          <w:szCs w:val="24"/>
          <w:lang w:val="fr-FR"/>
        </w:rPr>
        <w:t>Réconciliation financière en temps réel avec le module de facturation.</w:t>
      </w:r>
    </w:p>
    <w:p w14:paraId="7D28162E" w14:textId="77777777" w:rsidR="003C246C" w:rsidRPr="007D0861" w:rsidRDefault="003C246C" w:rsidP="003C246C">
      <w:pPr>
        <w:numPr>
          <w:ilvl w:val="1"/>
          <w:numId w:val="131"/>
        </w:numPr>
        <w:spacing w:after="0" w:line="276" w:lineRule="auto"/>
        <w:rPr>
          <w:rFonts w:cs="Times New Roman"/>
          <w:szCs w:val="24"/>
          <w:lang w:val="fr-FR"/>
        </w:rPr>
      </w:pPr>
      <w:r w:rsidRPr="007D0861">
        <w:rPr>
          <w:rFonts w:cs="Times New Roman"/>
          <w:szCs w:val="24"/>
          <w:lang w:val="fr-FR"/>
        </w:rPr>
        <w:t>Réduction des risques de manipulation d’espèces et de pertes de recettes.</w:t>
      </w:r>
    </w:p>
    <w:p w14:paraId="05E7D714" w14:textId="77777777" w:rsidR="003C246C" w:rsidRPr="007D0861" w:rsidRDefault="003C246C" w:rsidP="003C246C">
      <w:pPr>
        <w:pStyle w:val="Heading4"/>
        <w:rPr>
          <w:rFonts w:cs="Times New Roman"/>
        </w:rPr>
      </w:pPr>
      <w:r w:rsidRPr="007D0861">
        <w:rPr>
          <w:rFonts w:cs="Times New Roman"/>
        </w:rPr>
        <w:t>4. Chef de service de facturation</w:t>
      </w:r>
    </w:p>
    <w:p w14:paraId="2A32D131" w14:textId="77777777" w:rsidR="003C246C" w:rsidRPr="007D0861" w:rsidRDefault="003C246C" w:rsidP="003C246C">
      <w:pPr>
        <w:numPr>
          <w:ilvl w:val="0"/>
          <w:numId w:val="132"/>
        </w:numPr>
        <w:spacing w:after="0" w:line="276" w:lineRule="auto"/>
        <w:rPr>
          <w:rFonts w:cs="Times New Roman"/>
          <w:szCs w:val="24"/>
          <w:lang w:val="fr-FR"/>
        </w:rPr>
      </w:pPr>
      <w:r w:rsidRPr="007D0861">
        <w:rPr>
          <w:rFonts w:cs="Times New Roman"/>
          <w:b/>
          <w:bCs/>
          <w:szCs w:val="24"/>
          <w:lang w:val="fr-FR"/>
        </w:rPr>
        <w:t>Rôle actuel</w:t>
      </w:r>
      <w:r w:rsidRPr="007D0861">
        <w:rPr>
          <w:rFonts w:cs="Times New Roman"/>
          <w:szCs w:val="24"/>
          <w:lang w:val="fr-FR"/>
        </w:rPr>
        <w:t xml:space="preserve"> : supervision des agents facturiers et du caissier, contrôle des factures, élaboration de rapports financiers manuels.</w:t>
      </w:r>
    </w:p>
    <w:p w14:paraId="7A8FFDBE" w14:textId="77777777" w:rsidR="003C246C" w:rsidRPr="007D0861" w:rsidRDefault="003C246C" w:rsidP="003C246C">
      <w:pPr>
        <w:numPr>
          <w:ilvl w:val="0"/>
          <w:numId w:val="132"/>
        </w:numPr>
        <w:spacing w:after="0" w:line="276" w:lineRule="auto"/>
        <w:rPr>
          <w:rFonts w:cs="Times New Roman"/>
          <w:szCs w:val="24"/>
        </w:rPr>
      </w:pPr>
      <w:r w:rsidRPr="007D0861">
        <w:rPr>
          <w:rFonts w:cs="Times New Roman"/>
          <w:b/>
          <w:bCs/>
          <w:szCs w:val="24"/>
        </w:rPr>
        <w:t>Attentes du système</w:t>
      </w:r>
      <w:r w:rsidRPr="007D0861">
        <w:rPr>
          <w:rFonts w:cs="Times New Roman"/>
          <w:szCs w:val="24"/>
        </w:rPr>
        <w:t xml:space="preserve"> :</w:t>
      </w:r>
    </w:p>
    <w:p w14:paraId="01066407" w14:textId="77777777" w:rsidR="003C246C" w:rsidRPr="007D0861" w:rsidRDefault="003C246C" w:rsidP="003C246C">
      <w:pPr>
        <w:numPr>
          <w:ilvl w:val="1"/>
          <w:numId w:val="132"/>
        </w:numPr>
        <w:spacing w:after="0" w:line="276" w:lineRule="auto"/>
        <w:rPr>
          <w:rFonts w:cs="Times New Roman"/>
          <w:szCs w:val="24"/>
          <w:lang w:val="fr-FR"/>
        </w:rPr>
      </w:pPr>
      <w:r w:rsidRPr="007D0861">
        <w:rPr>
          <w:rFonts w:cs="Times New Roman"/>
          <w:szCs w:val="24"/>
          <w:lang w:val="fr-FR"/>
        </w:rPr>
        <w:t>Possibilité de suivi en temps réel des factures émises et des paiements reçus.</w:t>
      </w:r>
    </w:p>
    <w:p w14:paraId="6D3819B6" w14:textId="77777777" w:rsidR="003C246C" w:rsidRPr="007D0861" w:rsidRDefault="003C246C" w:rsidP="003C246C">
      <w:pPr>
        <w:numPr>
          <w:ilvl w:val="1"/>
          <w:numId w:val="132"/>
        </w:numPr>
        <w:spacing w:after="0" w:line="276" w:lineRule="auto"/>
        <w:rPr>
          <w:rFonts w:cs="Times New Roman"/>
          <w:szCs w:val="24"/>
          <w:lang w:val="fr-FR"/>
        </w:rPr>
      </w:pPr>
      <w:r w:rsidRPr="007D0861">
        <w:rPr>
          <w:rFonts w:cs="Times New Roman"/>
          <w:szCs w:val="24"/>
          <w:lang w:val="fr-FR"/>
        </w:rPr>
        <w:t>Génération automatique de rapports journaliers, hebdomadaires et mensuels.</w:t>
      </w:r>
    </w:p>
    <w:p w14:paraId="1C3F4BAA" w14:textId="77777777" w:rsidR="003C246C" w:rsidRPr="007D0861" w:rsidRDefault="003C246C" w:rsidP="003C246C">
      <w:pPr>
        <w:numPr>
          <w:ilvl w:val="1"/>
          <w:numId w:val="132"/>
        </w:numPr>
        <w:spacing w:after="0" w:line="276" w:lineRule="auto"/>
        <w:rPr>
          <w:rFonts w:cs="Times New Roman"/>
          <w:szCs w:val="24"/>
          <w:lang w:val="fr-FR"/>
        </w:rPr>
      </w:pPr>
      <w:r w:rsidRPr="007D0861">
        <w:rPr>
          <w:rFonts w:cs="Times New Roman"/>
          <w:szCs w:val="24"/>
          <w:lang w:val="fr-FR"/>
        </w:rPr>
        <w:t>Meilleure visibilité sur les erreurs ou incohérences.</w:t>
      </w:r>
    </w:p>
    <w:p w14:paraId="43467107" w14:textId="77777777" w:rsidR="003C246C" w:rsidRPr="007D0861" w:rsidRDefault="003C246C" w:rsidP="003C246C">
      <w:pPr>
        <w:numPr>
          <w:ilvl w:val="1"/>
          <w:numId w:val="132"/>
        </w:numPr>
        <w:spacing w:after="0" w:line="276" w:lineRule="auto"/>
        <w:rPr>
          <w:rFonts w:cs="Times New Roman"/>
          <w:szCs w:val="24"/>
          <w:lang w:val="fr-FR"/>
        </w:rPr>
      </w:pPr>
      <w:r w:rsidRPr="007D0861">
        <w:rPr>
          <w:rFonts w:cs="Times New Roman"/>
          <w:szCs w:val="24"/>
          <w:lang w:val="fr-FR"/>
        </w:rPr>
        <w:t>Outils de contrôle renforcés pour améliorer la transparence.</w:t>
      </w:r>
    </w:p>
    <w:p w14:paraId="006B0332" w14:textId="77777777" w:rsidR="003C246C" w:rsidRPr="007D0861" w:rsidRDefault="003C246C" w:rsidP="003C246C">
      <w:pPr>
        <w:pStyle w:val="Heading4"/>
        <w:rPr>
          <w:rFonts w:cs="Times New Roman"/>
        </w:rPr>
      </w:pPr>
      <w:r w:rsidRPr="007D0861">
        <w:rPr>
          <w:rFonts w:cs="Times New Roman"/>
        </w:rPr>
        <w:t>5. Administrateur gestionnaire</w:t>
      </w:r>
    </w:p>
    <w:p w14:paraId="24664CFD" w14:textId="77777777" w:rsidR="003C246C" w:rsidRPr="007D0861" w:rsidRDefault="003C246C" w:rsidP="003C246C">
      <w:pPr>
        <w:numPr>
          <w:ilvl w:val="0"/>
          <w:numId w:val="133"/>
        </w:numPr>
        <w:spacing w:after="0" w:line="276" w:lineRule="auto"/>
        <w:rPr>
          <w:rFonts w:cs="Times New Roman"/>
          <w:szCs w:val="24"/>
          <w:lang w:val="fr-FR"/>
        </w:rPr>
      </w:pPr>
      <w:r w:rsidRPr="007D0861">
        <w:rPr>
          <w:rFonts w:cs="Times New Roman"/>
          <w:b/>
          <w:bCs/>
          <w:szCs w:val="24"/>
          <w:lang w:val="fr-FR"/>
        </w:rPr>
        <w:t>Rôle actuel</w:t>
      </w:r>
      <w:r w:rsidRPr="007D0861">
        <w:rPr>
          <w:rFonts w:cs="Times New Roman"/>
          <w:szCs w:val="24"/>
          <w:lang w:val="fr-FR"/>
        </w:rPr>
        <w:t xml:space="preserve"> : réception et analyse des rapports financiers manuels, intégration des données dans la comptabilité générale.</w:t>
      </w:r>
    </w:p>
    <w:p w14:paraId="03A445C1" w14:textId="77777777" w:rsidR="003C246C" w:rsidRPr="007D0861" w:rsidRDefault="003C246C" w:rsidP="003C246C">
      <w:pPr>
        <w:numPr>
          <w:ilvl w:val="0"/>
          <w:numId w:val="133"/>
        </w:numPr>
        <w:spacing w:after="0" w:line="276" w:lineRule="auto"/>
        <w:rPr>
          <w:rFonts w:cs="Times New Roman"/>
          <w:szCs w:val="24"/>
        </w:rPr>
      </w:pPr>
      <w:r w:rsidRPr="007D0861">
        <w:rPr>
          <w:rFonts w:cs="Times New Roman"/>
          <w:b/>
          <w:bCs/>
          <w:szCs w:val="24"/>
        </w:rPr>
        <w:t>Attentes du système</w:t>
      </w:r>
      <w:r w:rsidRPr="007D0861">
        <w:rPr>
          <w:rFonts w:cs="Times New Roman"/>
          <w:szCs w:val="24"/>
        </w:rPr>
        <w:t xml:space="preserve"> :</w:t>
      </w:r>
    </w:p>
    <w:p w14:paraId="5014B2CC" w14:textId="77777777" w:rsidR="003C246C" w:rsidRPr="007D0861" w:rsidRDefault="003C246C" w:rsidP="003C246C">
      <w:pPr>
        <w:numPr>
          <w:ilvl w:val="1"/>
          <w:numId w:val="133"/>
        </w:numPr>
        <w:spacing w:after="0" w:line="276" w:lineRule="auto"/>
        <w:rPr>
          <w:rFonts w:cs="Times New Roman"/>
          <w:szCs w:val="24"/>
          <w:lang w:val="fr-FR"/>
        </w:rPr>
      </w:pPr>
      <w:r w:rsidRPr="007D0861">
        <w:rPr>
          <w:rFonts w:cs="Times New Roman"/>
          <w:szCs w:val="24"/>
          <w:lang w:val="fr-FR"/>
        </w:rPr>
        <w:t>Accès à des tableaux de bord financiers en temps réel.</w:t>
      </w:r>
    </w:p>
    <w:p w14:paraId="451C2EB6" w14:textId="77777777" w:rsidR="003C246C" w:rsidRPr="007D0861" w:rsidRDefault="003C246C" w:rsidP="003C246C">
      <w:pPr>
        <w:numPr>
          <w:ilvl w:val="1"/>
          <w:numId w:val="133"/>
        </w:numPr>
        <w:spacing w:after="0" w:line="276" w:lineRule="auto"/>
        <w:rPr>
          <w:rFonts w:cs="Times New Roman"/>
          <w:szCs w:val="24"/>
          <w:lang w:val="fr-FR"/>
        </w:rPr>
      </w:pPr>
      <w:r w:rsidRPr="007D0861">
        <w:rPr>
          <w:rFonts w:cs="Times New Roman"/>
          <w:szCs w:val="24"/>
          <w:lang w:val="fr-FR"/>
        </w:rPr>
        <w:t>Consolidation automatisée des recettes de tous les services.</w:t>
      </w:r>
    </w:p>
    <w:p w14:paraId="6538E22B" w14:textId="77777777" w:rsidR="003C246C" w:rsidRPr="007D0861" w:rsidRDefault="003C246C" w:rsidP="003C246C">
      <w:pPr>
        <w:numPr>
          <w:ilvl w:val="1"/>
          <w:numId w:val="133"/>
        </w:numPr>
        <w:spacing w:after="0" w:line="276" w:lineRule="auto"/>
        <w:rPr>
          <w:rFonts w:cs="Times New Roman"/>
          <w:szCs w:val="24"/>
          <w:lang w:val="fr-FR"/>
        </w:rPr>
      </w:pPr>
      <w:r w:rsidRPr="007D0861">
        <w:rPr>
          <w:rFonts w:cs="Times New Roman"/>
          <w:szCs w:val="24"/>
          <w:lang w:val="fr-FR"/>
        </w:rPr>
        <w:lastRenderedPageBreak/>
        <w:t>Outils d’aide à la décision pour anticiper les prévisions budgétaires.</w:t>
      </w:r>
    </w:p>
    <w:p w14:paraId="52497498" w14:textId="77777777" w:rsidR="003C246C" w:rsidRPr="007D0861" w:rsidRDefault="003C246C" w:rsidP="003C246C">
      <w:pPr>
        <w:numPr>
          <w:ilvl w:val="1"/>
          <w:numId w:val="133"/>
        </w:numPr>
        <w:spacing w:after="0" w:line="276" w:lineRule="auto"/>
        <w:rPr>
          <w:rFonts w:cs="Times New Roman"/>
          <w:szCs w:val="24"/>
          <w:lang w:val="fr-FR"/>
        </w:rPr>
      </w:pPr>
      <w:r w:rsidRPr="007D0861">
        <w:rPr>
          <w:rFonts w:cs="Times New Roman"/>
          <w:szCs w:val="24"/>
          <w:lang w:val="fr-FR"/>
        </w:rPr>
        <w:t>Possibilité de produire des statistiques fiables pour la direction générale et les partenaires.</w:t>
      </w:r>
    </w:p>
    <w:p w14:paraId="670AD76A" w14:textId="77777777" w:rsidR="003C246C" w:rsidRPr="007D0861" w:rsidRDefault="003C246C" w:rsidP="003C246C">
      <w:pPr>
        <w:pStyle w:val="Heading4"/>
        <w:rPr>
          <w:rFonts w:cs="Times New Roman"/>
        </w:rPr>
      </w:pPr>
      <w:r w:rsidRPr="007D0861">
        <w:rPr>
          <w:rFonts w:cs="Times New Roman"/>
        </w:rPr>
        <w:t>6. Médecins et infirmiers</w:t>
      </w:r>
    </w:p>
    <w:p w14:paraId="25F6E270" w14:textId="77777777" w:rsidR="003C246C" w:rsidRPr="007D0861" w:rsidRDefault="003C246C" w:rsidP="003C246C">
      <w:pPr>
        <w:numPr>
          <w:ilvl w:val="0"/>
          <w:numId w:val="134"/>
        </w:numPr>
        <w:spacing w:after="0" w:line="276" w:lineRule="auto"/>
        <w:rPr>
          <w:rFonts w:cs="Times New Roman"/>
          <w:szCs w:val="24"/>
          <w:lang w:val="fr-FR"/>
        </w:rPr>
      </w:pPr>
      <w:r w:rsidRPr="007D0861">
        <w:rPr>
          <w:rFonts w:cs="Times New Roman"/>
          <w:b/>
          <w:bCs/>
          <w:szCs w:val="24"/>
          <w:lang w:val="fr-FR"/>
        </w:rPr>
        <w:t>Rôle actuel</w:t>
      </w:r>
      <w:r w:rsidRPr="007D0861">
        <w:rPr>
          <w:rFonts w:cs="Times New Roman"/>
          <w:szCs w:val="24"/>
          <w:lang w:val="fr-FR"/>
        </w:rPr>
        <w:t xml:space="preserve"> : réalisation des actes médicaux, consignation manuelle des prestations sur fiches papier.</w:t>
      </w:r>
    </w:p>
    <w:p w14:paraId="0B59AFDE" w14:textId="77777777" w:rsidR="003C246C" w:rsidRPr="007D0861" w:rsidRDefault="003C246C" w:rsidP="003C246C">
      <w:pPr>
        <w:numPr>
          <w:ilvl w:val="0"/>
          <w:numId w:val="134"/>
        </w:numPr>
        <w:spacing w:after="0" w:line="276" w:lineRule="auto"/>
        <w:rPr>
          <w:rFonts w:cs="Times New Roman"/>
          <w:szCs w:val="24"/>
        </w:rPr>
      </w:pPr>
      <w:r w:rsidRPr="007D0861">
        <w:rPr>
          <w:rFonts w:cs="Times New Roman"/>
          <w:b/>
          <w:bCs/>
          <w:szCs w:val="24"/>
        </w:rPr>
        <w:t>Attentes du système</w:t>
      </w:r>
      <w:r w:rsidRPr="007D0861">
        <w:rPr>
          <w:rFonts w:cs="Times New Roman"/>
          <w:szCs w:val="24"/>
        </w:rPr>
        <w:t xml:space="preserve"> :</w:t>
      </w:r>
    </w:p>
    <w:p w14:paraId="0ABC8E93" w14:textId="77777777" w:rsidR="003C246C" w:rsidRPr="007D0861" w:rsidRDefault="003C246C" w:rsidP="003C246C">
      <w:pPr>
        <w:numPr>
          <w:ilvl w:val="1"/>
          <w:numId w:val="134"/>
        </w:numPr>
        <w:spacing w:after="0" w:line="276" w:lineRule="auto"/>
        <w:rPr>
          <w:rFonts w:cs="Times New Roman"/>
          <w:szCs w:val="24"/>
          <w:lang w:val="fr-FR"/>
        </w:rPr>
      </w:pPr>
      <w:r w:rsidRPr="007D0861">
        <w:rPr>
          <w:rFonts w:cs="Times New Roman"/>
          <w:szCs w:val="24"/>
          <w:lang w:val="fr-FR"/>
        </w:rPr>
        <w:t>Saisie directe ou transmission automatique des actes médicaux dans le système.</w:t>
      </w:r>
    </w:p>
    <w:p w14:paraId="7EB65658" w14:textId="77777777" w:rsidR="003C246C" w:rsidRPr="007D0861" w:rsidRDefault="003C246C" w:rsidP="003C246C">
      <w:pPr>
        <w:numPr>
          <w:ilvl w:val="1"/>
          <w:numId w:val="134"/>
        </w:numPr>
        <w:spacing w:after="0" w:line="276" w:lineRule="auto"/>
        <w:rPr>
          <w:rFonts w:cs="Times New Roman"/>
          <w:szCs w:val="24"/>
          <w:lang w:val="fr-FR"/>
        </w:rPr>
      </w:pPr>
      <w:r w:rsidRPr="007D0861">
        <w:rPr>
          <w:rFonts w:cs="Times New Roman"/>
          <w:szCs w:val="24"/>
          <w:lang w:val="fr-FR"/>
        </w:rPr>
        <w:t>Réduction de la charge administrative pour se concentrer sur les soins.</w:t>
      </w:r>
    </w:p>
    <w:p w14:paraId="341B6FF8" w14:textId="77777777" w:rsidR="003C246C" w:rsidRPr="007D0861" w:rsidRDefault="003C246C" w:rsidP="003C246C">
      <w:pPr>
        <w:numPr>
          <w:ilvl w:val="1"/>
          <w:numId w:val="134"/>
        </w:numPr>
        <w:spacing w:after="0" w:line="276" w:lineRule="auto"/>
        <w:rPr>
          <w:rFonts w:cs="Times New Roman"/>
          <w:szCs w:val="24"/>
          <w:lang w:val="fr-FR"/>
        </w:rPr>
      </w:pPr>
      <w:r w:rsidRPr="007D0861">
        <w:rPr>
          <w:rFonts w:cs="Times New Roman"/>
          <w:szCs w:val="24"/>
          <w:lang w:val="fr-FR"/>
        </w:rPr>
        <w:t>Assurance que chaque acte est correctement pris en compte pour la facturation.</w:t>
      </w:r>
    </w:p>
    <w:p w14:paraId="1BA35CA1" w14:textId="77777777" w:rsidR="003C246C" w:rsidRPr="007D0861" w:rsidRDefault="003C246C" w:rsidP="003C246C">
      <w:pPr>
        <w:pStyle w:val="Heading4"/>
        <w:rPr>
          <w:rFonts w:cs="Times New Roman"/>
        </w:rPr>
      </w:pPr>
      <w:r w:rsidRPr="007D0861">
        <w:rPr>
          <w:rFonts w:cs="Times New Roman"/>
        </w:rPr>
        <w:t>7. Patients</w:t>
      </w:r>
    </w:p>
    <w:p w14:paraId="652556AA" w14:textId="77777777" w:rsidR="003C246C" w:rsidRPr="007D0861" w:rsidRDefault="003C246C" w:rsidP="003C246C">
      <w:pPr>
        <w:numPr>
          <w:ilvl w:val="0"/>
          <w:numId w:val="135"/>
        </w:numPr>
        <w:spacing w:after="0" w:line="276" w:lineRule="auto"/>
        <w:rPr>
          <w:rFonts w:cs="Times New Roman"/>
          <w:szCs w:val="24"/>
          <w:lang w:val="fr-FR"/>
        </w:rPr>
      </w:pPr>
      <w:r w:rsidRPr="007D0861">
        <w:rPr>
          <w:rFonts w:cs="Times New Roman"/>
          <w:b/>
          <w:bCs/>
          <w:szCs w:val="24"/>
          <w:lang w:val="fr-FR"/>
        </w:rPr>
        <w:t>Rôle actuel</w:t>
      </w:r>
      <w:r w:rsidRPr="007D0861">
        <w:rPr>
          <w:rFonts w:cs="Times New Roman"/>
          <w:szCs w:val="24"/>
          <w:lang w:val="fr-FR"/>
        </w:rPr>
        <w:t xml:space="preserve"> : bénéficiaires finaux des prestations médicales, soumis à des procédures longues et manuelles de facturation et de paiement.</w:t>
      </w:r>
    </w:p>
    <w:p w14:paraId="647AB137" w14:textId="77777777" w:rsidR="003C246C" w:rsidRPr="007D0861" w:rsidRDefault="003C246C" w:rsidP="003C246C">
      <w:pPr>
        <w:numPr>
          <w:ilvl w:val="0"/>
          <w:numId w:val="135"/>
        </w:numPr>
        <w:spacing w:after="0" w:line="276" w:lineRule="auto"/>
        <w:rPr>
          <w:rFonts w:cs="Times New Roman"/>
          <w:szCs w:val="24"/>
        </w:rPr>
      </w:pPr>
      <w:r w:rsidRPr="007D0861">
        <w:rPr>
          <w:rFonts w:cs="Times New Roman"/>
          <w:b/>
          <w:bCs/>
          <w:szCs w:val="24"/>
        </w:rPr>
        <w:t>Attentes du système</w:t>
      </w:r>
      <w:r w:rsidRPr="007D0861">
        <w:rPr>
          <w:rFonts w:cs="Times New Roman"/>
          <w:szCs w:val="24"/>
        </w:rPr>
        <w:t xml:space="preserve"> :</w:t>
      </w:r>
    </w:p>
    <w:p w14:paraId="51ED75AD" w14:textId="77777777" w:rsidR="003C246C" w:rsidRPr="007D0861" w:rsidRDefault="003C246C" w:rsidP="003C246C">
      <w:pPr>
        <w:numPr>
          <w:ilvl w:val="1"/>
          <w:numId w:val="135"/>
        </w:numPr>
        <w:spacing w:after="0" w:line="276" w:lineRule="auto"/>
        <w:rPr>
          <w:rFonts w:cs="Times New Roman"/>
          <w:szCs w:val="24"/>
          <w:lang w:val="fr-FR"/>
        </w:rPr>
      </w:pPr>
      <w:r w:rsidRPr="007D0861">
        <w:rPr>
          <w:rFonts w:cs="Times New Roman"/>
          <w:szCs w:val="24"/>
          <w:lang w:val="fr-FR"/>
        </w:rPr>
        <w:t>Factures claires, détaillées et disponibles rapidement.</w:t>
      </w:r>
    </w:p>
    <w:p w14:paraId="1DC860DD" w14:textId="77777777" w:rsidR="003C246C" w:rsidRPr="007D0861" w:rsidRDefault="003C246C" w:rsidP="003C246C">
      <w:pPr>
        <w:numPr>
          <w:ilvl w:val="1"/>
          <w:numId w:val="135"/>
        </w:numPr>
        <w:spacing w:after="0" w:line="276" w:lineRule="auto"/>
        <w:rPr>
          <w:rFonts w:cs="Times New Roman"/>
          <w:szCs w:val="24"/>
          <w:lang w:val="fr-FR"/>
        </w:rPr>
      </w:pPr>
      <w:r w:rsidRPr="007D0861">
        <w:rPr>
          <w:rFonts w:cs="Times New Roman"/>
          <w:szCs w:val="24"/>
          <w:lang w:val="fr-FR"/>
        </w:rPr>
        <w:t>Options de paiement diversifiées et sécurisées (espèces, mobile money, carte).</w:t>
      </w:r>
    </w:p>
    <w:p w14:paraId="2B38D128" w14:textId="77777777" w:rsidR="003C246C" w:rsidRPr="007D0861" w:rsidRDefault="003C246C" w:rsidP="003C246C">
      <w:pPr>
        <w:numPr>
          <w:ilvl w:val="1"/>
          <w:numId w:val="135"/>
        </w:numPr>
        <w:spacing w:after="0" w:line="276" w:lineRule="auto"/>
        <w:rPr>
          <w:rFonts w:cs="Times New Roman"/>
          <w:szCs w:val="24"/>
          <w:lang w:val="fr-FR"/>
        </w:rPr>
      </w:pPr>
      <w:r w:rsidRPr="007D0861">
        <w:rPr>
          <w:rFonts w:cs="Times New Roman"/>
          <w:szCs w:val="24"/>
          <w:lang w:val="fr-FR"/>
        </w:rPr>
        <w:t>Possibilité de recevoir des reçus numériques (SMS ou e-mail).</w:t>
      </w:r>
    </w:p>
    <w:p w14:paraId="3DBCC153" w14:textId="77777777" w:rsidR="003C246C" w:rsidRPr="007D0861" w:rsidRDefault="003C246C" w:rsidP="003C246C">
      <w:pPr>
        <w:numPr>
          <w:ilvl w:val="1"/>
          <w:numId w:val="135"/>
        </w:numPr>
        <w:spacing w:after="0" w:line="276" w:lineRule="auto"/>
        <w:rPr>
          <w:rFonts w:cs="Times New Roman"/>
          <w:szCs w:val="24"/>
          <w:lang w:val="fr-FR"/>
        </w:rPr>
      </w:pPr>
      <w:r w:rsidRPr="007D0861">
        <w:rPr>
          <w:rFonts w:cs="Times New Roman"/>
          <w:szCs w:val="24"/>
          <w:lang w:val="fr-FR"/>
        </w:rPr>
        <w:t>Réduction des délais et files d’attente, améliorant ainsi la satisfaction globale.</w:t>
      </w:r>
    </w:p>
    <w:p w14:paraId="0D51662C" w14:textId="77777777" w:rsidR="003C246C" w:rsidRPr="007D0861" w:rsidRDefault="003C246C" w:rsidP="003C246C">
      <w:pPr>
        <w:pStyle w:val="Heading4"/>
        <w:rPr>
          <w:rFonts w:cs="Times New Roman"/>
          <w:lang w:val="fr-FR"/>
        </w:rPr>
      </w:pPr>
      <w:r w:rsidRPr="007D0861">
        <w:rPr>
          <w:rFonts w:cs="Times New Roman"/>
          <w:lang w:val="fr-FR"/>
        </w:rPr>
        <w:t>8. Partenaires externes (assureurs, ONG, mutuelles de santé)</w:t>
      </w:r>
    </w:p>
    <w:p w14:paraId="06C9515F" w14:textId="77777777" w:rsidR="003C246C" w:rsidRPr="007D0861" w:rsidRDefault="003C246C" w:rsidP="003C246C">
      <w:pPr>
        <w:numPr>
          <w:ilvl w:val="0"/>
          <w:numId w:val="136"/>
        </w:numPr>
        <w:spacing w:before="240" w:after="0" w:line="276" w:lineRule="auto"/>
        <w:rPr>
          <w:rFonts w:cs="Times New Roman"/>
          <w:szCs w:val="24"/>
          <w:lang w:val="fr-FR"/>
        </w:rPr>
      </w:pPr>
      <w:r w:rsidRPr="007D0861">
        <w:rPr>
          <w:rFonts w:cs="Times New Roman"/>
          <w:b/>
          <w:bCs/>
          <w:szCs w:val="24"/>
          <w:lang w:val="fr-FR"/>
        </w:rPr>
        <w:t>Rôle actuel</w:t>
      </w:r>
      <w:r w:rsidRPr="007D0861">
        <w:rPr>
          <w:rFonts w:cs="Times New Roman"/>
          <w:szCs w:val="24"/>
          <w:lang w:val="fr-FR"/>
        </w:rPr>
        <w:t xml:space="preserve"> : prise en charge partielle ou totale des frais médicaux, gestion manuelle des dossiers de remboursement.</w:t>
      </w:r>
    </w:p>
    <w:p w14:paraId="74436381" w14:textId="77777777" w:rsidR="003C246C" w:rsidRPr="007D0861" w:rsidRDefault="003C246C" w:rsidP="003C246C">
      <w:pPr>
        <w:numPr>
          <w:ilvl w:val="0"/>
          <w:numId w:val="136"/>
        </w:numPr>
        <w:spacing w:after="0" w:line="276" w:lineRule="auto"/>
        <w:rPr>
          <w:rFonts w:cs="Times New Roman"/>
          <w:szCs w:val="24"/>
        </w:rPr>
      </w:pPr>
      <w:r w:rsidRPr="007D0861">
        <w:rPr>
          <w:rFonts w:cs="Times New Roman"/>
          <w:b/>
          <w:bCs/>
          <w:szCs w:val="24"/>
        </w:rPr>
        <w:t>Attentes du système</w:t>
      </w:r>
      <w:r w:rsidRPr="007D0861">
        <w:rPr>
          <w:rFonts w:cs="Times New Roman"/>
          <w:szCs w:val="24"/>
        </w:rPr>
        <w:t xml:space="preserve"> :</w:t>
      </w:r>
    </w:p>
    <w:p w14:paraId="584D3C54" w14:textId="77777777" w:rsidR="003C246C" w:rsidRPr="007D0861" w:rsidRDefault="003C246C" w:rsidP="003C246C">
      <w:pPr>
        <w:numPr>
          <w:ilvl w:val="1"/>
          <w:numId w:val="136"/>
        </w:numPr>
        <w:spacing w:after="0" w:line="276" w:lineRule="auto"/>
        <w:rPr>
          <w:rFonts w:cs="Times New Roman"/>
          <w:szCs w:val="24"/>
          <w:lang w:val="fr-FR"/>
        </w:rPr>
      </w:pPr>
      <w:r w:rsidRPr="007D0861">
        <w:rPr>
          <w:rFonts w:cs="Times New Roman"/>
          <w:szCs w:val="24"/>
          <w:lang w:val="fr-FR"/>
        </w:rPr>
        <w:t>Interface numérique facilitant l’échange des informations de facturation.</w:t>
      </w:r>
    </w:p>
    <w:p w14:paraId="26105515" w14:textId="77777777" w:rsidR="003C246C" w:rsidRPr="007D0861" w:rsidRDefault="003C246C" w:rsidP="003C246C">
      <w:pPr>
        <w:numPr>
          <w:ilvl w:val="1"/>
          <w:numId w:val="136"/>
        </w:numPr>
        <w:spacing w:after="0" w:line="276" w:lineRule="auto"/>
        <w:rPr>
          <w:rFonts w:cs="Times New Roman"/>
          <w:szCs w:val="24"/>
          <w:lang w:val="fr-FR"/>
        </w:rPr>
      </w:pPr>
      <w:r w:rsidRPr="007D0861">
        <w:rPr>
          <w:rFonts w:cs="Times New Roman"/>
          <w:szCs w:val="24"/>
          <w:lang w:val="fr-FR"/>
        </w:rPr>
        <w:t>Transmission électronique des factures et justificatifs.</w:t>
      </w:r>
    </w:p>
    <w:p w14:paraId="5B9CD60D" w14:textId="77777777" w:rsidR="003C246C" w:rsidRPr="007D0861" w:rsidRDefault="003C246C" w:rsidP="003C246C">
      <w:pPr>
        <w:numPr>
          <w:ilvl w:val="1"/>
          <w:numId w:val="136"/>
        </w:numPr>
        <w:spacing w:after="0" w:line="276" w:lineRule="auto"/>
        <w:rPr>
          <w:rFonts w:cs="Times New Roman"/>
          <w:szCs w:val="24"/>
          <w:lang w:val="fr-FR"/>
        </w:rPr>
      </w:pPr>
      <w:r w:rsidRPr="007D0861">
        <w:rPr>
          <w:rFonts w:cs="Times New Roman"/>
          <w:szCs w:val="24"/>
          <w:lang w:val="fr-FR"/>
        </w:rPr>
        <w:t>Réduction des délais de remboursement.</w:t>
      </w:r>
    </w:p>
    <w:p w14:paraId="2ACC9F3E" w14:textId="77777777" w:rsidR="003C246C" w:rsidRPr="007D0861" w:rsidRDefault="003C246C" w:rsidP="003C246C">
      <w:pPr>
        <w:numPr>
          <w:ilvl w:val="1"/>
          <w:numId w:val="136"/>
        </w:numPr>
        <w:spacing w:after="0" w:line="276" w:lineRule="auto"/>
        <w:rPr>
          <w:rFonts w:cs="Times New Roman"/>
          <w:szCs w:val="24"/>
          <w:lang w:val="fr-FR"/>
        </w:rPr>
      </w:pPr>
      <w:r w:rsidRPr="007D0861">
        <w:rPr>
          <w:rFonts w:cs="Times New Roman"/>
          <w:szCs w:val="24"/>
          <w:lang w:val="fr-FR"/>
        </w:rPr>
        <w:t>Meilleure transparence et traçabilité des prises en charge.</w:t>
      </w:r>
    </w:p>
    <w:p w14:paraId="0705E44B" w14:textId="77777777" w:rsidR="003C246C" w:rsidRPr="003C246C" w:rsidRDefault="003C246C" w:rsidP="003C246C">
      <w:pPr>
        <w:pStyle w:val="Heading3"/>
        <w:rPr>
          <w:rFonts w:cs="Times New Roman"/>
          <w:lang w:val="fr-FR"/>
        </w:rPr>
      </w:pPr>
      <w:bookmarkStart w:id="113" w:name="_Toc209420023"/>
      <w:bookmarkStart w:id="114" w:name="_Toc209774641"/>
      <w:r w:rsidRPr="003C246C">
        <w:rPr>
          <w:rFonts w:cs="Times New Roman"/>
          <w:lang w:val="fr-FR"/>
        </w:rPr>
        <w:t>II.4.2. Besoins fonctionnels des utilisateurs du système de facturation numérique du CHB</w:t>
      </w:r>
      <w:bookmarkEnd w:id="113"/>
      <w:bookmarkEnd w:id="114"/>
    </w:p>
    <w:p w14:paraId="0813D1C3" w14:textId="77777777" w:rsidR="003C246C" w:rsidRPr="007D0861" w:rsidRDefault="003C246C" w:rsidP="003C246C">
      <w:pPr>
        <w:spacing w:before="240" w:after="0" w:line="276" w:lineRule="auto"/>
        <w:rPr>
          <w:rFonts w:cs="Times New Roman"/>
          <w:b/>
          <w:bCs/>
          <w:szCs w:val="24"/>
        </w:rPr>
      </w:pPr>
      <w:r w:rsidRPr="007D0861">
        <w:rPr>
          <w:rFonts w:cs="Times New Roman"/>
          <w:b/>
          <w:bCs/>
          <w:szCs w:val="24"/>
        </w:rPr>
        <w:t>Utilisateur 1 : Agent d’accueil / Admission</w:t>
      </w:r>
    </w:p>
    <w:p w14:paraId="7B62E85F" w14:textId="77777777" w:rsidR="003C246C" w:rsidRPr="007D0861" w:rsidRDefault="003C246C" w:rsidP="003C246C">
      <w:pPr>
        <w:numPr>
          <w:ilvl w:val="0"/>
          <w:numId w:val="137"/>
        </w:numPr>
        <w:spacing w:after="0" w:line="276" w:lineRule="auto"/>
        <w:rPr>
          <w:rFonts w:cs="Times New Roman"/>
          <w:szCs w:val="24"/>
        </w:rPr>
      </w:pPr>
      <w:r w:rsidRPr="007D0861">
        <w:rPr>
          <w:rFonts w:cs="Times New Roman"/>
          <w:szCs w:val="24"/>
        </w:rPr>
        <w:t>S’authentifier ;</w:t>
      </w:r>
    </w:p>
    <w:p w14:paraId="1C79901B" w14:textId="77777777" w:rsidR="003C246C" w:rsidRPr="007D0861" w:rsidRDefault="003C246C" w:rsidP="003C246C">
      <w:pPr>
        <w:numPr>
          <w:ilvl w:val="0"/>
          <w:numId w:val="137"/>
        </w:numPr>
        <w:spacing w:after="0" w:line="276" w:lineRule="auto"/>
        <w:rPr>
          <w:rFonts w:cs="Times New Roman"/>
          <w:szCs w:val="24"/>
          <w:lang w:val="fr-FR"/>
        </w:rPr>
      </w:pPr>
      <w:r w:rsidRPr="007D0861">
        <w:rPr>
          <w:rFonts w:cs="Times New Roman"/>
          <w:szCs w:val="24"/>
          <w:lang w:val="fr-FR"/>
        </w:rPr>
        <w:t>Enregistrer un nouveau patient (dossier administratif) ;</w:t>
      </w:r>
    </w:p>
    <w:p w14:paraId="7E9A1E91" w14:textId="77777777" w:rsidR="003C246C" w:rsidRPr="007D0861" w:rsidRDefault="003C246C" w:rsidP="003C246C">
      <w:pPr>
        <w:numPr>
          <w:ilvl w:val="0"/>
          <w:numId w:val="137"/>
        </w:numPr>
        <w:spacing w:after="0" w:line="276" w:lineRule="auto"/>
        <w:rPr>
          <w:rFonts w:cs="Times New Roman"/>
          <w:szCs w:val="24"/>
          <w:lang w:val="fr-FR"/>
        </w:rPr>
      </w:pPr>
      <w:r w:rsidRPr="007D0861">
        <w:rPr>
          <w:rFonts w:cs="Times New Roman"/>
          <w:szCs w:val="24"/>
          <w:lang w:val="fr-FR"/>
        </w:rPr>
        <w:t>Mettre à jour les informations d’un patient (modifier, corriger) ;</w:t>
      </w:r>
    </w:p>
    <w:p w14:paraId="79939ACE" w14:textId="77777777" w:rsidR="003C246C" w:rsidRPr="007D0861" w:rsidRDefault="003C246C" w:rsidP="003C246C">
      <w:pPr>
        <w:numPr>
          <w:ilvl w:val="0"/>
          <w:numId w:val="137"/>
        </w:numPr>
        <w:spacing w:after="0" w:line="276" w:lineRule="auto"/>
        <w:rPr>
          <w:rFonts w:cs="Times New Roman"/>
          <w:szCs w:val="24"/>
          <w:lang w:val="fr-FR"/>
        </w:rPr>
      </w:pPr>
      <w:r w:rsidRPr="007D0861">
        <w:rPr>
          <w:rFonts w:cs="Times New Roman"/>
          <w:szCs w:val="24"/>
          <w:lang w:val="fr-FR"/>
        </w:rPr>
        <w:t>Consulter le dossier administratif d’un patient ;</w:t>
      </w:r>
    </w:p>
    <w:p w14:paraId="2EA6D409" w14:textId="77777777" w:rsidR="003C246C" w:rsidRPr="007D0861" w:rsidRDefault="003C246C" w:rsidP="003C246C">
      <w:pPr>
        <w:numPr>
          <w:ilvl w:val="0"/>
          <w:numId w:val="137"/>
        </w:numPr>
        <w:spacing w:after="0" w:line="276" w:lineRule="auto"/>
        <w:rPr>
          <w:rFonts w:cs="Times New Roman"/>
          <w:szCs w:val="24"/>
          <w:lang w:val="fr-FR"/>
        </w:rPr>
      </w:pPr>
      <w:r w:rsidRPr="007D0861">
        <w:rPr>
          <w:rFonts w:cs="Times New Roman"/>
          <w:szCs w:val="24"/>
          <w:lang w:val="fr-FR"/>
        </w:rPr>
        <w:t>Générer un identifiant unique ou un numéro de dossier patient.</w:t>
      </w:r>
    </w:p>
    <w:p w14:paraId="51213935" w14:textId="77777777" w:rsidR="003C246C" w:rsidRPr="007D0861" w:rsidRDefault="003C246C" w:rsidP="003C246C">
      <w:pPr>
        <w:spacing w:before="240" w:after="0" w:line="276" w:lineRule="auto"/>
        <w:rPr>
          <w:rFonts w:cs="Times New Roman"/>
          <w:b/>
          <w:bCs/>
          <w:szCs w:val="24"/>
        </w:rPr>
      </w:pPr>
      <w:r w:rsidRPr="007D0861">
        <w:rPr>
          <w:rFonts w:cs="Times New Roman"/>
          <w:b/>
          <w:bCs/>
          <w:szCs w:val="24"/>
        </w:rPr>
        <w:t>Utilisateur 2 : Agent facturier</w:t>
      </w:r>
    </w:p>
    <w:p w14:paraId="029C7B3A" w14:textId="77777777" w:rsidR="003C246C" w:rsidRPr="007D0861" w:rsidRDefault="003C246C" w:rsidP="003C246C">
      <w:pPr>
        <w:numPr>
          <w:ilvl w:val="0"/>
          <w:numId w:val="138"/>
        </w:numPr>
        <w:spacing w:after="0" w:line="276" w:lineRule="auto"/>
        <w:rPr>
          <w:rFonts w:cs="Times New Roman"/>
          <w:szCs w:val="24"/>
        </w:rPr>
      </w:pPr>
      <w:r w:rsidRPr="007D0861">
        <w:rPr>
          <w:rFonts w:cs="Times New Roman"/>
          <w:szCs w:val="24"/>
        </w:rPr>
        <w:t>S’authentifier ;</w:t>
      </w:r>
    </w:p>
    <w:p w14:paraId="483012CC" w14:textId="77777777" w:rsidR="003C246C" w:rsidRPr="007D0861" w:rsidRDefault="003C246C" w:rsidP="003C246C">
      <w:pPr>
        <w:numPr>
          <w:ilvl w:val="0"/>
          <w:numId w:val="138"/>
        </w:numPr>
        <w:spacing w:after="0" w:line="276" w:lineRule="auto"/>
        <w:rPr>
          <w:rFonts w:cs="Times New Roman"/>
          <w:szCs w:val="24"/>
          <w:lang w:val="fr-FR"/>
        </w:rPr>
      </w:pPr>
      <w:r w:rsidRPr="007D0861">
        <w:rPr>
          <w:rFonts w:cs="Times New Roman"/>
          <w:szCs w:val="24"/>
          <w:lang w:val="fr-FR"/>
        </w:rPr>
        <w:t>Consulter les actes médicaux transmis par les services cliniques ;</w:t>
      </w:r>
    </w:p>
    <w:p w14:paraId="774DF4D3" w14:textId="77777777" w:rsidR="003C246C" w:rsidRPr="007D0861" w:rsidRDefault="003C246C" w:rsidP="003C246C">
      <w:pPr>
        <w:numPr>
          <w:ilvl w:val="0"/>
          <w:numId w:val="138"/>
        </w:numPr>
        <w:spacing w:after="0" w:line="276" w:lineRule="auto"/>
        <w:rPr>
          <w:rFonts w:cs="Times New Roman"/>
          <w:szCs w:val="24"/>
          <w:lang w:val="fr-FR"/>
        </w:rPr>
      </w:pPr>
      <w:r w:rsidRPr="007D0861">
        <w:rPr>
          <w:rFonts w:cs="Times New Roman"/>
          <w:szCs w:val="24"/>
          <w:lang w:val="fr-FR"/>
        </w:rPr>
        <w:t>Établir une facture automatiquement en fonction des prestations et des tarifs ;</w:t>
      </w:r>
    </w:p>
    <w:p w14:paraId="04B635E5" w14:textId="77777777" w:rsidR="003C246C" w:rsidRPr="007D0861" w:rsidRDefault="003C246C" w:rsidP="003C246C">
      <w:pPr>
        <w:numPr>
          <w:ilvl w:val="0"/>
          <w:numId w:val="138"/>
        </w:numPr>
        <w:spacing w:after="0" w:line="276" w:lineRule="auto"/>
        <w:rPr>
          <w:rFonts w:cs="Times New Roman"/>
          <w:szCs w:val="24"/>
          <w:lang w:val="fr-FR"/>
        </w:rPr>
      </w:pPr>
      <w:r w:rsidRPr="007D0861">
        <w:rPr>
          <w:rFonts w:cs="Times New Roman"/>
          <w:szCs w:val="24"/>
          <w:lang w:val="fr-FR"/>
        </w:rPr>
        <w:t>Modifier ou corriger une facture en cas d’erreur (avec validation du chef de service) ;</w:t>
      </w:r>
    </w:p>
    <w:p w14:paraId="5D3E53C1" w14:textId="77777777" w:rsidR="003C246C" w:rsidRPr="007D0861" w:rsidRDefault="003C246C" w:rsidP="003C246C">
      <w:pPr>
        <w:numPr>
          <w:ilvl w:val="0"/>
          <w:numId w:val="138"/>
        </w:numPr>
        <w:spacing w:after="0" w:line="276" w:lineRule="auto"/>
        <w:rPr>
          <w:rFonts w:cs="Times New Roman"/>
          <w:szCs w:val="24"/>
          <w:lang w:val="fr-FR"/>
        </w:rPr>
      </w:pPr>
      <w:r w:rsidRPr="007D0861">
        <w:rPr>
          <w:rFonts w:cs="Times New Roman"/>
          <w:szCs w:val="24"/>
          <w:lang w:val="fr-FR"/>
        </w:rPr>
        <w:t>Imprimer ou envoyer électroniquement la facture au patient ;</w:t>
      </w:r>
    </w:p>
    <w:p w14:paraId="3B1FEA7B" w14:textId="77777777" w:rsidR="003C246C" w:rsidRPr="007D0861" w:rsidRDefault="003C246C" w:rsidP="003C246C">
      <w:pPr>
        <w:numPr>
          <w:ilvl w:val="0"/>
          <w:numId w:val="138"/>
        </w:numPr>
        <w:spacing w:after="0" w:line="276" w:lineRule="auto"/>
        <w:rPr>
          <w:rFonts w:cs="Times New Roman"/>
          <w:szCs w:val="24"/>
          <w:lang w:val="fr-FR"/>
        </w:rPr>
      </w:pPr>
      <w:r w:rsidRPr="007D0861">
        <w:rPr>
          <w:rFonts w:cs="Times New Roman"/>
          <w:szCs w:val="24"/>
          <w:lang w:val="fr-FR"/>
        </w:rPr>
        <w:t>Consulter l’historique des factures d’un patient.</w:t>
      </w:r>
    </w:p>
    <w:p w14:paraId="52734294" w14:textId="77777777" w:rsidR="003C246C" w:rsidRPr="007D0861" w:rsidRDefault="003C246C" w:rsidP="003C246C">
      <w:pPr>
        <w:spacing w:before="240" w:after="0" w:line="276" w:lineRule="auto"/>
        <w:rPr>
          <w:rFonts w:cs="Times New Roman"/>
          <w:b/>
          <w:bCs/>
          <w:szCs w:val="24"/>
        </w:rPr>
      </w:pPr>
      <w:r w:rsidRPr="007D0861">
        <w:rPr>
          <w:rFonts w:cs="Times New Roman"/>
          <w:b/>
          <w:bCs/>
          <w:szCs w:val="24"/>
        </w:rPr>
        <w:t>Utilisateur 3 : Caissier</w:t>
      </w:r>
    </w:p>
    <w:p w14:paraId="2ACE1610" w14:textId="77777777" w:rsidR="003C246C" w:rsidRPr="007D0861" w:rsidRDefault="003C246C" w:rsidP="003C246C">
      <w:pPr>
        <w:numPr>
          <w:ilvl w:val="0"/>
          <w:numId w:val="139"/>
        </w:numPr>
        <w:spacing w:after="0" w:line="276" w:lineRule="auto"/>
        <w:rPr>
          <w:rFonts w:cs="Times New Roman"/>
          <w:szCs w:val="24"/>
        </w:rPr>
      </w:pPr>
      <w:r w:rsidRPr="007D0861">
        <w:rPr>
          <w:rFonts w:cs="Times New Roman"/>
          <w:szCs w:val="24"/>
        </w:rPr>
        <w:t>S’authentifier ;</w:t>
      </w:r>
    </w:p>
    <w:p w14:paraId="3F3125AD" w14:textId="77777777" w:rsidR="003C246C" w:rsidRPr="007D0861" w:rsidRDefault="003C246C" w:rsidP="003C246C">
      <w:pPr>
        <w:numPr>
          <w:ilvl w:val="0"/>
          <w:numId w:val="139"/>
        </w:numPr>
        <w:spacing w:after="0" w:line="276" w:lineRule="auto"/>
        <w:rPr>
          <w:rFonts w:cs="Times New Roman"/>
          <w:szCs w:val="24"/>
          <w:lang w:val="fr-FR"/>
        </w:rPr>
      </w:pPr>
      <w:r w:rsidRPr="007D0861">
        <w:rPr>
          <w:rFonts w:cs="Times New Roman"/>
          <w:szCs w:val="24"/>
          <w:lang w:val="fr-FR"/>
        </w:rPr>
        <w:t>Consulter la facture du patient en attente de paiement ;</w:t>
      </w:r>
    </w:p>
    <w:p w14:paraId="5B7F2AB9" w14:textId="77777777" w:rsidR="003C246C" w:rsidRPr="007D0861" w:rsidRDefault="003C246C" w:rsidP="003C246C">
      <w:pPr>
        <w:numPr>
          <w:ilvl w:val="0"/>
          <w:numId w:val="139"/>
        </w:numPr>
        <w:spacing w:after="0" w:line="276" w:lineRule="auto"/>
        <w:rPr>
          <w:rFonts w:cs="Times New Roman"/>
          <w:szCs w:val="24"/>
          <w:lang w:val="fr-FR"/>
        </w:rPr>
      </w:pPr>
      <w:r w:rsidRPr="007D0861">
        <w:rPr>
          <w:rFonts w:cs="Times New Roman"/>
          <w:szCs w:val="24"/>
          <w:lang w:val="fr-FR"/>
        </w:rPr>
        <w:t>Encaisser un paiement (espèces, mobile money, carte bancaire, virement) ;</w:t>
      </w:r>
    </w:p>
    <w:p w14:paraId="3896E2FC" w14:textId="77777777" w:rsidR="003C246C" w:rsidRPr="007D0861" w:rsidRDefault="003C246C" w:rsidP="003C246C">
      <w:pPr>
        <w:numPr>
          <w:ilvl w:val="0"/>
          <w:numId w:val="139"/>
        </w:numPr>
        <w:spacing w:after="0" w:line="276" w:lineRule="auto"/>
        <w:rPr>
          <w:rFonts w:cs="Times New Roman"/>
          <w:szCs w:val="24"/>
          <w:lang w:val="fr-FR"/>
        </w:rPr>
      </w:pPr>
      <w:r w:rsidRPr="007D0861">
        <w:rPr>
          <w:rFonts w:cs="Times New Roman"/>
          <w:szCs w:val="24"/>
          <w:lang w:val="fr-FR"/>
        </w:rPr>
        <w:t>Émettre un reçu numérique et/ou imprimé ;</w:t>
      </w:r>
    </w:p>
    <w:p w14:paraId="0F8EA6FB" w14:textId="77777777" w:rsidR="003C246C" w:rsidRPr="007D0861" w:rsidRDefault="003C246C" w:rsidP="003C246C">
      <w:pPr>
        <w:numPr>
          <w:ilvl w:val="0"/>
          <w:numId w:val="139"/>
        </w:numPr>
        <w:spacing w:after="0" w:line="276" w:lineRule="auto"/>
        <w:rPr>
          <w:rFonts w:cs="Times New Roman"/>
          <w:szCs w:val="24"/>
          <w:lang w:val="fr-FR"/>
        </w:rPr>
      </w:pPr>
      <w:r w:rsidRPr="007D0861">
        <w:rPr>
          <w:rFonts w:cs="Times New Roman"/>
          <w:szCs w:val="24"/>
          <w:lang w:val="fr-FR"/>
        </w:rPr>
        <w:lastRenderedPageBreak/>
        <w:t>Consulter l’historique des paiements d’un patient ;</w:t>
      </w:r>
    </w:p>
    <w:p w14:paraId="6EA89EF5" w14:textId="77777777" w:rsidR="003C246C" w:rsidRPr="007D0861" w:rsidRDefault="003C246C" w:rsidP="003C246C">
      <w:pPr>
        <w:numPr>
          <w:ilvl w:val="0"/>
          <w:numId w:val="139"/>
        </w:numPr>
        <w:spacing w:after="0" w:line="276" w:lineRule="auto"/>
        <w:rPr>
          <w:rFonts w:cs="Times New Roman"/>
          <w:szCs w:val="24"/>
          <w:lang w:val="fr-FR"/>
        </w:rPr>
      </w:pPr>
      <w:r w:rsidRPr="007D0861">
        <w:rPr>
          <w:rFonts w:cs="Times New Roman"/>
          <w:szCs w:val="24"/>
          <w:lang w:val="fr-FR"/>
        </w:rPr>
        <w:t>Générer un rapport de caisse journalier.</w:t>
      </w:r>
    </w:p>
    <w:p w14:paraId="55E70A8C" w14:textId="77777777" w:rsidR="003C246C" w:rsidRPr="007D0861" w:rsidRDefault="003C246C" w:rsidP="003C246C">
      <w:pPr>
        <w:spacing w:before="240" w:after="0" w:line="276" w:lineRule="auto"/>
        <w:rPr>
          <w:rFonts w:cs="Times New Roman"/>
          <w:b/>
          <w:bCs/>
          <w:szCs w:val="24"/>
          <w:lang w:val="fr-FR"/>
        </w:rPr>
      </w:pPr>
      <w:r w:rsidRPr="007D0861">
        <w:rPr>
          <w:rFonts w:cs="Times New Roman"/>
          <w:b/>
          <w:bCs/>
          <w:szCs w:val="24"/>
          <w:lang w:val="fr-FR"/>
        </w:rPr>
        <w:t>Utilisateur 4 : Chef de service de facturation</w:t>
      </w:r>
    </w:p>
    <w:p w14:paraId="1B8C8C48" w14:textId="77777777" w:rsidR="003C246C" w:rsidRPr="007D0861" w:rsidRDefault="003C246C" w:rsidP="003C246C">
      <w:pPr>
        <w:numPr>
          <w:ilvl w:val="0"/>
          <w:numId w:val="140"/>
        </w:numPr>
        <w:spacing w:after="0" w:line="276" w:lineRule="auto"/>
        <w:rPr>
          <w:rFonts w:cs="Times New Roman"/>
          <w:szCs w:val="24"/>
        </w:rPr>
      </w:pPr>
      <w:r w:rsidRPr="007D0861">
        <w:rPr>
          <w:rFonts w:cs="Times New Roman"/>
          <w:szCs w:val="24"/>
        </w:rPr>
        <w:t>S’authentifier ;</w:t>
      </w:r>
    </w:p>
    <w:p w14:paraId="79EE5D73" w14:textId="77777777" w:rsidR="003C246C" w:rsidRPr="007D0861" w:rsidRDefault="003C246C" w:rsidP="003C246C">
      <w:pPr>
        <w:numPr>
          <w:ilvl w:val="0"/>
          <w:numId w:val="140"/>
        </w:numPr>
        <w:spacing w:after="0" w:line="276" w:lineRule="auto"/>
        <w:rPr>
          <w:rFonts w:cs="Times New Roman"/>
          <w:szCs w:val="24"/>
          <w:lang w:val="fr-FR"/>
        </w:rPr>
      </w:pPr>
      <w:r w:rsidRPr="007D0861">
        <w:rPr>
          <w:rFonts w:cs="Times New Roman"/>
          <w:szCs w:val="24"/>
          <w:lang w:val="fr-FR"/>
        </w:rPr>
        <w:t>Superviser les opérations des agents facturiers et des caissiers ;</w:t>
      </w:r>
    </w:p>
    <w:p w14:paraId="488406ED" w14:textId="77777777" w:rsidR="003C246C" w:rsidRPr="007D0861" w:rsidRDefault="003C246C" w:rsidP="003C246C">
      <w:pPr>
        <w:numPr>
          <w:ilvl w:val="0"/>
          <w:numId w:val="140"/>
        </w:numPr>
        <w:spacing w:after="0" w:line="276" w:lineRule="auto"/>
        <w:rPr>
          <w:rFonts w:cs="Times New Roman"/>
          <w:szCs w:val="24"/>
        </w:rPr>
      </w:pPr>
      <w:r w:rsidRPr="007D0861">
        <w:rPr>
          <w:rFonts w:cs="Times New Roman"/>
          <w:szCs w:val="24"/>
        </w:rPr>
        <w:t>Valider les factures émises ;</w:t>
      </w:r>
    </w:p>
    <w:p w14:paraId="0C0A9F92" w14:textId="77777777" w:rsidR="003C246C" w:rsidRPr="007D0861" w:rsidRDefault="003C246C" w:rsidP="003C246C">
      <w:pPr>
        <w:numPr>
          <w:ilvl w:val="0"/>
          <w:numId w:val="140"/>
        </w:numPr>
        <w:spacing w:after="0" w:line="276" w:lineRule="auto"/>
        <w:rPr>
          <w:rFonts w:cs="Times New Roman"/>
          <w:szCs w:val="24"/>
          <w:lang w:val="fr-FR"/>
        </w:rPr>
      </w:pPr>
      <w:r w:rsidRPr="007D0861">
        <w:rPr>
          <w:rFonts w:cs="Times New Roman"/>
          <w:szCs w:val="24"/>
          <w:lang w:val="fr-FR"/>
        </w:rPr>
        <w:t>Consulter l’ensemble des factures et paiements en cours ou clôturés ;</w:t>
      </w:r>
    </w:p>
    <w:p w14:paraId="0E9865FB" w14:textId="77777777" w:rsidR="003C246C" w:rsidRPr="007D0861" w:rsidRDefault="003C246C" w:rsidP="003C246C">
      <w:pPr>
        <w:numPr>
          <w:ilvl w:val="0"/>
          <w:numId w:val="140"/>
        </w:numPr>
        <w:spacing w:after="0" w:line="276" w:lineRule="auto"/>
        <w:rPr>
          <w:rFonts w:cs="Times New Roman"/>
          <w:szCs w:val="24"/>
          <w:lang w:val="fr-FR"/>
        </w:rPr>
      </w:pPr>
      <w:r w:rsidRPr="007D0861">
        <w:rPr>
          <w:rFonts w:cs="Times New Roman"/>
          <w:szCs w:val="24"/>
          <w:lang w:val="fr-FR"/>
        </w:rPr>
        <w:t>Générer des rapports financiers périodiques (journaliers, hebdomadaires, mensuels) ;</w:t>
      </w:r>
    </w:p>
    <w:p w14:paraId="078CFBAB" w14:textId="77777777" w:rsidR="003C246C" w:rsidRPr="007D0861" w:rsidRDefault="003C246C" w:rsidP="003C246C">
      <w:pPr>
        <w:numPr>
          <w:ilvl w:val="0"/>
          <w:numId w:val="140"/>
        </w:numPr>
        <w:spacing w:after="0" w:line="276" w:lineRule="auto"/>
        <w:rPr>
          <w:rFonts w:cs="Times New Roman"/>
          <w:szCs w:val="24"/>
          <w:lang w:val="fr-FR"/>
        </w:rPr>
      </w:pPr>
      <w:r w:rsidRPr="007D0861">
        <w:rPr>
          <w:rFonts w:cs="Times New Roman"/>
          <w:szCs w:val="24"/>
          <w:lang w:val="fr-FR"/>
        </w:rPr>
        <w:t>Détecter et corriger les incohérences dans le processus de facturation.</w:t>
      </w:r>
    </w:p>
    <w:p w14:paraId="469F8C6A" w14:textId="77777777" w:rsidR="003C246C" w:rsidRPr="007D0861" w:rsidRDefault="003C246C" w:rsidP="003C246C">
      <w:pPr>
        <w:spacing w:before="240" w:after="0" w:line="276" w:lineRule="auto"/>
        <w:rPr>
          <w:rFonts w:cs="Times New Roman"/>
          <w:b/>
          <w:bCs/>
          <w:szCs w:val="24"/>
          <w:lang w:val="fr-FR"/>
        </w:rPr>
      </w:pPr>
      <w:r w:rsidRPr="007D0861">
        <w:rPr>
          <w:rFonts w:cs="Times New Roman"/>
          <w:b/>
          <w:bCs/>
          <w:szCs w:val="24"/>
          <w:lang w:val="fr-FR"/>
        </w:rPr>
        <w:t>Utilisateur 5 : Administrateur gestionnaire</w:t>
      </w:r>
    </w:p>
    <w:p w14:paraId="71DA884F" w14:textId="77777777" w:rsidR="003C246C" w:rsidRPr="007D0861" w:rsidRDefault="003C246C" w:rsidP="003C246C">
      <w:pPr>
        <w:numPr>
          <w:ilvl w:val="0"/>
          <w:numId w:val="141"/>
        </w:numPr>
        <w:spacing w:after="0" w:line="276" w:lineRule="auto"/>
        <w:rPr>
          <w:rFonts w:cs="Times New Roman"/>
          <w:szCs w:val="24"/>
        </w:rPr>
      </w:pPr>
      <w:r w:rsidRPr="007D0861">
        <w:rPr>
          <w:rFonts w:cs="Times New Roman"/>
          <w:szCs w:val="24"/>
        </w:rPr>
        <w:t>S’authentifier ;</w:t>
      </w:r>
    </w:p>
    <w:p w14:paraId="67AC3BAD" w14:textId="77777777" w:rsidR="003C246C" w:rsidRPr="007D0861" w:rsidRDefault="003C246C" w:rsidP="003C246C">
      <w:pPr>
        <w:numPr>
          <w:ilvl w:val="0"/>
          <w:numId w:val="141"/>
        </w:numPr>
        <w:spacing w:after="0" w:line="276" w:lineRule="auto"/>
        <w:rPr>
          <w:rFonts w:cs="Times New Roman"/>
          <w:szCs w:val="24"/>
          <w:lang w:val="fr-FR"/>
        </w:rPr>
      </w:pPr>
      <w:r w:rsidRPr="007D0861">
        <w:rPr>
          <w:rFonts w:cs="Times New Roman"/>
          <w:szCs w:val="24"/>
          <w:lang w:val="fr-FR"/>
        </w:rPr>
        <w:t>Accéder à tous les rapports consolidés de facturation et de paiement ;</w:t>
      </w:r>
    </w:p>
    <w:p w14:paraId="557A5B26" w14:textId="77777777" w:rsidR="003C246C" w:rsidRPr="007D0861" w:rsidRDefault="003C246C" w:rsidP="003C246C">
      <w:pPr>
        <w:numPr>
          <w:ilvl w:val="0"/>
          <w:numId w:val="141"/>
        </w:numPr>
        <w:spacing w:after="0" w:line="276" w:lineRule="auto"/>
        <w:rPr>
          <w:rFonts w:cs="Times New Roman"/>
          <w:szCs w:val="24"/>
          <w:lang w:val="fr-FR"/>
        </w:rPr>
      </w:pPr>
      <w:r w:rsidRPr="007D0861">
        <w:rPr>
          <w:rFonts w:cs="Times New Roman"/>
          <w:szCs w:val="24"/>
          <w:lang w:val="fr-FR"/>
        </w:rPr>
        <w:t>Suivre en temps réel les recettes par service (consultations, imagerie, chirurgie, hospitalisation) ;</w:t>
      </w:r>
    </w:p>
    <w:p w14:paraId="5207B1F2" w14:textId="77777777" w:rsidR="003C246C" w:rsidRPr="007D0861" w:rsidRDefault="003C246C" w:rsidP="003C246C">
      <w:pPr>
        <w:numPr>
          <w:ilvl w:val="0"/>
          <w:numId w:val="141"/>
        </w:numPr>
        <w:spacing w:after="0" w:line="276" w:lineRule="auto"/>
        <w:rPr>
          <w:rFonts w:cs="Times New Roman"/>
          <w:szCs w:val="24"/>
          <w:lang w:val="fr-FR"/>
        </w:rPr>
      </w:pPr>
      <w:r w:rsidRPr="007D0861">
        <w:rPr>
          <w:rFonts w:cs="Times New Roman"/>
          <w:szCs w:val="24"/>
          <w:lang w:val="fr-FR"/>
        </w:rPr>
        <w:t>Exporter les données financières pour intégration dans la comptabilité générale ;</w:t>
      </w:r>
    </w:p>
    <w:p w14:paraId="0C427565" w14:textId="77777777" w:rsidR="003C246C" w:rsidRPr="007D0861" w:rsidRDefault="003C246C" w:rsidP="003C246C">
      <w:pPr>
        <w:numPr>
          <w:ilvl w:val="0"/>
          <w:numId w:val="141"/>
        </w:numPr>
        <w:spacing w:after="0" w:line="276" w:lineRule="auto"/>
        <w:rPr>
          <w:rFonts w:cs="Times New Roman"/>
          <w:szCs w:val="24"/>
          <w:lang w:val="fr-FR"/>
        </w:rPr>
      </w:pPr>
      <w:r w:rsidRPr="007D0861">
        <w:rPr>
          <w:rFonts w:cs="Times New Roman"/>
          <w:szCs w:val="24"/>
          <w:lang w:val="fr-FR"/>
        </w:rPr>
        <w:t>Produire des statistiques et indicateurs financiers pour la direction générale ;</w:t>
      </w:r>
    </w:p>
    <w:p w14:paraId="6C9E6D6B" w14:textId="77777777" w:rsidR="003C246C" w:rsidRPr="007D0861" w:rsidRDefault="003C246C" w:rsidP="003C246C">
      <w:pPr>
        <w:numPr>
          <w:ilvl w:val="0"/>
          <w:numId w:val="141"/>
        </w:numPr>
        <w:spacing w:after="0" w:line="276" w:lineRule="auto"/>
        <w:rPr>
          <w:rFonts w:cs="Times New Roman"/>
          <w:szCs w:val="24"/>
          <w:lang w:val="fr-FR"/>
        </w:rPr>
      </w:pPr>
      <w:r w:rsidRPr="007D0861">
        <w:rPr>
          <w:rFonts w:cs="Times New Roman"/>
          <w:szCs w:val="24"/>
          <w:lang w:val="fr-FR"/>
        </w:rPr>
        <w:t>Gérer les conventions avec les partenaires externes (assureurs, ONG).</w:t>
      </w:r>
    </w:p>
    <w:p w14:paraId="14D897E3" w14:textId="77777777" w:rsidR="003C246C" w:rsidRPr="007D0861" w:rsidRDefault="003C246C" w:rsidP="003C246C">
      <w:pPr>
        <w:spacing w:before="240" w:after="0" w:line="276" w:lineRule="auto"/>
        <w:rPr>
          <w:rFonts w:cs="Times New Roman"/>
          <w:b/>
          <w:bCs/>
          <w:szCs w:val="24"/>
          <w:lang w:val="fr-FR"/>
        </w:rPr>
      </w:pPr>
      <w:r w:rsidRPr="007D0861">
        <w:rPr>
          <w:rFonts w:cs="Times New Roman"/>
          <w:b/>
          <w:bCs/>
          <w:szCs w:val="24"/>
          <w:lang w:val="fr-FR"/>
        </w:rPr>
        <w:t>Utilisateur 6 : Médecins et infirmiers</w:t>
      </w:r>
    </w:p>
    <w:p w14:paraId="5447963D" w14:textId="77777777" w:rsidR="003C246C" w:rsidRPr="007D0861" w:rsidRDefault="003C246C" w:rsidP="003C246C">
      <w:pPr>
        <w:numPr>
          <w:ilvl w:val="0"/>
          <w:numId w:val="142"/>
        </w:numPr>
        <w:spacing w:after="0" w:line="276" w:lineRule="auto"/>
        <w:rPr>
          <w:rFonts w:cs="Times New Roman"/>
          <w:szCs w:val="24"/>
        </w:rPr>
      </w:pPr>
      <w:r w:rsidRPr="007D0861">
        <w:rPr>
          <w:rFonts w:cs="Times New Roman"/>
          <w:szCs w:val="24"/>
        </w:rPr>
        <w:t>S’authentifier ;</w:t>
      </w:r>
    </w:p>
    <w:p w14:paraId="595B7388" w14:textId="77777777" w:rsidR="003C246C" w:rsidRPr="007D0861" w:rsidRDefault="003C246C" w:rsidP="003C246C">
      <w:pPr>
        <w:numPr>
          <w:ilvl w:val="0"/>
          <w:numId w:val="142"/>
        </w:numPr>
        <w:spacing w:after="0" w:line="276" w:lineRule="auto"/>
        <w:rPr>
          <w:rFonts w:cs="Times New Roman"/>
          <w:szCs w:val="24"/>
          <w:lang w:val="fr-FR"/>
        </w:rPr>
      </w:pPr>
      <w:r w:rsidRPr="007D0861">
        <w:rPr>
          <w:rFonts w:cs="Times New Roman"/>
          <w:szCs w:val="24"/>
          <w:lang w:val="fr-FR"/>
        </w:rPr>
        <w:t>Enregistrer directement les actes médicaux réalisés dans le système ;</w:t>
      </w:r>
    </w:p>
    <w:p w14:paraId="246C0C4A" w14:textId="77777777" w:rsidR="003C246C" w:rsidRPr="007D0861" w:rsidRDefault="003C246C" w:rsidP="003C246C">
      <w:pPr>
        <w:numPr>
          <w:ilvl w:val="0"/>
          <w:numId w:val="142"/>
        </w:numPr>
        <w:spacing w:after="0" w:line="276" w:lineRule="auto"/>
        <w:rPr>
          <w:rFonts w:cs="Times New Roman"/>
          <w:szCs w:val="24"/>
          <w:lang w:val="fr-FR"/>
        </w:rPr>
      </w:pPr>
      <w:r w:rsidRPr="007D0861">
        <w:rPr>
          <w:rFonts w:cs="Times New Roman"/>
          <w:szCs w:val="24"/>
          <w:lang w:val="fr-FR"/>
        </w:rPr>
        <w:t>Consulter le dossier patient (informations administratives et antécédents financiers liés aux actes réalisés) ;</w:t>
      </w:r>
    </w:p>
    <w:p w14:paraId="60202B3A" w14:textId="77777777" w:rsidR="003C246C" w:rsidRPr="007D0861" w:rsidRDefault="003C246C" w:rsidP="003C246C">
      <w:pPr>
        <w:numPr>
          <w:ilvl w:val="0"/>
          <w:numId w:val="142"/>
        </w:numPr>
        <w:spacing w:after="0" w:line="276" w:lineRule="auto"/>
        <w:rPr>
          <w:rFonts w:cs="Times New Roman"/>
          <w:szCs w:val="24"/>
          <w:lang w:val="fr-FR"/>
        </w:rPr>
      </w:pPr>
      <w:r w:rsidRPr="007D0861">
        <w:rPr>
          <w:rFonts w:cs="Times New Roman"/>
          <w:szCs w:val="24"/>
          <w:lang w:val="fr-FR"/>
        </w:rPr>
        <w:t>Transmettre les prestations au service de facturation pour génération automatique de la facture ;</w:t>
      </w:r>
    </w:p>
    <w:p w14:paraId="4D2740B0" w14:textId="77777777" w:rsidR="003C246C" w:rsidRPr="007D0861" w:rsidRDefault="003C246C" w:rsidP="003C246C">
      <w:pPr>
        <w:numPr>
          <w:ilvl w:val="0"/>
          <w:numId w:val="142"/>
        </w:numPr>
        <w:spacing w:after="0" w:line="276" w:lineRule="auto"/>
        <w:rPr>
          <w:rFonts w:cs="Times New Roman"/>
          <w:szCs w:val="24"/>
          <w:lang w:val="fr-FR"/>
        </w:rPr>
      </w:pPr>
      <w:r w:rsidRPr="007D0861">
        <w:rPr>
          <w:rFonts w:cs="Times New Roman"/>
          <w:szCs w:val="24"/>
          <w:lang w:val="fr-FR"/>
        </w:rPr>
        <w:t>Vérifier la prise en compte correcte des actes dans la facture.</w:t>
      </w:r>
    </w:p>
    <w:p w14:paraId="75E97A00" w14:textId="77777777" w:rsidR="003C246C" w:rsidRPr="007D0861" w:rsidRDefault="003C246C" w:rsidP="003C246C">
      <w:pPr>
        <w:spacing w:before="240" w:after="0" w:line="276" w:lineRule="auto"/>
        <w:rPr>
          <w:rFonts w:cs="Times New Roman"/>
          <w:b/>
          <w:bCs/>
          <w:szCs w:val="24"/>
          <w:lang w:val="fr-FR"/>
        </w:rPr>
      </w:pPr>
      <w:r w:rsidRPr="007D0861">
        <w:rPr>
          <w:rFonts w:cs="Times New Roman"/>
          <w:b/>
          <w:bCs/>
          <w:szCs w:val="24"/>
          <w:lang w:val="fr-FR"/>
        </w:rPr>
        <w:t>Utilisateur 7 : Patients</w:t>
      </w:r>
    </w:p>
    <w:p w14:paraId="18FA3894" w14:textId="77777777" w:rsidR="003C246C" w:rsidRPr="007D0861" w:rsidRDefault="003C246C" w:rsidP="003C246C">
      <w:pPr>
        <w:numPr>
          <w:ilvl w:val="0"/>
          <w:numId w:val="143"/>
        </w:numPr>
        <w:spacing w:after="0" w:line="276" w:lineRule="auto"/>
        <w:rPr>
          <w:rFonts w:cs="Times New Roman"/>
          <w:szCs w:val="24"/>
          <w:lang w:val="fr-FR"/>
        </w:rPr>
      </w:pPr>
      <w:r w:rsidRPr="007D0861">
        <w:rPr>
          <w:rFonts w:cs="Times New Roman"/>
          <w:szCs w:val="24"/>
          <w:lang w:val="fr-FR"/>
        </w:rPr>
        <w:t>Créer un compte (optionnel, pour le portail patient) ;</w:t>
      </w:r>
    </w:p>
    <w:p w14:paraId="525952DE" w14:textId="77777777" w:rsidR="003C246C" w:rsidRPr="007D0861" w:rsidRDefault="003C246C" w:rsidP="003C246C">
      <w:pPr>
        <w:numPr>
          <w:ilvl w:val="0"/>
          <w:numId w:val="143"/>
        </w:numPr>
        <w:spacing w:after="0" w:line="276" w:lineRule="auto"/>
        <w:rPr>
          <w:rFonts w:cs="Times New Roman"/>
          <w:szCs w:val="24"/>
        </w:rPr>
      </w:pPr>
      <w:r w:rsidRPr="007D0861">
        <w:rPr>
          <w:rFonts w:cs="Times New Roman"/>
          <w:szCs w:val="24"/>
        </w:rPr>
        <w:t>S’authentifier (si compte existant) ;</w:t>
      </w:r>
    </w:p>
    <w:p w14:paraId="47CCE4F7" w14:textId="77777777" w:rsidR="003C246C" w:rsidRPr="007D0861" w:rsidRDefault="003C246C" w:rsidP="003C246C">
      <w:pPr>
        <w:numPr>
          <w:ilvl w:val="0"/>
          <w:numId w:val="143"/>
        </w:numPr>
        <w:spacing w:after="0" w:line="276" w:lineRule="auto"/>
        <w:rPr>
          <w:rFonts w:cs="Times New Roman"/>
          <w:szCs w:val="24"/>
          <w:lang w:val="fr-FR"/>
        </w:rPr>
      </w:pPr>
      <w:r w:rsidRPr="007D0861">
        <w:rPr>
          <w:rFonts w:cs="Times New Roman"/>
          <w:szCs w:val="24"/>
          <w:lang w:val="fr-FR"/>
        </w:rPr>
        <w:t>Consulter ses factures en ligne ;</w:t>
      </w:r>
    </w:p>
    <w:p w14:paraId="1A78BB2A" w14:textId="77777777" w:rsidR="003C246C" w:rsidRPr="007D0861" w:rsidRDefault="003C246C" w:rsidP="003C246C">
      <w:pPr>
        <w:numPr>
          <w:ilvl w:val="0"/>
          <w:numId w:val="143"/>
        </w:numPr>
        <w:spacing w:after="0" w:line="276" w:lineRule="auto"/>
        <w:rPr>
          <w:rFonts w:cs="Times New Roman"/>
          <w:szCs w:val="24"/>
          <w:lang w:val="fr-FR"/>
        </w:rPr>
      </w:pPr>
      <w:r w:rsidRPr="007D0861">
        <w:rPr>
          <w:rFonts w:cs="Times New Roman"/>
          <w:szCs w:val="24"/>
          <w:lang w:val="fr-FR"/>
        </w:rPr>
        <w:t>Régler ses factures via différents moyens de paiement (mobile money, carte bancaire, virement) ;</w:t>
      </w:r>
    </w:p>
    <w:p w14:paraId="24B0EF29" w14:textId="77777777" w:rsidR="003C246C" w:rsidRPr="007D0861" w:rsidRDefault="003C246C" w:rsidP="003C246C">
      <w:pPr>
        <w:numPr>
          <w:ilvl w:val="0"/>
          <w:numId w:val="143"/>
        </w:numPr>
        <w:spacing w:after="0" w:line="276" w:lineRule="auto"/>
        <w:rPr>
          <w:rFonts w:cs="Times New Roman"/>
          <w:szCs w:val="24"/>
          <w:lang w:val="fr-FR"/>
        </w:rPr>
      </w:pPr>
      <w:r w:rsidRPr="007D0861">
        <w:rPr>
          <w:rFonts w:cs="Times New Roman"/>
          <w:szCs w:val="24"/>
          <w:lang w:val="fr-FR"/>
        </w:rPr>
        <w:t>Télécharger ou imprimer un reçu numérique ;</w:t>
      </w:r>
    </w:p>
    <w:p w14:paraId="32D3B483" w14:textId="77777777" w:rsidR="003C246C" w:rsidRPr="007D0861" w:rsidRDefault="003C246C" w:rsidP="003C246C">
      <w:pPr>
        <w:numPr>
          <w:ilvl w:val="0"/>
          <w:numId w:val="143"/>
        </w:numPr>
        <w:spacing w:after="0" w:line="276" w:lineRule="auto"/>
        <w:rPr>
          <w:rFonts w:cs="Times New Roman"/>
          <w:szCs w:val="24"/>
          <w:lang w:val="fr-FR"/>
        </w:rPr>
      </w:pPr>
      <w:r w:rsidRPr="007D0861">
        <w:rPr>
          <w:rFonts w:cs="Times New Roman"/>
          <w:szCs w:val="24"/>
          <w:lang w:val="fr-FR"/>
        </w:rPr>
        <w:t>Consulter l’historique de ses paiements.</w:t>
      </w:r>
    </w:p>
    <w:p w14:paraId="7EC0DD67" w14:textId="77777777" w:rsidR="003C246C" w:rsidRPr="007D0861" w:rsidRDefault="003C246C" w:rsidP="003C246C">
      <w:pPr>
        <w:spacing w:before="240" w:after="0" w:line="276" w:lineRule="auto"/>
        <w:rPr>
          <w:rFonts w:cs="Times New Roman"/>
          <w:b/>
          <w:bCs/>
          <w:szCs w:val="24"/>
          <w:lang w:val="fr-FR"/>
        </w:rPr>
      </w:pPr>
      <w:r w:rsidRPr="007D0861">
        <w:rPr>
          <w:rFonts w:cs="Times New Roman"/>
          <w:b/>
          <w:bCs/>
          <w:szCs w:val="24"/>
          <w:lang w:val="fr-FR"/>
        </w:rPr>
        <w:t>Utilisateur 8 : Partenaires externes (assureurs, mutuelles, ONG)</w:t>
      </w:r>
    </w:p>
    <w:p w14:paraId="47FAB420" w14:textId="77777777" w:rsidR="003C246C" w:rsidRPr="007D0861" w:rsidRDefault="003C246C" w:rsidP="003C246C">
      <w:pPr>
        <w:numPr>
          <w:ilvl w:val="0"/>
          <w:numId w:val="144"/>
        </w:numPr>
        <w:spacing w:after="0" w:line="276" w:lineRule="auto"/>
        <w:rPr>
          <w:rFonts w:cs="Times New Roman"/>
          <w:szCs w:val="24"/>
        </w:rPr>
      </w:pPr>
      <w:r w:rsidRPr="007D0861">
        <w:rPr>
          <w:rFonts w:cs="Times New Roman"/>
          <w:szCs w:val="24"/>
        </w:rPr>
        <w:t>S’authentifier (accès partenaire sécurisé) ;</w:t>
      </w:r>
    </w:p>
    <w:p w14:paraId="77DD0544" w14:textId="77777777" w:rsidR="003C246C" w:rsidRPr="007D0861" w:rsidRDefault="003C246C" w:rsidP="003C246C">
      <w:pPr>
        <w:numPr>
          <w:ilvl w:val="0"/>
          <w:numId w:val="144"/>
        </w:numPr>
        <w:spacing w:after="0" w:line="276" w:lineRule="auto"/>
        <w:rPr>
          <w:rFonts w:cs="Times New Roman"/>
          <w:szCs w:val="24"/>
          <w:lang w:val="fr-FR"/>
        </w:rPr>
      </w:pPr>
      <w:r w:rsidRPr="007D0861">
        <w:rPr>
          <w:rFonts w:cs="Times New Roman"/>
          <w:szCs w:val="24"/>
          <w:lang w:val="fr-FR"/>
        </w:rPr>
        <w:t>Consulter les factures des patients sous leur couverture ;</w:t>
      </w:r>
    </w:p>
    <w:p w14:paraId="751FF324" w14:textId="77777777" w:rsidR="003C246C" w:rsidRPr="007D0861" w:rsidRDefault="003C246C" w:rsidP="003C246C">
      <w:pPr>
        <w:numPr>
          <w:ilvl w:val="0"/>
          <w:numId w:val="144"/>
        </w:numPr>
        <w:spacing w:after="0" w:line="276" w:lineRule="auto"/>
        <w:rPr>
          <w:rFonts w:cs="Times New Roman"/>
          <w:szCs w:val="24"/>
          <w:lang w:val="fr-FR"/>
        </w:rPr>
      </w:pPr>
      <w:r w:rsidRPr="007D0861">
        <w:rPr>
          <w:rFonts w:cs="Times New Roman"/>
          <w:szCs w:val="24"/>
          <w:lang w:val="fr-FR"/>
        </w:rPr>
        <w:t>Télécharger les justificatifs nécessaires (factures et reçus) ;</w:t>
      </w:r>
    </w:p>
    <w:p w14:paraId="65BFAC94" w14:textId="77777777" w:rsidR="003C246C" w:rsidRPr="007D0861" w:rsidRDefault="003C246C" w:rsidP="003C246C">
      <w:pPr>
        <w:numPr>
          <w:ilvl w:val="0"/>
          <w:numId w:val="144"/>
        </w:numPr>
        <w:spacing w:after="0" w:line="276" w:lineRule="auto"/>
        <w:rPr>
          <w:rFonts w:cs="Times New Roman"/>
          <w:szCs w:val="24"/>
          <w:lang w:val="fr-FR"/>
        </w:rPr>
      </w:pPr>
      <w:r w:rsidRPr="007D0861">
        <w:rPr>
          <w:rFonts w:cs="Times New Roman"/>
          <w:szCs w:val="24"/>
          <w:lang w:val="fr-FR"/>
        </w:rPr>
        <w:t>Valider ou rejeter une prise en charge ;</w:t>
      </w:r>
    </w:p>
    <w:p w14:paraId="054C9764" w14:textId="77777777" w:rsidR="003C246C" w:rsidRPr="007D0861" w:rsidRDefault="003C246C" w:rsidP="003C246C">
      <w:pPr>
        <w:numPr>
          <w:ilvl w:val="0"/>
          <w:numId w:val="144"/>
        </w:numPr>
        <w:spacing w:after="0" w:line="276" w:lineRule="auto"/>
        <w:rPr>
          <w:rFonts w:cs="Times New Roman"/>
          <w:szCs w:val="24"/>
          <w:lang w:val="fr-FR"/>
        </w:rPr>
      </w:pPr>
      <w:r w:rsidRPr="007D0861">
        <w:rPr>
          <w:rFonts w:cs="Times New Roman"/>
          <w:szCs w:val="24"/>
          <w:lang w:val="fr-FR"/>
        </w:rPr>
        <w:t>Effectuer un suivi des remboursements et paiements différés.</w:t>
      </w:r>
    </w:p>
    <w:p w14:paraId="665880D6" w14:textId="77777777" w:rsidR="003C246C" w:rsidRPr="003C246C" w:rsidRDefault="003C246C" w:rsidP="003C246C">
      <w:pPr>
        <w:pStyle w:val="Heading3"/>
        <w:rPr>
          <w:rFonts w:cs="Times New Roman"/>
          <w:lang w:val="fr-FR"/>
        </w:rPr>
      </w:pPr>
      <w:bookmarkStart w:id="115" w:name="_Toc209420024"/>
      <w:bookmarkStart w:id="116" w:name="_Toc209774642"/>
      <w:r w:rsidRPr="003C246C">
        <w:rPr>
          <w:rFonts w:cs="Times New Roman"/>
          <w:lang w:val="fr-FR"/>
        </w:rPr>
        <w:t>II.2.3. Étude des exigences des utilisateurs</w:t>
      </w:r>
      <w:bookmarkEnd w:id="115"/>
      <w:bookmarkEnd w:id="116"/>
    </w:p>
    <w:p w14:paraId="6C5383B5" w14:textId="77777777" w:rsidR="003C246C" w:rsidRPr="007D0861" w:rsidRDefault="003C246C" w:rsidP="003C246C">
      <w:pPr>
        <w:pStyle w:val="NoSpacing"/>
        <w:rPr>
          <w:rFonts w:cs="Times New Roman"/>
        </w:rPr>
      </w:pPr>
      <w:r w:rsidRPr="007D0861">
        <w:rPr>
          <w:rFonts w:cs="Times New Roman"/>
        </w:rPr>
        <w:t xml:space="preserve">Les utilisateurs du système de facturation numérique au </w:t>
      </w:r>
      <w:r w:rsidRPr="007D0861">
        <w:rPr>
          <w:rFonts w:cs="Times New Roman"/>
          <w:b/>
          <w:bCs/>
        </w:rPr>
        <w:t>Centre Hospitalier BOYAMBI</w:t>
      </w:r>
      <w:r w:rsidRPr="007D0861">
        <w:rPr>
          <w:rFonts w:cs="Times New Roman"/>
        </w:rPr>
        <w:t xml:space="preserve"> doivent répondre à un certain nombre de prérequis techniques et organisationnels afin de garantir une utilisation optimale de la plateforme. Ces exigences représentent des conditions nécessaires pour accéder aux fonctionnalités offertes par le système.</w:t>
      </w:r>
    </w:p>
    <w:p w14:paraId="5AF09B28" w14:textId="77777777" w:rsidR="003C246C" w:rsidRPr="007D0861" w:rsidRDefault="003C246C" w:rsidP="003C246C">
      <w:pPr>
        <w:pStyle w:val="NoSpacing"/>
        <w:rPr>
          <w:rFonts w:cs="Times New Roman"/>
        </w:rPr>
      </w:pPr>
      <w:r w:rsidRPr="007D0861">
        <w:rPr>
          <w:rFonts w:cs="Times New Roman"/>
        </w:rPr>
        <w:t>Les principales exigences identifiées sont les suivantes :</w:t>
      </w:r>
    </w:p>
    <w:p w14:paraId="5B7D36A7" w14:textId="77777777" w:rsidR="003C246C" w:rsidRPr="007D0861" w:rsidRDefault="003C246C" w:rsidP="003C246C">
      <w:pPr>
        <w:numPr>
          <w:ilvl w:val="0"/>
          <w:numId w:val="145"/>
        </w:numPr>
        <w:spacing w:after="0" w:line="276" w:lineRule="auto"/>
        <w:rPr>
          <w:rFonts w:cs="Times New Roman"/>
          <w:szCs w:val="24"/>
          <w:lang w:val="fr-FR"/>
        </w:rPr>
      </w:pPr>
      <w:r w:rsidRPr="007D0861">
        <w:rPr>
          <w:rFonts w:cs="Times New Roman"/>
          <w:szCs w:val="24"/>
          <w:lang w:val="fr-FR"/>
        </w:rPr>
        <w:lastRenderedPageBreak/>
        <w:t xml:space="preserve">Les utilisateurs doivent disposer d’un </w:t>
      </w:r>
      <w:r w:rsidRPr="007D0861">
        <w:rPr>
          <w:rFonts w:cs="Times New Roman"/>
          <w:b/>
          <w:bCs/>
          <w:szCs w:val="24"/>
          <w:lang w:val="fr-FR"/>
        </w:rPr>
        <w:t>terminal informatique</w:t>
      </w:r>
      <w:r w:rsidRPr="007D0861">
        <w:rPr>
          <w:rFonts w:cs="Times New Roman"/>
          <w:szCs w:val="24"/>
          <w:lang w:val="fr-FR"/>
        </w:rPr>
        <w:t xml:space="preserve"> (ordinateur de bureau, ordinateur portable, tablette ou smartphone) pour accéder au système.</w:t>
      </w:r>
    </w:p>
    <w:p w14:paraId="6DA69ECC" w14:textId="77777777" w:rsidR="003C246C" w:rsidRPr="007D0861" w:rsidRDefault="003C246C" w:rsidP="003C246C">
      <w:pPr>
        <w:numPr>
          <w:ilvl w:val="0"/>
          <w:numId w:val="145"/>
        </w:numPr>
        <w:spacing w:after="0" w:line="276" w:lineRule="auto"/>
        <w:rPr>
          <w:rFonts w:cs="Times New Roman"/>
          <w:szCs w:val="24"/>
          <w:lang w:val="fr-FR"/>
        </w:rPr>
      </w:pPr>
      <w:r w:rsidRPr="007D0861">
        <w:rPr>
          <w:rFonts w:cs="Times New Roman"/>
          <w:szCs w:val="24"/>
          <w:lang w:val="fr-FR"/>
        </w:rPr>
        <w:t xml:space="preserve">Les utilisateurs doivent avoir une </w:t>
      </w:r>
      <w:r w:rsidRPr="007D0861">
        <w:rPr>
          <w:rFonts w:cs="Times New Roman"/>
          <w:b/>
          <w:bCs/>
          <w:szCs w:val="24"/>
          <w:lang w:val="fr-FR"/>
        </w:rPr>
        <w:t>maîtrise minimale des outils numériques</w:t>
      </w:r>
      <w:r w:rsidRPr="007D0861">
        <w:rPr>
          <w:rFonts w:cs="Times New Roman"/>
          <w:szCs w:val="24"/>
          <w:lang w:val="fr-FR"/>
        </w:rPr>
        <w:t xml:space="preserve"> (ordinateur, smartphone, tablettes) et des principaux systèmes d’exploitation (Windows, Linux, Android, iOS).</w:t>
      </w:r>
    </w:p>
    <w:p w14:paraId="2C26FB29" w14:textId="77777777" w:rsidR="003C246C" w:rsidRPr="007D0861" w:rsidRDefault="003C246C" w:rsidP="003C246C">
      <w:pPr>
        <w:numPr>
          <w:ilvl w:val="0"/>
          <w:numId w:val="145"/>
        </w:numPr>
        <w:spacing w:after="0" w:line="276" w:lineRule="auto"/>
        <w:rPr>
          <w:rFonts w:cs="Times New Roman"/>
          <w:szCs w:val="24"/>
          <w:lang w:val="fr-FR"/>
        </w:rPr>
      </w:pPr>
      <w:r w:rsidRPr="007D0861">
        <w:rPr>
          <w:rFonts w:cs="Times New Roman"/>
          <w:szCs w:val="24"/>
          <w:lang w:val="fr-FR"/>
        </w:rPr>
        <w:t xml:space="preserve">Une </w:t>
      </w:r>
      <w:r w:rsidRPr="007D0861">
        <w:rPr>
          <w:rFonts w:cs="Times New Roman"/>
          <w:b/>
          <w:bCs/>
          <w:szCs w:val="24"/>
          <w:lang w:val="fr-FR"/>
        </w:rPr>
        <w:t>connexion Internet stable</w:t>
      </w:r>
      <w:r w:rsidRPr="007D0861">
        <w:rPr>
          <w:rFonts w:cs="Times New Roman"/>
          <w:szCs w:val="24"/>
          <w:lang w:val="fr-FR"/>
        </w:rPr>
        <w:t xml:space="preserve"> est nécessaire pour accéder à toutes les fonctionnalités du système, notamment la consultation des factures, l’émission des reçus et l’utilisation des paiements électroniques.</w:t>
      </w:r>
    </w:p>
    <w:p w14:paraId="6E7E21E4" w14:textId="77777777" w:rsidR="003C246C" w:rsidRPr="007D0861" w:rsidRDefault="003C246C" w:rsidP="003C246C">
      <w:pPr>
        <w:numPr>
          <w:ilvl w:val="0"/>
          <w:numId w:val="145"/>
        </w:numPr>
        <w:spacing w:after="0" w:line="276" w:lineRule="auto"/>
        <w:rPr>
          <w:rFonts w:cs="Times New Roman"/>
          <w:szCs w:val="24"/>
          <w:lang w:val="fr-FR"/>
        </w:rPr>
      </w:pPr>
      <w:r w:rsidRPr="007D0861">
        <w:rPr>
          <w:rFonts w:cs="Times New Roman"/>
          <w:szCs w:val="24"/>
          <w:lang w:val="fr-FR"/>
        </w:rPr>
        <w:t xml:space="preserve">Les terminaux utilisés doivent être équipés d’un </w:t>
      </w:r>
      <w:r w:rsidRPr="007D0861">
        <w:rPr>
          <w:rFonts w:cs="Times New Roman"/>
          <w:b/>
          <w:bCs/>
          <w:szCs w:val="24"/>
          <w:lang w:val="fr-FR"/>
        </w:rPr>
        <w:t>navigateur Internet moderne</w:t>
      </w:r>
      <w:r w:rsidRPr="007D0861">
        <w:rPr>
          <w:rFonts w:cs="Times New Roman"/>
          <w:szCs w:val="24"/>
          <w:lang w:val="fr-FR"/>
        </w:rPr>
        <w:t xml:space="preserve"> (Google Chrome, Mozilla Firefox, Microsoft Edge, etc.) permettant de se connecter au système.</w:t>
      </w:r>
    </w:p>
    <w:p w14:paraId="77E72B66" w14:textId="77777777" w:rsidR="003C246C" w:rsidRPr="007D0861" w:rsidRDefault="003C246C" w:rsidP="003C246C">
      <w:pPr>
        <w:numPr>
          <w:ilvl w:val="0"/>
          <w:numId w:val="145"/>
        </w:numPr>
        <w:spacing w:after="0" w:line="276" w:lineRule="auto"/>
        <w:rPr>
          <w:rFonts w:cs="Times New Roman"/>
          <w:szCs w:val="24"/>
          <w:lang w:val="fr-FR"/>
        </w:rPr>
      </w:pPr>
      <w:r w:rsidRPr="007D0861">
        <w:rPr>
          <w:rFonts w:cs="Times New Roman"/>
          <w:szCs w:val="24"/>
          <w:lang w:val="fr-FR"/>
        </w:rPr>
        <w:t xml:space="preserve">Pour accéder aux fonctionnalités spécifiques (édition de factures, encaissements, gestion des droits d’accès), les utilisateurs doivent </w:t>
      </w:r>
      <w:r w:rsidRPr="007D0861">
        <w:rPr>
          <w:rFonts w:cs="Times New Roman"/>
          <w:b/>
          <w:bCs/>
          <w:szCs w:val="24"/>
          <w:lang w:val="fr-FR"/>
        </w:rPr>
        <w:t>créer un compte utilisateur</w:t>
      </w:r>
      <w:r w:rsidRPr="007D0861">
        <w:rPr>
          <w:rFonts w:cs="Times New Roman"/>
          <w:szCs w:val="24"/>
          <w:lang w:val="fr-FR"/>
        </w:rPr>
        <w:t xml:space="preserve"> et s’authentifier grâce à un identifiant et un mot de passe.</w:t>
      </w:r>
    </w:p>
    <w:p w14:paraId="7A78E6C1" w14:textId="77777777" w:rsidR="003C246C" w:rsidRPr="007D0861" w:rsidRDefault="003C246C" w:rsidP="003C246C">
      <w:pPr>
        <w:pStyle w:val="NoSpacing"/>
        <w:rPr>
          <w:rFonts w:cs="Times New Roman"/>
        </w:rPr>
      </w:pPr>
      <w:r w:rsidRPr="007D0861">
        <w:rPr>
          <w:rFonts w:cs="Times New Roman"/>
        </w:rPr>
        <w:t xml:space="preserve">Ces exigences soulignent l’importance de </w:t>
      </w:r>
      <w:r w:rsidRPr="007D0861">
        <w:rPr>
          <w:rFonts w:cs="Times New Roman"/>
          <w:b/>
          <w:bCs/>
        </w:rPr>
        <w:t>former le personnel administratif et médical</w:t>
      </w:r>
      <w:r w:rsidRPr="007D0861">
        <w:rPr>
          <w:rFonts w:cs="Times New Roman"/>
        </w:rPr>
        <w:t xml:space="preserve"> à l’usage des outils numériques afin de favoriser une adoption réussie du système.</w:t>
      </w:r>
    </w:p>
    <w:p w14:paraId="0B398050" w14:textId="77777777" w:rsidR="003C246C" w:rsidRPr="003C246C" w:rsidRDefault="003C246C" w:rsidP="003C246C">
      <w:pPr>
        <w:pStyle w:val="Heading3"/>
        <w:rPr>
          <w:rFonts w:cs="Times New Roman"/>
          <w:lang w:val="fr-FR"/>
        </w:rPr>
      </w:pPr>
      <w:bookmarkStart w:id="117" w:name="_Toc209420025"/>
      <w:bookmarkStart w:id="118" w:name="_Toc209774643"/>
      <w:r w:rsidRPr="003C246C">
        <w:rPr>
          <w:rFonts w:cs="Times New Roman"/>
          <w:lang w:val="fr-FR"/>
        </w:rPr>
        <w:t>II.2.4. Les besoins du système</w:t>
      </w:r>
      <w:bookmarkEnd w:id="117"/>
      <w:bookmarkEnd w:id="118"/>
    </w:p>
    <w:p w14:paraId="37FC3CD4" w14:textId="77777777" w:rsidR="003C246C" w:rsidRPr="007D0861" w:rsidRDefault="003C246C" w:rsidP="003C246C">
      <w:pPr>
        <w:pStyle w:val="NoSpacing"/>
        <w:rPr>
          <w:rFonts w:cs="Times New Roman"/>
        </w:rPr>
      </w:pPr>
      <w:r w:rsidRPr="007D0861">
        <w:rPr>
          <w:rFonts w:cs="Times New Roman"/>
        </w:rPr>
        <w:t xml:space="preserve">En ingénierie logicielle, les besoins d’un système sont dérivés directement des besoins des utilisateurs. Ils traduisent les fonctionnalités attendues (besoins fonctionnels) et les contraintes techniques ou organisationnelles (besoins non fonctionnels). Pour le cas du CHB, ils se déclinent en </w:t>
      </w:r>
      <w:r w:rsidRPr="007D0861">
        <w:rPr>
          <w:rFonts w:cs="Times New Roman"/>
          <w:b/>
          <w:bCs/>
        </w:rPr>
        <w:t>besoins logiciels</w:t>
      </w:r>
      <w:r w:rsidRPr="007D0861">
        <w:rPr>
          <w:rFonts w:cs="Times New Roman"/>
        </w:rPr>
        <w:t xml:space="preserve"> et </w:t>
      </w:r>
      <w:r w:rsidRPr="007D0861">
        <w:rPr>
          <w:rFonts w:cs="Times New Roman"/>
          <w:b/>
          <w:bCs/>
        </w:rPr>
        <w:t>besoins matériels</w:t>
      </w:r>
      <w:r w:rsidRPr="007D0861">
        <w:rPr>
          <w:rFonts w:cs="Times New Roman"/>
        </w:rPr>
        <w:t>.</w:t>
      </w:r>
    </w:p>
    <w:p w14:paraId="62B65A98" w14:textId="77777777" w:rsidR="003C246C" w:rsidRPr="007D0861" w:rsidRDefault="003C246C" w:rsidP="003C246C">
      <w:pPr>
        <w:pStyle w:val="Heading4"/>
        <w:rPr>
          <w:rFonts w:cs="Times New Roman"/>
          <w:lang w:val="fr-FR"/>
        </w:rPr>
      </w:pPr>
      <w:r w:rsidRPr="007D0861">
        <w:rPr>
          <w:rFonts w:cs="Times New Roman"/>
          <w:lang w:val="fr-FR"/>
        </w:rPr>
        <w:t>II.2.4.1. Étude des besoins logiciels</w:t>
      </w:r>
    </w:p>
    <w:p w14:paraId="08BE614C" w14:textId="77777777" w:rsidR="003C246C" w:rsidRPr="007D0861" w:rsidRDefault="003C246C" w:rsidP="003C246C">
      <w:pPr>
        <w:pStyle w:val="Heading5"/>
        <w:rPr>
          <w:rFonts w:cs="Times New Roman"/>
          <w:b/>
          <w:bCs/>
          <w:i/>
          <w:iCs/>
          <w:lang w:val="fr-FR"/>
        </w:rPr>
      </w:pPr>
      <w:r w:rsidRPr="007D0861">
        <w:rPr>
          <w:rFonts w:cs="Times New Roman"/>
          <w:bCs/>
          <w:iCs/>
          <w:lang w:val="fr-FR"/>
        </w:rPr>
        <w:t>II.2.4.1.1. Besoins fonctionnels</w:t>
      </w:r>
    </w:p>
    <w:p w14:paraId="0AA75F8D" w14:textId="77777777" w:rsidR="003C246C" w:rsidRPr="007D0861" w:rsidRDefault="003C246C" w:rsidP="003C246C">
      <w:pPr>
        <w:pStyle w:val="NoSpacing"/>
        <w:rPr>
          <w:rFonts w:cs="Times New Roman"/>
          <w:lang w:val="en-US"/>
        </w:rPr>
      </w:pPr>
      <w:r w:rsidRPr="007D0861">
        <w:rPr>
          <w:rFonts w:cs="Times New Roman"/>
        </w:rPr>
        <w:t xml:space="preserve">Les besoins fonctionnels correspondent aux différentes </w:t>
      </w:r>
      <w:r w:rsidRPr="007D0861">
        <w:rPr>
          <w:rFonts w:cs="Times New Roman"/>
          <w:b/>
          <w:bCs/>
        </w:rPr>
        <w:t>fonctionnalités essentielles</w:t>
      </w:r>
      <w:r w:rsidRPr="007D0861">
        <w:rPr>
          <w:rFonts w:cs="Times New Roman"/>
        </w:rPr>
        <w:t xml:space="preserve"> que devra offrir le futur système de facturation numérique du CHB. </w:t>
      </w:r>
      <w:r w:rsidRPr="007D0861">
        <w:rPr>
          <w:rFonts w:cs="Times New Roman"/>
          <w:lang w:val="en-US"/>
        </w:rPr>
        <w:t>Les principaux recensés sont :</w:t>
      </w:r>
    </w:p>
    <w:p w14:paraId="52096DE0"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intégrer une </w:t>
      </w:r>
      <w:r w:rsidRPr="007D0861">
        <w:rPr>
          <w:rFonts w:cs="Times New Roman"/>
          <w:b/>
          <w:bCs/>
          <w:szCs w:val="24"/>
          <w:lang w:val="fr-FR"/>
        </w:rPr>
        <w:t>base de données relationnelle</w:t>
      </w:r>
      <w:r w:rsidRPr="007D0861">
        <w:rPr>
          <w:rFonts w:cs="Times New Roman"/>
          <w:szCs w:val="24"/>
          <w:lang w:val="fr-FR"/>
        </w:rPr>
        <w:t xml:space="preserve"> permettant le stockage, la mise à jour et la consultation des informations relatives aux patients, prestations médicales, factures et paiements.</w:t>
      </w:r>
    </w:p>
    <w:p w14:paraId="4EC9196B"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comporter une </w:t>
      </w:r>
      <w:r w:rsidRPr="007D0861">
        <w:rPr>
          <w:rFonts w:cs="Times New Roman"/>
          <w:b/>
          <w:bCs/>
          <w:szCs w:val="24"/>
          <w:lang w:val="fr-FR"/>
        </w:rPr>
        <w:t>page d’accueil</w:t>
      </w:r>
      <w:r w:rsidRPr="007D0861">
        <w:rPr>
          <w:rFonts w:cs="Times New Roman"/>
          <w:szCs w:val="24"/>
          <w:lang w:val="fr-FR"/>
        </w:rPr>
        <w:t xml:space="preserve"> présentant les informations générales et les accès aux différents modules.</w:t>
      </w:r>
    </w:p>
    <w:p w14:paraId="13E0FF0E"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intégrer une </w:t>
      </w:r>
      <w:r w:rsidRPr="007D0861">
        <w:rPr>
          <w:rFonts w:cs="Times New Roman"/>
          <w:b/>
          <w:bCs/>
          <w:szCs w:val="24"/>
          <w:lang w:val="fr-FR"/>
        </w:rPr>
        <w:t>page “À propos”</w:t>
      </w:r>
      <w:r w:rsidRPr="007D0861">
        <w:rPr>
          <w:rFonts w:cs="Times New Roman"/>
          <w:szCs w:val="24"/>
          <w:lang w:val="fr-FR"/>
        </w:rPr>
        <w:t xml:space="preserve"> expliquant les objectifs et les fonctionnalités de la plateforme.</w:t>
      </w:r>
    </w:p>
    <w:p w14:paraId="39A5861E"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inclure une </w:t>
      </w:r>
      <w:r w:rsidRPr="007D0861">
        <w:rPr>
          <w:rFonts w:cs="Times New Roman"/>
          <w:b/>
          <w:bCs/>
          <w:szCs w:val="24"/>
          <w:lang w:val="fr-FR"/>
        </w:rPr>
        <w:t>page de connexion</w:t>
      </w:r>
      <w:r w:rsidRPr="007D0861">
        <w:rPr>
          <w:rFonts w:cs="Times New Roman"/>
          <w:szCs w:val="24"/>
          <w:lang w:val="fr-FR"/>
        </w:rPr>
        <w:t xml:space="preserve"> et une </w:t>
      </w:r>
      <w:r w:rsidRPr="007D0861">
        <w:rPr>
          <w:rFonts w:cs="Times New Roman"/>
          <w:b/>
          <w:bCs/>
          <w:szCs w:val="24"/>
          <w:lang w:val="fr-FR"/>
        </w:rPr>
        <w:t>table “utilisateur”</w:t>
      </w:r>
      <w:r w:rsidRPr="007D0861">
        <w:rPr>
          <w:rFonts w:cs="Times New Roman"/>
          <w:szCs w:val="24"/>
          <w:lang w:val="fr-FR"/>
        </w:rPr>
        <w:t xml:space="preserve"> pour permettre l’authentification sécurisée et la gestion des rôles (agents d’accueil, facturiers, caissiers, administrateurs, médecins).</w:t>
      </w:r>
    </w:p>
    <w:p w14:paraId="1E16F20F"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offrir une </w:t>
      </w:r>
      <w:r w:rsidRPr="007D0861">
        <w:rPr>
          <w:rFonts w:cs="Times New Roman"/>
          <w:b/>
          <w:bCs/>
          <w:szCs w:val="24"/>
          <w:lang w:val="fr-FR"/>
        </w:rPr>
        <w:t>page “Créer un compte”</w:t>
      </w:r>
      <w:r w:rsidRPr="007D0861">
        <w:rPr>
          <w:rFonts w:cs="Times New Roman"/>
          <w:szCs w:val="24"/>
          <w:lang w:val="fr-FR"/>
        </w:rPr>
        <w:t xml:space="preserve"> pour les nouveaux utilisateurs internes (agents, médecins) et externes (patients, partenaires) autorisés.</w:t>
      </w:r>
    </w:p>
    <w:p w14:paraId="7150F606"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intégrer un </w:t>
      </w:r>
      <w:r w:rsidRPr="007D0861">
        <w:rPr>
          <w:rFonts w:cs="Times New Roman"/>
          <w:b/>
          <w:bCs/>
          <w:szCs w:val="24"/>
          <w:lang w:val="fr-FR"/>
        </w:rPr>
        <w:t>module de facturation automatique</w:t>
      </w:r>
      <w:r w:rsidRPr="007D0861">
        <w:rPr>
          <w:rFonts w:cs="Times New Roman"/>
          <w:szCs w:val="24"/>
          <w:lang w:val="fr-FR"/>
        </w:rPr>
        <w:t>, capable de générer des factures numériques à partir des actes médicaux enregistrés.</w:t>
      </w:r>
    </w:p>
    <w:p w14:paraId="49FB3672"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proposer une </w:t>
      </w:r>
      <w:r w:rsidRPr="007D0861">
        <w:rPr>
          <w:rFonts w:cs="Times New Roman"/>
          <w:b/>
          <w:bCs/>
          <w:szCs w:val="24"/>
          <w:lang w:val="fr-FR"/>
        </w:rPr>
        <w:t>interface de paiement multicanal</w:t>
      </w:r>
      <w:r w:rsidRPr="007D0861">
        <w:rPr>
          <w:rFonts w:cs="Times New Roman"/>
          <w:szCs w:val="24"/>
          <w:lang w:val="fr-FR"/>
        </w:rPr>
        <w:t>, incluant espèces, mobile money, cartes bancaires et virements.</w:t>
      </w:r>
    </w:p>
    <w:p w14:paraId="45648D67"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permettre </w:t>
      </w:r>
      <w:r w:rsidRPr="007D0861">
        <w:rPr>
          <w:rFonts w:cs="Times New Roman"/>
          <w:b/>
          <w:bCs/>
          <w:szCs w:val="24"/>
          <w:lang w:val="fr-FR"/>
        </w:rPr>
        <w:t>l’édition, la consultation et l’impression des factures et reçus</w:t>
      </w:r>
      <w:r w:rsidRPr="007D0861">
        <w:rPr>
          <w:rFonts w:cs="Times New Roman"/>
          <w:szCs w:val="24"/>
          <w:lang w:val="fr-FR"/>
        </w:rPr>
        <w:t>, ainsi que leur transmission électronique (par e-mail ou SMS).</w:t>
      </w:r>
    </w:p>
    <w:p w14:paraId="3D918807"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inclure un </w:t>
      </w:r>
      <w:r w:rsidRPr="007D0861">
        <w:rPr>
          <w:rFonts w:cs="Times New Roman"/>
          <w:b/>
          <w:bCs/>
          <w:szCs w:val="24"/>
          <w:lang w:val="fr-FR"/>
        </w:rPr>
        <w:t>module de gestion des utilisateurs et des droits d’accès</w:t>
      </w:r>
      <w:r w:rsidRPr="007D0861">
        <w:rPr>
          <w:rFonts w:cs="Times New Roman"/>
          <w:szCs w:val="24"/>
          <w:lang w:val="fr-FR"/>
        </w:rPr>
        <w:t xml:space="preserve"> (ajout, modification, suppression).</w:t>
      </w:r>
    </w:p>
    <w:p w14:paraId="131C45B2"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offrir un </w:t>
      </w:r>
      <w:r w:rsidRPr="007D0861">
        <w:rPr>
          <w:rFonts w:cs="Times New Roman"/>
          <w:b/>
          <w:bCs/>
          <w:szCs w:val="24"/>
          <w:lang w:val="fr-FR"/>
        </w:rPr>
        <w:t>tableau de bord</w:t>
      </w:r>
      <w:r w:rsidRPr="007D0861">
        <w:rPr>
          <w:rFonts w:cs="Times New Roman"/>
          <w:szCs w:val="24"/>
          <w:lang w:val="fr-FR"/>
        </w:rPr>
        <w:t xml:space="preserve"> pour les chefs de service et administrateurs gestionnaires, avec génération automatique de rapports financiers (journalier, hebdomadaire, mensuel).</w:t>
      </w:r>
    </w:p>
    <w:p w14:paraId="3EAA6647" w14:textId="77777777" w:rsidR="003C246C" w:rsidRPr="007D0861" w:rsidRDefault="003C246C" w:rsidP="003C246C">
      <w:pPr>
        <w:numPr>
          <w:ilvl w:val="0"/>
          <w:numId w:val="146"/>
        </w:numPr>
        <w:spacing w:after="0" w:line="276" w:lineRule="auto"/>
        <w:rPr>
          <w:rFonts w:cs="Times New Roman"/>
          <w:szCs w:val="24"/>
          <w:lang w:val="fr-FR"/>
        </w:rPr>
      </w:pPr>
      <w:r w:rsidRPr="007D0861">
        <w:rPr>
          <w:rFonts w:cs="Times New Roman"/>
          <w:szCs w:val="24"/>
          <w:lang w:val="fr-FR"/>
        </w:rPr>
        <w:t xml:space="preserve">Le système doit inclure une </w:t>
      </w:r>
      <w:r w:rsidRPr="007D0861">
        <w:rPr>
          <w:rFonts w:cs="Times New Roman"/>
          <w:b/>
          <w:bCs/>
          <w:szCs w:val="24"/>
          <w:lang w:val="fr-FR"/>
        </w:rPr>
        <w:t>page “Profil utilisateur”</w:t>
      </w:r>
      <w:r w:rsidRPr="007D0861">
        <w:rPr>
          <w:rFonts w:cs="Times New Roman"/>
          <w:szCs w:val="24"/>
          <w:lang w:val="fr-FR"/>
        </w:rPr>
        <w:t xml:space="preserve"> permettant la modification d’informations personnelles, le changement de mot de passe et la gestion de la sécurité.</w:t>
      </w:r>
    </w:p>
    <w:p w14:paraId="2A227681" w14:textId="77777777" w:rsidR="003C246C" w:rsidRPr="007D0861" w:rsidRDefault="003C246C" w:rsidP="003C246C">
      <w:pPr>
        <w:numPr>
          <w:ilvl w:val="0"/>
          <w:numId w:val="146"/>
        </w:numPr>
        <w:spacing w:line="276" w:lineRule="auto"/>
        <w:rPr>
          <w:rFonts w:cs="Times New Roman"/>
          <w:szCs w:val="24"/>
          <w:lang w:val="fr-FR"/>
        </w:rPr>
      </w:pPr>
      <w:r w:rsidRPr="007D0861">
        <w:rPr>
          <w:rFonts w:cs="Times New Roman"/>
          <w:szCs w:val="24"/>
          <w:lang w:val="fr-FR"/>
        </w:rPr>
        <w:t xml:space="preserve">Le système doit intégrer une </w:t>
      </w:r>
      <w:r w:rsidRPr="007D0861">
        <w:rPr>
          <w:rFonts w:cs="Times New Roman"/>
          <w:b/>
          <w:bCs/>
          <w:szCs w:val="24"/>
          <w:lang w:val="fr-FR"/>
        </w:rPr>
        <w:t>rubrique d’aide interactive (“Comment faire ?”)</w:t>
      </w:r>
      <w:r w:rsidRPr="007D0861">
        <w:rPr>
          <w:rFonts w:cs="Times New Roman"/>
          <w:szCs w:val="24"/>
          <w:lang w:val="fr-FR"/>
        </w:rPr>
        <w:t xml:space="preserve"> pour accompagner les utilisateurs dans la prise en main.</w:t>
      </w:r>
    </w:p>
    <w:p w14:paraId="0728FBFF" w14:textId="77777777" w:rsidR="003C246C" w:rsidRPr="007D0861" w:rsidRDefault="003C246C" w:rsidP="003C246C">
      <w:pPr>
        <w:pStyle w:val="Heading5"/>
        <w:rPr>
          <w:rFonts w:cs="Times New Roman"/>
          <w:lang w:val="fr-FR"/>
        </w:rPr>
      </w:pPr>
      <w:r w:rsidRPr="007D0861">
        <w:rPr>
          <w:rFonts w:cs="Times New Roman"/>
          <w:lang w:val="fr-FR"/>
        </w:rPr>
        <w:lastRenderedPageBreak/>
        <w:t>II.2.4.1.2. Besoins non fonctionnels</w:t>
      </w:r>
    </w:p>
    <w:p w14:paraId="4A5823E7" w14:textId="77777777" w:rsidR="003C246C" w:rsidRPr="007D0861" w:rsidRDefault="003C246C" w:rsidP="003C246C">
      <w:pPr>
        <w:pStyle w:val="NoSpacing"/>
        <w:rPr>
          <w:rFonts w:cs="Times New Roman"/>
        </w:rPr>
      </w:pPr>
      <w:r w:rsidRPr="007D0861">
        <w:rPr>
          <w:rFonts w:cs="Times New Roman"/>
        </w:rPr>
        <w:t xml:space="preserve">Les besoins non fonctionnels traduisent les </w:t>
      </w:r>
      <w:r w:rsidRPr="007D0861">
        <w:rPr>
          <w:rFonts w:cs="Times New Roman"/>
          <w:b/>
          <w:bCs/>
        </w:rPr>
        <w:t>caractéristiques générales</w:t>
      </w:r>
      <w:r w:rsidRPr="007D0861">
        <w:rPr>
          <w:rFonts w:cs="Times New Roman"/>
        </w:rPr>
        <w:t xml:space="preserve"> attendues du système, indépendamment de ses fonctionnalités précises. Pour le système de facturation numérique du CHB, ils incluent :</w:t>
      </w:r>
    </w:p>
    <w:p w14:paraId="32662C96" w14:textId="77777777" w:rsidR="003C246C" w:rsidRPr="007D0861" w:rsidRDefault="003C246C" w:rsidP="003C246C">
      <w:pPr>
        <w:numPr>
          <w:ilvl w:val="0"/>
          <w:numId w:val="147"/>
        </w:numPr>
        <w:spacing w:after="0" w:line="276" w:lineRule="auto"/>
        <w:rPr>
          <w:rFonts w:cs="Times New Roman"/>
          <w:szCs w:val="24"/>
          <w:lang w:val="fr-FR"/>
        </w:rPr>
      </w:pPr>
      <w:r w:rsidRPr="007D0861">
        <w:rPr>
          <w:rFonts w:cs="Times New Roman"/>
          <w:b/>
          <w:bCs/>
          <w:szCs w:val="24"/>
          <w:lang w:val="fr-FR"/>
        </w:rPr>
        <w:t>Performance</w:t>
      </w:r>
      <w:r w:rsidRPr="007D0861">
        <w:rPr>
          <w:rFonts w:cs="Times New Roman"/>
          <w:szCs w:val="24"/>
          <w:lang w:val="fr-FR"/>
        </w:rPr>
        <w:t xml:space="preserve"> : le système doit traiter les demandes rapidement, même en période de forte affluence.</w:t>
      </w:r>
    </w:p>
    <w:p w14:paraId="14C93DE7" w14:textId="77777777" w:rsidR="003C246C" w:rsidRPr="007D0861" w:rsidRDefault="003C246C" w:rsidP="003C246C">
      <w:pPr>
        <w:numPr>
          <w:ilvl w:val="0"/>
          <w:numId w:val="147"/>
        </w:numPr>
        <w:spacing w:after="0" w:line="276" w:lineRule="auto"/>
        <w:rPr>
          <w:rFonts w:cs="Times New Roman"/>
          <w:szCs w:val="24"/>
          <w:lang w:val="fr-FR"/>
        </w:rPr>
      </w:pPr>
      <w:r w:rsidRPr="007D0861">
        <w:rPr>
          <w:rFonts w:cs="Times New Roman"/>
          <w:b/>
          <w:bCs/>
          <w:szCs w:val="24"/>
          <w:lang w:val="fr-FR"/>
        </w:rPr>
        <w:t>Sécurité</w:t>
      </w:r>
      <w:r w:rsidRPr="007D0861">
        <w:rPr>
          <w:rFonts w:cs="Times New Roman"/>
          <w:szCs w:val="24"/>
          <w:lang w:val="fr-FR"/>
        </w:rPr>
        <w:t xml:space="preserve"> : toutes les données médicales et financières doivent être protégées par chiffrement, authentification forte et sauvegardes régulières.</w:t>
      </w:r>
    </w:p>
    <w:p w14:paraId="07587E5E" w14:textId="77777777" w:rsidR="003C246C" w:rsidRPr="007D0861" w:rsidRDefault="003C246C" w:rsidP="003C246C">
      <w:pPr>
        <w:numPr>
          <w:ilvl w:val="0"/>
          <w:numId w:val="147"/>
        </w:numPr>
        <w:spacing w:after="0" w:line="276" w:lineRule="auto"/>
        <w:rPr>
          <w:rFonts w:cs="Times New Roman"/>
          <w:szCs w:val="24"/>
          <w:lang w:val="fr-FR"/>
        </w:rPr>
      </w:pPr>
      <w:r w:rsidRPr="007D0861">
        <w:rPr>
          <w:rFonts w:cs="Times New Roman"/>
          <w:b/>
          <w:bCs/>
          <w:szCs w:val="24"/>
          <w:lang w:val="fr-FR"/>
        </w:rPr>
        <w:t>Fiabilité</w:t>
      </w:r>
      <w:r w:rsidRPr="007D0861">
        <w:rPr>
          <w:rFonts w:cs="Times New Roman"/>
          <w:szCs w:val="24"/>
          <w:lang w:val="fr-FR"/>
        </w:rPr>
        <w:t xml:space="preserve"> : continuité de service assurée grâce à des sauvegardes et une tolérance aux pannes.</w:t>
      </w:r>
    </w:p>
    <w:p w14:paraId="68F49F82" w14:textId="77777777" w:rsidR="003C246C" w:rsidRPr="007D0861" w:rsidRDefault="003C246C" w:rsidP="003C246C">
      <w:pPr>
        <w:numPr>
          <w:ilvl w:val="0"/>
          <w:numId w:val="147"/>
        </w:numPr>
        <w:spacing w:after="0" w:line="276" w:lineRule="auto"/>
        <w:rPr>
          <w:rFonts w:cs="Times New Roman"/>
          <w:szCs w:val="24"/>
          <w:lang w:val="fr-FR"/>
        </w:rPr>
      </w:pPr>
      <w:r w:rsidRPr="007D0861">
        <w:rPr>
          <w:rFonts w:cs="Times New Roman"/>
          <w:b/>
          <w:bCs/>
          <w:szCs w:val="24"/>
          <w:lang w:val="fr-FR"/>
        </w:rPr>
        <w:t>Accessibilité</w:t>
      </w:r>
      <w:r w:rsidRPr="007D0861">
        <w:rPr>
          <w:rFonts w:cs="Times New Roman"/>
          <w:szCs w:val="24"/>
          <w:lang w:val="fr-FR"/>
        </w:rPr>
        <w:t xml:space="preserve"> : le système doit être utilisable aussi bien sur ordinateur que sur smartphone ou tablette.</w:t>
      </w:r>
    </w:p>
    <w:p w14:paraId="0B982362" w14:textId="77777777" w:rsidR="003C246C" w:rsidRPr="007D0861" w:rsidRDefault="003C246C" w:rsidP="003C246C">
      <w:pPr>
        <w:numPr>
          <w:ilvl w:val="0"/>
          <w:numId w:val="147"/>
        </w:numPr>
        <w:spacing w:after="0" w:line="276" w:lineRule="auto"/>
        <w:rPr>
          <w:rFonts w:cs="Times New Roman"/>
          <w:szCs w:val="24"/>
          <w:lang w:val="fr-FR"/>
        </w:rPr>
      </w:pPr>
      <w:r w:rsidRPr="007D0861">
        <w:rPr>
          <w:rFonts w:cs="Times New Roman"/>
          <w:b/>
          <w:bCs/>
          <w:szCs w:val="24"/>
          <w:lang w:val="fr-FR"/>
        </w:rPr>
        <w:t>Ergonomie</w:t>
      </w:r>
      <w:r w:rsidRPr="007D0861">
        <w:rPr>
          <w:rFonts w:cs="Times New Roman"/>
          <w:szCs w:val="24"/>
          <w:lang w:val="fr-FR"/>
        </w:rPr>
        <w:t xml:space="preserve"> : interfaces intuitives adaptées au niveau de compétence du personnel administratif et médical.</w:t>
      </w:r>
    </w:p>
    <w:p w14:paraId="66922251" w14:textId="77777777" w:rsidR="003C246C" w:rsidRPr="007D0861" w:rsidRDefault="003C246C" w:rsidP="003C246C">
      <w:pPr>
        <w:numPr>
          <w:ilvl w:val="0"/>
          <w:numId w:val="147"/>
        </w:numPr>
        <w:spacing w:after="0" w:line="276" w:lineRule="auto"/>
        <w:rPr>
          <w:rFonts w:cs="Times New Roman"/>
          <w:szCs w:val="24"/>
          <w:lang w:val="fr-FR"/>
        </w:rPr>
      </w:pPr>
      <w:r w:rsidRPr="007D0861">
        <w:rPr>
          <w:rFonts w:cs="Times New Roman"/>
          <w:b/>
          <w:bCs/>
          <w:szCs w:val="24"/>
          <w:lang w:val="fr-FR"/>
        </w:rPr>
        <w:t>Interopérabilité</w:t>
      </w:r>
      <w:r w:rsidRPr="007D0861">
        <w:rPr>
          <w:rFonts w:cs="Times New Roman"/>
          <w:szCs w:val="24"/>
          <w:lang w:val="fr-FR"/>
        </w:rPr>
        <w:t xml:space="preserve"> : capacité à échanger des données avec d’autres systèmes hospitaliers (DME, pharmacie, laboratoire, assurances).</w:t>
      </w:r>
    </w:p>
    <w:p w14:paraId="0F3B74B7" w14:textId="77777777" w:rsidR="003C246C" w:rsidRPr="007D0861" w:rsidRDefault="003C246C" w:rsidP="003C246C">
      <w:pPr>
        <w:numPr>
          <w:ilvl w:val="0"/>
          <w:numId w:val="147"/>
        </w:numPr>
        <w:spacing w:after="0" w:line="276" w:lineRule="auto"/>
        <w:rPr>
          <w:rFonts w:cs="Times New Roman"/>
          <w:szCs w:val="24"/>
          <w:lang w:val="fr-FR"/>
        </w:rPr>
      </w:pPr>
      <w:r w:rsidRPr="007D0861">
        <w:rPr>
          <w:rFonts w:cs="Times New Roman"/>
          <w:b/>
          <w:bCs/>
          <w:szCs w:val="24"/>
          <w:lang w:val="fr-FR"/>
        </w:rPr>
        <w:t>Évolutivité</w:t>
      </w:r>
      <w:r w:rsidRPr="007D0861">
        <w:rPr>
          <w:rFonts w:cs="Times New Roman"/>
          <w:szCs w:val="24"/>
          <w:lang w:val="fr-FR"/>
        </w:rPr>
        <w:t xml:space="preserve"> : possibilité d’ajouter de nouvelles fonctionnalités (gestion des stocks, suivi des dossiers patients) sans refonte totale.</w:t>
      </w:r>
    </w:p>
    <w:p w14:paraId="76F94A8C" w14:textId="77777777" w:rsidR="003C246C" w:rsidRPr="007D0861" w:rsidRDefault="003C246C" w:rsidP="003C246C">
      <w:pPr>
        <w:pStyle w:val="Heading4"/>
        <w:rPr>
          <w:rFonts w:cs="Times New Roman"/>
          <w:lang w:val="fr-FR"/>
        </w:rPr>
      </w:pPr>
      <w:r w:rsidRPr="007D0861">
        <w:rPr>
          <w:rFonts w:cs="Times New Roman"/>
          <w:lang w:val="fr-FR"/>
        </w:rPr>
        <w:t>II.2.4.2. Étude des besoins matériels</w:t>
      </w:r>
    </w:p>
    <w:p w14:paraId="54ADD44B" w14:textId="77777777" w:rsidR="003C246C" w:rsidRPr="007D0861" w:rsidRDefault="003C246C" w:rsidP="003C246C">
      <w:pPr>
        <w:pStyle w:val="NoSpacing"/>
        <w:rPr>
          <w:rFonts w:cs="Times New Roman"/>
        </w:rPr>
      </w:pPr>
      <w:r w:rsidRPr="007D0861">
        <w:rPr>
          <w:rFonts w:cs="Times New Roman"/>
        </w:rPr>
        <w:t xml:space="preserve">La réussite de l’implémentation d’un système numérique repose non seulement sur les logiciels mais également sur la </w:t>
      </w:r>
      <w:r w:rsidRPr="007D0861">
        <w:rPr>
          <w:rFonts w:cs="Times New Roman"/>
          <w:b/>
          <w:bCs/>
        </w:rPr>
        <w:t>disponibilité d’une infrastructure matérielle adéquate</w:t>
      </w:r>
      <w:r w:rsidRPr="007D0861">
        <w:rPr>
          <w:rFonts w:cs="Times New Roman"/>
        </w:rPr>
        <w:t xml:space="preserve">. Dans le cas du </w:t>
      </w:r>
      <w:r w:rsidRPr="007D0861">
        <w:rPr>
          <w:rFonts w:cs="Times New Roman"/>
          <w:b/>
          <w:bCs/>
        </w:rPr>
        <w:t>Centre Hospitalier BOYAMBI</w:t>
      </w:r>
      <w:r w:rsidRPr="007D0861">
        <w:rPr>
          <w:rFonts w:cs="Times New Roman"/>
        </w:rPr>
        <w:t>, la digitalisation du service de facturation exige la mise en place d’équipements fiables, performants et adaptés aux contraintes locales (coupures de courant, instabilité du réseau Internet, etc.).</w:t>
      </w:r>
    </w:p>
    <w:p w14:paraId="2BB62FC4" w14:textId="77777777" w:rsidR="003C246C" w:rsidRPr="007D0861" w:rsidRDefault="003C246C" w:rsidP="003C246C">
      <w:pPr>
        <w:pStyle w:val="Heading5"/>
        <w:rPr>
          <w:rFonts w:cs="Times New Roman"/>
          <w:b/>
          <w:bCs/>
          <w:i/>
          <w:iCs/>
        </w:rPr>
      </w:pPr>
      <w:r w:rsidRPr="007D0861">
        <w:rPr>
          <w:rFonts w:cs="Times New Roman"/>
          <w:bCs/>
          <w:iCs/>
        </w:rPr>
        <w:t>1. Équipements informatiques</w:t>
      </w:r>
    </w:p>
    <w:p w14:paraId="075348F9" w14:textId="77777777" w:rsidR="003C246C" w:rsidRPr="007D0861" w:rsidRDefault="003C246C" w:rsidP="003C246C">
      <w:pPr>
        <w:numPr>
          <w:ilvl w:val="0"/>
          <w:numId w:val="148"/>
        </w:numPr>
        <w:spacing w:after="0" w:line="276" w:lineRule="auto"/>
        <w:rPr>
          <w:rFonts w:cs="Times New Roman"/>
          <w:szCs w:val="24"/>
          <w:lang w:val="fr-FR"/>
        </w:rPr>
      </w:pPr>
      <w:r w:rsidRPr="007D0861">
        <w:rPr>
          <w:rFonts w:cs="Times New Roman"/>
          <w:b/>
          <w:bCs/>
          <w:szCs w:val="24"/>
          <w:lang w:val="fr-FR"/>
        </w:rPr>
        <w:t>Postes de travail (ordinateurs de bureau et portables)</w:t>
      </w:r>
      <w:r w:rsidRPr="007D0861">
        <w:rPr>
          <w:rFonts w:cs="Times New Roman"/>
          <w:szCs w:val="24"/>
          <w:lang w:val="fr-FR"/>
        </w:rPr>
        <w:t xml:space="preserve"> :</w:t>
      </w:r>
    </w:p>
    <w:p w14:paraId="212338F9" w14:textId="77777777" w:rsidR="003C246C" w:rsidRPr="007D0861" w:rsidRDefault="003C246C" w:rsidP="003C246C">
      <w:pPr>
        <w:numPr>
          <w:ilvl w:val="1"/>
          <w:numId w:val="148"/>
        </w:numPr>
        <w:spacing w:after="0" w:line="276" w:lineRule="auto"/>
        <w:rPr>
          <w:rFonts w:cs="Times New Roman"/>
          <w:szCs w:val="24"/>
          <w:lang w:val="fr-FR"/>
        </w:rPr>
      </w:pPr>
      <w:r w:rsidRPr="007D0861">
        <w:rPr>
          <w:rFonts w:cs="Times New Roman"/>
          <w:szCs w:val="24"/>
          <w:lang w:val="fr-FR"/>
        </w:rPr>
        <w:t>À disposition des agents d’accueil, facturiers, caissiers et du chef de service.</w:t>
      </w:r>
    </w:p>
    <w:p w14:paraId="5F4D6AFE" w14:textId="77777777" w:rsidR="003C246C" w:rsidRPr="007D0861" w:rsidRDefault="003C246C" w:rsidP="003C246C">
      <w:pPr>
        <w:numPr>
          <w:ilvl w:val="1"/>
          <w:numId w:val="148"/>
        </w:numPr>
        <w:spacing w:after="0" w:line="276" w:lineRule="auto"/>
        <w:rPr>
          <w:rFonts w:cs="Times New Roman"/>
          <w:szCs w:val="24"/>
          <w:lang w:val="fr-FR"/>
        </w:rPr>
      </w:pPr>
      <w:r w:rsidRPr="007D0861">
        <w:rPr>
          <w:rFonts w:cs="Times New Roman"/>
          <w:szCs w:val="24"/>
          <w:lang w:val="fr-FR"/>
        </w:rPr>
        <w:t>Configurations minimales recommandées : processeur i3 ou équivalent, 4 Go de RAM, disque dur 500 Go ou SSD 128 Go, écran 19 pouces.</w:t>
      </w:r>
    </w:p>
    <w:p w14:paraId="380E7781" w14:textId="77777777" w:rsidR="003C246C" w:rsidRPr="007D0861" w:rsidRDefault="003C246C" w:rsidP="003C246C">
      <w:pPr>
        <w:numPr>
          <w:ilvl w:val="0"/>
          <w:numId w:val="148"/>
        </w:numPr>
        <w:spacing w:after="0" w:line="276" w:lineRule="auto"/>
        <w:rPr>
          <w:rFonts w:cs="Times New Roman"/>
          <w:szCs w:val="24"/>
        </w:rPr>
      </w:pPr>
      <w:r w:rsidRPr="007D0861">
        <w:rPr>
          <w:rFonts w:cs="Times New Roman"/>
          <w:b/>
          <w:bCs/>
          <w:szCs w:val="24"/>
        </w:rPr>
        <w:t>Tablettes ou smartphones professionnels</w:t>
      </w:r>
      <w:r w:rsidRPr="007D0861">
        <w:rPr>
          <w:rFonts w:cs="Times New Roman"/>
          <w:szCs w:val="24"/>
        </w:rPr>
        <w:t xml:space="preserve"> :</w:t>
      </w:r>
    </w:p>
    <w:p w14:paraId="1E0B528D" w14:textId="77777777" w:rsidR="003C246C" w:rsidRPr="007D0861" w:rsidRDefault="003C246C" w:rsidP="003C246C">
      <w:pPr>
        <w:numPr>
          <w:ilvl w:val="1"/>
          <w:numId w:val="148"/>
        </w:numPr>
        <w:spacing w:after="0" w:line="276" w:lineRule="auto"/>
        <w:rPr>
          <w:rFonts w:cs="Times New Roman"/>
          <w:szCs w:val="24"/>
          <w:lang w:val="fr-FR"/>
        </w:rPr>
      </w:pPr>
      <w:r w:rsidRPr="007D0861">
        <w:rPr>
          <w:rFonts w:cs="Times New Roman"/>
          <w:szCs w:val="24"/>
          <w:lang w:val="fr-FR"/>
        </w:rPr>
        <w:t>Utilisables par les médecins et infirmiers pour saisir directement les actes médicaux au chevet du patient.</w:t>
      </w:r>
    </w:p>
    <w:p w14:paraId="336AB806" w14:textId="77777777" w:rsidR="003C246C" w:rsidRPr="007D0861" w:rsidRDefault="003C246C" w:rsidP="003C246C">
      <w:pPr>
        <w:numPr>
          <w:ilvl w:val="0"/>
          <w:numId w:val="148"/>
        </w:numPr>
        <w:spacing w:after="0" w:line="276" w:lineRule="auto"/>
        <w:rPr>
          <w:rFonts w:cs="Times New Roman"/>
          <w:szCs w:val="24"/>
        </w:rPr>
      </w:pPr>
      <w:r w:rsidRPr="007D0861">
        <w:rPr>
          <w:rFonts w:cs="Times New Roman"/>
          <w:b/>
          <w:bCs/>
          <w:szCs w:val="24"/>
        </w:rPr>
        <w:t>Serveur central</w:t>
      </w:r>
      <w:r w:rsidRPr="007D0861">
        <w:rPr>
          <w:rFonts w:cs="Times New Roman"/>
          <w:szCs w:val="24"/>
        </w:rPr>
        <w:t xml:space="preserve"> :</w:t>
      </w:r>
    </w:p>
    <w:p w14:paraId="20229EFD" w14:textId="77777777" w:rsidR="003C246C" w:rsidRPr="007D0861" w:rsidRDefault="003C246C" w:rsidP="003C246C">
      <w:pPr>
        <w:numPr>
          <w:ilvl w:val="1"/>
          <w:numId w:val="148"/>
        </w:numPr>
        <w:spacing w:after="0" w:line="276" w:lineRule="auto"/>
        <w:rPr>
          <w:rFonts w:cs="Times New Roman"/>
          <w:szCs w:val="24"/>
          <w:lang w:val="fr-FR"/>
        </w:rPr>
      </w:pPr>
      <w:r w:rsidRPr="007D0861">
        <w:rPr>
          <w:rFonts w:cs="Times New Roman"/>
          <w:szCs w:val="24"/>
          <w:lang w:val="fr-FR"/>
        </w:rPr>
        <w:t>Héberge la base de données et les applications.</w:t>
      </w:r>
    </w:p>
    <w:p w14:paraId="6B3A1D75" w14:textId="77777777" w:rsidR="003C246C" w:rsidRPr="007D0861" w:rsidRDefault="003C246C" w:rsidP="003C246C">
      <w:pPr>
        <w:numPr>
          <w:ilvl w:val="1"/>
          <w:numId w:val="148"/>
        </w:numPr>
        <w:spacing w:after="0" w:line="276" w:lineRule="auto"/>
        <w:rPr>
          <w:rFonts w:cs="Times New Roman"/>
          <w:szCs w:val="24"/>
          <w:lang w:val="fr-FR"/>
        </w:rPr>
      </w:pPr>
      <w:r w:rsidRPr="007D0861">
        <w:rPr>
          <w:rFonts w:cs="Times New Roman"/>
          <w:szCs w:val="24"/>
          <w:lang w:val="fr-FR"/>
        </w:rPr>
        <w:t>Doit disposer d’une capacité suffisante (processeur multi-cœurs, 16 Go de RAM, stockage 1 To extensible).</w:t>
      </w:r>
    </w:p>
    <w:p w14:paraId="2F8911A2" w14:textId="77777777" w:rsidR="003C246C" w:rsidRPr="007D0861" w:rsidRDefault="003C246C" w:rsidP="003C246C">
      <w:pPr>
        <w:numPr>
          <w:ilvl w:val="1"/>
          <w:numId w:val="148"/>
        </w:numPr>
        <w:spacing w:after="0" w:line="276" w:lineRule="auto"/>
        <w:rPr>
          <w:rFonts w:cs="Times New Roman"/>
          <w:szCs w:val="24"/>
          <w:lang w:val="fr-FR"/>
        </w:rPr>
      </w:pPr>
      <w:r w:rsidRPr="007D0861">
        <w:rPr>
          <w:rFonts w:cs="Times New Roman"/>
          <w:szCs w:val="24"/>
          <w:lang w:val="fr-FR"/>
        </w:rPr>
        <w:t xml:space="preserve">Possibilité de recourir à un </w:t>
      </w:r>
      <w:r w:rsidRPr="007D0861">
        <w:rPr>
          <w:rFonts w:cs="Times New Roman"/>
          <w:b/>
          <w:bCs/>
          <w:szCs w:val="24"/>
          <w:lang w:val="fr-FR"/>
        </w:rPr>
        <w:t>hébergement cloud</w:t>
      </w:r>
      <w:r w:rsidRPr="007D0861">
        <w:rPr>
          <w:rFonts w:cs="Times New Roman"/>
          <w:szCs w:val="24"/>
          <w:lang w:val="fr-FR"/>
        </w:rPr>
        <w:t xml:space="preserve"> (hybride ou privé) pour plus de fiabilité et de disponibilité.</w:t>
      </w:r>
    </w:p>
    <w:p w14:paraId="38763EB5" w14:textId="77777777" w:rsidR="003C246C" w:rsidRPr="007D0861" w:rsidRDefault="003C246C" w:rsidP="003C246C">
      <w:pPr>
        <w:pStyle w:val="Heading5"/>
        <w:rPr>
          <w:rFonts w:cs="Times New Roman"/>
          <w:b/>
          <w:bCs/>
          <w:i/>
          <w:iCs/>
        </w:rPr>
      </w:pPr>
      <w:r w:rsidRPr="007D0861">
        <w:rPr>
          <w:rFonts w:cs="Times New Roman"/>
          <w:bCs/>
          <w:iCs/>
        </w:rPr>
        <w:t>2. Périphériques complémentaires</w:t>
      </w:r>
    </w:p>
    <w:p w14:paraId="2B506AD7" w14:textId="77777777" w:rsidR="003C246C" w:rsidRPr="007D0861" w:rsidRDefault="003C246C" w:rsidP="003C246C">
      <w:pPr>
        <w:numPr>
          <w:ilvl w:val="0"/>
          <w:numId w:val="149"/>
        </w:numPr>
        <w:spacing w:after="0" w:line="276" w:lineRule="auto"/>
        <w:rPr>
          <w:rFonts w:cs="Times New Roman"/>
          <w:szCs w:val="24"/>
          <w:lang w:val="fr-FR"/>
        </w:rPr>
      </w:pPr>
      <w:r w:rsidRPr="007D0861">
        <w:rPr>
          <w:rFonts w:cs="Times New Roman"/>
          <w:b/>
          <w:bCs/>
          <w:szCs w:val="24"/>
          <w:lang w:val="fr-FR"/>
        </w:rPr>
        <w:t>Imprimantes réseau</w:t>
      </w:r>
      <w:r w:rsidRPr="007D0861">
        <w:rPr>
          <w:rFonts w:cs="Times New Roman"/>
          <w:szCs w:val="24"/>
          <w:lang w:val="fr-FR"/>
        </w:rPr>
        <w:t xml:space="preserve"> : pour l’édition des factures et reçus, accessibles depuis plusieurs postes.</w:t>
      </w:r>
    </w:p>
    <w:p w14:paraId="471F7FB7" w14:textId="77777777" w:rsidR="003C246C" w:rsidRPr="007D0861" w:rsidRDefault="003C246C" w:rsidP="003C246C">
      <w:pPr>
        <w:numPr>
          <w:ilvl w:val="0"/>
          <w:numId w:val="149"/>
        </w:numPr>
        <w:spacing w:after="0" w:line="276" w:lineRule="auto"/>
        <w:rPr>
          <w:rFonts w:cs="Times New Roman"/>
          <w:szCs w:val="24"/>
          <w:lang w:val="fr-FR"/>
        </w:rPr>
      </w:pPr>
      <w:r w:rsidRPr="007D0861">
        <w:rPr>
          <w:rFonts w:cs="Times New Roman"/>
          <w:b/>
          <w:bCs/>
          <w:szCs w:val="24"/>
          <w:lang w:val="fr-FR"/>
        </w:rPr>
        <w:t>Onduleurs et groupes électrogènes</w:t>
      </w:r>
      <w:r w:rsidRPr="007D0861">
        <w:rPr>
          <w:rFonts w:cs="Times New Roman"/>
          <w:szCs w:val="24"/>
          <w:lang w:val="fr-FR"/>
        </w:rPr>
        <w:t xml:space="preserve"> : pour pallier les coupures de courant fréquentes à Kinshasa, garantissant la continuité du service.</w:t>
      </w:r>
    </w:p>
    <w:p w14:paraId="1E735F82" w14:textId="77777777" w:rsidR="003C246C" w:rsidRPr="007D0861" w:rsidRDefault="003C246C" w:rsidP="003C246C">
      <w:pPr>
        <w:numPr>
          <w:ilvl w:val="0"/>
          <w:numId w:val="149"/>
        </w:numPr>
        <w:spacing w:after="0" w:line="276" w:lineRule="auto"/>
        <w:rPr>
          <w:rFonts w:cs="Times New Roman"/>
          <w:szCs w:val="24"/>
          <w:lang w:val="fr-FR"/>
        </w:rPr>
      </w:pPr>
      <w:r w:rsidRPr="007D0861">
        <w:rPr>
          <w:rFonts w:cs="Times New Roman"/>
          <w:b/>
          <w:bCs/>
          <w:szCs w:val="24"/>
          <w:lang w:val="fr-FR"/>
        </w:rPr>
        <w:t>Lecteurs de codes-barres ou QR codes</w:t>
      </w:r>
      <w:r w:rsidRPr="007D0861">
        <w:rPr>
          <w:rFonts w:cs="Times New Roman"/>
          <w:szCs w:val="24"/>
          <w:lang w:val="fr-FR"/>
        </w:rPr>
        <w:t xml:space="preserve"> : pour faciliter l’identification rapide des patients et la traçabilité des factures.</w:t>
      </w:r>
    </w:p>
    <w:p w14:paraId="4B23B167" w14:textId="77777777" w:rsidR="003C246C" w:rsidRPr="007D0861" w:rsidRDefault="003C246C" w:rsidP="003C246C">
      <w:pPr>
        <w:pStyle w:val="Heading5"/>
        <w:rPr>
          <w:rFonts w:cs="Times New Roman"/>
          <w:b/>
          <w:bCs/>
          <w:i/>
          <w:iCs/>
        </w:rPr>
      </w:pPr>
      <w:r w:rsidRPr="007D0861">
        <w:rPr>
          <w:rFonts w:cs="Times New Roman"/>
          <w:bCs/>
          <w:iCs/>
        </w:rPr>
        <w:t>3. Infrastructure réseau et télécommunications</w:t>
      </w:r>
    </w:p>
    <w:p w14:paraId="33599895" w14:textId="77777777" w:rsidR="003C246C" w:rsidRPr="007D0861" w:rsidRDefault="003C246C" w:rsidP="003C246C">
      <w:pPr>
        <w:numPr>
          <w:ilvl w:val="0"/>
          <w:numId w:val="150"/>
        </w:numPr>
        <w:spacing w:after="0" w:line="276" w:lineRule="auto"/>
        <w:rPr>
          <w:rFonts w:cs="Times New Roman"/>
          <w:szCs w:val="24"/>
          <w:lang w:val="fr-FR"/>
        </w:rPr>
      </w:pPr>
      <w:r w:rsidRPr="007D0861">
        <w:rPr>
          <w:rFonts w:cs="Times New Roman"/>
          <w:b/>
          <w:bCs/>
          <w:szCs w:val="24"/>
          <w:lang w:val="fr-FR"/>
        </w:rPr>
        <w:t>Connexion Internet haut débit</w:t>
      </w:r>
      <w:r w:rsidRPr="007D0861">
        <w:rPr>
          <w:rFonts w:cs="Times New Roman"/>
          <w:szCs w:val="24"/>
          <w:lang w:val="fr-FR"/>
        </w:rPr>
        <w:t xml:space="preserve"> : indispensable pour l’accès aux fonctionnalités en ligne (paiement électronique, sauvegarde cloud, interopérabilité avec les partenaires).</w:t>
      </w:r>
    </w:p>
    <w:p w14:paraId="0F3F4FA5" w14:textId="77777777" w:rsidR="003C246C" w:rsidRPr="007D0861" w:rsidRDefault="003C246C" w:rsidP="003C246C">
      <w:pPr>
        <w:numPr>
          <w:ilvl w:val="0"/>
          <w:numId w:val="150"/>
        </w:numPr>
        <w:spacing w:after="0" w:line="276" w:lineRule="auto"/>
        <w:rPr>
          <w:rFonts w:cs="Times New Roman"/>
          <w:szCs w:val="24"/>
          <w:lang w:val="fr-FR"/>
        </w:rPr>
      </w:pPr>
      <w:r w:rsidRPr="007D0861">
        <w:rPr>
          <w:rFonts w:cs="Times New Roman"/>
          <w:b/>
          <w:bCs/>
          <w:szCs w:val="24"/>
          <w:lang w:val="fr-FR"/>
        </w:rPr>
        <w:t>Réseau local (LAN)</w:t>
      </w:r>
      <w:r w:rsidRPr="007D0861">
        <w:rPr>
          <w:rFonts w:cs="Times New Roman"/>
          <w:szCs w:val="24"/>
          <w:lang w:val="fr-FR"/>
        </w:rPr>
        <w:t xml:space="preserve"> : permettant la communication entre les postes de travail et le serveur local.</w:t>
      </w:r>
    </w:p>
    <w:p w14:paraId="0ADF134F" w14:textId="77777777" w:rsidR="003C246C" w:rsidRPr="007D0861" w:rsidRDefault="003C246C" w:rsidP="003C246C">
      <w:pPr>
        <w:numPr>
          <w:ilvl w:val="0"/>
          <w:numId w:val="150"/>
        </w:numPr>
        <w:spacing w:after="0" w:line="276" w:lineRule="auto"/>
        <w:rPr>
          <w:rFonts w:cs="Times New Roman"/>
          <w:szCs w:val="24"/>
          <w:lang w:val="fr-FR"/>
        </w:rPr>
      </w:pPr>
      <w:r w:rsidRPr="007D0861">
        <w:rPr>
          <w:rFonts w:cs="Times New Roman"/>
          <w:b/>
          <w:bCs/>
          <w:szCs w:val="24"/>
          <w:lang w:val="fr-FR"/>
        </w:rPr>
        <w:t>Wi-Fi sécurisé</w:t>
      </w:r>
      <w:r w:rsidRPr="007D0861">
        <w:rPr>
          <w:rFonts w:cs="Times New Roman"/>
          <w:szCs w:val="24"/>
          <w:lang w:val="fr-FR"/>
        </w:rPr>
        <w:t xml:space="preserve"> : pour les utilisateurs mobiles (tablettes, smartphones) et pour certains patients/partenaires externes si nécessaire.</w:t>
      </w:r>
    </w:p>
    <w:p w14:paraId="2AF4712D" w14:textId="77777777" w:rsidR="003C246C" w:rsidRPr="007D0861" w:rsidRDefault="003C246C" w:rsidP="003C246C">
      <w:pPr>
        <w:numPr>
          <w:ilvl w:val="0"/>
          <w:numId w:val="150"/>
        </w:numPr>
        <w:spacing w:after="0" w:line="276" w:lineRule="auto"/>
        <w:rPr>
          <w:rFonts w:cs="Times New Roman"/>
          <w:szCs w:val="24"/>
          <w:lang w:val="fr-FR"/>
        </w:rPr>
      </w:pPr>
      <w:r w:rsidRPr="007D0861">
        <w:rPr>
          <w:rFonts w:cs="Times New Roman"/>
          <w:b/>
          <w:bCs/>
          <w:szCs w:val="24"/>
          <w:lang w:val="fr-FR"/>
        </w:rPr>
        <w:lastRenderedPageBreak/>
        <w:t>Pare-feu et routeurs de sécurité</w:t>
      </w:r>
      <w:r w:rsidRPr="007D0861">
        <w:rPr>
          <w:rFonts w:cs="Times New Roman"/>
          <w:szCs w:val="24"/>
          <w:lang w:val="fr-FR"/>
        </w:rPr>
        <w:t xml:space="preserve"> : pour protéger le système contre les intrusions et garantir la confidentialité des données échangées.</w:t>
      </w:r>
    </w:p>
    <w:p w14:paraId="7EA69D04" w14:textId="77777777" w:rsidR="003C246C" w:rsidRPr="007D0861" w:rsidRDefault="003C246C" w:rsidP="003C246C">
      <w:pPr>
        <w:pStyle w:val="Heading5"/>
        <w:rPr>
          <w:rFonts w:cs="Times New Roman"/>
          <w:b/>
          <w:bCs/>
          <w:i/>
          <w:iCs/>
        </w:rPr>
      </w:pPr>
      <w:r w:rsidRPr="007D0861">
        <w:rPr>
          <w:rFonts w:cs="Times New Roman"/>
          <w:bCs/>
          <w:iCs/>
        </w:rPr>
        <w:t>4. Matériel de sauvegarde et sécurité</w:t>
      </w:r>
    </w:p>
    <w:p w14:paraId="58E2A234" w14:textId="77777777" w:rsidR="003C246C" w:rsidRPr="007D0861" w:rsidRDefault="003C246C" w:rsidP="003C246C">
      <w:pPr>
        <w:numPr>
          <w:ilvl w:val="0"/>
          <w:numId w:val="151"/>
        </w:numPr>
        <w:spacing w:after="0" w:line="276" w:lineRule="auto"/>
        <w:rPr>
          <w:rFonts w:cs="Times New Roman"/>
          <w:szCs w:val="24"/>
          <w:lang w:val="fr-FR"/>
        </w:rPr>
      </w:pPr>
      <w:r w:rsidRPr="007D0861">
        <w:rPr>
          <w:rFonts w:cs="Times New Roman"/>
          <w:b/>
          <w:bCs/>
          <w:szCs w:val="24"/>
          <w:lang w:val="fr-FR"/>
        </w:rPr>
        <w:t>Dispositifs de stockage externes</w:t>
      </w:r>
      <w:r w:rsidRPr="007D0861">
        <w:rPr>
          <w:rFonts w:cs="Times New Roman"/>
          <w:szCs w:val="24"/>
          <w:lang w:val="fr-FR"/>
        </w:rPr>
        <w:t xml:space="preserve"> (NAS, disques durs externes) pour les sauvegardes locales automatiques.</w:t>
      </w:r>
    </w:p>
    <w:p w14:paraId="0975998F" w14:textId="77777777" w:rsidR="003C246C" w:rsidRPr="007D0861" w:rsidRDefault="003C246C" w:rsidP="003C246C">
      <w:pPr>
        <w:numPr>
          <w:ilvl w:val="0"/>
          <w:numId w:val="151"/>
        </w:numPr>
        <w:spacing w:after="0" w:line="276" w:lineRule="auto"/>
        <w:rPr>
          <w:rFonts w:cs="Times New Roman"/>
          <w:szCs w:val="24"/>
          <w:lang w:val="fr-FR"/>
        </w:rPr>
      </w:pPr>
      <w:r w:rsidRPr="007D0861">
        <w:rPr>
          <w:rFonts w:cs="Times New Roman"/>
          <w:b/>
          <w:bCs/>
          <w:szCs w:val="24"/>
          <w:lang w:val="fr-FR"/>
        </w:rPr>
        <w:t>Système de sauvegarde cloud</w:t>
      </w:r>
      <w:r w:rsidRPr="007D0861">
        <w:rPr>
          <w:rFonts w:cs="Times New Roman"/>
          <w:szCs w:val="24"/>
          <w:lang w:val="fr-FR"/>
        </w:rPr>
        <w:t xml:space="preserve"> pour assurer la redondance et la restauration rapide en cas de sinistre.</w:t>
      </w:r>
    </w:p>
    <w:p w14:paraId="7F90AF4E" w14:textId="77777777" w:rsidR="003C246C" w:rsidRPr="007D0861" w:rsidRDefault="003C246C" w:rsidP="003C246C">
      <w:pPr>
        <w:numPr>
          <w:ilvl w:val="0"/>
          <w:numId w:val="151"/>
        </w:numPr>
        <w:spacing w:after="0" w:line="276" w:lineRule="auto"/>
        <w:rPr>
          <w:rFonts w:cs="Times New Roman"/>
          <w:szCs w:val="24"/>
          <w:lang w:val="fr-FR"/>
        </w:rPr>
      </w:pPr>
      <w:r w:rsidRPr="007D0861">
        <w:rPr>
          <w:rFonts w:cs="Times New Roman"/>
          <w:b/>
          <w:bCs/>
          <w:szCs w:val="24"/>
          <w:lang w:val="fr-FR"/>
        </w:rPr>
        <w:t>Caméras de surveillance dans les bureaux sensibles</w:t>
      </w:r>
      <w:r w:rsidRPr="007D0861">
        <w:rPr>
          <w:rFonts w:cs="Times New Roman"/>
          <w:szCs w:val="24"/>
          <w:lang w:val="fr-FR"/>
        </w:rPr>
        <w:t xml:space="preserve"> (caisse, facturation) pour sécuriser les opérations financières.</w:t>
      </w:r>
    </w:p>
    <w:p w14:paraId="6CA2318E" w14:textId="77777777" w:rsidR="003C246C" w:rsidRPr="003C246C" w:rsidRDefault="003C246C" w:rsidP="003C246C">
      <w:pPr>
        <w:pStyle w:val="Heading2"/>
        <w:rPr>
          <w:rFonts w:cs="Times New Roman"/>
          <w:lang w:val="fr-FR"/>
        </w:rPr>
      </w:pPr>
      <w:bookmarkStart w:id="119" w:name="_Toc209420026"/>
      <w:bookmarkStart w:id="120" w:name="_Toc209774644"/>
      <w:r w:rsidRPr="003C246C">
        <w:rPr>
          <w:rFonts w:cs="Times New Roman"/>
          <w:lang w:val="fr-FR"/>
        </w:rPr>
        <w:t>Conclusion partielle</w:t>
      </w:r>
      <w:bookmarkEnd w:id="119"/>
      <w:bookmarkEnd w:id="120"/>
    </w:p>
    <w:p w14:paraId="2553F5EB" w14:textId="77777777" w:rsidR="003C246C" w:rsidRPr="007D0861" w:rsidRDefault="003C246C" w:rsidP="003C246C">
      <w:pPr>
        <w:pStyle w:val="NoSpacing"/>
        <w:rPr>
          <w:rFonts w:cs="Times New Roman"/>
        </w:rPr>
      </w:pPr>
      <w:r w:rsidRPr="007D0861">
        <w:rPr>
          <w:rFonts w:cs="Times New Roman"/>
        </w:rPr>
        <w:t xml:space="preserve">L’examen du </w:t>
      </w:r>
      <w:r w:rsidRPr="007D0861">
        <w:rPr>
          <w:rFonts w:cs="Times New Roman"/>
          <w:b/>
          <w:bCs/>
        </w:rPr>
        <w:t>Centre Hospitalier BOYAMBI (CHB)</w:t>
      </w:r>
      <w:r w:rsidRPr="007D0861">
        <w:rPr>
          <w:rFonts w:cs="Times New Roman"/>
        </w:rPr>
        <w:t xml:space="preserve"> et de son système actuel de facturation a permis de dégager plusieurs constats essentiels pour la suite de ce travail. L’analyse de l’existant a révélé que, malgré une organisation hiérarchique claire et l’engagement du personnel, le processus de facturation demeure essentiellement </w:t>
      </w:r>
      <w:r w:rsidRPr="007D0861">
        <w:rPr>
          <w:rFonts w:cs="Times New Roman"/>
          <w:b/>
          <w:bCs/>
        </w:rPr>
        <w:t>manuel, lent et peu fiable</w:t>
      </w:r>
      <w:r w:rsidRPr="007D0861">
        <w:rPr>
          <w:rFonts w:cs="Times New Roman"/>
        </w:rPr>
        <w:t>. Le recours exclusif aux documents papier (fiches d’admission, carnets de prestations, factures et reçus manuels) expose l’hôpital à de nombreux risques : erreurs de transcription, pertes d’informations, retards dans la facturation et absence de traçabilité.</w:t>
      </w:r>
    </w:p>
    <w:p w14:paraId="210E106A" w14:textId="77777777" w:rsidR="003C246C" w:rsidRPr="007D0861" w:rsidRDefault="003C246C" w:rsidP="003C246C">
      <w:pPr>
        <w:pStyle w:val="NoSpacing"/>
        <w:rPr>
          <w:rFonts w:cs="Times New Roman"/>
        </w:rPr>
      </w:pPr>
      <w:r w:rsidRPr="007D0861">
        <w:rPr>
          <w:rFonts w:cs="Times New Roman"/>
        </w:rPr>
        <w:t xml:space="preserve">Le diagnostic a mis en évidence certaines </w:t>
      </w:r>
      <w:r w:rsidRPr="007D0861">
        <w:rPr>
          <w:rFonts w:cs="Times New Roman"/>
          <w:b/>
          <w:bCs/>
        </w:rPr>
        <w:t>forces</w:t>
      </w:r>
      <w:r w:rsidRPr="007D0861">
        <w:rPr>
          <w:rFonts w:cs="Times New Roman"/>
        </w:rPr>
        <w:t xml:space="preserve"> (existence d’une procédure structurée, implication du personnel, contrôle hiérarchique), mais également des </w:t>
      </w:r>
      <w:r w:rsidRPr="007D0861">
        <w:rPr>
          <w:rFonts w:cs="Times New Roman"/>
          <w:b/>
          <w:bCs/>
        </w:rPr>
        <w:t>faiblesses structurelles</w:t>
      </w:r>
      <w:r w:rsidRPr="007D0861">
        <w:rPr>
          <w:rFonts w:cs="Times New Roman"/>
        </w:rPr>
        <w:t xml:space="preserve"> majeures (lenteur, vulnérabilité des données, manque de transparence, absence d’intégration avec les paiements électroniques et autres services hospitaliers). Ces limites traduisent l’inadéquation du système actuel face aux exigences modernes de gestion hospitalière.</w:t>
      </w:r>
    </w:p>
    <w:p w14:paraId="33987665" w14:textId="77777777" w:rsidR="003C246C" w:rsidRPr="007D0861" w:rsidRDefault="003C246C" w:rsidP="003C246C">
      <w:pPr>
        <w:pStyle w:val="NoSpacing"/>
        <w:rPr>
          <w:rFonts w:cs="Times New Roman"/>
        </w:rPr>
      </w:pPr>
      <w:r w:rsidRPr="007D0861">
        <w:rPr>
          <w:rFonts w:cs="Times New Roman"/>
        </w:rPr>
        <w:t xml:space="preserve">Par ailleurs, l’étude des </w:t>
      </w:r>
      <w:r w:rsidRPr="007D0861">
        <w:rPr>
          <w:rFonts w:cs="Times New Roman"/>
          <w:b/>
          <w:bCs/>
        </w:rPr>
        <w:t>besoins des utilisateurs</w:t>
      </w:r>
      <w:r w:rsidRPr="007D0861">
        <w:rPr>
          <w:rFonts w:cs="Times New Roman"/>
        </w:rPr>
        <w:t xml:space="preserve"> a permis de préciser les attentes de chaque acteur (agents d’accueil, facturiers, caissiers, administrateurs, médecins, patients et partenaires externes). L’ensemble de ces besoins se décline en </w:t>
      </w:r>
      <w:r w:rsidRPr="007D0861">
        <w:rPr>
          <w:rFonts w:cs="Times New Roman"/>
          <w:b/>
          <w:bCs/>
        </w:rPr>
        <w:t>exigences fonctionnelles</w:t>
      </w:r>
      <w:r w:rsidRPr="007D0861">
        <w:rPr>
          <w:rFonts w:cs="Times New Roman"/>
        </w:rPr>
        <w:t xml:space="preserve"> (authentification, génération automatique de factures, encaissement multicanal, rapports financiers automatisés, archivage électronique) et en </w:t>
      </w:r>
      <w:r w:rsidRPr="007D0861">
        <w:rPr>
          <w:rFonts w:cs="Times New Roman"/>
          <w:b/>
          <w:bCs/>
        </w:rPr>
        <w:t>exigences non fonctionnelles</w:t>
      </w:r>
      <w:r w:rsidRPr="007D0861">
        <w:rPr>
          <w:rFonts w:cs="Times New Roman"/>
        </w:rPr>
        <w:t xml:space="preserve"> (rapidité, fiabilité, sécurité, interopérabilité). L’identification des </w:t>
      </w:r>
      <w:r w:rsidRPr="007D0861">
        <w:rPr>
          <w:rFonts w:cs="Times New Roman"/>
          <w:b/>
          <w:bCs/>
        </w:rPr>
        <w:t>besoins matériels et logiciels</w:t>
      </w:r>
      <w:r w:rsidRPr="007D0861">
        <w:rPr>
          <w:rFonts w:cs="Times New Roman"/>
        </w:rPr>
        <w:t xml:space="preserve"> (ordinateurs, serveurs, connexion Internet, base de données, application web/mobile, outils de cybersécurité) confirme la nécessité d’un investissement technologique adapté.</w:t>
      </w:r>
    </w:p>
    <w:p w14:paraId="7B02C9E5" w14:textId="77777777" w:rsidR="003C246C" w:rsidRPr="007D0861" w:rsidRDefault="003C246C" w:rsidP="003C246C">
      <w:pPr>
        <w:pStyle w:val="NoSpacing"/>
        <w:rPr>
          <w:rFonts w:cs="Times New Roman"/>
        </w:rPr>
      </w:pPr>
      <w:r w:rsidRPr="007D0861">
        <w:rPr>
          <w:rFonts w:cs="Times New Roman"/>
        </w:rPr>
        <w:t xml:space="preserve">En somme, ce chapitre met en lumière que la digitalisation du système de facturation au CHB n’est pas seulement souhaitable mais </w:t>
      </w:r>
      <w:r w:rsidRPr="007D0861">
        <w:rPr>
          <w:rFonts w:cs="Times New Roman"/>
          <w:b/>
          <w:bCs/>
        </w:rPr>
        <w:t>indispensable</w:t>
      </w:r>
      <w:r w:rsidRPr="007D0861">
        <w:rPr>
          <w:rFonts w:cs="Times New Roman"/>
        </w:rPr>
        <w:t xml:space="preserve"> pour :</w:t>
      </w:r>
    </w:p>
    <w:p w14:paraId="350841CA" w14:textId="77777777" w:rsidR="003C246C" w:rsidRPr="007D0861" w:rsidRDefault="003C246C" w:rsidP="003C246C">
      <w:pPr>
        <w:numPr>
          <w:ilvl w:val="0"/>
          <w:numId w:val="153"/>
        </w:numPr>
        <w:spacing w:after="0" w:line="276" w:lineRule="auto"/>
        <w:rPr>
          <w:rFonts w:cs="Times New Roman"/>
          <w:szCs w:val="24"/>
          <w:lang w:val="fr-FR"/>
        </w:rPr>
      </w:pPr>
      <w:r w:rsidRPr="007D0861">
        <w:rPr>
          <w:rFonts w:cs="Times New Roman"/>
          <w:szCs w:val="24"/>
          <w:lang w:val="fr-FR"/>
        </w:rPr>
        <w:t>améliorer la performance financière de l’hôpital,</w:t>
      </w:r>
    </w:p>
    <w:p w14:paraId="18D0B5EE" w14:textId="77777777" w:rsidR="003C246C" w:rsidRPr="007D0861" w:rsidRDefault="003C246C" w:rsidP="003C246C">
      <w:pPr>
        <w:numPr>
          <w:ilvl w:val="0"/>
          <w:numId w:val="153"/>
        </w:numPr>
        <w:spacing w:after="0" w:line="276" w:lineRule="auto"/>
        <w:rPr>
          <w:rFonts w:cs="Times New Roman"/>
          <w:szCs w:val="24"/>
          <w:lang w:val="fr-FR"/>
        </w:rPr>
      </w:pPr>
      <w:r w:rsidRPr="007D0861">
        <w:rPr>
          <w:rFonts w:cs="Times New Roman"/>
          <w:szCs w:val="24"/>
          <w:lang w:val="fr-FR"/>
        </w:rPr>
        <w:t>renforcer la transparence et la traçabilité,</w:t>
      </w:r>
    </w:p>
    <w:p w14:paraId="19E0333F" w14:textId="77777777" w:rsidR="003C246C" w:rsidRPr="007D0861" w:rsidRDefault="003C246C" w:rsidP="003C246C">
      <w:pPr>
        <w:numPr>
          <w:ilvl w:val="0"/>
          <w:numId w:val="153"/>
        </w:numPr>
        <w:spacing w:after="0" w:line="276" w:lineRule="auto"/>
        <w:rPr>
          <w:rFonts w:cs="Times New Roman"/>
          <w:szCs w:val="24"/>
          <w:lang w:val="fr-FR"/>
        </w:rPr>
      </w:pPr>
      <w:r w:rsidRPr="007D0861">
        <w:rPr>
          <w:rFonts w:cs="Times New Roman"/>
          <w:szCs w:val="24"/>
          <w:lang w:val="fr-FR"/>
        </w:rPr>
        <w:t>réduire les délais de traitement,</w:t>
      </w:r>
    </w:p>
    <w:p w14:paraId="491AABD0" w14:textId="77777777" w:rsidR="003C246C" w:rsidRPr="007D0861" w:rsidRDefault="003C246C" w:rsidP="003C246C">
      <w:pPr>
        <w:numPr>
          <w:ilvl w:val="0"/>
          <w:numId w:val="153"/>
        </w:numPr>
        <w:spacing w:line="276" w:lineRule="auto"/>
        <w:rPr>
          <w:rFonts w:cs="Times New Roman"/>
          <w:szCs w:val="24"/>
          <w:lang w:val="fr-FR"/>
        </w:rPr>
      </w:pPr>
      <w:r w:rsidRPr="007D0861">
        <w:rPr>
          <w:rFonts w:cs="Times New Roman"/>
          <w:szCs w:val="24"/>
          <w:lang w:val="fr-FR"/>
        </w:rPr>
        <w:t>et améliorer la satisfaction des patients et partenaires.</w:t>
      </w:r>
    </w:p>
    <w:p w14:paraId="1F3E1FAF" w14:textId="77777777" w:rsidR="003C246C" w:rsidRPr="007D0861" w:rsidRDefault="003C246C" w:rsidP="003C246C">
      <w:pPr>
        <w:pStyle w:val="NoSpacing"/>
        <w:rPr>
          <w:rFonts w:cs="Times New Roman"/>
        </w:rPr>
      </w:pPr>
      <w:r w:rsidRPr="007D0861">
        <w:rPr>
          <w:rFonts w:cs="Times New Roman"/>
        </w:rPr>
        <w:t xml:space="preserve">Ces constats constituent une base solide pour le </w:t>
      </w:r>
      <w:r w:rsidRPr="007D0861">
        <w:rPr>
          <w:rFonts w:cs="Times New Roman"/>
          <w:b/>
          <w:bCs/>
        </w:rPr>
        <w:t>Chapitre III</w:t>
      </w:r>
      <w:r w:rsidRPr="007D0861">
        <w:rPr>
          <w:rFonts w:cs="Times New Roman"/>
        </w:rPr>
        <w:t xml:space="preserve">, consacré à la </w:t>
      </w:r>
      <w:r w:rsidRPr="007D0861">
        <w:rPr>
          <w:rFonts w:cs="Times New Roman"/>
          <w:b/>
          <w:bCs/>
        </w:rPr>
        <w:t>Conception et développement du système numérique de facturation </w:t>
      </w:r>
      <w:r w:rsidRPr="007D0861">
        <w:rPr>
          <w:rFonts w:cs="Times New Roman"/>
        </w:rPr>
        <w:t>. Ce dernier présentera les choix méthodologiques, les modèles conceptuels et les architectures logicielles permettant de répondre efficacement aux besoins identifiés.</w:t>
      </w:r>
    </w:p>
    <w:p w14:paraId="2D523D3D" w14:textId="77777777" w:rsidR="003C246C" w:rsidRPr="007D0861" w:rsidRDefault="003C246C" w:rsidP="003C246C">
      <w:pPr>
        <w:pStyle w:val="NoSpacing"/>
        <w:rPr>
          <w:rFonts w:cs="Times New Roman"/>
        </w:rPr>
      </w:pPr>
    </w:p>
    <w:p w14:paraId="29E9CC54" w14:textId="77777777" w:rsidR="003C246C" w:rsidRPr="007D0861" w:rsidRDefault="003C246C" w:rsidP="003C246C">
      <w:pPr>
        <w:spacing w:after="0" w:line="276" w:lineRule="auto"/>
        <w:rPr>
          <w:rFonts w:cs="Times New Roman"/>
          <w:szCs w:val="24"/>
          <w:lang w:val="fr-FR"/>
        </w:rPr>
      </w:pPr>
    </w:p>
    <w:p w14:paraId="09506A0B" w14:textId="77777777" w:rsidR="003C246C" w:rsidRPr="007D0861" w:rsidRDefault="003C246C" w:rsidP="003C246C">
      <w:pPr>
        <w:spacing w:after="0" w:line="276" w:lineRule="auto"/>
        <w:rPr>
          <w:rFonts w:cs="Times New Roman"/>
          <w:szCs w:val="24"/>
          <w:lang w:val="fr-FR"/>
        </w:rPr>
      </w:pPr>
    </w:p>
    <w:p w14:paraId="6D00CBF6" w14:textId="77777777" w:rsidR="003C246C" w:rsidRPr="007D0861" w:rsidRDefault="003C246C" w:rsidP="003C246C">
      <w:pPr>
        <w:spacing w:after="0" w:line="276" w:lineRule="auto"/>
        <w:rPr>
          <w:rFonts w:cs="Times New Roman"/>
          <w:szCs w:val="24"/>
          <w:lang w:val="fr-FR"/>
        </w:rPr>
      </w:pPr>
    </w:p>
    <w:p w14:paraId="529D7D66" w14:textId="77777777" w:rsidR="003C246C" w:rsidRPr="007D0861" w:rsidRDefault="003C246C" w:rsidP="003C246C">
      <w:pPr>
        <w:spacing w:after="0" w:line="276" w:lineRule="auto"/>
        <w:rPr>
          <w:rFonts w:cs="Times New Roman"/>
          <w:szCs w:val="24"/>
          <w:lang w:val="fr-FR"/>
        </w:rPr>
      </w:pPr>
    </w:p>
    <w:p w14:paraId="7EE09495" w14:textId="77777777" w:rsidR="003C246C" w:rsidRPr="007D0861" w:rsidRDefault="003C246C" w:rsidP="003C246C">
      <w:pPr>
        <w:spacing w:after="0" w:line="276" w:lineRule="auto"/>
        <w:rPr>
          <w:rFonts w:cs="Times New Roman"/>
          <w:szCs w:val="24"/>
          <w:lang w:val="fr-FR"/>
        </w:rPr>
      </w:pPr>
    </w:p>
    <w:p w14:paraId="08B112DD" w14:textId="77777777" w:rsidR="003C246C" w:rsidRPr="007D0861" w:rsidRDefault="003C246C" w:rsidP="003C246C">
      <w:pPr>
        <w:spacing w:after="0" w:line="276" w:lineRule="auto"/>
        <w:rPr>
          <w:rFonts w:cs="Times New Roman"/>
          <w:szCs w:val="24"/>
          <w:lang w:val="fr-FR"/>
        </w:rPr>
      </w:pPr>
    </w:p>
    <w:p w14:paraId="0C2D7025" w14:textId="77777777" w:rsidR="003C246C" w:rsidRPr="007D0861" w:rsidRDefault="003C246C" w:rsidP="003C246C">
      <w:pPr>
        <w:spacing w:after="0" w:line="276" w:lineRule="auto"/>
        <w:rPr>
          <w:rFonts w:cs="Times New Roman"/>
          <w:szCs w:val="24"/>
          <w:lang w:val="fr-FR"/>
        </w:rPr>
      </w:pPr>
    </w:p>
    <w:p w14:paraId="4633F656" w14:textId="77777777" w:rsidR="003C246C" w:rsidRDefault="003C246C" w:rsidP="003C246C">
      <w:pPr>
        <w:spacing w:after="0" w:line="276" w:lineRule="auto"/>
        <w:rPr>
          <w:rFonts w:cs="Times New Roman"/>
          <w:szCs w:val="24"/>
          <w:lang w:val="fr-FR"/>
        </w:rPr>
      </w:pPr>
    </w:p>
    <w:p w14:paraId="527E123D" w14:textId="77777777" w:rsidR="003C246C" w:rsidRDefault="003C246C" w:rsidP="003C246C">
      <w:pPr>
        <w:spacing w:after="0" w:line="276" w:lineRule="auto"/>
        <w:rPr>
          <w:rFonts w:cs="Times New Roman"/>
          <w:szCs w:val="24"/>
          <w:lang w:val="fr-FR"/>
        </w:rPr>
      </w:pPr>
    </w:p>
    <w:p w14:paraId="498E9590" w14:textId="77777777" w:rsidR="003C246C" w:rsidRDefault="003C246C" w:rsidP="003C246C">
      <w:pPr>
        <w:spacing w:after="0" w:line="276" w:lineRule="auto"/>
        <w:rPr>
          <w:rFonts w:cs="Times New Roman"/>
          <w:szCs w:val="24"/>
          <w:lang w:val="fr-FR"/>
        </w:rPr>
      </w:pPr>
    </w:p>
    <w:p w14:paraId="7E0C8243" w14:textId="77777777" w:rsidR="003C246C" w:rsidRDefault="003C246C" w:rsidP="003C246C">
      <w:pPr>
        <w:spacing w:after="0" w:line="276" w:lineRule="auto"/>
        <w:rPr>
          <w:rFonts w:cs="Times New Roman"/>
          <w:szCs w:val="24"/>
          <w:lang w:val="fr-FR"/>
        </w:rPr>
      </w:pPr>
    </w:p>
    <w:p w14:paraId="40EE3316" w14:textId="77777777" w:rsidR="003C246C" w:rsidRDefault="003C246C" w:rsidP="003C246C">
      <w:pPr>
        <w:spacing w:after="0" w:line="276" w:lineRule="auto"/>
        <w:rPr>
          <w:rFonts w:cs="Times New Roman"/>
          <w:szCs w:val="24"/>
          <w:lang w:val="fr-FR"/>
        </w:rPr>
      </w:pPr>
    </w:p>
    <w:p w14:paraId="0D2A9874" w14:textId="77777777" w:rsidR="003C246C" w:rsidRDefault="003C246C" w:rsidP="003C246C">
      <w:pPr>
        <w:spacing w:after="0" w:line="276" w:lineRule="auto"/>
        <w:rPr>
          <w:rFonts w:cs="Times New Roman"/>
          <w:szCs w:val="24"/>
          <w:lang w:val="fr-FR"/>
        </w:rPr>
      </w:pPr>
    </w:p>
    <w:p w14:paraId="6F32AD18" w14:textId="77777777" w:rsidR="001D3B11" w:rsidRDefault="001D3B11">
      <w:pPr>
        <w:rPr>
          <w:lang w:val="fr-FR"/>
        </w:rPr>
      </w:pPr>
    </w:p>
    <w:p w14:paraId="0B851A28" w14:textId="77777777" w:rsidR="003C246C" w:rsidRDefault="003C246C">
      <w:pPr>
        <w:rPr>
          <w:lang w:val="fr-FR"/>
        </w:rPr>
      </w:pPr>
    </w:p>
    <w:p w14:paraId="6EF11BA2" w14:textId="77777777" w:rsidR="003C246C" w:rsidRDefault="003C246C">
      <w:pPr>
        <w:rPr>
          <w:lang w:val="fr-FR"/>
        </w:rPr>
      </w:pPr>
    </w:p>
    <w:p w14:paraId="41D9A367" w14:textId="77777777" w:rsidR="003C246C" w:rsidRDefault="003C246C">
      <w:pPr>
        <w:rPr>
          <w:lang w:val="fr-FR"/>
        </w:rPr>
      </w:pPr>
    </w:p>
    <w:p w14:paraId="23742C48" w14:textId="77777777" w:rsidR="003C246C" w:rsidRDefault="003C246C">
      <w:pPr>
        <w:rPr>
          <w:lang w:val="fr-FR"/>
        </w:rPr>
      </w:pPr>
    </w:p>
    <w:p w14:paraId="62747967" w14:textId="77777777" w:rsidR="003C246C" w:rsidRDefault="003C246C">
      <w:pPr>
        <w:rPr>
          <w:lang w:val="fr-FR"/>
        </w:rPr>
      </w:pPr>
    </w:p>
    <w:p w14:paraId="3CFD6D7B" w14:textId="77777777" w:rsidR="003C246C" w:rsidRDefault="003C246C">
      <w:pPr>
        <w:rPr>
          <w:lang w:val="fr-FR"/>
        </w:rPr>
      </w:pPr>
    </w:p>
    <w:p w14:paraId="678DDB46" w14:textId="77777777" w:rsidR="003C246C" w:rsidRDefault="003C246C">
      <w:pPr>
        <w:rPr>
          <w:lang w:val="fr-FR"/>
        </w:rPr>
      </w:pPr>
    </w:p>
    <w:p w14:paraId="5C7F5DB4" w14:textId="77777777" w:rsidR="003C246C" w:rsidRDefault="003C246C">
      <w:pPr>
        <w:rPr>
          <w:lang w:val="fr-FR"/>
        </w:rPr>
      </w:pPr>
    </w:p>
    <w:p w14:paraId="7011CC5D" w14:textId="77777777" w:rsidR="003C246C" w:rsidRDefault="003C246C">
      <w:pPr>
        <w:rPr>
          <w:lang w:val="fr-FR"/>
        </w:rPr>
      </w:pPr>
    </w:p>
    <w:p w14:paraId="49E810A0" w14:textId="77777777" w:rsidR="003C246C" w:rsidRDefault="003C246C">
      <w:pPr>
        <w:rPr>
          <w:lang w:val="fr-FR"/>
        </w:rPr>
      </w:pPr>
    </w:p>
    <w:p w14:paraId="384B1F07" w14:textId="77777777" w:rsidR="003C246C" w:rsidRDefault="003C246C">
      <w:pPr>
        <w:rPr>
          <w:lang w:val="fr-FR"/>
        </w:rPr>
      </w:pPr>
    </w:p>
    <w:p w14:paraId="460B4A3A" w14:textId="77777777" w:rsidR="003C246C" w:rsidRPr="003C246C" w:rsidRDefault="003C246C">
      <w:pPr>
        <w:rPr>
          <w:lang w:val="fr-FR"/>
        </w:rPr>
      </w:pPr>
    </w:p>
    <w:sectPr w:rsidR="003C246C" w:rsidRPr="003C246C" w:rsidSect="004723E3">
      <w:pgSz w:w="11906" w:h="16838" w:code="9"/>
      <w:pgMar w:top="568" w:right="284" w:bottom="993" w:left="4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2C5"/>
    <w:multiLevelType w:val="multilevel"/>
    <w:tmpl w:val="4CD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71E2"/>
    <w:multiLevelType w:val="multilevel"/>
    <w:tmpl w:val="626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C0CB1"/>
    <w:multiLevelType w:val="multilevel"/>
    <w:tmpl w:val="43AC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D15DF"/>
    <w:multiLevelType w:val="hybridMultilevel"/>
    <w:tmpl w:val="CC349E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E70561"/>
    <w:multiLevelType w:val="multilevel"/>
    <w:tmpl w:val="1A36E0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39A4C06"/>
    <w:multiLevelType w:val="multilevel"/>
    <w:tmpl w:val="7B28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31DF0"/>
    <w:multiLevelType w:val="multilevel"/>
    <w:tmpl w:val="7EF6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767B6"/>
    <w:multiLevelType w:val="multilevel"/>
    <w:tmpl w:val="E3B2D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65974"/>
    <w:multiLevelType w:val="multilevel"/>
    <w:tmpl w:val="EE8E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40270"/>
    <w:multiLevelType w:val="multilevel"/>
    <w:tmpl w:val="6CDE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A78CB"/>
    <w:multiLevelType w:val="multilevel"/>
    <w:tmpl w:val="54ACB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307A0"/>
    <w:multiLevelType w:val="multilevel"/>
    <w:tmpl w:val="68DE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249B7"/>
    <w:multiLevelType w:val="multilevel"/>
    <w:tmpl w:val="493A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773DE"/>
    <w:multiLevelType w:val="multilevel"/>
    <w:tmpl w:val="D13C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C47D2"/>
    <w:multiLevelType w:val="multilevel"/>
    <w:tmpl w:val="059A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A4238"/>
    <w:multiLevelType w:val="multilevel"/>
    <w:tmpl w:val="3E86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5C0BCF"/>
    <w:multiLevelType w:val="multilevel"/>
    <w:tmpl w:val="7E48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D2320E"/>
    <w:multiLevelType w:val="hybridMultilevel"/>
    <w:tmpl w:val="FC3422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C9C74C1"/>
    <w:multiLevelType w:val="hybridMultilevel"/>
    <w:tmpl w:val="B01471D2"/>
    <w:lvl w:ilvl="0" w:tplc="FFFFFFFF">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CF8263B"/>
    <w:multiLevelType w:val="multilevel"/>
    <w:tmpl w:val="A8CC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C51F4"/>
    <w:multiLevelType w:val="multilevel"/>
    <w:tmpl w:val="8F7C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5D575F"/>
    <w:multiLevelType w:val="hybridMultilevel"/>
    <w:tmpl w:val="4EB85B2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144B87"/>
    <w:multiLevelType w:val="multilevel"/>
    <w:tmpl w:val="54ACB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311FAF"/>
    <w:multiLevelType w:val="multilevel"/>
    <w:tmpl w:val="89DAD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8832E7"/>
    <w:multiLevelType w:val="multilevel"/>
    <w:tmpl w:val="F482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8C32B0"/>
    <w:multiLevelType w:val="multilevel"/>
    <w:tmpl w:val="74BA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8E1FA9"/>
    <w:multiLevelType w:val="multilevel"/>
    <w:tmpl w:val="8FA4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F33E92"/>
    <w:multiLevelType w:val="multilevel"/>
    <w:tmpl w:val="58E4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97F37"/>
    <w:multiLevelType w:val="multilevel"/>
    <w:tmpl w:val="8ED86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803E9B"/>
    <w:multiLevelType w:val="multilevel"/>
    <w:tmpl w:val="2754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3F5051"/>
    <w:multiLevelType w:val="multilevel"/>
    <w:tmpl w:val="AE3A9C78"/>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74342A"/>
    <w:multiLevelType w:val="multilevel"/>
    <w:tmpl w:val="FB52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8D63FF"/>
    <w:multiLevelType w:val="multilevel"/>
    <w:tmpl w:val="0110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C1116E"/>
    <w:multiLevelType w:val="multilevel"/>
    <w:tmpl w:val="C1A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345439"/>
    <w:multiLevelType w:val="multilevel"/>
    <w:tmpl w:val="8964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720C5"/>
    <w:multiLevelType w:val="multilevel"/>
    <w:tmpl w:val="AC3E4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A478D"/>
    <w:multiLevelType w:val="multilevel"/>
    <w:tmpl w:val="54D4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AA5403"/>
    <w:multiLevelType w:val="multilevel"/>
    <w:tmpl w:val="59C8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EB1E37"/>
    <w:multiLevelType w:val="multilevel"/>
    <w:tmpl w:val="C95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FE493B"/>
    <w:multiLevelType w:val="multilevel"/>
    <w:tmpl w:val="3F5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A7E9C"/>
    <w:multiLevelType w:val="hybridMultilevel"/>
    <w:tmpl w:val="F2D2142E"/>
    <w:lvl w:ilvl="0" w:tplc="297E1466">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7EF6575"/>
    <w:multiLevelType w:val="multilevel"/>
    <w:tmpl w:val="C7129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0A5EA1"/>
    <w:multiLevelType w:val="multilevel"/>
    <w:tmpl w:val="74A20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6F176F"/>
    <w:multiLevelType w:val="multilevel"/>
    <w:tmpl w:val="5F1A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2D1050"/>
    <w:multiLevelType w:val="hybridMultilevel"/>
    <w:tmpl w:val="F15A9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9D1123C"/>
    <w:multiLevelType w:val="multilevel"/>
    <w:tmpl w:val="54ACB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590720"/>
    <w:multiLevelType w:val="multilevel"/>
    <w:tmpl w:val="1A6C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96301B"/>
    <w:multiLevelType w:val="multilevel"/>
    <w:tmpl w:val="6B4E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C666F3"/>
    <w:multiLevelType w:val="multilevel"/>
    <w:tmpl w:val="65B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E90A9A"/>
    <w:multiLevelType w:val="multilevel"/>
    <w:tmpl w:val="D7D47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E5CC7"/>
    <w:multiLevelType w:val="multilevel"/>
    <w:tmpl w:val="231C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0F4F67"/>
    <w:multiLevelType w:val="hybridMultilevel"/>
    <w:tmpl w:val="FD869A40"/>
    <w:lvl w:ilvl="0" w:tplc="FFFFFFFF">
      <w:start w:val="1"/>
      <w:numFmt w:val="lowerLetter"/>
      <w:lvlText w:val="%1."/>
      <w:lvlJc w:val="left"/>
      <w:pPr>
        <w:ind w:left="720" w:hanging="360"/>
      </w:pPr>
    </w:lvl>
    <w:lvl w:ilvl="1" w:tplc="FFFFFFFF">
      <w:start w:val="1"/>
      <w:numFmt w:val="lowerLetter"/>
      <w:lvlText w:val="(%2)"/>
      <w:lvlJc w:val="left"/>
      <w:pPr>
        <w:ind w:left="1440"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B375653"/>
    <w:multiLevelType w:val="multilevel"/>
    <w:tmpl w:val="EED4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BE6D1C"/>
    <w:multiLevelType w:val="multilevel"/>
    <w:tmpl w:val="2BEA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E9143E"/>
    <w:multiLevelType w:val="multilevel"/>
    <w:tmpl w:val="4C5A8B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8E4860"/>
    <w:multiLevelType w:val="multilevel"/>
    <w:tmpl w:val="A58E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DA3390"/>
    <w:multiLevelType w:val="multilevel"/>
    <w:tmpl w:val="BC8E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EA7A0B"/>
    <w:multiLevelType w:val="multilevel"/>
    <w:tmpl w:val="AC2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685738"/>
    <w:multiLevelType w:val="multilevel"/>
    <w:tmpl w:val="A95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56863"/>
    <w:multiLevelType w:val="multilevel"/>
    <w:tmpl w:val="F4F0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F57E6A"/>
    <w:multiLevelType w:val="multilevel"/>
    <w:tmpl w:val="FA8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85070C"/>
    <w:multiLevelType w:val="multilevel"/>
    <w:tmpl w:val="0F32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6F0CCC"/>
    <w:multiLevelType w:val="multilevel"/>
    <w:tmpl w:val="320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F65E66"/>
    <w:multiLevelType w:val="multilevel"/>
    <w:tmpl w:val="5DD4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547591"/>
    <w:multiLevelType w:val="multilevel"/>
    <w:tmpl w:val="2568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685EE8"/>
    <w:multiLevelType w:val="multilevel"/>
    <w:tmpl w:val="7BD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9530E1"/>
    <w:multiLevelType w:val="multilevel"/>
    <w:tmpl w:val="E9CC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210D4E"/>
    <w:multiLevelType w:val="multilevel"/>
    <w:tmpl w:val="22E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2413D9"/>
    <w:multiLevelType w:val="multilevel"/>
    <w:tmpl w:val="2B0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5D2660"/>
    <w:multiLevelType w:val="multilevel"/>
    <w:tmpl w:val="C32E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8D1B79"/>
    <w:multiLevelType w:val="multilevel"/>
    <w:tmpl w:val="6DC8F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691A32"/>
    <w:multiLevelType w:val="multilevel"/>
    <w:tmpl w:val="40C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0A3835"/>
    <w:multiLevelType w:val="multilevel"/>
    <w:tmpl w:val="0C72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ED2159"/>
    <w:multiLevelType w:val="multilevel"/>
    <w:tmpl w:val="3050E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913B0B"/>
    <w:multiLevelType w:val="multilevel"/>
    <w:tmpl w:val="A278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CD2868"/>
    <w:multiLevelType w:val="hybridMultilevel"/>
    <w:tmpl w:val="C1E29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ADD26B7"/>
    <w:multiLevelType w:val="multilevel"/>
    <w:tmpl w:val="0DEE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1B3A86"/>
    <w:multiLevelType w:val="multilevel"/>
    <w:tmpl w:val="EDF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340CC7"/>
    <w:multiLevelType w:val="multilevel"/>
    <w:tmpl w:val="9BF0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893385"/>
    <w:multiLevelType w:val="multilevel"/>
    <w:tmpl w:val="6B8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600222"/>
    <w:multiLevelType w:val="multilevel"/>
    <w:tmpl w:val="235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984F84"/>
    <w:multiLevelType w:val="multilevel"/>
    <w:tmpl w:val="54ACB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721952"/>
    <w:multiLevelType w:val="multilevel"/>
    <w:tmpl w:val="3F48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B87346"/>
    <w:multiLevelType w:val="multilevel"/>
    <w:tmpl w:val="04E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A857F6"/>
    <w:multiLevelType w:val="multilevel"/>
    <w:tmpl w:val="653E7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12B098F"/>
    <w:multiLevelType w:val="multilevel"/>
    <w:tmpl w:val="B33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4F63EB"/>
    <w:multiLevelType w:val="multilevel"/>
    <w:tmpl w:val="D9B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F2427A"/>
    <w:multiLevelType w:val="multilevel"/>
    <w:tmpl w:val="021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5A601F"/>
    <w:multiLevelType w:val="multilevel"/>
    <w:tmpl w:val="BFC6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CC78C6"/>
    <w:multiLevelType w:val="multilevel"/>
    <w:tmpl w:val="1812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403FD9"/>
    <w:multiLevelType w:val="multilevel"/>
    <w:tmpl w:val="38EC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243FDC"/>
    <w:multiLevelType w:val="multilevel"/>
    <w:tmpl w:val="846CB5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8112744"/>
    <w:multiLevelType w:val="multilevel"/>
    <w:tmpl w:val="373C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8CB161D"/>
    <w:multiLevelType w:val="multilevel"/>
    <w:tmpl w:val="2B1A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094CF0"/>
    <w:multiLevelType w:val="multilevel"/>
    <w:tmpl w:val="B456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29098D"/>
    <w:multiLevelType w:val="hybridMultilevel"/>
    <w:tmpl w:val="50F4349E"/>
    <w:lvl w:ilvl="0" w:tplc="297E1466">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9912C8F"/>
    <w:multiLevelType w:val="multilevel"/>
    <w:tmpl w:val="57D4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99C59E8"/>
    <w:multiLevelType w:val="multilevel"/>
    <w:tmpl w:val="2598C2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CC4EE6"/>
    <w:multiLevelType w:val="multilevel"/>
    <w:tmpl w:val="1070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485455"/>
    <w:multiLevelType w:val="multilevel"/>
    <w:tmpl w:val="079C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F139C1"/>
    <w:multiLevelType w:val="multilevel"/>
    <w:tmpl w:val="B7E42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162FFA"/>
    <w:multiLevelType w:val="multilevel"/>
    <w:tmpl w:val="7A9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F06D68"/>
    <w:multiLevelType w:val="multilevel"/>
    <w:tmpl w:val="01AA2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406F67"/>
    <w:multiLevelType w:val="multilevel"/>
    <w:tmpl w:val="193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C3567C"/>
    <w:multiLevelType w:val="hybridMultilevel"/>
    <w:tmpl w:val="2DB840EE"/>
    <w:lvl w:ilvl="0" w:tplc="DD34A90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110A84"/>
    <w:multiLevelType w:val="hybridMultilevel"/>
    <w:tmpl w:val="316A3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2D47F30"/>
    <w:multiLevelType w:val="multilevel"/>
    <w:tmpl w:val="732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792BBB"/>
    <w:multiLevelType w:val="multilevel"/>
    <w:tmpl w:val="B4AE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CC3442"/>
    <w:multiLevelType w:val="multilevel"/>
    <w:tmpl w:val="0748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59377D"/>
    <w:multiLevelType w:val="multilevel"/>
    <w:tmpl w:val="E6B0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9A26C2"/>
    <w:multiLevelType w:val="multilevel"/>
    <w:tmpl w:val="3F9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CE5AC0"/>
    <w:multiLevelType w:val="multilevel"/>
    <w:tmpl w:val="7D0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E36945"/>
    <w:multiLevelType w:val="multilevel"/>
    <w:tmpl w:val="9F0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E716D0"/>
    <w:multiLevelType w:val="multilevel"/>
    <w:tmpl w:val="C1C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155DF8"/>
    <w:multiLevelType w:val="multilevel"/>
    <w:tmpl w:val="AE3A9C78"/>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1D2781"/>
    <w:multiLevelType w:val="hybridMultilevel"/>
    <w:tmpl w:val="042675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AD47E8D"/>
    <w:multiLevelType w:val="hybridMultilevel"/>
    <w:tmpl w:val="20EAFCE2"/>
    <w:lvl w:ilvl="0" w:tplc="53EAD1AA">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B9431DC"/>
    <w:multiLevelType w:val="hybridMultilevel"/>
    <w:tmpl w:val="17AEF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B9E3FF1"/>
    <w:multiLevelType w:val="hybridMultilevel"/>
    <w:tmpl w:val="EA321A5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4BF13063"/>
    <w:multiLevelType w:val="multilevel"/>
    <w:tmpl w:val="0164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C5E675B"/>
    <w:multiLevelType w:val="multilevel"/>
    <w:tmpl w:val="91D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75738F"/>
    <w:multiLevelType w:val="multilevel"/>
    <w:tmpl w:val="2CAC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D41BF9"/>
    <w:multiLevelType w:val="multilevel"/>
    <w:tmpl w:val="87A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F80DA6"/>
    <w:multiLevelType w:val="multilevel"/>
    <w:tmpl w:val="AE3A9C78"/>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737F61"/>
    <w:multiLevelType w:val="multilevel"/>
    <w:tmpl w:val="F844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152F46"/>
    <w:multiLevelType w:val="multilevel"/>
    <w:tmpl w:val="879E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3A0449"/>
    <w:multiLevelType w:val="multilevel"/>
    <w:tmpl w:val="235CC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617062"/>
    <w:multiLevelType w:val="multilevel"/>
    <w:tmpl w:val="7D2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894E2A"/>
    <w:multiLevelType w:val="multilevel"/>
    <w:tmpl w:val="C6C4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27789B"/>
    <w:multiLevelType w:val="multilevel"/>
    <w:tmpl w:val="525A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005DEE"/>
    <w:multiLevelType w:val="multilevel"/>
    <w:tmpl w:val="8CC2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4417E8"/>
    <w:multiLevelType w:val="multilevel"/>
    <w:tmpl w:val="882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BB6B33"/>
    <w:multiLevelType w:val="multilevel"/>
    <w:tmpl w:val="85BE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F04A94"/>
    <w:multiLevelType w:val="multilevel"/>
    <w:tmpl w:val="83B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5F5732"/>
    <w:multiLevelType w:val="hybridMultilevel"/>
    <w:tmpl w:val="FD869A40"/>
    <w:lvl w:ilvl="0" w:tplc="04090019">
      <w:start w:val="1"/>
      <w:numFmt w:val="lowerLetter"/>
      <w:lvlText w:val="%1."/>
      <w:lvlJc w:val="left"/>
      <w:pPr>
        <w:ind w:left="720" w:hanging="360"/>
      </w:pPr>
    </w:lvl>
    <w:lvl w:ilvl="1" w:tplc="054A4EB8">
      <w:start w:val="1"/>
      <w:numFmt w:val="lowerLetter"/>
      <w:lvlText w:val="(%2)"/>
      <w:lvlJc w:val="left"/>
      <w:pPr>
        <w:ind w:left="1440"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56A71F5C"/>
    <w:multiLevelType w:val="multilevel"/>
    <w:tmpl w:val="7FB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DE3A0B"/>
    <w:multiLevelType w:val="multilevel"/>
    <w:tmpl w:val="E34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07664F"/>
    <w:multiLevelType w:val="multilevel"/>
    <w:tmpl w:val="787C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4A6BC5"/>
    <w:multiLevelType w:val="multilevel"/>
    <w:tmpl w:val="6F0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797159"/>
    <w:multiLevelType w:val="hybridMultilevel"/>
    <w:tmpl w:val="3DCA02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8AA32F7"/>
    <w:multiLevelType w:val="multilevel"/>
    <w:tmpl w:val="DEAE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BD19C0"/>
    <w:multiLevelType w:val="multilevel"/>
    <w:tmpl w:val="2B20C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136A48"/>
    <w:multiLevelType w:val="multilevel"/>
    <w:tmpl w:val="3C1A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0124EC"/>
    <w:multiLevelType w:val="multilevel"/>
    <w:tmpl w:val="528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8A18FE"/>
    <w:multiLevelType w:val="multilevel"/>
    <w:tmpl w:val="FB4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E419EC"/>
    <w:multiLevelType w:val="multilevel"/>
    <w:tmpl w:val="45D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664CBD"/>
    <w:multiLevelType w:val="multilevel"/>
    <w:tmpl w:val="60F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E315F0"/>
    <w:multiLevelType w:val="multilevel"/>
    <w:tmpl w:val="ADC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E96F4E"/>
    <w:multiLevelType w:val="multilevel"/>
    <w:tmpl w:val="CBC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A23815"/>
    <w:multiLevelType w:val="multilevel"/>
    <w:tmpl w:val="834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C74187"/>
    <w:multiLevelType w:val="multilevel"/>
    <w:tmpl w:val="1190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02082C"/>
    <w:multiLevelType w:val="multilevel"/>
    <w:tmpl w:val="7FF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3C516E"/>
    <w:multiLevelType w:val="multilevel"/>
    <w:tmpl w:val="6FB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493221"/>
    <w:multiLevelType w:val="multilevel"/>
    <w:tmpl w:val="D5E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CE0AC4"/>
    <w:multiLevelType w:val="multilevel"/>
    <w:tmpl w:val="8AE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DD4B96"/>
    <w:multiLevelType w:val="multilevel"/>
    <w:tmpl w:val="E908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1E7D74"/>
    <w:multiLevelType w:val="multilevel"/>
    <w:tmpl w:val="4058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B36994"/>
    <w:multiLevelType w:val="multilevel"/>
    <w:tmpl w:val="53B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D20164"/>
    <w:multiLevelType w:val="multilevel"/>
    <w:tmpl w:val="2B5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7438E3"/>
    <w:multiLevelType w:val="multilevel"/>
    <w:tmpl w:val="297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9D6EBC"/>
    <w:multiLevelType w:val="multilevel"/>
    <w:tmpl w:val="EC2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D77884"/>
    <w:multiLevelType w:val="multilevel"/>
    <w:tmpl w:val="7D12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C23E3B"/>
    <w:multiLevelType w:val="multilevel"/>
    <w:tmpl w:val="475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042182"/>
    <w:multiLevelType w:val="multilevel"/>
    <w:tmpl w:val="434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466E91"/>
    <w:multiLevelType w:val="multilevel"/>
    <w:tmpl w:val="026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66399D"/>
    <w:multiLevelType w:val="multilevel"/>
    <w:tmpl w:val="F93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786314"/>
    <w:multiLevelType w:val="multilevel"/>
    <w:tmpl w:val="5EE8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D37845"/>
    <w:multiLevelType w:val="multilevel"/>
    <w:tmpl w:val="8D8E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E35F51"/>
    <w:multiLevelType w:val="multilevel"/>
    <w:tmpl w:val="F6B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335A67"/>
    <w:multiLevelType w:val="multilevel"/>
    <w:tmpl w:val="D62E5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4103C3"/>
    <w:multiLevelType w:val="multilevel"/>
    <w:tmpl w:val="13420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681C5A"/>
    <w:multiLevelType w:val="multilevel"/>
    <w:tmpl w:val="99721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8E6F2A"/>
    <w:multiLevelType w:val="multilevel"/>
    <w:tmpl w:val="CB48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B120AC"/>
    <w:multiLevelType w:val="multilevel"/>
    <w:tmpl w:val="5D4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0C38ED"/>
    <w:multiLevelType w:val="multilevel"/>
    <w:tmpl w:val="2FFC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D96F2B"/>
    <w:multiLevelType w:val="multilevel"/>
    <w:tmpl w:val="1980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5C1BD1"/>
    <w:multiLevelType w:val="multilevel"/>
    <w:tmpl w:val="EB5E3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C14518"/>
    <w:multiLevelType w:val="multilevel"/>
    <w:tmpl w:val="071279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AC67DE1"/>
    <w:multiLevelType w:val="multilevel"/>
    <w:tmpl w:val="0108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D841B5"/>
    <w:multiLevelType w:val="multilevel"/>
    <w:tmpl w:val="05A6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282D6F"/>
    <w:multiLevelType w:val="multilevel"/>
    <w:tmpl w:val="820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715DD2"/>
    <w:multiLevelType w:val="multilevel"/>
    <w:tmpl w:val="22B8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E0C1567"/>
    <w:multiLevelType w:val="multilevel"/>
    <w:tmpl w:val="90F6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242C64"/>
    <w:multiLevelType w:val="multilevel"/>
    <w:tmpl w:val="6564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F0327A3"/>
    <w:multiLevelType w:val="multilevel"/>
    <w:tmpl w:val="9068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27553F"/>
    <w:multiLevelType w:val="hybridMultilevel"/>
    <w:tmpl w:val="275AFDEC"/>
    <w:lvl w:ilvl="0" w:tplc="297E1466">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0DF7796"/>
    <w:multiLevelType w:val="multilevel"/>
    <w:tmpl w:val="353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130475"/>
    <w:multiLevelType w:val="multilevel"/>
    <w:tmpl w:val="477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4C7FD9"/>
    <w:multiLevelType w:val="multilevel"/>
    <w:tmpl w:val="E98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5D7D4B"/>
    <w:multiLevelType w:val="multilevel"/>
    <w:tmpl w:val="F286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070171"/>
    <w:multiLevelType w:val="multilevel"/>
    <w:tmpl w:val="F554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9C612F"/>
    <w:multiLevelType w:val="multilevel"/>
    <w:tmpl w:val="0C9A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A051E3"/>
    <w:multiLevelType w:val="multilevel"/>
    <w:tmpl w:val="7B0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4E718D"/>
    <w:multiLevelType w:val="multilevel"/>
    <w:tmpl w:val="F3EE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2460FB"/>
    <w:multiLevelType w:val="hybridMultilevel"/>
    <w:tmpl w:val="F25EA5BE"/>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5" w15:restartNumberingAfterBreak="0">
    <w:nsid w:val="79C557E7"/>
    <w:multiLevelType w:val="multilevel"/>
    <w:tmpl w:val="27A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CA1F88"/>
    <w:multiLevelType w:val="multilevel"/>
    <w:tmpl w:val="C478C7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7" w15:restartNumberingAfterBreak="0">
    <w:nsid w:val="7B1D5328"/>
    <w:multiLevelType w:val="hybridMultilevel"/>
    <w:tmpl w:val="BB74D5F4"/>
    <w:lvl w:ilvl="0" w:tplc="297E1466">
      <w:numFmt w:val="bullet"/>
      <w:lvlText w:val=""/>
      <w:lvlJc w:val="left"/>
      <w:pPr>
        <w:ind w:left="1440" w:hanging="360"/>
      </w:pPr>
      <w:rPr>
        <w:rFonts w:ascii="Symbol" w:eastAsiaTheme="minorHAnsi" w:hAnsi="Symbol"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8" w15:restartNumberingAfterBreak="0">
    <w:nsid w:val="7B692DC9"/>
    <w:multiLevelType w:val="multilevel"/>
    <w:tmpl w:val="72D6F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2E3AB6"/>
    <w:multiLevelType w:val="multilevel"/>
    <w:tmpl w:val="3B5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33060F"/>
    <w:multiLevelType w:val="multilevel"/>
    <w:tmpl w:val="56D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B463BE"/>
    <w:multiLevelType w:val="multilevel"/>
    <w:tmpl w:val="54ACB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D01A90"/>
    <w:multiLevelType w:val="multilevel"/>
    <w:tmpl w:val="697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EB2128"/>
    <w:multiLevelType w:val="hybridMultilevel"/>
    <w:tmpl w:val="EA321A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7D841302"/>
    <w:multiLevelType w:val="hybridMultilevel"/>
    <w:tmpl w:val="D31688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DB969D1"/>
    <w:multiLevelType w:val="multilevel"/>
    <w:tmpl w:val="ACC4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E9E403F"/>
    <w:multiLevelType w:val="multilevel"/>
    <w:tmpl w:val="C47A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278286">
    <w:abstractNumId w:val="181"/>
  </w:num>
  <w:num w:numId="2" w16cid:durableId="397870302">
    <w:abstractNumId w:val="157"/>
  </w:num>
  <w:num w:numId="3" w16cid:durableId="1140460837">
    <w:abstractNumId w:val="154"/>
  </w:num>
  <w:num w:numId="4" w16cid:durableId="3096852">
    <w:abstractNumId w:val="170"/>
  </w:num>
  <w:num w:numId="5" w16cid:durableId="610631178">
    <w:abstractNumId w:val="140"/>
  </w:num>
  <w:num w:numId="6" w16cid:durableId="1334452833">
    <w:abstractNumId w:val="37"/>
  </w:num>
  <w:num w:numId="7" w16cid:durableId="1346591324">
    <w:abstractNumId w:val="47"/>
  </w:num>
  <w:num w:numId="8" w16cid:durableId="270666867">
    <w:abstractNumId w:val="108"/>
  </w:num>
  <w:num w:numId="9" w16cid:durableId="2110730370">
    <w:abstractNumId w:val="129"/>
  </w:num>
  <w:num w:numId="10" w16cid:durableId="1061715396">
    <w:abstractNumId w:val="132"/>
  </w:num>
  <w:num w:numId="11" w16cid:durableId="1803696763">
    <w:abstractNumId w:val="54"/>
  </w:num>
  <w:num w:numId="12" w16cid:durableId="239826620">
    <w:abstractNumId w:val="99"/>
  </w:num>
  <w:num w:numId="13" w16cid:durableId="655451857">
    <w:abstractNumId w:val="121"/>
  </w:num>
  <w:num w:numId="14" w16cid:durableId="829563974">
    <w:abstractNumId w:val="82"/>
  </w:num>
  <w:num w:numId="15" w16cid:durableId="2009021983">
    <w:abstractNumId w:val="144"/>
  </w:num>
  <w:num w:numId="16" w16cid:durableId="481778899">
    <w:abstractNumId w:val="152"/>
  </w:num>
  <w:num w:numId="17" w16cid:durableId="1475101256">
    <w:abstractNumId w:val="198"/>
  </w:num>
  <w:num w:numId="18" w16cid:durableId="1214391797">
    <w:abstractNumId w:val="190"/>
  </w:num>
  <w:num w:numId="19" w16cid:durableId="348022233">
    <w:abstractNumId w:val="60"/>
  </w:num>
  <w:num w:numId="20" w16cid:durableId="1004170158">
    <w:abstractNumId w:val="1"/>
  </w:num>
  <w:num w:numId="21" w16cid:durableId="1455979931">
    <w:abstractNumId w:val="131"/>
  </w:num>
  <w:num w:numId="22" w16cid:durableId="1755736919">
    <w:abstractNumId w:val="178"/>
  </w:num>
  <w:num w:numId="23" w16cid:durableId="505364837">
    <w:abstractNumId w:val="34"/>
  </w:num>
  <w:num w:numId="24" w16cid:durableId="127749720">
    <w:abstractNumId w:val="206"/>
  </w:num>
  <w:num w:numId="25" w16cid:durableId="31195235">
    <w:abstractNumId w:val="124"/>
  </w:num>
  <w:num w:numId="26" w16cid:durableId="722607541">
    <w:abstractNumId w:val="202"/>
  </w:num>
  <w:num w:numId="27" w16cid:durableId="2093895689">
    <w:abstractNumId w:val="156"/>
  </w:num>
  <w:num w:numId="28" w16cid:durableId="1662925809">
    <w:abstractNumId w:val="89"/>
  </w:num>
  <w:num w:numId="29" w16cid:durableId="1442265298">
    <w:abstractNumId w:val="143"/>
  </w:num>
  <w:num w:numId="30" w16cid:durableId="1176992076">
    <w:abstractNumId w:val="49"/>
  </w:num>
  <w:num w:numId="31" w16cid:durableId="1317958624">
    <w:abstractNumId w:val="73"/>
  </w:num>
  <w:num w:numId="32" w16cid:durableId="239143694">
    <w:abstractNumId w:val="42"/>
  </w:num>
  <w:num w:numId="33" w16cid:durableId="2065328738">
    <w:abstractNumId w:val="109"/>
  </w:num>
  <w:num w:numId="34" w16cid:durableId="1449465366">
    <w:abstractNumId w:val="8"/>
  </w:num>
  <w:num w:numId="35" w16cid:durableId="477384346">
    <w:abstractNumId w:val="83"/>
  </w:num>
  <w:num w:numId="36" w16cid:durableId="2089031289">
    <w:abstractNumId w:val="78"/>
  </w:num>
  <w:num w:numId="37" w16cid:durableId="1106658579">
    <w:abstractNumId w:val="133"/>
  </w:num>
  <w:num w:numId="38" w16cid:durableId="1439568007">
    <w:abstractNumId w:val="65"/>
  </w:num>
  <w:num w:numId="39" w16cid:durableId="645012760">
    <w:abstractNumId w:val="87"/>
  </w:num>
  <w:num w:numId="40" w16cid:durableId="1385636117">
    <w:abstractNumId w:val="148"/>
  </w:num>
  <w:num w:numId="41" w16cid:durableId="1996061793">
    <w:abstractNumId w:val="110"/>
  </w:num>
  <w:num w:numId="42" w16cid:durableId="1985817338">
    <w:abstractNumId w:val="91"/>
  </w:num>
  <w:num w:numId="43" w16cid:durableId="1358846943">
    <w:abstractNumId w:val="191"/>
  </w:num>
  <w:num w:numId="44" w16cid:durableId="267781637">
    <w:abstractNumId w:val="17"/>
  </w:num>
  <w:num w:numId="45" w16cid:durableId="1478958923">
    <w:abstractNumId w:val="151"/>
  </w:num>
  <w:num w:numId="46" w16cid:durableId="1716848235">
    <w:abstractNumId w:val="183"/>
  </w:num>
  <w:num w:numId="47" w16cid:durableId="1424687447">
    <w:abstractNumId w:val="84"/>
  </w:num>
  <w:num w:numId="48" w16cid:durableId="1386101359">
    <w:abstractNumId w:val="94"/>
  </w:num>
  <w:num w:numId="49" w16cid:durableId="303891485">
    <w:abstractNumId w:val="96"/>
  </w:num>
  <w:num w:numId="50" w16cid:durableId="1286425421">
    <w:abstractNumId w:val="204"/>
  </w:num>
  <w:num w:numId="51" w16cid:durableId="735401631">
    <w:abstractNumId w:val="166"/>
  </w:num>
  <w:num w:numId="52" w16cid:durableId="1771193806">
    <w:abstractNumId w:val="136"/>
  </w:num>
  <w:num w:numId="53" w16cid:durableId="110905846">
    <w:abstractNumId w:val="59"/>
  </w:num>
  <w:num w:numId="54" w16cid:durableId="843126976">
    <w:abstractNumId w:val="153"/>
  </w:num>
  <w:num w:numId="55" w16cid:durableId="2072339346">
    <w:abstractNumId w:val="68"/>
  </w:num>
  <w:num w:numId="56" w16cid:durableId="651178965">
    <w:abstractNumId w:val="71"/>
  </w:num>
  <w:num w:numId="57" w16cid:durableId="290795229">
    <w:abstractNumId w:val="86"/>
  </w:num>
  <w:num w:numId="58" w16cid:durableId="715395145">
    <w:abstractNumId w:val="167"/>
  </w:num>
  <w:num w:numId="59" w16cid:durableId="270161270">
    <w:abstractNumId w:val="139"/>
  </w:num>
  <w:num w:numId="60" w16cid:durableId="479228042">
    <w:abstractNumId w:val="116"/>
  </w:num>
  <w:num w:numId="61" w16cid:durableId="1173880945">
    <w:abstractNumId w:val="40"/>
  </w:num>
  <w:num w:numId="62" w16cid:durableId="762068823">
    <w:abstractNumId w:val="95"/>
  </w:num>
  <w:num w:numId="63" w16cid:durableId="1127309432">
    <w:abstractNumId w:val="185"/>
  </w:num>
  <w:num w:numId="64" w16cid:durableId="916398725">
    <w:abstractNumId w:val="3"/>
  </w:num>
  <w:num w:numId="65" w16cid:durableId="1776054410">
    <w:abstractNumId w:val="75"/>
  </w:num>
  <w:num w:numId="66" w16cid:durableId="1331761465">
    <w:abstractNumId w:val="134"/>
  </w:num>
  <w:num w:numId="67" w16cid:durableId="2103448768">
    <w:abstractNumId w:val="12"/>
  </w:num>
  <w:num w:numId="68" w16cid:durableId="1543980941">
    <w:abstractNumId w:val="120"/>
  </w:num>
  <w:num w:numId="69" w16cid:durableId="2052262960">
    <w:abstractNumId w:val="77"/>
  </w:num>
  <w:num w:numId="70" w16cid:durableId="170797475">
    <w:abstractNumId w:val="122"/>
  </w:num>
  <w:num w:numId="71" w16cid:durableId="893351974">
    <w:abstractNumId w:val="0"/>
  </w:num>
  <w:num w:numId="72" w16cid:durableId="1522931961">
    <w:abstractNumId w:val="52"/>
  </w:num>
  <w:num w:numId="73" w16cid:durableId="1052005120">
    <w:abstractNumId w:val="113"/>
  </w:num>
  <w:num w:numId="74" w16cid:durableId="1046024393">
    <w:abstractNumId w:val="164"/>
  </w:num>
  <w:num w:numId="75" w16cid:durableId="795489000">
    <w:abstractNumId w:val="79"/>
  </w:num>
  <w:num w:numId="76" w16cid:durableId="152374642">
    <w:abstractNumId w:val="62"/>
  </w:num>
  <w:num w:numId="77" w16cid:durableId="821235862">
    <w:abstractNumId w:val="193"/>
  </w:num>
  <w:num w:numId="78" w16cid:durableId="1860385906">
    <w:abstractNumId w:val="199"/>
  </w:num>
  <w:num w:numId="79" w16cid:durableId="543716855">
    <w:abstractNumId w:val="76"/>
  </w:num>
  <w:num w:numId="80" w16cid:durableId="1841383744">
    <w:abstractNumId w:val="138"/>
  </w:num>
  <w:num w:numId="81" w16cid:durableId="302851441">
    <w:abstractNumId w:val="184"/>
  </w:num>
  <w:num w:numId="82" w16cid:durableId="1990937967">
    <w:abstractNumId w:val="53"/>
  </w:num>
  <w:num w:numId="83" w16cid:durableId="1470786071">
    <w:abstractNumId w:val="150"/>
  </w:num>
  <w:num w:numId="84" w16cid:durableId="849486465">
    <w:abstractNumId w:val="101"/>
  </w:num>
  <w:num w:numId="85" w16cid:durableId="1125808922">
    <w:abstractNumId w:val="188"/>
  </w:num>
  <w:num w:numId="86" w16cid:durableId="1089274240">
    <w:abstractNumId w:val="168"/>
  </w:num>
  <w:num w:numId="87" w16cid:durableId="865564625">
    <w:abstractNumId w:val="112"/>
  </w:num>
  <w:num w:numId="88" w16cid:durableId="1459254853">
    <w:abstractNumId w:val="158"/>
  </w:num>
  <w:num w:numId="89" w16cid:durableId="1083333598">
    <w:abstractNumId w:val="43"/>
  </w:num>
  <w:num w:numId="90" w16cid:durableId="1973628421">
    <w:abstractNumId w:val="72"/>
  </w:num>
  <w:num w:numId="91" w16cid:durableId="1187060513">
    <w:abstractNumId w:val="197"/>
  </w:num>
  <w:num w:numId="92" w16cid:durableId="1785344335">
    <w:abstractNumId w:val="160"/>
  </w:num>
  <w:num w:numId="93" w16cid:durableId="148710433">
    <w:abstractNumId w:val="115"/>
  </w:num>
  <w:num w:numId="94" w16cid:durableId="699939597">
    <w:abstractNumId w:val="145"/>
  </w:num>
  <w:num w:numId="95" w16cid:durableId="1230504547">
    <w:abstractNumId w:val="48"/>
  </w:num>
  <w:num w:numId="96" w16cid:durableId="433867713">
    <w:abstractNumId w:val="125"/>
  </w:num>
  <w:num w:numId="97" w16cid:durableId="535460210">
    <w:abstractNumId w:val="173"/>
  </w:num>
  <w:num w:numId="98" w16cid:durableId="537158609">
    <w:abstractNumId w:val="155"/>
  </w:num>
  <w:num w:numId="99" w16cid:durableId="1386875760">
    <w:abstractNumId w:val="55"/>
  </w:num>
  <w:num w:numId="100" w16cid:durableId="1174803298">
    <w:abstractNumId w:val="7"/>
  </w:num>
  <w:num w:numId="101" w16cid:durableId="294335736">
    <w:abstractNumId w:val="64"/>
  </w:num>
  <w:num w:numId="102" w16cid:durableId="1753551042">
    <w:abstractNumId w:val="165"/>
  </w:num>
  <w:num w:numId="103" w16cid:durableId="2102411614">
    <w:abstractNumId w:val="11"/>
  </w:num>
  <w:num w:numId="104" w16cid:durableId="1310211233">
    <w:abstractNumId w:val="163"/>
  </w:num>
  <w:num w:numId="105" w16cid:durableId="481697600">
    <w:abstractNumId w:val="19"/>
  </w:num>
  <w:num w:numId="106" w16cid:durableId="478575125">
    <w:abstractNumId w:val="41"/>
  </w:num>
  <w:num w:numId="107" w16cid:durableId="1386375194">
    <w:abstractNumId w:val="102"/>
  </w:num>
  <w:num w:numId="108" w16cid:durableId="840316021">
    <w:abstractNumId w:val="171"/>
  </w:num>
  <w:num w:numId="109" w16cid:durableId="2015647031">
    <w:abstractNumId w:val="81"/>
  </w:num>
  <w:num w:numId="110" w16cid:durableId="137309279">
    <w:abstractNumId w:val="88"/>
  </w:num>
  <w:num w:numId="111" w16cid:durableId="561674815">
    <w:abstractNumId w:val="172"/>
  </w:num>
  <w:num w:numId="112" w16cid:durableId="1080368000">
    <w:abstractNumId w:val="66"/>
  </w:num>
  <w:num w:numId="113" w16cid:durableId="176116592">
    <w:abstractNumId w:val="80"/>
  </w:num>
  <w:num w:numId="114" w16cid:durableId="764612889">
    <w:abstractNumId w:val="69"/>
  </w:num>
  <w:num w:numId="115" w16cid:durableId="578514540">
    <w:abstractNumId w:val="38"/>
  </w:num>
  <w:num w:numId="116" w16cid:durableId="464548929">
    <w:abstractNumId w:val="2"/>
  </w:num>
  <w:num w:numId="117" w16cid:durableId="452598762">
    <w:abstractNumId w:val="67"/>
  </w:num>
  <w:num w:numId="118" w16cid:durableId="221327914">
    <w:abstractNumId w:val="14"/>
  </w:num>
  <w:num w:numId="119" w16cid:durableId="874805842">
    <w:abstractNumId w:val="98"/>
  </w:num>
  <w:num w:numId="120" w16cid:durableId="1851871384">
    <w:abstractNumId w:val="146"/>
  </w:num>
  <w:num w:numId="121" w16cid:durableId="2006125557">
    <w:abstractNumId w:val="29"/>
  </w:num>
  <w:num w:numId="122" w16cid:durableId="1602687462">
    <w:abstractNumId w:val="182"/>
  </w:num>
  <w:num w:numId="123" w16cid:durableId="2001031659">
    <w:abstractNumId w:val="111"/>
  </w:num>
  <w:num w:numId="124" w16cid:durableId="1088384757">
    <w:abstractNumId w:val="175"/>
  </w:num>
  <w:num w:numId="125" w16cid:durableId="1867517775">
    <w:abstractNumId w:val="106"/>
  </w:num>
  <w:num w:numId="126" w16cid:durableId="639193209">
    <w:abstractNumId w:val="189"/>
  </w:num>
  <w:num w:numId="127" w16cid:durableId="405495512">
    <w:abstractNumId w:val="192"/>
  </w:num>
  <w:num w:numId="128" w16cid:durableId="1607034255">
    <w:abstractNumId w:val="103"/>
  </w:num>
  <w:num w:numId="129" w16cid:durableId="1987200943">
    <w:abstractNumId w:val="23"/>
  </w:num>
  <w:num w:numId="130" w16cid:durableId="1408571868">
    <w:abstractNumId w:val="126"/>
  </w:num>
  <w:num w:numId="131" w16cid:durableId="271938483">
    <w:abstractNumId w:val="100"/>
  </w:num>
  <w:num w:numId="132" w16cid:durableId="1347974327">
    <w:abstractNumId w:val="169"/>
  </w:num>
  <w:num w:numId="133" w16cid:durableId="169761404">
    <w:abstractNumId w:val="141"/>
  </w:num>
  <w:num w:numId="134" w16cid:durableId="75056957">
    <w:abstractNumId w:val="28"/>
  </w:num>
  <w:num w:numId="135" w16cid:durableId="895093099">
    <w:abstractNumId w:val="70"/>
  </w:num>
  <w:num w:numId="136" w16cid:durableId="973218388">
    <w:abstractNumId w:val="6"/>
  </w:num>
  <w:num w:numId="137" w16cid:durableId="915820762">
    <w:abstractNumId w:val="142"/>
  </w:num>
  <w:num w:numId="138" w16cid:durableId="843982331">
    <w:abstractNumId w:val="27"/>
  </w:num>
  <w:num w:numId="139" w16cid:durableId="2065715938">
    <w:abstractNumId w:val="128"/>
  </w:num>
  <w:num w:numId="140" w16cid:durableId="65733869">
    <w:abstractNumId w:val="149"/>
  </w:num>
  <w:num w:numId="141" w16cid:durableId="1782341198">
    <w:abstractNumId w:val="39"/>
  </w:num>
  <w:num w:numId="142" w16cid:durableId="774179166">
    <w:abstractNumId w:val="46"/>
  </w:num>
  <w:num w:numId="143" w16cid:durableId="1442408997">
    <w:abstractNumId w:val="16"/>
  </w:num>
  <w:num w:numId="144" w16cid:durableId="925531371">
    <w:abstractNumId w:val="127"/>
  </w:num>
  <w:num w:numId="145" w16cid:durableId="1595019805">
    <w:abstractNumId w:val="25"/>
  </w:num>
  <w:num w:numId="146" w16cid:durableId="835614610">
    <w:abstractNumId w:val="20"/>
  </w:num>
  <w:num w:numId="147" w16cid:durableId="591472271">
    <w:abstractNumId w:val="174"/>
  </w:num>
  <w:num w:numId="148" w16cid:durableId="486895223">
    <w:abstractNumId w:val="176"/>
  </w:num>
  <w:num w:numId="149" w16cid:durableId="766080947">
    <w:abstractNumId w:val="31"/>
  </w:num>
  <w:num w:numId="150" w16cid:durableId="381098848">
    <w:abstractNumId w:val="162"/>
  </w:num>
  <w:num w:numId="151" w16cid:durableId="283970131">
    <w:abstractNumId w:val="159"/>
  </w:num>
  <w:num w:numId="152" w16cid:durableId="1106772920">
    <w:abstractNumId w:val="119"/>
  </w:num>
  <w:num w:numId="153" w16cid:durableId="1825194593">
    <w:abstractNumId w:val="137"/>
  </w:num>
  <w:num w:numId="154" w16cid:durableId="1871215471">
    <w:abstractNumId w:val="130"/>
  </w:num>
  <w:num w:numId="155" w16cid:durableId="1117984732">
    <w:abstractNumId w:val="186"/>
  </w:num>
  <w:num w:numId="156" w16cid:durableId="1893538867">
    <w:abstractNumId w:val="24"/>
  </w:num>
  <w:num w:numId="157" w16cid:durableId="91292278">
    <w:abstractNumId w:val="26"/>
  </w:num>
  <w:num w:numId="158" w16cid:durableId="2135099812">
    <w:abstractNumId w:val="63"/>
  </w:num>
  <w:num w:numId="159" w16cid:durableId="327445347">
    <w:abstractNumId w:val="15"/>
  </w:num>
  <w:num w:numId="160" w16cid:durableId="13001528">
    <w:abstractNumId w:val="61"/>
  </w:num>
  <w:num w:numId="161" w16cid:durableId="317272978">
    <w:abstractNumId w:val="85"/>
  </w:num>
  <w:num w:numId="162" w16cid:durableId="488792518">
    <w:abstractNumId w:val="74"/>
  </w:num>
  <w:num w:numId="163" w16cid:durableId="1415469234">
    <w:abstractNumId w:val="203"/>
  </w:num>
  <w:num w:numId="164" w16cid:durableId="959801876">
    <w:abstractNumId w:val="135"/>
  </w:num>
  <w:num w:numId="165" w16cid:durableId="107553069">
    <w:abstractNumId w:val="180"/>
  </w:num>
  <w:num w:numId="166" w16cid:durableId="1437290596">
    <w:abstractNumId w:val="177"/>
  </w:num>
  <w:num w:numId="167" w16cid:durableId="1164124285">
    <w:abstractNumId w:val="107"/>
  </w:num>
  <w:num w:numId="168" w16cid:durableId="1909415496">
    <w:abstractNumId w:val="5"/>
  </w:num>
  <w:num w:numId="169" w16cid:durableId="357463417">
    <w:abstractNumId w:val="33"/>
  </w:num>
  <w:num w:numId="170" w16cid:durableId="581570487">
    <w:abstractNumId w:val="200"/>
  </w:num>
  <w:num w:numId="171" w16cid:durableId="525407761">
    <w:abstractNumId w:val="9"/>
  </w:num>
  <w:num w:numId="172" w16cid:durableId="383719417">
    <w:abstractNumId w:val="92"/>
  </w:num>
  <w:num w:numId="173" w16cid:durableId="1327704260">
    <w:abstractNumId w:val="179"/>
  </w:num>
  <w:num w:numId="174" w16cid:durableId="1814832901">
    <w:abstractNumId w:val="58"/>
  </w:num>
  <w:num w:numId="175" w16cid:durableId="1152140954">
    <w:abstractNumId w:val="161"/>
  </w:num>
  <w:num w:numId="176" w16cid:durableId="1276716188">
    <w:abstractNumId w:val="118"/>
  </w:num>
  <w:num w:numId="177" w16cid:durableId="189493422">
    <w:abstractNumId w:val="205"/>
  </w:num>
  <w:num w:numId="178" w16cid:durableId="775441269">
    <w:abstractNumId w:val="44"/>
  </w:num>
  <w:num w:numId="179" w16cid:durableId="1757046017">
    <w:abstractNumId w:val="97"/>
  </w:num>
  <w:num w:numId="180" w16cid:durableId="1972709020">
    <w:abstractNumId w:val="93"/>
  </w:num>
  <w:num w:numId="181" w16cid:durableId="472018090">
    <w:abstractNumId w:val="196"/>
  </w:num>
  <w:num w:numId="182" w16cid:durableId="608271732">
    <w:abstractNumId w:val="4"/>
  </w:num>
  <w:num w:numId="183" w16cid:durableId="1030031539">
    <w:abstractNumId w:val="35"/>
  </w:num>
  <w:num w:numId="184" w16cid:durableId="619336458">
    <w:abstractNumId w:val="147"/>
  </w:num>
  <w:num w:numId="185" w16cid:durableId="148523937">
    <w:abstractNumId w:val="195"/>
  </w:num>
  <w:num w:numId="186" w16cid:durableId="1954284941">
    <w:abstractNumId w:val="56"/>
  </w:num>
  <w:num w:numId="187" w16cid:durableId="1805270564">
    <w:abstractNumId w:val="32"/>
  </w:num>
  <w:num w:numId="188" w16cid:durableId="1723484932">
    <w:abstractNumId w:val="90"/>
  </w:num>
  <w:num w:numId="189" w16cid:durableId="151532306">
    <w:abstractNumId w:val="50"/>
  </w:num>
  <w:num w:numId="190" w16cid:durableId="1579903597">
    <w:abstractNumId w:val="187"/>
  </w:num>
  <w:num w:numId="191" w16cid:durableId="2022932148">
    <w:abstractNumId w:val="36"/>
  </w:num>
  <w:num w:numId="192" w16cid:durableId="906957266">
    <w:abstractNumId w:val="13"/>
  </w:num>
  <w:num w:numId="193" w16cid:durableId="741635778">
    <w:abstractNumId w:val="105"/>
  </w:num>
  <w:num w:numId="194" w16cid:durableId="1599672674">
    <w:abstractNumId w:val="51"/>
  </w:num>
  <w:num w:numId="195" w16cid:durableId="1104762311">
    <w:abstractNumId w:val="21"/>
  </w:num>
  <w:num w:numId="196" w16cid:durableId="938413066">
    <w:abstractNumId w:val="18"/>
  </w:num>
  <w:num w:numId="197" w16cid:durableId="1510484422">
    <w:abstractNumId w:val="194"/>
  </w:num>
  <w:num w:numId="198" w16cid:durableId="840194887">
    <w:abstractNumId w:val="104"/>
  </w:num>
  <w:num w:numId="199" w16cid:durableId="410274667">
    <w:abstractNumId w:val="57"/>
  </w:num>
  <w:num w:numId="200" w16cid:durableId="1412120276">
    <w:abstractNumId w:val="45"/>
  </w:num>
  <w:num w:numId="201" w16cid:durableId="1624383432">
    <w:abstractNumId w:val="201"/>
  </w:num>
  <w:num w:numId="202" w16cid:durableId="220137912">
    <w:abstractNumId w:val="22"/>
  </w:num>
  <w:num w:numId="203" w16cid:durableId="2044095528">
    <w:abstractNumId w:val="10"/>
  </w:num>
  <w:num w:numId="204" w16cid:durableId="167449700">
    <w:abstractNumId w:val="30"/>
  </w:num>
  <w:num w:numId="205" w16cid:durableId="1297026774">
    <w:abstractNumId w:val="123"/>
  </w:num>
  <w:num w:numId="206" w16cid:durableId="1348017702">
    <w:abstractNumId w:val="114"/>
  </w:num>
  <w:num w:numId="207" w16cid:durableId="643195825">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46C"/>
    <w:rsid w:val="001B4C45"/>
    <w:rsid w:val="001D3B11"/>
    <w:rsid w:val="00265398"/>
    <w:rsid w:val="00375C66"/>
    <w:rsid w:val="003C246C"/>
    <w:rsid w:val="003D502D"/>
    <w:rsid w:val="00421A1C"/>
    <w:rsid w:val="004723E3"/>
    <w:rsid w:val="004A38F6"/>
    <w:rsid w:val="004D1367"/>
    <w:rsid w:val="004E0C3B"/>
    <w:rsid w:val="00550A0F"/>
    <w:rsid w:val="005B4753"/>
    <w:rsid w:val="00653B2A"/>
    <w:rsid w:val="008836DB"/>
    <w:rsid w:val="008E2638"/>
    <w:rsid w:val="009518A6"/>
    <w:rsid w:val="00963E2D"/>
    <w:rsid w:val="00A501C5"/>
    <w:rsid w:val="00A70ED7"/>
    <w:rsid w:val="00BE5865"/>
    <w:rsid w:val="00C30B12"/>
    <w:rsid w:val="00D50992"/>
    <w:rsid w:val="00D65813"/>
    <w:rsid w:val="00E56D44"/>
    <w:rsid w:val="00EA5758"/>
    <w:rsid w:val="00EF1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C3A32"/>
  <w15:chartTrackingRefBased/>
  <w15:docId w15:val="{166562E6-90DD-4D93-8BD6-F12EBD716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46C"/>
    <w:pPr>
      <w:spacing w:line="259" w:lineRule="auto"/>
      <w:jc w:val="both"/>
    </w:pPr>
    <w:rPr>
      <w:rFonts w:ascii="Times New Roman" w:hAnsi="Times New Roman"/>
      <w:szCs w:val="22"/>
    </w:rPr>
  </w:style>
  <w:style w:type="paragraph" w:styleId="Heading1">
    <w:name w:val="heading 1"/>
    <w:basedOn w:val="Normal"/>
    <w:next w:val="Normal"/>
    <w:link w:val="Heading1Char"/>
    <w:uiPriority w:val="9"/>
    <w:qFormat/>
    <w:rsid w:val="003C2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2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2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2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C2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2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2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2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C2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46C"/>
    <w:rPr>
      <w:rFonts w:eastAsiaTheme="majorEastAsia" w:cstheme="majorBidi"/>
      <w:color w:val="272727" w:themeColor="text1" w:themeTint="D8"/>
    </w:rPr>
  </w:style>
  <w:style w:type="paragraph" w:styleId="Title">
    <w:name w:val="Title"/>
    <w:basedOn w:val="Normal"/>
    <w:next w:val="Normal"/>
    <w:link w:val="TitleChar"/>
    <w:uiPriority w:val="10"/>
    <w:qFormat/>
    <w:rsid w:val="003C2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46C"/>
    <w:pPr>
      <w:spacing w:before="160"/>
      <w:jc w:val="center"/>
    </w:pPr>
    <w:rPr>
      <w:i/>
      <w:iCs/>
      <w:color w:val="404040" w:themeColor="text1" w:themeTint="BF"/>
    </w:rPr>
  </w:style>
  <w:style w:type="character" w:customStyle="1" w:styleId="QuoteChar">
    <w:name w:val="Quote Char"/>
    <w:basedOn w:val="DefaultParagraphFont"/>
    <w:link w:val="Quote"/>
    <w:uiPriority w:val="29"/>
    <w:rsid w:val="003C246C"/>
    <w:rPr>
      <w:i/>
      <w:iCs/>
      <w:color w:val="404040" w:themeColor="text1" w:themeTint="BF"/>
    </w:rPr>
  </w:style>
  <w:style w:type="paragraph" w:styleId="ListParagraph">
    <w:name w:val="List Paragraph"/>
    <w:basedOn w:val="Normal"/>
    <w:uiPriority w:val="34"/>
    <w:qFormat/>
    <w:rsid w:val="003C246C"/>
    <w:pPr>
      <w:ind w:left="720"/>
      <w:contextualSpacing/>
    </w:pPr>
  </w:style>
  <w:style w:type="character" w:styleId="IntenseEmphasis">
    <w:name w:val="Intense Emphasis"/>
    <w:basedOn w:val="DefaultParagraphFont"/>
    <w:uiPriority w:val="21"/>
    <w:qFormat/>
    <w:rsid w:val="003C246C"/>
    <w:rPr>
      <w:i/>
      <w:iCs/>
      <w:color w:val="2F5496" w:themeColor="accent1" w:themeShade="BF"/>
    </w:rPr>
  </w:style>
  <w:style w:type="paragraph" w:styleId="IntenseQuote">
    <w:name w:val="Intense Quote"/>
    <w:basedOn w:val="Normal"/>
    <w:next w:val="Normal"/>
    <w:link w:val="IntenseQuoteChar"/>
    <w:uiPriority w:val="30"/>
    <w:qFormat/>
    <w:rsid w:val="003C2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46C"/>
    <w:rPr>
      <w:i/>
      <w:iCs/>
      <w:color w:val="2F5496" w:themeColor="accent1" w:themeShade="BF"/>
    </w:rPr>
  </w:style>
  <w:style w:type="character" w:styleId="IntenseReference">
    <w:name w:val="Intense Reference"/>
    <w:basedOn w:val="DefaultParagraphFont"/>
    <w:uiPriority w:val="32"/>
    <w:qFormat/>
    <w:rsid w:val="003C246C"/>
    <w:rPr>
      <w:b/>
      <w:bCs/>
      <w:smallCaps/>
      <w:color w:val="2F5496" w:themeColor="accent1" w:themeShade="BF"/>
      <w:spacing w:val="5"/>
    </w:rPr>
  </w:style>
  <w:style w:type="paragraph" w:styleId="NoSpacing">
    <w:name w:val="No Spacing"/>
    <w:link w:val="NoSpacingChar"/>
    <w:uiPriority w:val="1"/>
    <w:qFormat/>
    <w:rsid w:val="003C246C"/>
    <w:pPr>
      <w:spacing w:before="240" w:after="240" w:line="276" w:lineRule="auto"/>
      <w:ind w:firstLine="1418"/>
      <w:jc w:val="both"/>
    </w:pPr>
    <w:rPr>
      <w:rFonts w:ascii="Times New Roman" w:hAnsi="Times New Roman"/>
      <w:szCs w:val="22"/>
      <w:lang w:val="fr-FR"/>
    </w:rPr>
  </w:style>
  <w:style w:type="character" w:customStyle="1" w:styleId="NoSpacingChar">
    <w:name w:val="No Spacing Char"/>
    <w:link w:val="NoSpacing"/>
    <w:uiPriority w:val="1"/>
    <w:locked/>
    <w:rsid w:val="003C246C"/>
    <w:rPr>
      <w:rFonts w:ascii="Times New Roman" w:hAnsi="Times New Roman"/>
      <w:szCs w:val="22"/>
      <w:lang w:val="fr-FR"/>
    </w:rPr>
  </w:style>
  <w:style w:type="character" w:styleId="Hyperlink">
    <w:name w:val="Hyperlink"/>
    <w:uiPriority w:val="99"/>
    <w:unhideWhenUsed/>
    <w:rsid w:val="003C246C"/>
    <w:rPr>
      <w:color w:val="0000FF"/>
      <w:u w:val="single"/>
    </w:rPr>
  </w:style>
  <w:style w:type="paragraph" w:styleId="TOC1">
    <w:name w:val="toc 1"/>
    <w:basedOn w:val="Normal"/>
    <w:next w:val="Normal"/>
    <w:autoRedefine/>
    <w:uiPriority w:val="39"/>
    <w:unhideWhenUsed/>
    <w:rsid w:val="003C246C"/>
    <w:pPr>
      <w:spacing w:before="120" w:after="120" w:line="276" w:lineRule="auto"/>
    </w:pPr>
    <w:rPr>
      <w:rFonts w:ascii="Calibri" w:eastAsia="Times New Roman" w:hAnsi="Calibri" w:cs="Times New Roman"/>
      <w:b/>
      <w:bCs/>
      <w:caps/>
      <w:kern w:val="0"/>
      <w:sz w:val="20"/>
      <w:szCs w:val="20"/>
      <w:lang w:val="fr-FR" w:eastAsia="fr-FR"/>
      <w14:ligatures w14:val="none"/>
    </w:rPr>
  </w:style>
  <w:style w:type="paragraph" w:styleId="TOC2">
    <w:name w:val="toc 2"/>
    <w:basedOn w:val="Normal"/>
    <w:next w:val="Normal"/>
    <w:autoRedefine/>
    <w:uiPriority w:val="39"/>
    <w:unhideWhenUsed/>
    <w:rsid w:val="003C246C"/>
    <w:pPr>
      <w:tabs>
        <w:tab w:val="right" w:leader="dot" w:pos="9060"/>
      </w:tabs>
      <w:spacing w:after="0" w:line="276" w:lineRule="auto"/>
      <w:ind w:left="220"/>
    </w:pPr>
    <w:rPr>
      <w:rFonts w:ascii="Tw Cen MT" w:eastAsia="Times New Roman" w:hAnsi="Tw Cen MT" w:cs="Calibri"/>
      <w:b/>
      <w:smallCaps/>
      <w:noProof/>
      <w:kern w:val="0"/>
      <w:sz w:val="20"/>
      <w:szCs w:val="20"/>
      <w:lang w:val="fr-FR" w:eastAsia="fr-FR"/>
      <w14:ligatures w14:val="none"/>
    </w:rPr>
  </w:style>
  <w:style w:type="paragraph" w:styleId="TOC3">
    <w:name w:val="toc 3"/>
    <w:basedOn w:val="Normal"/>
    <w:next w:val="Normal"/>
    <w:autoRedefine/>
    <w:uiPriority w:val="39"/>
    <w:unhideWhenUsed/>
    <w:rsid w:val="003C246C"/>
    <w:pPr>
      <w:spacing w:after="0" w:line="276" w:lineRule="auto"/>
      <w:ind w:left="440"/>
    </w:pPr>
    <w:rPr>
      <w:rFonts w:ascii="Calibri" w:eastAsia="Times New Roman" w:hAnsi="Calibri" w:cs="Times New Roman"/>
      <w:i/>
      <w:iCs/>
      <w:kern w:val="0"/>
      <w:sz w:val="20"/>
      <w:szCs w:val="20"/>
      <w:lang w:val="fr-FR" w:eastAsia="fr-FR"/>
      <w14:ligatures w14:val="none"/>
    </w:rPr>
  </w:style>
  <w:style w:type="character" w:styleId="SubtleReference">
    <w:name w:val="Subtle Reference"/>
    <w:uiPriority w:val="31"/>
    <w:qFormat/>
    <w:rsid w:val="003C246C"/>
    <w:rPr>
      <w:smallCaps/>
      <w:color w:val="5A5A5A"/>
    </w:rPr>
  </w:style>
  <w:style w:type="paragraph" w:customStyle="1" w:styleId="Default">
    <w:name w:val="Default"/>
    <w:rsid w:val="003C246C"/>
    <w:pPr>
      <w:autoSpaceDE w:val="0"/>
      <w:autoSpaceDN w:val="0"/>
      <w:adjustRightInd w:val="0"/>
      <w:spacing w:after="0" w:line="240" w:lineRule="auto"/>
    </w:pPr>
    <w:rPr>
      <w:rFonts w:ascii="Tahoma" w:eastAsia="Calibri" w:hAnsi="Tahoma" w:cs="Tahoma"/>
      <w:color w:val="000000"/>
      <w:kern w:val="0"/>
      <w:lang w:val="fr-FR" w:eastAsia="fr-FR"/>
      <w14:ligatures w14:val="none"/>
    </w:rPr>
  </w:style>
  <w:style w:type="paragraph" w:styleId="Header">
    <w:name w:val="header"/>
    <w:basedOn w:val="Normal"/>
    <w:link w:val="HeaderChar"/>
    <w:uiPriority w:val="99"/>
    <w:unhideWhenUsed/>
    <w:rsid w:val="003C2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46C"/>
    <w:rPr>
      <w:rFonts w:ascii="Times New Roman" w:hAnsi="Times New Roman"/>
      <w:szCs w:val="22"/>
    </w:rPr>
  </w:style>
  <w:style w:type="paragraph" w:styleId="Footer">
    <w:name w:val="footer"/>
    <w:basedOn w:val="Normal"/>
    <w:link w:val="FooterChar"/>
    <w:uiPriority w:val="99"/>
    <w:unhideWhenUsed/>
    <w:rsid w:val="003C2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46C"/>
    <w:rPr>
      <w:rFonts w:ascii="Times New Roman" w:hAnsi="Times New Roman"/>
      <w:szCs w:val="22"/>
    </w:rPr>
  </w:style>
  <w:style w:type="character" w:styleId="BookTitle">
    <w:name w:val="Book Title"/>
    <w:uiPriority w:val="33"/>
    <w:qFormat/>
    <w:rsid w:val="003C246C"/>
    <w:rPr>
      <w:b/>
      <w:bCs/>
      <w:i/>
      <w:iCs/>
      <w:spacing w:val="5"/>
    </w:rPr>
  </w:style>
  <w:style w:type="paragraph" w:styleId="NormalWeb">
    <w:name w:val="Normal (Web)"/>
    <w:basedOn w:val="Normal"/>
    <w:uiPriority w:val="99"/>
    <w:semiHidden/>
    <w:unhideWhenUsed/>
    <w:rsid w:val="003C246C"/>
    <w:pPr>
      <w:spacing w:before="100" w:beforeAutospacing="1" w:after="100" w:afterAutospacing="1" w:line="240" w:lineRule="auto"/>
      <w:jc w:val="left"/>
    </w:pPr>
    <w:rPr>
      <w:rFonts w:eastAsia="Times New Roman" w:cs="Times New Roman"/>
      <w:kern w:val="0"/>
      <w:szCs w:val="24"/>
      <w14:ligatures w14:val="none"/>
    </w:rPr>
  </w:style>
  <w:style w:type="character" w:styleId="Emphasis">
    <w:name w:val="Emphasis"/>
    <w:basedOn w:val="DefaultParagraphFont"/>
    <w:uiPriority w:val="20"/>
    <w:qFormat/>
    <w:rsid w:val="003C246C"/>
    <w:rPr>
      <w:i/>
      <w:iCs/>
    </w:rPr>
  </w:style>
  <w:style w:type="table" w:styleId="GridTable4-Accent1">
    <w:name w:val="Grid Table 4 Accent 1"/>
    <w:basedOn w:val="TableNormal"/>
    <w:uiPriority w:val="49"/>
    <w:rsid w:val="003C246C"/>
    <w:pPr>
      <w:spacing w:after="0" w:line="240" w:lineRule="auto"/>
    </w:pPr>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
    <w:rsid w:val="003C246C"/>
    <w:pPr>
      <w:spacing w:before="100" w:beforeAutospacing="1" w:after="100" w:afterAutospacing="1" w:line="240" w:lineRule="auto"/>
      <w:jc w:val="left"/>
    </w:pPr>
    <w:rPr>
      <w:rFonts w:eastAsia="Times New Roman" w:cs="Times New Roman"/>
      <w:kern w:val="0"/>
      <w:szCs w:val="24"/>
      <w14:ligatures w14:val="none"/>
    </w:rPr>
  </w:style>
  <w:style w:type="character" w:styleId="Strong">
    <w:name w:val="Strong"/>
    <w:basedOn w:val="DefaultParagraphFont"/>
    <w:uiPriority w:val="22"/>
    <w:qFormat/>
    <w:rsid w:val="003C246C"/>
    <w:rPr>
      <w:b/>
      <w:bCs/>
    </w:rPr>
  </w:style>
  <w:style w:type="character" w:styleId="HTMLCode">
    <w:name w:val="HTML Code"/>
    <w:basedOn w:val="DefaultParagraphFont"/>
    <w:uiPriority w:val="99"/>
    <w:semiHidden/>
    <w:unhideWhenUsed/>
    <w:rsid w:val="003C246C"/>
    <w:rPr>
      <w:rFonts w:ascii="Courier New" w:eastAsia="Times New Roman" w:hAnsi="Courier New" w:cs="Courier New"/>
      <w:sz w:val="20"/>
      <w:szCs w:val="20"/>
    </w:rPr>
  </w:style>
  <w:style w:type="paragraph" w:customStyle="1" w:styleId="ds-markdown-paragraph">
    <w:name w:val="ds-markdown-paragraph"/>
    <w:basedOn w:val="Normal"/>
    <w:rsid w:val="003C246C"/>
    <w:pPr>
      <w:spacing w:before="100" w:beforeAutospacing="1" w:after="100" w:afterAutospacing="1" w:line="240" w:lineRule="auto"/>
      <w:jc w:val="left"/>
    </w:pPr>
    <w:rPr>
      <w:rFonts w:eastAsia="Times New Roman" w:cs="Times New Roman"/>
      <w:kern w:val="0"/>
      <w:szCs w:val="24"/>
      <w14:ligatures w14:val="none"/>
    </w:rPr>
  </w:style>
  <w:style w:type="character" w:customStyle="1" w:styleId="d813de27">
    <w:name w:val="d813de27"/>
    <w:basedOn w:val="DefaultParagraphFont"/>
    <w:rsid w:val="003C246C"/>
  </w:style>
  <w:style w:type="paragraph" w:styleId="HTMLPreformatted">
    <w:name w:val="HTML Preformatted"/>
    <w:basedOn w:val="Normal"/>
    <w:link w:val="HTMLPreformattedChar"/>
    <w:uiPriority w:val="99"/>
    <w:semiHidden/>
    <w:unhideWhenUsed/>
    <w:rsid w:val="003C2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246C"/>
    <w:rPr>
      <w:rFonts w:ascii="Courier New" w:eastAsia="Times New Roman" w:hAnsi="Courier New" w:cs="Courier New"/>
      <w:kern w:val="0"/>
      <w:sz w:val="20"/>
      <w:szCs w:val="20"/>
      <w14:ligatures w14:val="none"/>
    </w:rPr>
  </w:style>
  <w:style w:type="character" w:customStyle="1" w:styleId="token">
    <w:name w:val="token"/>
    <w:basedOn w:val="DefaultParagraphFont"/>
    <w:rsid w:val="003C246C"/>
  </w:style>
  <w:style w:type="paragraph" w:styleId="TOCHeading">
    <w:name w:val="TOC Heading"/>
    <w:basedOn w:val="Heading1"/>
    <w:next w:val="Normal"/>
    <w:uiPriority w:val="39"/>
    <w:unhideWhenUsed/>
    <w:qFormat/>
    <w:rsid w:val="003C246C"/>
    <w:pPr>
      <w:spacing w:before="240" w:after="0"/>
      <w:jc w:val="left"/>
      <w:outlineLvl w:val="9"/>
    </w:pPr>
    <w:rPr>
      <w:kern w:val="0"/>
      <w:sz w:val="32"/>
      <w:szCs w:val="32"/>
      <w14:ligatures w14:val="none"/>
    </w:rPr>
  </w:style>
  <w:style w:type="paragraph" w:styleId="TOC4">
    <w:name w:val="toc 4"/>
    <w:basedOn w:val="Normal"/>
    <w:next w:val="Normal"/>
    <w:autoRedefine/>
    <w:uiPriority w:val="39"/>
    <w:unhideWhenUsed/>
    <w:rsid w:val="003C246C"/>
    <w:pPr>
      <w:spacing w:after="100" w:line="278" w:lineRule="auto"/>
      <w:ind w:left="720"/>
      <w:jc w:val="left"/>
    </w:pPr>
    <w:rPr>
      <w:rFonts w:asciiTheme="minorHAnsi" w:eastAsiaTheme="minorEastAsia" w:hAnsiTheme="minorHAnsi"/>
      <w:szCs w:val="24"/>
    </w:rPr>
  </w:style>
  <w:style w:type="paragraph" w:styleId="TOC5">
    <w:name w:val="toc 5"/>
    <w:basedOn w:val="Normal"/>
    <w:next w:val="Normal"/>
    <w:autoRedefine/>
    <w:uiPriority w:val="39"/>
    <w:unhideWhenUsed/>
    <w:rsid w:val="003C246C"/>
    <w:pPr>
      <w:spacing w:after="100" w:line="278" w:lineRule="auto"/>
      <w:ind w:left="960"/>
      <w:jc w:val="left"/>
    </w:pPr>
    <w:rPr>
      <w:rFonts w:asciiTheme="minorHAnsi" w:eastAsiaTheme="minorEastAsia" w:hAnsiTheme="minorHAnsi"/>
      <w:szCs w:val="24"/>
    </w:rPr>
  </w:style>
  <w:style w:type="paragraph" w:styleId="TOC6">
    <w:name w:val="toc 6"/>
    <w:basedOn w:val="Normal"/>
    <w:next w:val="Normal"/>
    <w:autoRedefine/>
    <w:uiPriority w:val="39"/>
    <w:unhideWhenUsed/>
    <w:rsid w:val="003C246C"/>
    <w:pPr>
      <w:spacing w:after="100" w:line="278" w:lineRule="auto"/>
      <w:ind w:left="1200"/>
      <w:jc w:val="left"/>
    </w:pPr>
    <w:rPr>
      <w:rFonts w:asciiTheme="minorHAnsi" w:eastAsiaTheme="minorEastAsia" w:hAnsiTheme="minorHAnsi"/>
      <w:szCs w:val="24"/>
    </w:rPr>
  </w:style>
  <w:style w:type="paragraph" w:styleId="TOC7">
    <w:name w:val="toc 7"/>
    <w:basedOn w:val="Normal"/>
    <w:next w:val="Normal"/>
    <w:autoRedefine/>
    <w:uiPriority w:val="39"/>
    <w:unhideWhenUsed/>
    <w:rsid w:val="003C246C"/>
    <w:pPr>
      <w:spacing w:after="100" w:line="278" w:lineRule="auto"/>
      <w:ind w:left="1440"/>
      <w:jc w:val="left"/>
    </w:pPr>
    <w:rPr>
      <w:rFonts w:asciiTheme="minorHAnsi" w:eastAsiaTheme="minorEastAsia" w:hAnsiTheme="minorHAnsi"/>
      <w:szCs w:val="24"/>
    </w:rPr>
  </w:style>
  <w:style w:type="paragraph" w:styleId="TOC8">
    <w:name w:val="toc 8"/>
    <w:basedOn w:val="Normal"/>
    <w:next w:val="Normal"/>
    <w:autoRedefine/>
    <w:uiPriority w:val="39"/>
    <w:unhideWhenUsed/>
    <w:rsid w:val="003C246C"/>
    <w:pPr>
      <w:spacing w:after="100" w:line="278" w:lineRule="auto"/>
      <w:ind w:left="1680"/>
      <w:jc w:val="left"/>
    </w:pPr>
    <w:rPr>
      <w:rFonts w:asciiTheme="minorHAnsi" w:eastAsiaTheme="minorEastAsia" w:hAnsiTheme="minorHAnsi"/>
      <w:szCs w:val="24"/>
    </w:rPr>
  </w:style>
  <w:style w:type="paragraph" w:styleId="TOC9">
    <w:name w:val="toc 9"/>
    <w:basedOn w:val="Normal"/>
    <w:next w:val="Normal"/>
    <w:autoRedefine/>
    <w:uiPriority w:val="39"/>
    <w:unhideWhenUsed/>
    <w:rsid w:val="003C246C"/>
    <w:pPr>
      <w:spacing w:after="100" w:line="278" w:lineRule="auto"/>
      <w:ind w:left="1920"/>
      <w:jc w:val="left"/>
    </w:pPr>
    <w:rPr>
      <w:rFonts w:asciiTheme="minorHAnsi" w:eastAsiaTheme="minorEastAsia" w:hAnsiTheme="minorHAnsi"/>
      <w:szCs w:val="24"/>
    </w:rPr>
  </w:style>
  <w:style w:type="character" w:styleId="UnresolvedMention">
    <w:name w:val="Unresolved Mention"/>
    <w:basedOn w:val="DefaultParagraphFont"/>
    <w:uiPriority w:val="99"/>
    <w:semiHidden/>
    <w:unhideWhenUsed/>
    <w:rsid w:val="003C246C"/>
    <w:rPr>
      <w:color w:val="605E5C"/>
      <w:shd w:val="clear" w:color="auto" w:fill="E1DFDD"/>
    </w:rPr>
  </w:style>
  <w:style w:type="paragraph" w:styleId="TableofFigures">
    <w:name w:val="table of figures"/>
    <w:basedOn w:val="Normal"/>
    <w:next w:val="Normal"/>
    <w:uiPriority w:val="99"/>
    <w:unhideWhenUsed/>
    <w:rsid w:val="003C246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16277</Words>
  <Characters>92782</Characters>
  <Application>Microsoft Office Word</Application>
  <DocSecurity>0</DocSecurity>
  <Lines>773</Lines>
  <Paragraphs>217</Paragraphs>
  <ScaleCrop>false</ScaleCrop>
  <Company/>
  <LinksUpToDate>false</LinksUpToDate>
  <CharactersWithSpaces>108842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herve kinkete</dc:creator>
  <cp:keywords/>
  <dc:description/>
  <cp:lastModifiedBy>herve kinkete</cp:lastModifiedBy>
  <cp:revision>1</cp:revision>
  <dcterms:created xsi:type="dcterms:W3CDTF">2026-04-17T06:26:00Z</dcterms:created>
  <dcterms:modified xsi:type="dcterms:W3CDTF">2026-04-17T06:27:00Z</dcterms:modified>
</cp:coreProperties>
</file>