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33333"/>
          <w:sz w:val="56"/>
          <w:szCs w:val="56"/>
        </w:rPr>
        <w:t xml:space="preserve">Business Requirements Document</w:t>
      </w:r>
    </w:p>
    <w:p>
      <w:pPr>
        <w:spacing w:after="100"/>
        <w:jc w:val="center"/>
      </w:pPr>
      <w:r>
        <w:rPr>
          <w:rFonts w:ascii="Arial" w:cs="Arial" w:eastAsia="Arial" w:hAnsi="Arial"/>
          <w:color w:val="86BC25"/>
          <w:sz w:val="40"/>
          <w:szCs w:val="40"/>
        </w:rPr>
        <w:t xml:space="preserve">AI Support Assistant</w:t>
      </w:r>
    </w:p>
    <w:p>
      <w:pPr>
        <w:spacing w:after="600"/>
        <w:jc w:val="center"/>
      </w:pPr>
      <w:r>
        <w:rPr>
          <w:rFonts w:ascii="Arial" w:cs="Arial" w:eastAsia="Arial" w:hAnsi="Arial"/>
          <w:color w:val="666666"/>
          <w:sz w:val="28"/>
          <w:szCs w:val="28"/>
        </w:rPr>
        <w:t xml:space="preserve">Enterprise Conversational AI Platform</w:t>
      </w:r>
    </w:p>
    <w:p>
      <w:pPr>
        <w:spacing w:after="100"/>
        <w:jc w:val="center"/>
      </w:pPr>
      <w:r>
        <w:rPr>
          <w:rFonts w:ascii="Arial" w:cs="Arial" w:eastAsia="Arial" w:hAnsi="Arial"/>
          <w:color w:val="999999"/>
          <w:sz w:val="22"/>
          <w:szCs w:val="22"/>
        </w:rPr>
        <w:t xml:space="preserve">Version 1.0  |  March 2026</w:t>
      </w:r>
    </w:p>
    <w:p>
      <w:pPr>
        <w:spacing w:after="100"/>
        <w:jc w:val="center"/>
      </w:pPr>
      <w:r>
        <w:rPr>
          <w:rFonts w:ascii="Arial" w:cs="Arial" w:eastAsia="Arial" w:hAnsi="Arial"/>
          <w:color w:val="999999"/>
          <w:sz w:val="22"/>
          <w:szCs w:val="22"/>
        </w:rPr>
        <w:t xml:space="preserve">Prepared by: Partner Agency</w:t>
      </w:r>
    </w:p>
    <w:p>
      <w:pPr>
        <w:spacing w:after="200"/>
        <w:jc w:val="center"/>
      </w:pPr>
      <w:r>
        <w:rPr>
          <w:rFonts w:ascii="Arial" w:cs="Arial" w:eastAsia="Arial" w:hAnsi="Arial"/>
          <w:color w:val="999999"/>
          <w:sz w:val="22"/>
          <w:szCs w:val="22"/>
        </w:rPr>
        <w:t xml:space="preserve">Prepared for: Acme Corp</w:t>
      </w:r>
    </w:p>
    <w:p>
      <w:r>
        <w:br w:type="page"/>
      </w:r>
    </w:p>
    <w:p>
      <w:pPr>
        <w:pStyle w:val="Heading1"/>
      </w:pPr>
      <w:r>
        <w:t xml:space="preserve">1. Executive Summary</w:t>
      </w:r>
    </w:p>
    <w:p>
      <w:pPr>
        <w:spacing w:after="200"/>
      </w:pPr>
      <w:r>
        <w:rPr>
          <w:rFonts w:ascii="Arial" w:cs="Arial" w:eastAsia="Arial" w:hAnsi="Arial"/>
          <w:sz w:val="22"/>
          <w:szCs w:val="22"/>
        </w:rPr>
        <w:t xml:space="preserve">Acme Corp requires a modern, AI-powered support assistant to transform its internal and customer-facing support operations. Current support channels are fragmented across email, phone, and ad-hoc Teams messages, leading to inconsistent response quality, high escalation rates, and limited operational visibility.</w:t>
      </w:r>
    </w:p>
    <w:p>
      <w:pPr>
        <w:spacing w:after="200"/>
      </w:pPr>
      <w:r>
        <w:rPr>
          <w:rFonts w:ascii="Arial" w:cs="Arial" w:eastAsia="Arial" w:hAnsi="Arial"/>
          <w:sz w:val="22"/>
          <w:szCs w:val="22"/>
        </w:rPr>
        <w:t xml:space="preserve">This Business Requirements Document defines the functional and non-functional requirements for an AI Support Assistant built entirely on the Microsoft Azure enterprise stack. The solution leverages Azure OpenAI for natural language understanding, Azure AI Search for knowledge retrieval (RAG pipeline), Azure Voice Live API for real-time voice streaming, and Microsoft Copilot Studio or Azure AI Foundry for agent orchestration.</w:t>
      </w:r>
    </w:p>
    <w:p>
      <w:pPr>
        <w:spacing w:after="200"/>
      </w:pPr>
      <w:r>
        <w:rPr>
          <w:rFonts w:ascii="Arial" w:cs="Arial" w:eastAsia="Arial" w:hAnsi="Arial"/>
          <w:sz w:val="22"/>
          <w:szCs w:val="22"/>
        </w:rPr>
        <w:t xml:space="preserve">The platform is designed to:</w:t>
      </w:r>
    </w:p>
    <w:p>
      <w:pPr>
        <w:pStyle w:val="ListParagraph"/>
        <w:numPr>
          <w:ilvl w:val="0"/>
          <w:numId w:val="2"/>
        </w:numPr>
      </w:pPr>
      <w:r>
        <w:rPr>
          <w:rFonts w:ascii="Arial" w:cs="Arial" w:eastAsia="Arial" w:hAnsi="Arial"/>
          <w:sz w:val="22"/>
          <w:szCs w:val="22"/>
        </w:rPr>
        <w:t xml:space="preserve">Provide 24/7 AI-powered support across chat, voice, and telephony channels</w:t>
      </w:r>
    </w:p>
    <w:p>
      <w:pPr>
        <w:pStyle w:val="ListParagraph"/>
        <w:numPr>
          <w:ilvl w:val="0"/>
          <w:numId w:val="2"/>
        </w:numPr>
      </w:pPr>
      <w:r>
        <w:rPr>
          <w:rFonts w:ascii="Arial" w:cs="Arial" w:eastAsia="Arial" w:hAnsi="Arial"/>
          <w:sz w:val="22"/>
          <w:szCs w:val="22"/>
        </w:rPr>
        <w:t xml:space="preserve">Reduce human agent escalation by 40% through accurate, grounded responses</w:t>
      </w:r>
    </w:p>
    <w:p>
      <w:pPr>
        <w:pStyle w:val="ListParagraph"/>
        <w:numPr>
          <w:ilvl w:val="0"/>
          <w:numId w:val="2"/>
        </w:numPr>
      </w:pPr>
      <w:r>
        <w:rPr>
          <w:rFonts w:ascii="Arial" w:cs="Arial" w:eastAsia="Arial" w:hAnsi="Arial"/>
          <w:sz w:val="22"/>
          <w:szCs w:val="22"/>
        </w:rPr>
        <w:t xml:space="preserve">Deliver consistent knowledge from approved documentation via Retrieval-Augmented Generation</w:t>
      </w:r>
    </w:p>
    <w:p>
      <w:pPr>
        <w:pStyle w:val="ListParagraph"/>
        <w:numPr>
          <w:ilvl w:val="0"/>
          <w:numId w:val="2"/>
        </w:numPr>
      </w:pPr>
      <w:r>
        <w:rPr>
          <w:rFonts w:ascii="Arial" w:cs="Arial" w:eastAsia="Arial" w:hAnsi="Arial"/>
          <w:sz w:val="22"/>
          <w:szCs w:val="22"/>
        </w:rPr>
        <w:t xml:space="preserve">Generate actionable conversation analytics through automated sentiment scoring and categorization</w:t>
      </w:r>
    </w:p>
    <w:p>
      <w:pPr>
        <w:pStyle w:val="ListParagraph"/>
        <w:numPr>
          <w:ilvl w:val="0"/>
          <w:numId w:val="2"/>
        </w:numPr>
      </w:pPr>
      <w:r>
        <w:rPr>
          <w:rFonts w:ascii="Arial" w:cs="Arial" w:eastAsia="Arial" w:hAnsi="Arial"/>
          <w:sz w:val="22"/>
          <w:szCs w:val="22"/>
        </w:rPr>
        <w:t xml:space="preserve">Maintain enterprise-grade security through Microsoft Entra ID, private endpoints, and data residency controls</w:t>
      </w:r>
    </w:p>
    <w:p>
      <w:pPr>
        <w:spacing w:after="200"/>
      </w:pPr>
      <w:r>
        <w:rPr>
          <w:rFonts w:ascii="Arial" w:cs="Arial" w:eastAsia="Arial" w:hAnsi="Arial"/>
          <w:sz w:val="22"/>
          <w:szCs w:val="22"/>
        </w:rPr>
        <w:t xml:space="preserve">A phased delivery approach across 6 two-week sprints builds incrementally from the current proof-of-concept demo through production readiness, with clear success criteria at each phase gate.</w:t>
      </w:r>
    </w:p>
    <w:p>
      <w:r>
        <w:br w:type="page"/>
      </w:r>
    </w:p>
    <w:p>
      <w:pPr>
        <w:pStyle w:val="Heading1"/>
      </w:pPr>
      <w:r>
        <w:t xml:space="preserve">2. Business Objectives</w:t>
      </w:r>
    </w:p>
    <w:p>
      <w:pPr>
        <w:pStyle w:val="ListParagraph"/>
        <w:numPr>
          <w:ilvl w:val="0"/>
          <w:numId w:val="2"/>
        </w:numPr>
      </w:pPr>
      <w:r>
        <w:rPr>
          <w:rFonts w:ascii="Arial" w:cs="Arial" w:eastAsia="Arial" w:hAnsi="Arial"/>
          <w:b/>
          <w:bCs/>
          <w:sz w:val="22"/>
          <w:szCs w:val="22"/>
        </w:rPr>
        <w:t xml:space="preserve">24/7 AI-Powered Support: </w:t>
      </w:r>
      <w:r>
        <w:rPr>
          <w:rFonts w:ascii="Arial" w:cs="Arial" w:eastAsia="Arial" w:hAnsi="Arial"/>
          <w:sz w:val="22"/>
          <w:szCs w:val="22"/>
        </w:rPr>
        <w:t xml:space="preserve">Provide always-on support coverage without staffing constraints. The AI assistant handles routine queries, freeing human agents for complex issues.</w:t>
      </w:r>
    </w:p>
    <w:p>
      <w:pPr>
        <w:pStyle w:val="ListParagraph"/>
        <w:numPr>
          <w:ilvl w:val="0"/>
          <w:numId w:val="2"/>
        </w:numPr>
      </w:pPr>
      <w:r>
        <w:rPr>
          <w:rFonts w:ascii="Arial" w:cs="Arial" w:eastAsia="Arial" w:hAnsi="Arial"/>
          <w:b/>
          <w:bCs/>
          <w:sz w:val="22"/>
          <w:szCs w:val="22"/>
        </w:rPr>
        <w:t xml:space="preserve">Reduced Escalation Rate: </w:t>
      </w:r>
      <w:r>
        <w:rPr>
          <w:rFonts w:ascii="Arial" w:cs="Arial" w:eastAsia="Arial" w:hAnsi="Arial"/>
          <w:sz w:val="22"/>
          <w:szCs w:val="22"/>
        </w:rPr>
        <w:t xml:space="preserve">Target 40% reduction in human agent escalations through high-accuracy, confidence-scored responses with transparent source attribution.</w:t>
      </w:r>
    </w:p>
    <w:p>
      <w:pPr>
        <w:pStyle w:val="ListParagraph"/>
        <w:numPr>
          <w:ilvl w:val="0"/>
          <w:numId w:val="2"/>
        </w:numPr>
      </w:pPr>
      <w:r>
        <w:rPr>
          <w:rFonts w:ascii="Arial" w:cs="Arial" w:eastAsia="Arial" w:hAnsi="Arial"/>
          <w:b/>
          <w:bCs/>
          <w:sz w:val="22"/>
          <w:szCs w:val="22"/>
        </w:rPr>
        <w:t xml:space="preserve">Consistent Knowledge Delivery: </w:t>
      </w:r>
      <w:r>
        <w:rPr>
          <w:rFonts w:ascii="Arial" w:cs="Arial" w:eastAsia="Arial" w:hAnsi="Arial"/>
          <w:sz w:val="22"/>
          <w:szCs w:val="22"/>
        </w:rPr>
        <w:t xml:space="preserve">Ensure every response is grounded in approved, up-to-date documentation through the RAG pipeline, eliminating inconsistencies from individual agent knowledge gaps.</w:t>
      </w:r>
    </w:p>
    <w:p>
      <w:pPr>
        <w:pStyle w:val="ListParagraph"/>
        <w:numPr>
          <w:ilvl w:val="0"/>
          <w:numId w:val="2"/>
        </w:numPr>
      </w:pPr>
      <w:r>
        <w:rPr>
          <w:rFonts w:ascii="Arial" w:cs="Arial" w:eastAsia="Arial" w:hAnsi="Arial"/>
          <w:b/>
          <w:bCs/>
          <w:sz w:val="22"/>
          <w:szCs w:val="22"/>
        </w:rPr>
        <w:t xml:space="preserve">Multi-Channel Parity: </w:t>
      </w:r>
      <w:r>
        <w:rPr>
          <w:rFonts w:ascii="Arial" w:cs="Arial" w:eastAsia="Arial" w:hAnsi="Arial"/>
          <w:sz w:val="22"/>
          <w:szCs w:val="22"/>
        </w:rPr>
        <w:t xml:space="preserve">Deliver identical quality across Microsoft Teams, browser widget, and telephony channels with shared agent logic and knowledge base.</w:t>
      </w:r>
    </w:p>
    <w:p>
      <w:pPr>
        <w:pStyle w:val="ListParagraph"/>
        <w:numPr>
          <w:ilvl w:val="0"/>
          <w:numId w:val="2"/>
        </w:numPr>
      </w:pPr>
      <w:r>
        <w:rPr>
          <w:rFonts w:ascii="Arial" w:cs="Arial" w:eastAsia="Arial" w:hAnsi="Arial"/>
          <w:b/>
          <w:bCs/>
          <w:sz w:val="22"/>
          <w:szCs w:val="22"/>
        </w:rPr>
        <w:t xml:space="preserve">Operational Visibility: </w:t>
      </w:r>
      <w:r>
        <w:rPr>
          <w:rFonts w:ascii="Arial" w:cs="Arial" w:eastAsia="Arial" w:hAnsi="Arial"/>
          <w:sz w:val="22"/>
          <w:szCs w:val="22"/>
        </w:rPr>
        <w:t xml:space="preserve">Provide real-time analytics on conversation volume, sentiment trends, call reasons, and satisfaction scores through integrated Cosmos DB, Fabric, and Power BI dashboards.</w:t>
      </w:r>
    </w:p>
    <w:p>
      <w:pPr>
        <w:pStyle w:val="ListParagraph"/>
        <w:numPr>
          <w:ilvl w:val="0"/>
          <w:numId w:val="2"/>
        </w:numPr>
      </w:pPr>
      <w:r>
        <w:rPr>
          <w:rFonts w:ascii="Arial" w:cs="Arial" w:eastAsia="Arial" w:hAnsi="Arial"/>
          <w:b/>
          <w:bCs/>
          <w:sz w:val="22"/>
          <w:szCs w:val="22"/>
        </w:rPr>
        <w:t xml:space="preserve">Enterprise Security Posture: </w:t>
      </w:r>
      <w:r>
        <w:rPr>
          <w:rFonts w:ascii="Arial" w:cs="Arial" w:eastAsia="Arial" w:hAnsi="Arial"/>
          <w:sz w:val="22"/>
          <w:szCs w:val="22"/>
        </w:rPr>
        <w:t xml:space="preserve">Maintain zero-trust security architecture with mandatory Entra ID authentication, RBAC, private endpoints, and data residency within the Azure tenant.</w:t>
      </w:r>
    </w:p>
    <w:p>
      <w:r>
        <w:br w:type="page"/>
      </w:r>
    </w:p>
    <w:p>
      <w:pPr>
        <w:pStyle w:val="Heading1"/>
      </w:pPr>
      <w:r>
        <w:t xml:space="preserve">3. Scope</w:t>
      </w:r>
    </w:p>
    <w:p>
      <w:pPr>
        <w:pStyle w:val="Heading2"/>
      </w:pPr>
      <w:r>
        <w:t xml:space="preserve">3.1 In Scope</w:t>
      </w:r>
    </w:p>
    <w:p>
      <w:pPr>
        <w:pStyle w:val="ListParagraph"/>
        <w:numPr>
          <w:ilvl w:val="0"/>
          <w:numId w:val="2"/>
        </w:numPr>
      </w:pPr>
      <w:r>
        <w:rPr>
          <w:rFonts w:ascii="Arial" w:cs="Arial" w:eastAsia="Arial" w:hAnsi="Arial"/>
          <w:sz w:val="22"/>
          <w:szCs w:val="22"/>
        </w:rPr>
        <w:t xml:space="preserve">AI-powered chat Q&amp;A with RAG pipeline (Azure AI Search + Azure OpenAI)</w:t>
      </w:r>
    </w:p>
    <w:p>
      <w:pPr>
        <w:pStyle w:val="ListParagraph"/>
        <w:numPr>
          <w:ilvl w:val="0"/>
          <w:numId w:val="2"/>
        </w:numPr>
      </w:pPr>
      <w:r>
        <w:rPr>
          <w:rFonts w:ascii="Arial" w:cs="Arial" w:eastAsia="Arial" w:hAnsi="Arial"/>
          <w:sz w:val="22"/>
          <w:szCs w:val="22"/>
        </w:rPr>
        <w:t xml:space="preserve">Real-time voice streaming via Azure Voice Live API</w:t>
      </w:r>
    </w:p>
    <w:p>
      <w:pPr>
        <w:pStyle w:val="ListParagraph"/>
        <w:numPr>
          <w:ilvl w:val="0"/>
          <w:numId w:val="2"/>
        </w:numPr>
      </w:pPr>
      <w:r>
        <w:rPr>
          <w:rFonts w:ascii="Arial" w:cs="Arial" w:eastAsia="Arial" w:hAnsi="Arial"/>
          <w:sz w:val="22"/>
          <w:szCs w:val="22"/>
        </w:rPr>
        <w:t xml:space="preserve">Function calling / tool use for knowledge retrieval and workflow actions</w:t>
      </w:r>
    </w:p>
    <w:p>
      <w:pPr>
        <w:pStyle w:val="ListParagraph"/>
        <w:numPr>
          <w:ilvl w:val="0"/>
          <w:numId w:val="2"/>
        </w:numPr>
      </w:pPr>
      <w:r>
        <w:rPr>
          <w:rFonts w:ascii="Arial" w:cs="Arial" w:eastAsia="Arial" w:hAnsi="Arial"/>
          <w:sz w:val="22"/>
          <w:szCs w:val="22"/>
        </w:rPr>
        <w:t xml:space="preserve">Human agent escalation through Dynamics 365 Contact Center</w:t>
      </w:r>
    </w:p>
    <w:p>
      <w:pPr>
        <w:pStyle w:val="ListParagraph"/>
        <w:numPr>
          <w:ilvl w:val="0"/>
          <w:numId w:val="2"/>
        </w:numPr>
      </w:pPr>
      <w:r>
        <w:rPr>
          <w:rFonts w:ascii="Arial" w:cs="Arial" w:eastAsia="Arial" w:hAnsi="Arial"/>
          <w:sz w:val="22"/>
          <w:szCs w:val="22"/>
        </w:rPr>
        <w:t xml:space="preserve">Conversation analytics with sentiment scoring and categorization</w:t>
      </w:r>
    </w:p>
    <w:p>
      <w:pPr>
        <w:pStyle w:val="ListParagraph"/>
        <w:numPr>
          <w:ilvl w:val="0"/>
          <w:numId w:val="2"/>
        </w:numPr>
      </w:pPr>
      <w:r>
        <w:rPr>
          <w:rFonts w:ascii="Arial" w:cs="Arial" w:eastAsia="Arial" w:hAnsi="Arial"/>
          <w:sz w:val="22"/>
          <w:szCs w:val="22"/>
        </w:rPr>
        <w:t xml:space="preserve">Multi-channel deployment: Teams, browser, telephony</w:t>
      </w:r>
    </w:p>
    <w:p>
      <w:pPr>
        <w:pStyle w:val="ListParagraph"/>
        <w:numPr>
          <w:ilvl w:val="0"/>
          <w:numId w:val="2"/>
        </w:numPr>
      </w:pPr>
      <w:r>
        <w:rPr>
          <w:rFonts w:ascii="Arial" w:cs="Arial" w:eastAsia="Arial" w:hAnsi="Arial"/>
          <w:sz w:val="22"/>
          <w:szCs w:val="22"/>
        </w:rPr>
        <w:t xml:space="preserve">Architecture support for both Copilot Studio and AI Foundry orchestration paths</w:t>
      </w:r>
    </w:p>
    <w:p>
      <w:pPr>
        <w:pStyle w:val="ListParagraph"/>
        <w:numPr>
          <w:ilvl w:val="0"/>
          <w:numId w:val="2"/>
        </w:numPr>
      </w:pPr>
      <w:r>
        <w:rPr>
          <w:rFonts w:ascii="Arial" w:cs="Arial" w:eastAsia="Arial" w:hAnsi="Arial"/>
          <w:sz w:val="22"/>
          <w:szCs w:val="22"/>
        </w:rPr>
        <w:t xml:space="preserve">Data pipeline: Cosmos DB, Microsoft Fabric, Power BI</w:t>
      </w:r>
    </w:p>
    <w:p>
      <w:pPr>
        <w:pStyle w:val="ListParagraph"/>
        <w:numPr>
          <w:ilvl w:val="0"/>
          <w:numId w:val="2"/>
        </w:numPr>
      </w:pPr>
      <w:r>
        <w:rPr>
          <w:rFonts w:ascii="Arial" w:cs="Arial" w:eastAsia="Arial" w:hAnsi="Arial"/>
          <w:sz w:val="22"/>
          <w:szCs w:val="22"/>
        </w:rPr>
        <w:t xml:space="preserve">Logging and observability via Azure Monitor</w:t>
      </w:r>
    </w:p>
    <w:p>
      <w:pPr>
        <w:pStyle w:val="ListParagraph"/>
        <w:numPr>
          <w:ilvl w:val="0"/>
          <w:numId w:val="2"/>
        </w:numPr>
      </w:pPr>
      <w:r>
        <w:rPr>
          <w:rFonts w:ascii="Arial" w:cs="Arial" w:eastAsia="Arial" w:hAnsi="Arial"/>
          <w:sz w:val="22"/>
          <w:szCs w:val="22"/>
        </w:rPr>
        <w:t xml:space="preserve">Session management and conversation continuity</w:t>
      </w:r>
    </w:p>
    <w:p>
      <w:pPr>
        <w:pStyle w:val="Heading2"/>
      </w:pPr>
      <w:r>
        <w:t xml:space="preserve">3.2 Out of Scope</w:t>
      </w:r>
    </w:p>
    <w:p>
      <w:pPr>
        <w:pStyle w:val="ListParagraph"/>
        <w:numPr>
          <w:ilvl w:val="0"/>
          <w:numId w:val="2"/>
        </w:numPr>
      </w:pPr>
      <w:r>
        <w:rPr>
          <w:rFonts w:ascii="Arial" w:cs="Arial" w:eastAsia="Arial" w:hAnsi="Arial"/>
          <w:sz w:val="22"/>
          <w:szCs w:val="22"/>
        </w:rPr>
        <w:t xml:space="preserve">Custom mobile application development (native iOS/Android)</w:t>
      </w:r>
    </w:p>
    <w:p>
      <w:pPr>
        <w:pStyle w:val="ListParagraph"/>
        <w:numPr>
          <w:ilvl w:val="0"/>
          <w:numId w:val="2"/>
        </w:numPr>
      </w:pPr>
      <w:r>
        <w:rPr>
          <w:rFonts w:ascii="Arial" w:cs="Arial" w:eastAsia="Arial" w:hAnsi="Arial"/>
          <w:sz w:val="22"/>
          <w:szCs w:val="22"/>
        </w:rPr>
        <w:t xml:space="preserve">Integration with non-Microsoft CRM platforms</w:t>
      </w:r>
    </w:p>
    <w:p>
      <w:pPr>
        <w:pStyle w:val="ListParagraph"/>
        <w:numPr>
          <w:ilvl w:val="0"/>
          <w:numId w:val="2"/>
        </w:numPr>
      </w:pPr>
      <w:r>
        <w:rPr>
          <w:rFonts w:ascii="Arial" w:cs="Arial" w:eastAsia="Arial" w:hAnsi="Arial"/>
          <w:sz w:val="22"/>
          <w:szCs w:val="22"/>
        </w:rPr>
        <w:t xml:space="preserve">Custom LLM training or fine-tuning (uses Azure OpenAI managed models)</w:t>
      </w:r>
    </w:p>
    <w:p>
      <w:pPr>
        <w:pStyle w:val="ListParagraph"/>
        <w:numPr>
          <w:ilvl w:val="0"/>
          <w:numId w:val="2"/>
        </w:numPr>
      </w:pPr>
      <w:r>
        <w:rPr>
          <w:rFonts w:ascii="Arial" w:cs="Arial" w:eastAsia="Arial" w:hAnsi="Arial"/>
          <w:sz w:val="22"/>
          <w:szCs w:val="22"/>
        </w:rPr>
        <w:t xml:space="preserve">Physical infrastructure provisioning (cloud-only deployment)</w:t>
      </w:r>
    </w:p>
    <w:p>
      <w:pPr>
        <w:pStyle w:val="ListParagraph"/>
        <w:numPr>
          <w:ilvl w:val="0"/>
          <w:numId w:val="2"/>
        </w:numPr>
      </w:pPr>
      <w:r>
        <w:rPr>
          <w:rFonts w:ascii="Arial" w:cs="Arial" w:eastAsia="Arial" w:hAnsi="Arial"/>
          <w:sz w:val="22"/>
          <w:szCs w:val="22"/>
        </w:rPr>
        <w:t xml:space="preserve">End-user training program development (separate workstream)</w:t>
      </w:r>
    </w:p>
    <w:p>
      <w:pPr>
        <w:pStyle w:val="ListParagraph"/>
        <w:numPr>
          <w:ilvl w:val="0"/>
          <w:numId w:val="2"/>
        </w:numPr>
      </w:pPr>
      <w:r>
        <w:rPr>
          <w:rFonts w:ascii="Arial" w:cs="Arial" w:eastAsia="Arial" w:hAnsi="Arial"/>
          <w:sz w:val="22"/>
          <w:szCs w:val="22"/>
        </w:rPr>
        <w:t xml:space="preserve">Third-party chatbot framework integration</w:t>
      </w:r>
    </w:p>
    <w:p>
      <w:r>
        <w:br w:type="page"/>
      </w:r>
    </w:p>
    <w:p>
      <w:pPr>
        <w:pStyle w:val="Heading1"/>
      </w:pPr>
      <w:r>
        <w:t xml:space="preserve">4. Functional Requirements</w:t>
      </w:r>
    </w:p>
    <w:p>
      <w:pPr>
        <w:spacing w:after="200"/>
      </w:pPr>
      <w:r>
        <w:rPr>
          <w:rFonts w:ascii="Arial" w:cs="Arial" w:eastAsia="Arial" w:hAnsi="Arial"/>
          <w:sz w:val="22"/>
          <w:szCs w:val="22"/>
        </w:rPr>
        <w:t xml:space="preserve">Requirements are prioritized using MoSCoW classification: Must (critical for launch), Should (important but not blocking), Could (desirable if time/budget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1000"/>
        <w:gridCol w:w="4000"/>
      </w:tblGrid>
      <w:tr>
        <w:tc>
          <w:tcPr>
            <w:tcW w:type="dxa" w:w="9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0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Gap Reference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Voice Streaming</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Must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Chat-Based Q&amp;A with RAG Pipeline</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Must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#4 (partial)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Calling / Tool Use</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Must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Agent Escalation</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Must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Analytics &amp; Sentiment Scoring</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Should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Multi-Channel Support</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Must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FR-07</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Management &amp; Conversation Continuity</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Should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(Quickstart)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Flexibility</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Should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FR-09</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Pipeline (Cosmos DB, Fabric, Power BI)</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#3,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FR-10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&amp; Observability</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Should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(Quickstart)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FR-11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Multi-Language Support</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FR-12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Tier Selection</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Could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(Quickstart)</w:t>
            </w:r>
          </w:p>
        </w:tc>
      </w:tr>
    </w:tbl>
    <w:p>
      <w:pPr>
        <w:spacing w:before="300"/>
      </w:pPr>
    </w:p>
    <w:p>
      <w:pPr>
        <w:pStyle w:val="Heading2"/>
      </w:pPr>
      <w:r>
        <w:t xml:space="preserve">FR-01: Real-Time Voice Streaming</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#1</w:t>
      </w:r>
    </w:p>
    <w:p>
      <w:pPr>
        <w:spacing w:after="200"/>
      </w:pPr>
      <w:r>
        <w:rPr>
          <w:rFonts w:ascii="Arial" w:cs="Arial" w:eastAsia="Arial" w:hAnsi="Arial"/>
          <w:sz w:val="22"/>
          <w:szCs w:val="22"/>
        </w:rPr>
        <w:t xml:space="preserve">Support real-time bidirectional audio streaming using Azure Voice Live API with WebSocket transport, 24kHz PCM16 audio input, server-side voice activity detection (VAD), deep noise suppression, and echo cancellation.</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WebSocket connection established to Voice Live API endpoint within 2 seconds</w:t>
      </w:r>
    </w:p>
    <w:p>
      <w:pPr>
        <w:pStyle w:val="ListParagraph"/>
        <w:numPr>
          <w:ilvl w:val="0"/>
          <w:numId w:val="2"/>
        </w:numPr>
      </w:pPr>
      <w:r>
        <w:rPr>
          <w:rFonts w:ascii="Arial" w:cs="Arial" w:eastAsia="Arial" w:hAnsi="Arial"/>
          <w:sz w:val="22"/>
          <w:szCs w:val="22"/>
        </w:rPr>
        <w:t xml:space="preserve">Audio input processed at 24kHz PCM16 mono format</w:t>
      </w:r>
    </w:p>
    <w:p>
      <w:pPr>
        <w:pStyle w:val="ListParagraph"/>
        <w:numPr>
          <w:ilvl w:val="0"/>
          <w:numId w:val="2"/>
        </w:numPr>
      </w:pPr>
      <w:r>
        <w:rPr>
          <w:rFonts w:ascii="Arial" w:cs="Arial" w:eastAsia="Arial" w:hAnsi="Arial"/>
          <w:sz w:val="22"/>
          <w:szCs w:val="22"/>
        </w:rPr>
        <w:t xml:space="preserve">Server VAD detects speech start/end with configurable thresholds</w:t>
      </w:r>
    </w:p>
    <w:p>
      <w:pPr>
        <w:pStyle w:val="ListParagraph"/>
        <w:numPr>
          <w:ilvl w:val="0"/>
          <w:numId w:val="2"/>
        </w:numPr>
      </w:pPr>
      <w:r>
        <w:rPr>
          <w:rFonts w:ascii="Arial" w:cs="Arial" w:eastAsia="Arial" w:hAnsi="Arial"/>
          <w:sz w:val="22"/>
          <w:szCs w:val="22"/>
        </w:rPr>
        <w:t xml:space="preserve">Noise suppression active for enterprise office environments</w:t>
      </w:r>
    </w:p>
    <w:p>
      <w:pPr>
        <w:pStyle w:val="ListParagraph"/>
        <w:numPr>
          <w:ilvl w:val="0"/>
          <w:numId w:val="2"/>
        </w:numPr>
      </w:pPr>
      <w:r>
        <w:rPr>
          <w:rFonts w:ascii="Arial" w:cs="Arial" w:eastAsia="Arial" w:hAnsi="Arial"/>
          <w:sz w:val="22"/>
          <w:szCs w:val="22"/>
        </w:rPr>
        <w:t xml:space="preserve">Echo cancellation functional for speakerphone scenarios</w:t>
      </w:r>
    </w:p>
    <w:p>
      <w:pPr>
        <w:pStyle w:val="Heading2"/>
      </w:pPr>
      <w:r>
        <w:t xml:space="preserve">FR-02: Chat-Based Q&amp;A with RAG Pipeline</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#4 (partial)</w:t>
      </w:r>
    </w:p>
    <w:p>
      <w:pPr>
        <w:spacing w:after="200"/>
      </w:pPr>
      <w:r>
        <w:rPr>
          <w:rFonts w:ascii="Arial" w:cs="Arial" w:eastAsia="Arial" w:hAnsi="Arial"/>
          <w:sz w:val="22"/>
          <w:szCs w:val="22"/>
        </w:rPr>
        <w:t xml:space="preserve">Provide text-based conversational Q&amp;A using a Retrieval-Augmented Generation pipeline. User queries are semantically matched against an indexed knowledge base using Azure AI Search, with Azure OpenAI GPT-4o generating grounded responses.</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Queries return semantically relevant answers from the knowledge base</w:t>
      </w:r>
    </w:p>
    <w:p>
      <w:pPr>
        <w:pStyle w:val="ListParagraph"/>
        <w:numPr>
          <w:ilvl w:val="0"/>
          <w:numId w:val="2"/>
        </w:numPr>
      </w:pPr>
      <w:r>
        <w:rPr>
          <w:rFonts w:ascii="Arial" w:cs="Arial" w:eastAsia="Arial" w:hAnsi="Arial"/>
          <w:sz w:val="22"/>
          <w:szCs w:val="22"/>
        </w:rPr>
        <w:t xml:space="preserve">Responses include source attribution (document name and section)</w:t>
      </w:r>
    </w:p>
    <w:p>
      <w:pPr>
        <w:pStyle w:val="ListParagraph"/>
        <w:numPr>
          <w:ilvl w:val="0"/>
          <w:numId w:val="2"/>
        </w:numPr>
      </w:pPr>
      <w:r>
        <w:rPr>
          <w:rFonts w:ascii="Arial" w:cs="Arial" w:eastAsia="Arial" w:hAnsi="Arial"/>
          <w:sz w:val="22"/>
          <w:szCs w:val="22"/>
        </w:rPr>
        <w:t xml:space="preserve">Confidence scores displayed for each response</w:t>
      </w:r>
    </w:p>
    <w:p>
      <w:pPr>
        <w:pStyle w:val="ListParagraph"/>
        <w:numPr>
          <w:ilvl w:val="0"/>
          <w:numId w:val="2"/>
        </w:numPr>
      </w:pPr>
      <w:r>
        <w:rPr>
          <w:rFonts w:ascii="Arial" w:cs="Arial" w:eastAsia="Arial" w:hAnsi="Arial"/>
          <w:sz w:val="22"/>
          <w:szCs w:val="22"/>
        </w:rPr>
        <w:t xml:space="preserve">Response latency under 2 seconds for 95% of queries</w:t>
      </w:r>
    </w:p>
    <w:p>
      <w:pPr>
        <w:pStyle w:val="Heading2"/>
      </w:pPr>
      <w:r>
        <w:t xml:space="preserve">FR-03: Function Calling / Tool Use</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#7</w:t>
      </w:r>
    </w:p>
    <w:p>
      <w:pPr>
        <w:spacing w:after="200"/>
      </w:pPr>
      <w:r>
        <w:rPr>
          <w:rFonts w:ascii="Arial" w:cs="Arial" w:eastAsia="Arial" w:hAnsi="Arial"/>
          <w:sz w:val="22"/>
          <w:szCs w:val="22"/>
        </w:rPr>
        <w:t xml:space="preserve">Enable the AI agent to invoke callable functions during conversations to perform actions such as searching knowledge bases, querying security policies, checking project status, and retrieving analytics summaries. Functions are defined as tools available to the Azure OpenAI model.</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Minimum 5 callable functions registered with the model</w:t>
      </w:r>
    </w:p>
    <w:p>
      <w:pPr>
        <w:pStyle w:val="ListParagraph"/>
        <w:numPr>
          <w:ilvl w:val="0"/>
          <w:numId w:val="2"/>
        </w:numPr>
      </w:pPr>
      <w:r>
        <w:rPr>
          <w:rFonts w:ascii="Arial" w:cs="Arial" w:eastAsia="Arial" w:hAnsi="Arial"/>
          <w:sz w:val="22"/>
          <w:szCs w:val="22"/>
        </w:rPr>
        <w:t xml:space="preserve">Function invocation visible in the UI with function name and parameters</w:t>
      </w:r>
    </w:p>
    <w:p>
      <w:pPr>
        <w:pStyle w:val="ListParagraph"/>
        <w:numPr>
          <w:ilvl w:val="0"/>
          <w:numId w:val="2"/>
        </w:numPr>
      </w:pPr>
      <w:r>
        <w:rPr>
          <w:rFonts w:ascii="Arial" w:cs="Arial" w:eastAsia="Arial" w:hAnsi="Arial"/>
          <w:sz w:val="22"/>
          <w:szCs w:val="22"/>
        </w:rPr>
        <w:t xml:space="preserve">Function execution completes within 1 second</w:t>
      </w:r>
    </w:p>
    <w:p>
      <w:pPr>
        <w:pStyle w:val="ListParagraph"/>
        <w:numPr>
          <w:ilvl w:val="0"/>
          <w:numId w:val="2"/>
        </w:numPr>
      </w:pPr>
      <w:r>
        <w:rPr>
          <w:rFonts w:ascii="Arial" w:cs="Arial" w:eastAsia="Arial" w:hAnsi="Arial"/>
          <w:sz w:val="22"/>
          <w:szCs w:val="22"/>
        </w:rPr>
        <w:t xml:space="preserve">Results from function calls are incorporated into the agent response</w:t>
      </w:r>
    </w:p>
    <w:p>
      <w:pPr>
        <w:pStyle w:val="Heading2"/>
      </w:pPr>
      <w:r>
        <w:t xml:space="preserve">FR-04: Human Agent Escalation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Covered</w:t>
      </w:r>
    </w:p>
    <w:p>
      <w:pPr>
        <w:spacing w:after="200"/>
      </w:pPr>
      <w:r>
        <w:rPr>
          <w:rFonts w:ascii="Arial" w:cs="Arial" w:eastAsia="Arial" w:hAnsi="Arial"/>
          <w:sz w:val="22"/>
          <w:szCs w:val="22"/>
        </w:rPr>
        <w:t xml:space="preserve">When the AI agent cannot resolve a query with sufficient confidence, provide seamless escalation to a human agent through Dynamics 365 Contact Center. The full conversation context (transcript, category, sentiment) transfers to the human agent.</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Escalation triggered automatically for confidence scores below threshold</w:t>
      </w:r>
    </w:p>
    <w:p>
      <w:pPr>
        <w:pStyle w:val="ListParagraph"/>
        <w:numPr>
          <w:ilvl w:val="0"/>
          <w:numId w:val="2"/>
        </w:numPr>
      </w:pPr>
      <w:r>
        <w:rPr>
          <w:rFonts w:ascii="Arial" w:cs="Arial" w:eastAsia="Arial" w:hAnsi="Arial"/>
          <w:sz w:val="22"/>
          <w:szCs w:val="22"/>
        </w:rPr>
        <w:t xml:space="preserve">One-click escalation button available on low-confidence responses</w:t>
      </w:r>
    </w:p>
    <w:p>
      <w:pPr>
        <w:pStyle w:val="ListParagraph"/>
        <w:numPr>
          <w:ilvl w:val="0"/>
          <w:numId w:val="2"/>
        </w:numPr>
      </w:pPr>
      <w:r>
        <w:rPr>
          <w:rFonts w:ascii="Arial" w:cs="Arial" w:eastAsia="Arial" w:hAnsi="Arial"/>
          <w:sz w:val="22"/>
          <w:szCs w:val="22"/>
        </w:rPr>
        <w:t xml:space="preserve">Full conversation transcript passed to Dynamics 365</w:t>
      </w:r>
    </w:p>
    <w:p>
      <w:pPr>
        <w:pStyle w:val="ListParagraph"/>
        <w:numPr>
          <w:ilvl w:val="0"/>
          <w:numId w:val="2"/>
        </w:numPr>
      </w:pPr>
      <w:r>
        <w:rPr>
          <w:rFonts w:ascii="Arial" w:cs="Arial" w:eastAsia="Arial" w:hAnsi="Arial"/>
          <w:sz w:val="22"/>
          <w:szCs w:val="22"/>
        </w:rPr>
        <w:t xml:space="preserve">User notified of handoff with estimated wait time</w:t>
      </w:r>
    </w:p>
    <w:p>
      <w:pPr>
        <w:pStyle w:val="Heading2"/>
      </w:pPr>
      <w:r>
        <w:t xml:space="preserve">FR-05: Conversation Analytics &amp; Sentiment Scoring</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#2</w:t>
      </w:r>
    </w:p>
    <w:p>
      <w:pPr>
        <w:spacing w:after="200"/>
      </w:pPr>
      <w:r>
        <w:rPr>
          <w:rFonts w:ascii="Arial" w:cs="Arial" w:eastAsia="Arial" w:hAnsi="Arial"/>
          <w:sz w:val="22"/>
          <w:szCs w:val="22"/>
        </w:rPr>
        <w:t xml:space="preserve">Automatically analyze completed conversations using GPT-4o to generate sentiment scores, satisfaction assessments, call reason categorization (from 50+ predefined categories), and 1–5 call ratings. Results are persisted to Cosmos DB for trending and reporting.</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Sentiment analysis (positive/neutral/negative) computed for each conversation</w:t>
      </w:r>
    </w:p>
    <w:p>
      <w:pPr>
        <w:pStyle w:val="ListParagraph"/>
        <w:numPr>
          <w:ilvl w:val="0"/>
          <w:numId w:val="2"/>
        </w:numPr>
      </w:pPr>
      <w:r>
        <w:rPr>
          <w:rFonts w:ascii="Arial" w:cs="Arial" w:eastAsia="Arial" w:hAnsi="Arial"/>
          <w:sz w:val="22"/>
          <w:szCs w:val="22"/>
        </w:rPr>
        <w:t xml:space="preserve">Call reason categorized from predefined taxonomy</w:t>
      </w:r>
    </w:p>
    <w:p>
      <w:pPr>
        <w:pStyle w:val="ListParagraph"/>
        <w:numPr>
          <w:ilvl w:val="0"/>
          <w:numId w:val="2"/>
        </w:numPr>
      </w:pPr>
      <w:r>
        <w:rPr>
          <w:rFonts w:ascii="Arial" w:cs="Arial" w:eastAsia="Arial" w:hAnsi="Arial"/>
          <w:sz w:val="22"/>
          <w:szCs w:val="22"/>
        </w:rPr>
        <w:t xml:space="preserve">1–5 call rating with written justification generated</w:t>
      </w:r>
    </w:p>
    <w:p>
      <w:pPr>
        <w:pStyle w:val="ListParagraph"/>
        <w:numPr>
          <w:ilvl w:val="0"/>
          <w:numId w:val="2"/>
        </w:numPr>
      </w:pPr>
      <w:r>
        <w:rPr>
          <w:rFonts w:ascii="Arial" w:cs="Arial" w:eastAsia="Arial" w:hAnsi="Arial"/>
          <w:sz w:val="22"/>
          <w:szCs w:val="22"/>
        </w:rPr>
        <w:t xml:space="preserve">Analytics results stored in Cosmos DB within 30 seconds of conversation end</w:t>
      </w:r>
    </w:p>
    <w:p>
      <w:pPr>
        <w:pStyle w:val="Heading2"/>
      </w:pPr>
      <w:r>
        <w:t xml:space="preserve">FR-06: Multi-Channel Support</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Must</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Partial #3</w:t>
      </w:r>
    </w:p>
    <w:p>
      <w:pPr>
        <w:spacing w:after="200"/>
      </w:pPr>
      <w:r>
        <w:rPr>
          <w:rFonts w:ascii="Arial" w:cs="Arial" w:eastAsia="Arial" w:hAnsi="Arial"/>
          <w:sz w:val="22"/>
          <w:szCs w:val="22"/>
        </w:rPr>
        <w:t xml:space="preserve">Deliver the AI assistant across three channels with full content parity: Microsoft Teams (chat and voice), browser-embedded widget, and telephony via Azure Communication Services PSTN integration.</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Same agent accessible via Teams, browser, and telephony channels</w:t>
      </w:r>
    </w:p>
    <w:p>
      <w:pPr>
        <w:pStyle w:val="ListParagraph"/>
        <w:numPr>
          <w:ilvl w:val="0"/>
          <w:numId w:val="2"/>
        </w:numPr>
      </w:pPr>
      <w:r>
        <w:rPr>
          <w:rFonts w:ascii="Arial" w:cs="Arial" w:eastAsia="Arial" w:hAnsi="Arial"/>
          <w:sz w:val="22"/>
          <w:szCs w:val="22"/>
        </w:rPr>
        <w:t xml:space="preserve">Consistent response quality and knowledge across all channels</w:t>
      </w:r>
    </w:p>
    <w:p>
      <w:pPr>
        <w:pStyle w:val="ListParagraph"/>
        <w:numPr>
          <w:ilvl w:val="0"/>
          <w:numId w:val="2"/>
        </w:numPr>
      </w:pPr>
      <w:r>
        <w:rPr>
          <w:rFonts w:ascii="Arial" w:cs="Arial" w:eastAsia="Arial" w:hAnsi="Arial"/>
          <w:sz w:val="22"/>
          <w:szCs w:val="22"/>
        </w:rPr>
        <w:t xml:space="preserve">Channel-specific UX optimizations (e.g., voice prompts for telephony)</w:t>
      </w:r>
    </w:p>
    <w:p>
      <w:pPr>
        <w:pStyle w:val="ListParagraph"/>
        <w:numPr>
          <w:ilvl w:val="0"/>
          <w:numId w:val="2"/>
        </w:numPr>
      </w:pPr>
      <w:r>
        <w:rPr>
          <w:rFonts w:ascii="Arial" w:cs="Arial" w:eastAsia="Arial" w:hAnsi="Arial"/>
          <w:sz w:val="22"/>
          <w:szCs w:val="22"/>
        </w:rPr>
        <w:t xml:space="preserve">Session context maintained when switching channels</w:t>
      </w:r>
    </w:p>
    <w:p>
      <w:pPr>
        <w:pStyle w:val="Heading2"/>
      </w:pPr>
      <w:r>
        <w:t xml:space="preserve">FR-07: Session Management &amp; Conversation Continuity</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(Quickstart)</w:t>
      </w:r>
    </w:p>
    <w:p>
      <w:pPr>
        <w:spacing w:after="200"/>
      </w:pPr>
      <w:r>
        <w:rPr>
          <w:rFonts w:ascii="Arial" w:cs="Arial" w:eastAsia="Arial" w:hAnsi="Arial"/>
          <w:sz w:val="22"/>
          <w:szCs w:val="22"/>
        </w:rPr>
        <w:t xml:space="preserve">Support conversation continuity across sessions using persistent conversation IDs. Users can resume prior conversations, and the agent retains context from previous interactions within the same session.</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Conversation ID persisted to enable session resumption</w:t>
      </w:r>
    </w:p>
    <w:p>
      <w:pPr>
        <w:pStyle w:val="ListParagraph"/>
        <w:numPr>
          <w:ilvl w:val="0"/>
          <w:numId w:val="2"/>
        </w:numPr>
      </w:pPr>
      <w:r>
        <w:rPr>
          <w:rFonts w:ascii="Arial" w:cs="Arial" w:eastAsia="Arial" w:hAnsi="Arial"/>
          <w:sz w:val="22"/>
          <w:szCs w:val="22"/>
        </w:rPr>
        <w:t xml:space="preserve">Prior conversation context loaded on session resume</w:t>
      </w:r>
    </w:p>
    <w:p>
      <w:pPr>
        <w:pStyle w:val="ListParagraph"/>
        <w:numPr>
          <w:ilvl w:val="0"/>
          <w:numId w:val="2"/>
        </w:numPr>
      </w:pPr>
      <w:r>
        <w:rPr>
          <w:rFonts w:ascii="Arial" w:cs="Arial" w:eastAsia="Arial" w:hAnsi="Arial"/>
          <w:sz w:val="22"/>
          <w:szCs w:val="22"/>
        </w:rPr>
        <w:t xml:space="preserve">New session option clears context and starts fresh</w:t>
      </w:r>
    </w:p>
    <w:p>
      <w:pPr>
        <w:pStyle w:val="ListParagraph"/>
        <w:numPr>
          <w:ilvl w:val="0"/>
          <w:numId w:val="2"/>
        </w:numPr>
      </w:pPr>
      <w:r>
        <w:rPr>
          <w:rFonts w:ascii="Arial" w:cs="Arial" w:eastAsia="Arial" w:hAnsi="Arial"/>
          <w:sz w:val="22"/>
          <w:szCs w:val="22"/>
        </w:rPr>
        <w:t xml:space="preserve">Session metadata (start time, query count, duration) tracked</w:t>
      </w:r>
    </w:p>
    <w:p>
      <w:pPr>
        <w:pStyle w:val="Heading2"/>
      </w:pPr>
      <w:r>
        <w:t xml:space="preserve">FR-08: Architecture Flexibility</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#5</w:t>
      </w:r>
    </w:p>
    <w:p>
      <w:pPr>
        <w:spacing w:after="200"/>
      </w:pPr>
      <w:r>
        <w:rPr>
          <w:rFonts w:ascii="Arial" w:cs="Arial" w:eastAsia="Arial" w:hAnsi="Arial"/>
          <w:sz w:val="22"/>
          <w:szCs w:val="22"/>
        </w:rPr>
        <w:t xml:space="preserve">Support two orchestration paths: Copilot Studio (low-code, rapid deployment) and Azure AI Foundry with Foundry Agent Service (programmatic, enterprise governance). Both paths share the same AI, knowledge, and integration layers.</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Copilot Studio path operational with Bot Service and Power Automate</w:t>
      </w:r>
    </w:p>
    <w:p>
      <w:pPr>
        <w:pStyle w:val="ListParagraph"/>
        <w:numPr>
          <w:ilvl w:val="0"/>
          <w:numId w:val="2"/>
        </w:numPr>
      </w:pPr>
      <w:r>
        <w:rPr>
          <w:rFonts w:ascii="Arial" w:cs="Arial" w:eastAsia="Arial" w:hAnsi="Arial"/>
          <w:sz w:val="22"/>
          <w:szCs w:val="22"/>
        </w:rPr>
        <w:t xml:space="preserve">AI Foundry path operational with Foundry Agent Service and Logic Apps</w:t>
      </w:r>
    </w:p>
    <w:p>
      <w:pPr>
        <w:pStyle w:val="ListParagraph"/>
        <w:numPr>
          <w:ilvl w:val="0"/>
          <w:numId w:val="2"/>
        </w:numPr>
      </w:pPr>
      <w:r>
        <w:rPr>
          <w:rFonts w:ascii="Arial" w:cs="Arial" w:eastAsia="Arial" w:hAnsi="Arial"/>
          <w:sz w:val="22"/>
          <w:szCs w:val="22"/>
        </w:rPr>
        <w:t xml:space="preserve">Switching between paths does not require re-provisioning AI or knowledge layers</w:t>
      </w:r>
    </w:p>
    <w:p>
      <w:pPr>
        <w:pStyle w:val="ListParagraph"/>
        <w:numPr>
          <w:ilvl w:val="0"/>
          <w:numId w:val="2"/>
        </w:numPr>
      </w:pPr>
      <w:r>
        <w:rPr>
          <w:rFonts w:ascii="Arial" w:cs="Arial" w:eastAsia="Arial" w:hAnsi="Arial"/>
          <w:sz w:val="22"/>
          <w:szCs w:val="22"/>
        </w:rPr>
        <w:t xml:space="preserve">Trade-off documentation available for stakeholder decision-making</w:t>
      </w:r>
    </w:p>
    <w:p>
      <w:pPr>
        <w:pStyle w:val="Heading2"/>
      </w:pPr>
      <w:r>
        <w:t xml:space="preserve">FR-09: Data Pipeline (Cosmos DB, Fabric, Power BI)</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Could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#3, #5</w:t>
      </w:r>
    </w:p>
    <w:p>
      <w:pPr>
        <w:spacing w:after="200"/>
      </w:pPr>
      <w:r>
        <w:rPr>
          <w:rFonts w:ascii="Arial" w:cs="Arial" w:eastAsia="Arial" w:hAnsi="Arial"/>
          <w:sz w:val="22"/>
          <w:szCs w:val="22"/>
        </w:rPr>
        <w:t xml:space="preserve">Implement an end-to-end data pipeline: conversation data stored in Cosmos DB, mirrored in real-time to Microsoft Fabric OneLake, with custom Data Agents for natural language querying and Power BI dashboards for executive reporting.</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Conversation data persisted to Cosmos DB</w:t>
      </w:r>
    </w:p>
    <w:p>
      <w:pPr>
        <w:pStyle w:val="ListParagraph"/>
        <w:numPr>
          <w:ilvl w:val="0"/>
          <w:numId w:val="2"/>
        </w:numPr>
      </w:pPr>
      <w:r>
        <w:rPr>
          <w:rFonts w:ascii="Arial" w:cs="Arial" w:eastAsia="Arial" w:hAnsi="Arial"/>
          <w:sz w:val="22"/>
          <w:szCs w:val="22"/>
        </w:rPr>
        <w:t xml:space="preserve">Real-time mirroring from Cosmos DB to Fabric OneLake</w:t>
      </w:r>
    </w:p>
    <w:p>
      <w:pPr>
        <w:pStyle w:val="ListParagraph"/>
        <w:numPr>
          <w:ilvl w:val="0"/>
          <w:numId w:val="2"/>
        </w:numPr>
      </w:pPr>
      <w:r>
        <w:rPr>
          <w:rFonts w:ascii="Arial" w:cs="Arial" w:eastAsia="Arial" w:hAnsi="Arial"/>
          <w:sz w:val="22"/>
          <w:szCs w:val="22"/>
        </w:rPr>
        <w:t xml:space="preserve">Power BI dashboard displaying conversation trends and KPIs</w:t>
      </w:r>
    </w:p>
    <w:p>
      <w:pPr>
        <w:pStyle w:val="ListParagraph"/>
        <w:numPr>
          <w:ilvl w:val="0"/>
          <w:numId w:val="2"/>
        </w:numPr>
      </w:pPr>
      <w:r>
        <w:rPr>
          <w:rFonts w:ascii="Arial" w:cs="Arial" w:eastAsia="Arial" w:hAnsi="Arial"/>
          <w:sz w:val="22"/>
          <w:szCs w:val="22"/>
        </w:rPr>
        <w:t xml:space="preserve">Data Agent responding to natural language queries about conversation data</w:t>
      </w:r>
    </w:p>
    <w:p>
      <w:pPr>
        <w:pStyle w:val="Heading2"/>
      </w:pPr>
      <w:r>
        <w:t xml:space="preserve">FR-10: Logging &amp; Observability</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Should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(Quickstart)</w:t>
      </w:r>
    </w:p>
    <w:p>
      <w:pPr>
        <w:spacing w:after="200"/>
      </w:pPr>
      <w:r>
        <w:rPr>
          <w:rFonts w:ascii="Arial" w:cs="Arial" w:eastAsia="Arial" w:hAnsi="Arial"/>
          <w:sz w:val="22"/>
          <w:szCs w:val="22"/>
        </w:rPr>
        <w:t xml:space="preserve">Implement dual logging: technical logs (WebSocket events, audio stream status, errors, network diagnostics) and conversation logs (user transcripts, agent responses, session config). Logs flow to Azure Monitor for centralized observability.</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Technical log generated for each session with WebSocket diagnostics</w:t>
      </w:r>
    </w:p>
    <w:p>
      <w:pPr>
        <w:pStyle w:val="ListParagraph"/>
        <w:numPr>
          <w:ilvl w:val="0"/>
          <w:numId w:val="2"/>
        </w:numPr>
      </w:pPr>
      <w:r>
        <w:rPr>
          <w:rFonts w:ascii="Arial" w:cs="Arial" w:eastAsia="Arial" w:hAnsi="Arial"/>
          <w:sz w:val="22"/>
          <w:szCs w:val="22"/>
        </w:rPr>
        <w:t xml:space="preserve">Conversation log generated with full transcript</w:t>
      </w:r>
    </w:p>
    <w:p>
      <w:pPr>
        <w:pStyle w:val="ListParagraph"/>
        <w:numPr>
          <w:ilvl w:val="0"/>
          <w:numId w:val="2"/>
        </w:numPr>
      </w:pPr>
      <w:r>
        <w:rPr>
          <w:rFonts w:ascii="Arial" w:cs="Arial" w:eastAsia="Arial" w:hAnsi="Arial"/>
          <w:sz w:val="22"/>
          <w:szCs w:val="22"/>
        </w:rPr>
        <w:t xml:space="preserve">Logs queryable in Azure Monitor within 5 minutes</w:t>
      </w:r>
    </w:p>
    <w:p>
      <w:pPr>
        <w:pStyle w:val="ListParagraph"/>
        <w:numPr>
          <w:ilvl w:val="0"/>
          <w:numId w:val="2"/>
        </w:numPr>
      </w:pPr>
      <w:r>
        <w:rPr>
          <w:rFonts w:ascii="Arial" w:cs="Arial" w:eastAsia="Arial" w:hAnsi="Arial"/>
          <w:sz w:val="22"/>
          <w:szCs w:val="22"/>
        </w:rPr>
        <w:t xml:space="preserve">Alert rules configured for error rate thresholds</w:t>
      </w:r>
    </w:p>
    <w:p>
      <w:pPr>
        <w:pStyle w:val="Heading2"/>
      </w:pPr>
      <w:r>
        <w:t xml:space="preserve">FR-11: Multi-Language Support</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Could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Partial</w:t>
      </w:r>
    </w:p>
    <w:p>
      <w:pPr>
        <w:spacing w:after="200"/>
      </w:pPr>
      <w:r>
        <w:rPr>
          <w:rFonts w:ascii="Arial" w:cs="Arial" w:eastAsia="Arial" w:hAnsi="Arial"/>
          <w:sz w:val="22"/>
          <w:szCs w:val="22"/>
        </w:rPr>
        <w:t xml:space="preserve">Support multiple languages for voice interactions using Voice Live API’s 140+ speech-to-text locales and 600+ text-to-speech voices. Initial support for English (en-US) with roadmap for additional languages based on user demographics.</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English (en-US) fully functional for voice and chat</w:t>
      </w:r>
    </w:p>
    <w:p>
      <w:pPr>
        <w:pStyle w:val="ListParagraph"/>
        <w:numPr>
          <w:ilvl w:val="0"/>
          <w:numId w:val="2"/>
        </w:numPr>
      </w:pPr>
      <w:r>
        <w:rPr>
          <w:rFonts w:ascii="Arial" w:cs="Arial" w:eastAsia="Arial" w:hAnsi="Arial"/>
          <w:sz w:val="22"/>
          <w:szCs w:val="22"/>
        </w:rPr>
        <w:t xml:space="preserve">Language selection configurable per session</w:t>
      </w:r>
    </w:p>
    <w:p>
      <w:pPr>
        <w:pStyle w:val="ListParagraph"/>
        <w:numPr>
          <w:ilvl w:val="0"/>
          <w:numId w:val="2"/>
        </w:numPr>
      </w:pPr>
      <w:r>
        <w:rPr>
          <w:rFonts w:ascii="Arial" w:cs="Arial" w:eastAsia="Arial" w:hAnsi="Arial"/>
          <w:sz w:val="22"/>
          <w:szCs w:val="22"/>
        </w:rPr>
        <w:t xml:space="preserve">Voice output uses locale-appropriate neural voice</w:t>
      </w:r>
    </w:p>
    <w:p>
      <w:pPr>
        <w:pStyle w:val="ListParagraph"/>
        <w:numPr>
          <w:ilvl w:val="0"/>
          <w:numId w:val="2"/>
        </w:numPr>
      </w:pPr>
      <w:r>
        <w:rPr>
          <w:rFonts w:ascii="Arial" w:cs="Arial" w:eastAsia="Arial" w:hAnsi="Arial"/>
          <w:sz w:val="22"/>
          <w:szCs w:val="22"/>
        </w:rPr>
        <w:t xml:space="preserve">Knowledge base responses available in selected language</w:t>
      </w:r>
    </w:p>
    <w:p>
      <w:pPr>
        <w:pStyle w:val="Heading2"/>
      </w:pPr>
      <w:r>
        <w:t xml:space="preserve">FR-12: Model Tier Selection</w:t>
      </w:r>
    </w:p>
    <w:p>
      <w:pPr>
        <w:spacing w:after="200"/>
      </w:pPr>
      <w:r>
        <w:rPr>
          <w:rFonts w:ascii="Arial" w:cs="Arial" w:eastAsia="Arial" w:hAnsi="Arial"/>
          <w:b/>
          <w:bCs/>
          <w:sz w:val="22"/>
          <w:szCs w:val="22"/>
        </w:rPr>
        <w:t xml:space="preserve">Priority: </w:t>
      </w:r>
      <w:r>
        <w:rPr>
          <w:rFonts w:ascii="Arial" w:cs="Arial" w:eastAsia="Arial" w:hAnsi="Arial"/>
          <w:sz w:val="22"/>
          <w:szCs w:val="22"/>
        </w:rPr>
        <w:t xml:space="preserve">Could</w:t>
      </w:r>
    </w:p>
    <w:p>
      <w:pPr>
        <w:spacing w:after="200"/>
      </w:pPr>
      <w:r>
        <w:rPr>
          <w:rFonts w:ascii="Arial" w:cs="Arial" w:eastAsia="Arial" w:hAnsi="Arial"/>
          <w:b/>
          <w:bCs/>
          <w:sz w:val="22"/>
          <w:szCs w:val="22"/>
        </w:rPr>
        <w:t xml:space="preserve">Gap Reference: </w:t>
      </w:r>
      <w:r>
        <w:rPr>
          <w:rFonts w:ascii="Arial" w:cs="Arial" w:eastAsia="Arial" w:hAnsi="Arial"/>
          <w:sz w:val="22"/>
          <w:szCs w:val="22"/>
        </w:rPr>
        <w:t xml:space="preserve">Gap (Quickstart)</w:t>
      </w:r>
    </w:p>
    <w:p>
      <w:pPr>
        <w:spacing w:after="200"/>
      </w:pPr>
      <w:r>
        <w:rPr>
          <w:rFonts w:ascii="Arial" w:cs="Arial" w:eastAsia="Arial" w:hAnsi="Arial"/>
          <w:sz w:val="22"/>
          <w:szCs w:val="22"/>
        </w:rPr>
        <w:t xml:space="preserve">Support model selection across three pricing tiers (Pro, Basic, Lite) for cost optimization. Pro tier for complex reasoning (GPT-4o, GPT-4.1), Basic for standard interactions (GPT-4o-mini), Lite for high-volume simple queries (phi4-mini).</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Model tier configurable per agent or per conversation type</w:t>
      </w:r>
    </w:p>
    <w:p>
      <w:pPr>
        <w:pStyle w:val="ListParagraph"/>
        <w:numPr>
          <w:ilvl w:val="0"/>
          <w:numId w:val="2"/>
        </w:numPr>
      </w:pPr>
      <w:r>
        <w:rPr>
          <w:rFonts w:ascii="Arial" w:cs="Arial" w:eastAsia="Arial" w:hAnsi="Arial"/>
          <w:sz w:val="22"/>
          <w:szCs w:val="22"/>
        </w:rPr>
        <w:t xml:space="preserve">Automatic tier routing based on query complexity</w:t>
      </w:r>
    </w:p>
    <w:p>
      <w:pPr>
        <w:pStyle w:val="ListParagraph"/>
        <w:numPr>
          <w:ilvl w:val="0"/>
          <w:numId w:val="2"/>
        </w:numPr>
      </w:pPr>
      <w:r>
        <w:rPr>
          <w:rFonts w:ascii="Arial" w:cs="Arial" w:eastAsia="Arial" w:hAnsi="Arial"/>
          <w:sz w:val="22"/>
          <w:szCs w:val="22"/>
        </w:rPr>
        <w:t xml:space="preserve">Cost tracking per tier with monthly reporting</w:t>
      </w:r>
    </w:p>
    <w:p>
      <w:pPr>
        <w:pStyle w:val="ListParagraph"/>
        <w:numPr>
          <w:ilvl w:val="0"/>
          <w:numId w:val="2"/>
        </w:numPr>
      </w:pPr>
      <w:r>
        <w:rPr>
          <w:rFonts w:ascii="Arial" w:cs="Arial" w:eastAsia="Arial" w:hAnsi="Arial"/>
          <w:sz w:val="22"/>
          <w:szCs w:val="22"/>
        </w:rPr>
        <w:t xml:space="preserve">Performance benchmarks documented for each tier</w:t>
      </w:r>
    </w:p>
    <w:p>
      <w:r>
        <w:br w:type="page"/>
      </w:r>
    </w:p>
    <w:p>
      <w:pPr>
        <w:pStyle w:val="Heading1"/>
      </w:pPr>
      <w:r>
        <w:t xml:space="preserve">5. Non-Functional Requirements</w:t>
      </w:r>
    </w:p>
    <w:p>
      <w:pPr>
        <w:pStyle w:val="Heading2"/>
      </w:pPr>
      <w:r>
        <w:t xml:space="preserve">5.1 Security</w:t>
      </w:r>
    </w:p>
    <w:p>
      <w:pPr>
        <w:pStyle w:val="ListParagraph"/>
        <w:numPr>
          <w:ilvl w:val="0"/>
          <w:numId w:val="2"/>
        </w:numPr>
      </w:pPr>
      <w:r>
        <w:rPr>
          <w:rFonts w:ascii="Arial" w:cs="Arial" w:eastAsia="Arial" w:hAnsi="Arial"/>
          <w:sz w:val="22"/>
          <w:szCs w:val="22"/>
        </w:rPr>
        <w:t xml:space="preserve">Microsoft Entra ID mandatory for all authentication (no API key fallback)</w:t>
      </w:r>
    </w:p>
    <w:p>
      <w:pPr>
        <w:pStyle w:val="ListParagraph"/>
        <w:numPr>
          <w:ilvl w:val="0"/>
          <w:numId w:val="2"/>
        </w:numPr>
      </w:pPr>
      <w:r>
        <w:rPr>
          <w:rFonts w:ascii="Arial" w:cs="Arial" w:eastAsia="Arial" w:hAnsi="Arial"/>
          <w:sz w:val="22"/>
          <w:szCs w:val="22"/>
        </w:rPr>
        <w:t xml:space="preserve">Role-Based Access Control (RBAC) for agent management and data access</w:t>
      </w:r>
    </w:p>
    <w:p>
      <w:pPr>
        <w:pStyle w:val="ListParagraph"/>
        <w:numPr>
          <w:ilvl w:val="0"/>
          <w:numId w:val="2"/>
        </w:numPr>
      </w:pPr>
      <w:r>
        <w:rPr>
          <w:rFonts w:ascii="Arial" w:cs="Arial" w:eastAsia="Arial" w:hAnsi="Arial"/>
          <w:sz w:val="22"/>
          <w:szCs w:val="22"/>
        </w:rPr>
        <w:t xml:space="preserve">Data residency within customer’s Azure tenant and selected region</w:t>
      </w:r>
    </w:p>
    <w:p>
      <w:pPr>
        <w:pStyle w:val="ListParagraph"/>
        <w:numPr>
          <w:ilvl w:val="0"/>
          <w:numId w:val="2"/>
        </w:numPr>
      </w:pPr>
      <w:r>
        <w:rPr>
          <w:rFonts w:ascii="Arial" w:cs="Arial" w:eastAsia="Arial" w:hAnsi="Arial"/>
          <w:sz w:val="22"/>
          <w:szCs w:val="22"/>
        </w:rPr>
        <w:t xml:space="preserve">Private endpoints for all Azure service connections</w:t>
      </w:r>
    </w:p>
    <w:p>
      <w:pPr>
        <w:pStyle w:val="ListParagraph"/>
        <w:numPr>
          <w:ilvl w:val="0"/>
          <w:numId w:val="2"/>
        </w:numPr>
      </w:pPr>
      <w:r>
        <w:rPr>
          <w:rFonts w:ascii="Arial" w:cs="Arial" w:eastAsia="Arial" w:hAnsi="Arial"/>
          <w:sz w:val="22"/>
          <w:szCs w:val="22"/>
        </w:rPr>
        <w:t xml:space="preserve">Encryption at rest (AES-256) and in transit (TLS 1.2+)</w:t>
      </w:r>
    </w:p>
    <w:p>
      <w:pPr>
        <w:pStyle w:val="Heading2"/>
      </w:pPr>
      <w:r>
        <w:t xml:space="preserve">5.2 Performance</w:t>
      </w:r>
    </w:p>
    <w:p>
      <w:pPr>
        <w:pStyle w:val="ListParagraph"/>
        <w:numPr>
          <w:ilvl w:val="0"/>
          <w:numId w:val="2"/>
        </w:numPr>
      </w:pPr>
      <w:r>
        <w:rPr>
          <w:rFonts w:ascii="Arial" w:cs="Arial" w:eastAsia="Arial" w:hAnsi="Arial"/>
          <w:sz w:val="22"/>
          <w:szCs w:val="22"/>
        </w:rPr>
        <w:t xml:space="preserve">Chat response latency: &lt; 2 seconds for 95th percentile</w:t>
      </w:r>
    </w:p>
    <w:p>
      <w:pPr>
        <w:pStyle w:val="ListParagraph"/>
        <w:numPr>
          <w:ilvl w:val="0"/>
          <w:numId w:val="2"/>
        </w:numPr>
      </w:pPr>
      <w:r>
        <w:rPr>
          <w:rFonts w:ascii="Arial" w:cs="Arial" w:eastAsia="Arial" w:hAnsi="Arial"/>
          <w:sz w:val="22"/>
          <w:szCs w:val="22"/>
        </w:rPr>
        <w:t xml:space="preserve">Voice round-trip latency: &lt; 500ms for speech-to-response</w:t>
      </w:r>
    </w:p>
    <w:p>
      <w:pPr>
        <w:pStyle w:val="ListParagraph"/>
        <w:numPr>
          <w:ilvl w:val="0"/>
          <w:numId w:val="2"/>
        </w:numPr>
      </w:pPr>
      <w:r>
        <w:rPr>
          <w:rFonts w:ascii="Arial" w:cs="Arial" w:eastAsia="Arial" w:hAnsi="Arial"/>
          <w:sz w:val="22"/>
          <w:szCs w:val="22"/>
        </w:rPr>
        <w:t xml:space="preserve">WebSocket connection establishment: &lt; 2 seconds</w:t>
      </w:r>
    </w:p>
    <w:p>
      <w:pPr>
        <w:pStyle w:val="ListParagraph"/>
        <w:numPr>
          <w:ilvl w:val="0"/>
          <w:numId w:val="2"/>
        </w:numPr>
      </w:pPr>
      <w:r>
        <w:rPr>
          <w:rFonts w:ascii="Arial" w:cs="Arial" w:eastAsia="Arial" w:hAnsi="Arial"/>
          <w:sz w:val="22"/>
          <w:szCs w:val="22"/>
        </w:rPr>
        <w:t xml:space="preserve">Knowledge base search: &lt; 500ms for semantic retrieval</w:t>
      </w:r>
    </w:p>
    <w:p>
      <w:pPr>
        <w:pStyle w:val="Heading2"/>
      </w:pPr>
      <w:r>
        <w:t xml:space="preserve">5.3 Availability</w:t>
      </w:r>
    </w:p>
    <w:p>
      <w:pPr>
        <w:pStyle w:val="ListParagraph"/>
        <w:numPr>
          <w:ilvl w:val="0"/>
          <w:numId w:val="2"/>
        </w:numPr>
      </w:pPr>
      <w:r>
        <w:rPr>
          <w:rFonts w:ascii="Arial" w:cs="Arial" w:eastAsia="Arial" w:hAnsi="Arial"/>
          <w:sz w:val="22"/>
          <w:szCs w:val="22"/>
        </w:rPr>
        <w:t xml:space="preserve">99.9% uptime SLA for production deployment</w:t>
      </w:r>
    </w:p>
    <w:p>
      <w:pPr>
        <w:pStyle w:val="ListParagraph"/>
        <w:numPr>
          <w:ilvl w:val="0"/>
          <w:numId w:val="2"/>
        </w:numPr>
      </w:pPr>
      <w:r>
        <w:rPr>
          <w:rFonts w:ascii="Arial" w:cs="Arial" w:eastAsia="Arial" w:hAnsi="Arial"/>
          <w:sz w:val="22"/>
          <w:szCs w:val="22"/>
        </w:rPr>
        <w:t xml:space="preserve">Graceful degradation when individual services are unavailable</w:t>
      </w:r>
    </w:p>
    <w:p>
      <w:pPr>
        <w:pStyle w:val="ListParagraph"/>
        <w:numPr>
          <w:ilvl w:val="0"/>
          <w:numId w:val="2"/>
        </w:numPr>
      </w:pPr>
      <w:r>
        <w:rPr>
          <w:rFonts w:ascii="Arial" w:cs="Arial" w:eastAsia="Arial" w:hAnsi="Arial"/>
          <w:sz w:val="22"/>
          <w:szCs w:val="22"/>
        </w:rPr>
        <w:t xml:space="preserve">Automatic failover for critical path components</w:t>
      </w:r>
    </w:p>
    <w:p>
      <w:pPr>
        <w:pStyle w:val="Heading2"/>
      </w:pPr>
      <w:r>
        <w:t xml:space="preserve">5.4 Scalability</w:t>
      </w:r>
    </w:p>
    <w:p>
      <w:pPr>
        <w:pStyle w:val="ListParagraph"/>
        <w:numPr>
          <w:ilvl w:val="0"/>
          <w:numId w:val="2"/>
        </w:numPr>
      </w:pPr>
      <w:r>
        <w:rPr>
          <w:rFonts w:ascii="Arial" w:cs="Arial" w:eastAsia="Arial" w:hAnsi="Arial"/>
          <w:sz w:val="22"/>
          <w:szCs w:val="22"/>
        </w:rPr>
        <w:t xml:space="preserve">Support 100 concurrent voice sessions at launch</w:t>
      </w:r>
    </w:p>
    <w:p>
      <w:pPr>
        <w:pStyle w:val="ListParagraph"/>
        <w:numPr>
          <w:ilvl w:val="0"/>
          <w:numId w:val="2"/>
        </w:numPr>
      </w:pPr>
      <w:r>
        <w:rPr>
          <w:rFonts w:ascii="Arial" w:cs="Arial" w:eastAsia="Arial" w:hAnsi="Arial"/>
          <w:sz w:val="22"/>
          <w:szCs w:val="22"/>
        </w:rPr>
        <w:t xml:space="preserve">Support 500 concurrent chat sessions at launch</w:t>
      </w:r>
    </w:p>
    <w:p>
      <w:pPr>
        <w:pStyle w:val="ListParagraph"/>
        <w:numPr>
          <w:ilvl w:val="0"/>
          <w:numId w:val="2"/>
        </w:numPr>
      </w:pPr>
      <w:r>
        <w:rPr>
          <w:rFonts w:ascii="Arial" w:cs="Arial" w:eastAsia="Arial" w:hAnsi="Arial"/>
          <w:sz w:val="22"/>
          <w:szCs w:val="22"/>
        </w:rPr>
        <w:t xml:space="preserve">Horizontal scaling via Azure auto-scale groups</w:t>
      </w:r>
    </w:p>
    <w:p>
      <w:r>
        <w:br w:type="page"/>
      </w:r>
    </w:p>
    <w:p>
      <w:pPr>
        <w:pStyle w:val="Heading1"/>
      </w:pPr>
      <w:r>
        <w:t xml:space="preserve">6. Architecture Overview</w:t>
      </w:r>
    </w:p>
    <w:p>
      <w:pPr>
        <w:spacing w:after="200"/>
      </w:pPr>
      <w:r>
        <w:rPr>
          <w:rFonts w:ascii="Arial" w:cs="Arial" w:eastAsia="Arial" w:hAnsi="Arial"/>
          <w:sz w:val="22"/>
          <w:szCs w:val="22"/>
        </w:rPr>
        <w:t xml:space="preserve">The solution is designed with a layered architecture supporting two orchestration paths. All components are Microsoft-native with no third-party dependencies.</w:t>
      </w:r>
    </w:p>
    <w:p>
      <w:pPr>
        <w:pStyle w:val="Heading2"/>
      </w:pPr>
      <w:r>
        <w:t xml:space="preserve">6.1 Architecture Layers</w:t>
      </w:r>
    </w:p>
    <w:p>
      <w:pPr>
        <w:pStyle w:val="ListParagraph"/>
        <w:numPr>
          <w:ilvl w:val="0"/>
          <w:numId w:val="2"/>
        </w:numPr>
      </w:pPr>
      <w:r>
        <w:rPr>
          <w:rFonts w:ascii="Arial" w:cs="Arial" w:eastAsia="Arial" w:hAnsi="Arial"/>
          <w:b/>
          <w:bCs/>
          <w:sz w:val="22"/>
          <w:szCs w:val="22"/>
        </w:rPr>
        <w:t xml:space="preserve">User Channels: </w:t>
      </w:r>
      <w:r>
        <w:rPr>
          <w:rFonts w:ascii="Arial" w:cs="Arial" w:eastAsia="Arial" w:hAnsi="Arial"/>
          <w:sz w:val="22"/>
          <w:szCs w:val="22"/>
        </w:rPr>
        <w:t xml:space="preserve">Microsoft Teams (chat + voice), Browser Widget, Azure Communication Services (telephony/PSTN)</w:t>
      </w:r>
    </w:p>
    <w:p>
      <w:pPr>
        <w:pStyle w:val="ListParagraph"/>
        <w:numPr>
          <w:ilvl w:val="0"/>
          <w:numId w:val="2"/>
        </w:numPr>
      </w:pPr>
      <w:r>
        <w:rPr>
          <w:rFonts w:ascii="Arial" w:cs="Arial" w:eastAsia="Arial" w:hAnsi="Arial"/>
          <w:b/>
          <w:bCs/>
          <w:sz w:val="22"/>
          <w:szCs w:val="22"/>
        </w:rPr>
        <w:t xml:space="preserve">Orchestration Layer: </w:t>
      </w:r>
      <w:r>
        <w:rPr>
          <w:rFonts w:ascii="Arial" w:cs="Arial" w:eastAsia="Arial" w:hAnsi="Arial"/>
          <w:sz w:val="22"/>
          <w:szCs w:val="22"/>
        </w:rPr>
        <w:t xml:space="preserve">Two paths — Copilot Studio (with Bot Service + Power Automate) or AI Foundry (with Foundry Agent Service + Logic Apps)</w:t>
      </w:r>
    </w:p>
    <w:p>
      <w:pPr>
        <w:pStyle w:val="ListParagraph"/>
        <w:numPr>
          <w:ilvl w:val="0"/>
          <w:numId w:val="2"/>
        </w:numPr>
      </w:pPr>
      <w:r>
        <w:rPr>
          <w:rFonts w:ascii="Arial" w:cs="Arial" w:eastAsia="Arial" w:hAnsi="Arial"/>
          <w:b/>
          <w:bCs/>
          <w:sz w:val="22"/>
          <w:szCs w:val="22"/>
        </w:rPr>
        <w:t xml:space="preserve">AI &amp; Knowledge: </w:t>
      </w:r>
      <w:r>
        <w:rPr>
          <w:rFonts w:ascii="Arial" w:cs="Arial" w:eastAsia="Arial" w:hAnsi="Arial"/>
          <w:sz w:val="22"/>
          <w:szCs w:val="22"/>
        </w:rPr>
        <w:t xml:space="preserve">Azure OpenAI (GPT-4o, GPT-4o-mini, GPT-4o-realtime), Azure AI Search (semantic/vector), Azure Cosmos DB</w:t>
      </w:r>
    </w:p>
    <w:p>
      <w:pPr>
        <w:pStyle w:val="ListParagraph"/>
        <w:numPr>
          <w:ilvl w:val="0"/>
          <w:numId w:val="2"/>
        </w:numPr>
      </w:pPr>
      <w:r>
        <w:rPr>
          <w:rFonts w:ascii="Arial" w:cs="Arial" w:eastAsia="Arial" w:hAnsi="Arial"/>
          <w:b/>
          <w:bCs/>
          <w:sz w:val="22"/>
          <w:szCs w:val="22"/>
        </w:rPr>
        <w:t xml:space="preserve">Enterprise Integration: </w:t>
      </w:r>
      <w:r>
        <w:rPr>
          <w:rFonts w:ascii="Arial" w:cs="Arial" w:eastAsia="Arial" w:hAnsi="Arial"/>
          <w:sz w:val="22"/>
          <w:szCs w:val="22"/>
        </w:rPr>
        <w:t xml:space="preserve">Microsoft Entra ID, Dynamics 365 Contact Center, Azure Monitor, Microsoft Fabric + Power BI</w:t>
      </w:r>
    </w:p>
    <w:p>
      <w:pPr>
        <w:pStyle w:val="Heading2"/>
      </w:pPr>
      <w:r>
        <w:t xml:space="preserve">6.2 Copilot Studio Path</w:t>
      </w:r>
    </w:p>
    <w:p>
      <w:pPr>
        <w:spacing w:after="200"/>
      </w:pPr>
      <w:r>
        <w:rPr>
          <w:rFonts w:ascii="Arial" w:cs="Arial" w:eastAsia="Arial" w:hAnsi="Arial"/>
          <w:sz w:val="22"/>
          <w:szCs w:val="22"/>
        </w:rPr>
        <w:t xml:space="preserve">Recommended for organizations seeking rapid deployment with low-code tooling. Copilot Studio provides a visual agent builder, Power Automate handles workflow automation, and Azure Bot Service manages channel routing.</w:t>
      </w:r>
    </w:p>
    <w:p>
      <w:pPr>
        <w:pStyle w:val="Heading2"/>
      </w:pPr>
      <w:r>
        <w:t xml:space="preserve">6.3 AI Foundry Path</w:t>
      </w:r>
    </w:p>
    <w:p>
      <w:pPr>
        <w:spacing w:after="200"/>
      </w:pPr>
      <w:r>
        <w:rPr>
          <w:rFonts w:ascii="Arial" w:cs="Arial" w:eastAsia="Arial" w:hAnsi="Arial"/>
          <w:sz w:val="22"/>
          <w:szCs w:val="22"/>
        </w:rPr>
        <w:t xml:space="preserve">Recommended for organizations requiring programmatic control and enterprise governance. Azure AI Foundry provides agent development and versioning, Foundry Agent Service offers autonomous agent runtime with semantic VAD, and Azure Logic Apps handles workflow automation.</w:t>
      </w:r>
    </w:p>
    <w:p>
      <w:pPr>
        <w:pStyle w:val="Heading2"/>
      </w:pPr>
      <w:r>
        <w:t xml:space="preserve">6.4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Copilot Studio Path</w:t>
            </w:r>
          </w:p>
        </w:tc>
        <w:tc>
          <w:tcPr>
            <w:tcW w:type="dxa" w:w="351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AI Foundry Path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Studio + Bot Service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Foundry + Foundry Agent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Automate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Logic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(GPT-4o)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(Multi-tier: Pro/Basic/Lite)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Entra 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Entra ID (mandatory, no key 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Monitor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Monitor + dual session logs</w:t>
            </w:r>
          </w:p>
        </w:tc>
      </w:tr>
    </w:tbl>
    <w:p>
      <w:r>
        <w:br w:type="page"/>
      </w:r>
    </w:p>
    <w:p>
      <w:pPr>
        <w:pStyle w:val="Heading1"/>
      </w:pPr>
      <w:r>
        <w:t xml:space="preserve">7. Success Criteria</w:t>
      </w:r>
    </w:p>
    <w:p>
      <w:pPr>
        <w:pStyle w:val="Heading2"/>
      </w:pPr>
      <w:r>
        <w:t xml:space="preserve">7.1 POC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500"/>
        <w:gridCol w:w="3000"/>
      </w:tblGrid>
      <w:tr>
        <w:tc>
          <w:tcPr>
            <w:tcW w:type="dxa" w:w="6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5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 Accuracy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85% for known topics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 suite against KB entries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Speed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 (p95)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Monitor latency metrics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Data Sources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 + OpenAI integrated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pipeline functional 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Chat-Voice Parity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responses via both channels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Cross-channel comparison 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Branded UX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theme, logo, tone of voice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review and sign-off</w:t>
            </w:r>
          </w:p>
        </w:tc>
      </w:tr>
    </w:tbl>
    <w:p>
      <w:pPr>
        <w:pStyle w:val="Heading2"/>
      </w:pPr>
      <w:r>
        <w:t xml:space="preserve">7.2 Gap Closure Metrics</w:t>
      </w:r>
    </w:p>
    <w:p>
      <w:pPr>
        <w:spacing w:after="200"/>
      </w:pPr>
      <w:r>
        <w:rPr>
          <w:rFonts w:ascii="Arial" w:cs="Arial" w:eastAsia="Arial" w:hAnsi="Arial"/>
          <w:sz w:val="22"/>
          <w:szCs w:val="22"/>
        </w:rPr>
        <w:t xml:space="preserve">Track the percentage of identified gaps (13 gaps, 5 partial, 5 covered from the Voice Live API gap analysis) addressed by each phase gate. Target: 80% gap closure by Phase 3, 100% by Phase 4.</w:t>
      </w:r>
    </w:p>
    <w:p>
      <w:r>
        <w:br w:type="page"/>
      </w:r>
    </w:p>
    <w:p>
      <w:pPr>
        <w:pStyle w:val="Heading1"/>
      </w:pPr>
      <w:r>
        <w:t xml:space="preserve">8.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Sprints</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9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Current Demo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POC with chat, voice UI mockup, architecture visualization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Voice + Function Calling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Sprints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380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Live API integration, function calling, RAG pipeline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Analytics + Fabric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Sprints 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analytics, Cosmos DB, Fabric mirroring, Power BI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Sprints 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Multi-channel, logging, security hardening, production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 sprints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9. Resource Plan</w:t>
      </w:r>
    </w:p>
    <w:p>
      <w:pPr>
        <w:spacing w:after="200"/>
      </w:pPr>
      <w:r>
        <w:rPr>
          <w:rFonts w:ascii="Arial" w:cs="Arial" w:eastAsia="Arial" w:hAnsi="Arial"/>
          <w:sz w:val="22"/>
          <w:szCs w:val="22"/>
        </w:rPr>
        <w:t xml:space="preserve">All estimates based on 2-week sprints with a blended rate of $250/hour.</w:t>
      </w:r>
    </w:p>
    <w:p>
      <w:pPr>
        <w:pStyle w:val="Heading2"/>
      </w:pPr>
      <w:r>
        <w:t xml:space="preserve">9.1 Sprint Allocation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3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SA</w:t>
            </w:r>
          </w:p>
        </w:tc>
        <w:tc>
          <w:tcPr>
            <w:tcW w:type="dxa" w:w="13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AE</w:t>
            </w:r>
          </w:p>
        </w:tc>
        <w:tc>
          <w:tcPr>
            <w:tcW w:type="dxa" w:w="13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Full-Stack Dev</w:t>
            </w:r>
          </w:p>
        </w:tc>
        <w:tc>
          <w:tcPr>
            <w:tcW w:type="dxa" w:w="13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QE</w:t>
            </w:r>
          </w:p>
        </w:tc>
        <w:tc>
          <w:tcPr>
            <w:tcW w:type="dxa" w:w="13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PM</w:t>
            </w:r>
          </w:p>
        </w:tc>
        <w:tc>
          <w:tcPr>
            <w:tcW w:type="dxa" w:w="12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1</w:t>
            </w:r>
            <w:r>
              <w:rPr>
                <w:rFonts w:ascii="Arial" w:cs="Arial" w:eastAsia="Arial" w:hAnsi="Arial"/>
                <w:i/>
                <w:iCs/>
                <w:color w:val="666666"/>
                <w:sz w:val="16"/>
                <w:szCs w:val="16"/>
              </w:rPr>
              <w:t xml:space="preserve">
Voice Live API integration + function calling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2</w:t>
            </w:r>
            <w:r>
              <w:rPr>
                <w:rFonts w:ascii="Arial" w:cs="Arial" w:eastAsia="Arial" w:hAnsi="Arial"/>
                <w:i/>
                <w:iCs/>
                <w:color w:val="666666"/>
                <w:sz w:val="16"/>
                <w:szCs w:val="16"/>
              </w:rPr>
              <w:t xml:space="preserve">
Voice refinement + chat RAG pipeline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180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3</w:t>
            </w:r>
            <w:r>
              <w:rPr>
                <w:rFonts w:ascii="Arial" w:cs="Arial" w:eastAsia="Arial" w:hAnsi="Arial"/>
                <w:i/>
                <w:iCs/>
                <w:color w:val="666666"/>
                <w:sz w:val="16"/>
                <w:szCs w:val="16"/>
              </w:rPr>
              <w:t xml:space="preserve">
Analytics pipeline + Cosmos DB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170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4</w:t>
            </w:r>
            <w:r>
              <w:rPr>
                <w:rFonts w:ascii="Arial" w:cs="Arial" w:eastAsia="Arial" w:hAnsi="Arial"/>
                <w:i/>
                <w:iCs/>
                <w:color w:val="666666"/>
                <w:sz w:val="16"/>
                <w:szCs w:val="16"/>
              </w:rPr>
              <w:t xml:space="preserve">
Fabric integration + Power BI dashboards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160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5</w:t>
            </w:r>
            <w:r>
              <w:rPr>
                <w:rFonts w:ascii="Arial" w:cs="Arial" w:eastAsia="Arial" w:hAnsi="Arial"/>
                <w:i/>
                <w:iCs/>
                <w:color w:val="666666"/>
                <w:sz w:val="16"/>
                <w:szCs w:val="16"/>
              </w:rPr>
              <w:t xml:space="preserve">
Multi-channel + logging + observability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170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Sprint 6</w:t>
            </w:r>
            <w:r>
              <w:rPr>
                <w:rFonts w:ascii="Arial" w:cs="Arial" w:eastAsia="Arial" w:hAnsi="Arial"/>
                <w:i/>
                <w:iCs/>
                <w:color w:val="666666"/>
                <w:sz w:val="16"/>
                <w:szCs w:val="16"/>
              </w:rPr>
              <w:t xml:space="preserve">
Security hardening + production readiness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150</w:t>
            </w:r>
          </w:p>
        </w:tc>
      </w:tr>
      <w:tr>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Total Hours</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180</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240</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290</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200</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120</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1030</w:t>
            </w:r>
          </w:p>
        </w:tc>
      </w:tr>
    </w:tbl>
    <w:p>
      <w:pPr>
        <w:spacing w:before="200"/>
      </w:pPr>
    </w:p>
    <w:p>
      <w:pPr>
        <w:pStyle w:val="Heading2"/>
      </w:pPr>
      <w:r>
        <w:t xml:space="preserve">9.2 Cost Breakdown by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c>
          <w:tcPr>
            <w:tcW w:type="dxa" w:w="234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34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Sprint Cost</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$42,500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$137,500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$177,500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$42,500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$37,500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$257,500</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1030</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$257,500</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
            </w:r>
          </w:p>
        </w:tc>
      </w:tr>
    </w:tbl>
    <w:p>
      <w:pPr>
        <w:spacing w:before="200"/>
      </w:pPr>
    </w:p>
    <w:p>
      <w:pPr>
        <w:pStyle w:val="Heading2"/>
      </w:pPr>
      <w:r>
        <w:t xml:space="preserve">9.3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Key Outcomes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Voice + Function Calling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Live API integration, function calling, RAG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Analytics + Fabric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$82,500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analytics, Cosmos DB, Fabric mirroring, Power BI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Multi-channel, logging, security hardening, production deployment</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Total Investment</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1030</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sz w:val="20"/>
                <w:szCs w:val="20"/>
              </w:rPr>
              <w:t xml:space="preserve">$257,500</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10. Assumptions &amp; Dependencies</w:t>
      </w:r>
    </w:p>
    <w:p>
      <w:pPr>
        <w:pStyle w:val="Heading2"/>
      </w:pPr>
      <w:r>
        <w:t xml:space="preserve">10.1 Assumptions</w:t>
      </w:r>
    </w:p>
    <w:p>
      <w:pPr>
        <w:pStyle w:val="ListParagraph"/>
        <w:numPr>
          <w:ilvl w:val="0"/>
          <w:numId w:val="2"/>
        </w:numPr>
      </w:pPr>
      <w:r>
        <w:rPr>
          <w:rFonts w:ascii="Arial" w:cs="Arial" w:eastAsia="Arial" w:hAnsi="Arial"/>
          <w:sz w:val="22"/>
          <w:szCs w:val="22"/>
        </w:rPr>
        <w:t xml:space="preserve">Acme Corp has an active Azure subscription with sufficient quota for Azure OpenAI, AI Search, and Cosmos DB services</w:t>
      </w:r>
    </w:p>
    <w:p>
      <w:pPr>
        <w:pStyle w:val="ListParagraph"/>
        <w:numPr>
          <w:ilvl w:val="0"/>
          <w:numId w:val="2"/>
        </w:numPr>
      </w:pPr>
      <w:r>
        <w:rPr>
          <w:rFonts w:ascii="Arial" w:cs="Arial" w:eastAsia="Arial" w:hAnsi="Arial"/>
          <w:sz w:val="22"/>
          <w:szCs w:val="22"/>
        </w:rPr>
        <w:t xml:space="preserve">Microsoft Entra ID tenant is provisioned and available for authentication integration</w:t>
      </w:r>
    </w:p>
    <w:p>
      <w:pPr>
        <w:pStyle w:val="ListParagraph"/>
        <w:numPr>
          <w:ilvl w:val="0"/>
          <w:numId w:val="2"/>
        </w:numPr>
      </w:pPr>
      <w:r>
        <w:rPr>
          <w:rFonts w:ascii="Arial" w:cs="Arial" w:eastAsia="Arial" w:hAnsi="Arial"/>
          <w:sz w:val="22"/>
          <w:szCs w:val="22"/>
        </w:rPr>
        <w:t xml:space="preserve">Azure Voice Live API preview access is approved (currently in feature preview)</w:t>
      </w:r>
    </w:p>
    <w:p>
      <w:pPr>
        <w:pStyle w:val="ListParagraph"/>
        <w:numPr>
          <w:ilvl w:val="0"/>
          <w:numId w:val="2"/>
        </w:numPr>
      </w:pPr>
      <w:r>
        <w:rPr>
          <w:rFonts w:ascii="Arial" w:cs="Arial" w:eastAsia="Arial" w:hAnsi="Arial"/>
          <w:sz w:val="22"/>
          <w:szCs w:val="22"/>
        </w:rPr>
        <w:t xml:space="preserve">Knowledge base content (approved documentation) is available in a searchable format</w:t>
      </w:r>
    </w:p>
    <w:p>
      <w:pPr>
        <w:pStyle w:val="ListParagraph"/>
        <w:numPr>
          <w:ilvl w:val="0"/>
          <w:numId w:val="2"/>
        </w:numPr>
      </w:pPr>
      <w:r>
        <w:rPr>
          <w:rFonts w:ascii="Arial" w:cs="Arial" w:eastAsia="Arial" w:hAnsi="Arial"/>
          <w:sz w:val="22"/>
          <w:szCs w:val="22"/>
        </w:rPr>
        <w:t xml:space="preserve">Stakeholder availability for sprint reviews and phase gate approvals</w:t>
      </w:r>
    </w:p>
    <w:p>
      <w:pPr>
        <w:pStyle w:val="ListParagraph"/>
        <w:numPr>
          <w:ilvl w:val="0"/>
          <w:numId w:val="2"/>
        </w:numPr>
      </w:pPr>
      <w:r>
        <w:rPr>
          <w:rFonts w:ascii="Arial" w:cs="Arial" w:eastAsia="Arial" w:hAnsi="Arial"/>
          <w:sz w:val="22"/>
          <w:szCs w:val="22"/>
        </w:rPr>
        <w:t xml:space="preserve">Development team has access to Azure Portal and required service permissions</w:t>
      </w:r>
    </w:p>
    <w:p>
      <w:pPr>
        <w:pStyle w:val="Heading2"/>
      </w:pPr>
      <w:r>
        <w:t xml:space="preserve">10.2 Dependencies</w:t>
      </w:r>
    </w:p>
    <w:p>
      <w:pPr>
        <w:pStyle w:val="ListParagraph"/>
        <w:numPr>
          <w:ilvl w:val="0"/>
          <w:numId w:val="2"/>
        </w:numPr>
      </w:pPr>
      <w:r>
        <w:rPr>
          <w:rFonts w:ascii="Arial" w:cs="Arial" w:eastAsia="Arial" w:hAnsi="Arial"/>
          <w:sz w:val="22"/>
          <w:szCs w:val="22"/>
        </w:rPr>
        <w:t xml:space="preserve">Azure OpenAI service availability and model deployment (GPT-4o, GPT-4o-realtime)</w:t>
      </w:r>
    </w:p>
    <w:p>
      <w:pPr>
        <w:pStyle w:val="ListParagraph"/>
        <w:numPr>
          <w:ilvl w:val="0"/>
          <w:numId w:val="2"/>
        </w:numPr>
      </w:pPr>
      <w:r>
        <w:rPr>
          <w:rFonts w:ascii="Arial" w:cs="Arial" w:eastAsia="Arial" w:hAnsi="Arial"/>
          <w:sz w:val="22"/>
          <w:szCs w:val="22"/>
        </w:rPr>
        <w:t xml:space="preserve">Copilot Studio licensing (per-user or per-tenant, depending on selected path)</w:t>
      </w:r>
    </w:p>
    <w:p>
      <w:pPr>
        <w:pStyle w:val="ListParagraph"/>
        <w:numPr>
          <w:ilvl w:val="0"/>
          <w:numId w:val="2"/>
        </w:numPr>
      </w:pPr>
      <w:r>
        <w:rPr>
          <w:rFonts w:ascii="Arial" w:cs="Arial" w:eastAsia="Arial" w:hAnsi="Arial"/>
          <w:sz w:val="22"/>
          <w:szCs w:val="22"/>
        </w:rPr>
        <w:t xml:space="preserve">Dynamics 365 Contact Center license for human agent escalation</w:t>
      </w:r>
    </w:p>
    <w:p>
      <w:pPr>
        <w:pStyle w:val="ListParagraph"/>
        <w:numPr>
          <w:ilvl w:val="0"/>
          <w:numId w:val="2"/>
        </w:numPr>
      </w:pPr>
      <w:r>
        <w:rPr>
          <w:rFonts w:ascii="Arial" w:cs="Arial" w:eastAsia="Arial" w:hAnsi="Arial"/>
          <w:sz w:val="22"/>
          <w:szCs w:val="22"/>
        </w:rPr>
        <w:t xml:space="preserve">Microsoft Fabric capacity allocation for data pipeline (Phase 3)</w:t>
      </w:r>
    </w:p>
    <w:p>
      <w:pPr>
        <w:pStyle w:val="ListParagraph"/>
        <w:numPr>
          <w:ilvl w:val="0"/>
          <w:numId w:val="2"/>
        </w:numPr>
      </w:pPr>
      <w:r>
        <w:rPr>
          <w:rFonts w:ascii="Arial" w:cs="Arial" w:eastAsia="Arial" w:hAnsi="Arial"/>
          <w:sz w:val="22"/>
          <w:szCs w:val="22"/>
        </w:rPr>
        <w:t xml:space="preserve">Azure Communication Services resource for telephony/PSTN integration</w:t>
      </w:r>
    </w:p>
    <w:p>
      <w:pPr>
        <w:pStyle w:val="ListParagraph"/>
        <w:numPr>
          <w:ilvl w:val="0"/>
          <w:numId w:val="2"/>
        </w:numPr>
      </w:pPr>
      <w:r>
        <w:rPr>
          <w:rFonts w:ascii="Arial" w:cs="Arial" w:eastAsia="Arial" w:hAnsi="Arial"/>
          <w:sz w:val="22"/>
          <w:szCs w:val="22"/>
        </w:rPr>
        <w:t xml:space="preserve">Power BI Pro or Premium license for dashboard embedding</w:t>
      </w:r>
    </w:p>
    <w:p>
      <w:r>
        <w:br w:type="page"/>
      </w:r>
    </w:p>
    <w:p>
      <w:pPr>
        <w:pStyle w:val="Heading1"/>
      </w:pPr>
      <w:r>
        <w:t xml:space="preserve">11. Appendix: Gap Analysis Reference</w:t>
      </w:r>
    </w:p>
    <w:p>
      <w:pPr>
        <w:spacing w:after="200"/>
      </w:pPr>
      <w:r>
        <w:rPr>
          <w:rFonts w:ascii="Arial" w:cs="Arial" w:eastAsia="Arial" w:hAnsi="Arial"/>
          <w:sz w:val="22"/>
          <w:szCs w:val="22"/>
        </w:rPr>
        <w:t xml:space="preserve">The following table summarizes the gap analysis between the Azure Voice Live API article and the current AI Support Assistant demo. This analysis informed the functional requirements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86BC25" w:val="clear"/>
            <w:tcMar>
              <w:top w:type="dxa" w:w="80"/>
              <w:left w:type="dxa" w:w="120"/>
              <w:bottom w:type="dxa" w:w="80"/>
              <w:right w:type="dxa" w:w="120"/>
            </w:tcMar>
          </w:tcPr>
          <w:p>
            <w:r>
              <w:rPr>
                <w:rFonts w:ascii="Arial" w:cs="Arial" w:eastAsia="Arial" w:hAnsi="Arial"/>
                <w:b/>
                <w:bCs/>
                <w:color w:val="FFFFFF"/>
                <w:sz w:val="20"/>
                <w:szCs w:val="20"/>
              </w:rPr>
              <w:t xml:space="preserve">BRD Requirement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Voice Live API</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Analytics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Fabric / Power BI Pipeline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Calling / Tool Use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Foundry Agent Integration</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 Apps Automation</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FR-03 (partial)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 Persistence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SQL Data Store</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Gap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Multi-language Voice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Telephony / IVR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VAD Configuration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Studio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Covered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Escalation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Covered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UX</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Covered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View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Covered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Covered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 FR-05</w:t>
            </w:r>
          </w:p>
        </w:tc>
      </w:tr>
    </w:tbl>
    <w:p>
      <w:pPr>
        <w:spacing w:after="200" w:before="300"/>
      </w:pPr>
      <w:r>
        <w:rPr>
          <w:rFonts w:ascii="Arial" w:cs="Arial" w:eastAsia="Arial" w:hAnsi="Arial"/>
          <w:b/>
          <w:bCs/>
          <w:sz w:val="22"/>
          <w:szCs w:val="22"/>
        </w:rPr>
        <w:t xml:space="preserve">Source: </w:t>
      </w:r>
      <w:r>
        <w:rPr>
          <w:rFonts w:ascii="Arial" w:cs="Arial" w:eastAsia="Arial" w:hAnsi="Arial"/>
          <w:i/>
          <w:iCs/>
          <w:sz w:val="22"/>
          <w:szCs w:val="22"/>
        </w:rPr>
        <w:t xml:space="preserve">Voice-Live-API-Gap-Analysis.docx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BC25" w:sz="6" w:space="1"/>
      </w:pBdr>
    </w:pPr>
    <w:r>
      <w:rPr>
        <w:rFonts w:ascii="Arial" w:cs="Arial" w:eastAsia="Arial" w:hAnsi="Arial"/>
        <w:i/>
        <w:iCs/>
        <w:color w:val="999999"/>
        <w:sz w:val="18"/>
        <w:szCs w:val="18"/>
      </w:rPr>
      <w:t xml:space="preserve">AI Support Assistant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86BC2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2026-03-09T22:48:18.948Z</dcterms:created>
  <dcterms:modified xsi:type="dcterms:W3CDTF">2026-03-09T22:48:18.949Z</dcterms:modified>
</cp:coreProperties>
</file>

<file path=docProps/custom.xml><?xml version="1.0" encoding="utf-8"?>
<Properties xmlns="http://schemas.openxmlformats.org/officeDocument/2006/custom-properties" xmlns:vt="http://schemas.openxmlformats.org/officeDocument/2006/docPropsVTypes"/>
</file>