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rPr>
          <w:trHeight w:val="15840" w:hRule="exact"/>
        </w:trPr>
        <w:tc>
          <w:tcPr>
            <w:tcW w:type="dxa" w:w="9072"/>
            <w:shd w:val="clear" w:color="auto" w:fill="0f172a"/>
            <w:tcBorders>
              <w:top w:val="none"/>
              <w:bottom w:val="none"/>
              <w:left w:val="none"/>
              <w:right w:val="none"/>
            </w:tcBorders>
            <w:tcMar>
              <w:top w:w="720" w:type="dxa"/>
              <w:bottom w:w="720" w:type="dxa"/>
              <w:left w:w="720" w:type="dxa"/>
              <w:right w:w="720" w:type="dxa"/>
            </w:tcMar>
          </w:tcPr>
          <w:p>
            <w:r>
              <w:rPr>
                <w:color w:val="93C5FD"/>
                <w:sz w:val="20"/>
              </w:rPr>
              <w:t>Universidad Nacional de Trujillo  ·  Escuela de Ingeniería de Sistemas</w:t>
            </w:r>
          </w:p>
          <w:p/>
          <w:p>
            <w:pPr>
              <w:jc w:val="left"/>
            </w:pPr>
            <w:r>
              <w:rPr>
                <w:b/>
                <w:caps/>
                <w:color w:val="60A5FA"/>
                <w:sz w:val="18"/>
              </w:rPr>
              <w:t>MANUAL DE USUARIO</w:t>
            </w:r>
          </w:p>
          <w:p>
            <w:r>
              <w:rPr>
                <w:b/>
                <w:color w:val="FFFFFF"/>
                <w:sz w:val="64"/>
              </w:rPr>
              <w:t>Sistema de Auditoría</w:t>
              <w:br/>
              <w:t>de Laboratorios</w:t>
            </w:r>
          </w:p>
          <w:p>
            <w:r>
              <w:rPr>
                <w:color w:val="CCD6E0"/>
                <w:sz w:val="26"/>
              </w:rPr>
              <w:t>Guía completa de uso de la plataforma FISIO LAB</w:t>
            </w:r>
          </w:p>
          <w:p/>
          <w:p/>
          <w:p/>
          <w:p>
            <w:r>
              <w:rPr>
                <w:color w:val="7D9BB8"/>
                <w:sz w:val="20"/>
              </w:rPr>
              <w:t>Versión: 1.0.0    |    Fecha: Marzo 2026    |    Área: Sistemas / TI</w:t>
            </w:r>
          </w:p>
          <w:p/>
          <w:p/>
          <w:p>
            <w:r>
              <w:rPr>
                <w:b/>
                <w:color w:val="60A5FA"/>
                <w:sz w:val="40"/>
              </w:rPr>
              <w:t>FISIO</w:t>
            </w:r>
            <w:r>
              <w:rPr>
                <w:b/>
                <w:color w:val="10B981"/>
                <w:sz w:val="40"/>
              </w:rPr>
              <w:t>LAB</w:t>
            </w:r>
          </w:p>
          <w:p>
            <w:r>
              <w:rPr>
                <w:color w:val="64748B"/>
                <w:sz w:val="17"/>
              </w:rPr>
              <w:t>Sistema de Auditoría de Equipos de Cómputo  ·  Todos los derechos reservados</w:t>
            </w:r>
          </w:p>
        </w:tc>
      </w:tr>
    </w:tbl>
    <w:p>
      <w:r>
        <w:br w:type="page"/>
      </w:r>
    </w:p>
    <w:p>
      <w:pPr>
        <w:spacing w:before="360" w:after="120"/>
      </w:pPr>
      <w:r>
        <w:rPr>
          <w:b/>
          <w:color w:val="1E3A5F"/>
          <w:sz w:val="36"/>
        </w:rPr>
        <w:t>Tabla de Contenidos</w:t>
      </w:r>
    </w:p>
    <w:p>
      <w:pPr>
        <w:pBdr>
          <w:bottom w:val="single" w:sz="16" w:space="1" w:color="1e3a5f"/>
        </w:pBdr>
        <w:spacing w:before="0" w:after="80"/>
      </w:pPr>
    </w:p>
    <w:p>
      <w:pPr>
        <w:spacing w:before="60" w:after="60"/>
      </w:pPr>
      <w:r>
        <w:rPr>
          <w:b/>
          <w:color w:val="3B82F6"/>
          <w:sz w:val="22"/>
        </w:rPr>
        <w:t xml:space="preserve">1. </w:t>
      </w:r>
      <w:r>
        <w:rPr>
          <w:color w:val="1E3A5F"/>
          <w:sz w:val="22"/>
        </w:rPr>
        <w:t>Descripción General del Sistema</w:t>
      </w:r>
    </w:p>
    <w:p>
      <w:pPr>
        <w:spacing w:before="60" w:after="60"/>
      </w:pPr>
      <w:r>
        <w:rPr>
          <w:b/>
          <w:color w:val="3B82F6"/>
          <w:sz w:val="22"/>
        </w:rPr>
        <w:t xml:space="preserve">2. </w:t>
      </w:r>
      <w:r>
        <w:rPr>
          <w:color w:val="1E3A5F"/>
          <w:sz w:val="22"/>
        </w:rPr>
        <w:t>Acceso al Sistema — Autenticación</w:t>
      </w:r>
    </w:p>
    <w:p>
      <w:pPr>
        <w:spacing w:before="60" w:after="60"/>
      </w:pPr>
      <w:r>
        <w:rPr>
          <w:b/>
          <w:color w:val="3B82F6"/>
          <w:sz w:val="22"/>
        </w:rPr>
        <w:t xml:space="preserve">3. </w:t>
      </w:r>
      <w:r>
        <w:rPr>
          <w:color w:val="1E3A5F"/>
          <w:sz w:val="22"/>
        </w:rPr>
        <w:t>Interfaz Principal — Navegación</w:t>
      </w:r>
    </w:p>
    <w:p>
      <w:pPr>
        <w:spacing w:before="60" w:after="60"/>
      </w:pPr>
      <w:r>
        <w:rPr>
          <w:b/>
          <w:color w:val="3B82F6"/>
          <w:sz w:val="22"/>
        </w:rPr>
        <w:t xml:space="preserve">4. </w:t>
      </w:r>
      <w:r>
        <w:rPr>
          <w:color w:val="1E3A5F"/>
          <w:sz w:val="22"/>
        </w:rPr>
        <w:t>Gestión de Equipos</w:t>
      </w:r>
    </w:p>
    <w:p>
      <w:pPr>
        <w:spacing w:before="60" w:after="60"/>
      </w:pPr>
      <w:r>
        <w:rPr>
          <w:b/>
          <w:color w:val="3B82F6"/>
          <w:sz w:val="22"/>
        </w:rPr>
        <w:t xml:space="preserve">5. </w:t>
      </w:r>
      <w:r>
        <w:rPr>
          <w:color w:val="1E3A5F"/>
          <w:sz w:val="22"/>
        </w:rPr>
        <w:t>Gestión de Laboratorios</w:t>
      </w:r>
    </w:p>
    <w:p>
      <w:pPr>
        <w:spacing w:before="60" w:after="60"/>
      </w:pPr>
      <w:r>
        <w:rPr>
          <w:b/>
          <w:color w:val="3B82F6"/>
          <w:sz w:val="22"/>
        </w:rPr>
        <w:t xml:space="preserve">6. </w:t>
      </w:r>
      <w:r>
        <w:rPr>
          <w:color w:val="1E3A5F"/>
          <w:sz w:val="22"/>
        </w:rPr>
        <w:t>Software Autorizado</w:t>
      </w:r>
    </w:p>
    <w:p>
      <w:pPr>
        <w:spacing w:before="60" w:after="60"/>
      </w:pPr>
      <w:r>
        <w:rPr>
          <w:b/>
          <w:color w:val="3B82F6"/>
          <w:sz w:val="22"/>
        </w:rPr>
        <w:t xml:space="preserve">7. </w:t>
      </w:r>
      <w:r>
        <w:rPr>
          <w:color w:val="1E3A5F"/>
          <w:sz w:val="22"/>
        </w:rPr>
        <w:t>Monitoreo de Hardware</w:t>
      </w:r>
    </w:p>
    <w:p>
      <w:pPr>
        <w:spacing w:before="60" w:after="60"/>
      </w:pPr>
      <w:r>
        <w:rPr>
          <w:b/>
          <w:color w:val="3B82F6"/>
          <w:sz w:val="22"/>
        </w:rPr>
        <w:t xml:space="preserve">8. </w:t>
      </w:r>
      <w:r>
        <w:rPr>
          <w:color w:val="1E3A5F"/>
          <w:sz w:val="22"/>
        </w:rPr>
        <w:t>Seguridad</w:t>
      </w:r>
    </w:p>
    <w:p>
      <w:pPr>
        <w:spacing w:before="60" w:after="60"/>
      </w:pPr>
      <w:r>
        <w:rPr>
          <w:b/>
          <w:color w:val="3B82F6"/>
          <w:sz w:val="22"/>
        </w:rPr>
        <w:t xml:space="preserve">9. </w:t>
      </w:r>
      <w:r>
        <w:rPr>
          <w:color w:val="1E3A5F"/>
          <w:sz w:val="22"/>
        </w:rPr>
        <w:t>Rendimiento</w:t>
      </w:r>
    </w:p>
    <w:p>
      <w:pPr>
        <w:spacing w:before="60" w:after="60"/>
      </w:pPr>
      <w:r>
        <w:rPr>
          <w:b/>
          <w:color w:val="3B82F6"/>
          <w:sz w:val="22"/>
        </w:rPr>
        <w:t xml:space="preserve">10. </w:t>
      </w:r>
      <w:r>
        <w:rPr>
          <w:color w:val="1E3A5F"/>
          <w:sz w:val="22"/>
        </w:rPr>
        <w:t>Análisis Diario e Inteligencia Artificial</w:t>
      </w:r>
    </w:p>
    <w:p>
      <w:pPr>
        <w:spacing w:before="60" w:after="60"/>
      </w:pPr>
      <w:r>
        <w:rPr>
          <w:b/>
          <w:color w:val="3B82F6"/>
          <w:sz w:val="22"/>
        </w:rPr>
        <w:t xml:space="preserve">11. </w:t>
      </w:r>
      <w:r>
        <w:rPr>
          <w:color w:val="1E3A5F"/>
          <w:sz w:val="22"/>
        </w:rPr>
        <w:t>Glosario de Términos</w:t>
      </w:r>
    </w:p>
    <w:p>
      <w:r>
        <w:br w:type="page"/>
      </w:r>
    </w:p>
    <w:p>
      <w:pPr>
        <w:spacing w:before="0" w:after="40"/>
      </w:pPr>
      <w:r>
        <w:rPr>
          <w:b/>
          <w:color w:val="E2E8F0"/>
          <w:sz w:val="72"/>
        </w:rPr>
        <w:t xml:space="preserve">01  </w:t>
      </w:r>
      <w:r>
        <w:rPr>
          <w:b/>
          <w:color w:val="3B82F6"/>
          <w:sz w:val="16"/>
        </w:rPr>
        <w:t>Capítulo 1</w:t>
        <w:br/>
      </w:r>
      <w:r>
        <w:rPr>
          <w:b/>
          <w:color w:val="1E3A5F"/>
          <w:sz w:val="36"/>
        </w:rPr>
        <w:t>Descripción General del Sistema</w:t>
      </w:r>
    </w:p>
    <w:p>
      <w:pPr>
        <w:pBdr>
          <w:bottom w:val="single" w:sz="16" w:space="1" w:color="1e3a5f"/>
        </w:pBdr>
        <w:spacing w:before="0" w:after="80"/>
      </w:pPr>
    </w:p>
    <w:p>
      <w:pPr>
        <w:spacing w:before="40" w:after="120"/>
      </w:pPr>
      <w:r>
        <w:rPr>
          <w:color w:val="334155"/>
          <w:sz w:val="21"/>
        </w:rPr>
        <w:t>El Sistema de Auditoría de Laboratorios FISIO LAB es una plataforma web diseñada para la supervisión, control y auditoría de los equipos de cómputo pertenecientes a la Escuela de Ingeniería de Sistemas de la Universidad Nacional de Trujillo (UNT). El sistema permite monitorear el estado de hardware, software instalado, seguridad y rendimiento de cada máquina, generando análisis inteligentes mediante Inteligencia Artificial.</w:t>
      </w:r>
    </w:p>
    <w:p>
      <w:pPr>
        <w:spacing w:before="280" w:after="80"/>
      </w:pPr>
      <w:r>
        <w:rPr>
          <w:b/>
          <w:color w:val="0F4C75"/>
          <w:sz w:val="26"/>
        </w:rPr>
        <w:t>1.1  Objetivos del sistema</w:t>
      </w:r>
    </w:p>
    <w:p>
      <w:pPr>
        <w:pBdr>
          <w:bottom w:val="single" w:sz="8" w:space="1" w:color="3b82f6"/>
        </w:pBdr>
        <w:spacing w:before="0" w:after="80"/>
      </w:pPr>
    </w:p>
    <w:p>
      <w:pPr>
        <w:pStyle w:val="ListBullet"/>
        <w:spacing w:before="20" w:after="80"/>
      </w:pPr>
      <w:r>
        <w:rPr>
          <w:color w:val="334155"/>
          <w:sz w:val="21"/>
        </w:rPr>
        <w:t>Centralizar la información de auditoría de todos los equipos de los laboratorios de cómputo.</w:t>
      </w:r>
    </w:p>
    <w:p>
      <w:pPr>
        <w:pStyle w:val="ListBullet"/>
        <w:spacing w:before="20" w:after="80"/>
      </w:pPr>
      <w:r>
        <w:rPr>
          <w:color w:val="334155"/>
          <w:sz w:val="21"/>
        </w:rPr>
        <w:t>Detectar automáticamente software no autorizado, vulnerabilidades de seguridad y problemas de rendimiento.</w:t>
      </w:r>
    </w:p>
    <w:p>
      <w:pPr>
        <w:pStyle w:val="ListBullet"/>
        <w:spacing w:before="20" w:after="80"/>
      </w:pPr>
      <w:r>
        <w:rPr>
          <w:color w:val="334155"/>
          <w:sz w:val="21"/>
        </w:rPr>
        <w:t>Proveer historial cronológico de snapshots capturados por el agente de auditoría instalado en cada equipo.</w:t>
      </w:r>
    </w:p>
    <w:p>
      <w:pPr>
        <w:pStyle w:val="ListBullet"/>
        <w:spacing w:before="20" w:after="80"/>
      </w:pPr>
      <w:r>
        <w:rPr>
          <w:color w:val="334155"/>
          <w:sz w:val="21"/>
        </w:rPr>
        <w:t>Generar análisis ejecutivos con recomendaciones mediante inteligencia artificial (Claude AI de Anthropic).</w:t>
      </w:r>
    </w:p>
    <w:p>
      <w:pPr>
        <w:pStyle w:val="ListBullet"/>
        <w:spacing w:before="20" w:after="80"/>
      </w:pPr>
      <w:r>
        <w:rPr>
          <w:color w:val="334155"/>
          <w:sz w:val="21"/>
        </w:rPr>
        <w:t>Facilitar la toma de decisiones para el mantenimiento preventivo y correctivo de los equipos.</w:t>
      </w:r>
    </w:p>
    <w:p>
      <w:pPr>
        <w:spacing w:before="280" w:after="80"/>
      </w:pPr>
      <w:r>
        <w:rPr>
          <w:b/>
          <w:color w:val="0F4C75"/>
          <w:sz w:val="26"/>
        </w:rPr>
        <w:t>1.2  Módulos disponibles</w:t>
      </w:r>
    </w:p>
    <w:p>
      <w:pPr>
        <w:pBdr>
          <w:bottom w:val="single" w:sz="8" w:space="1" w:color="3b82f6"/>
        </w:pBdr>
        <w:spacing w:before="0" w:after="80"/>
      </w:pPr>
    </w:p>
    <w:tbl>
      <w:tblPr>
        <w:tblStyle w:val="TableGrid"/>
        <w:tblW w:type="auto" w:w="0"/>
        <w:jc w:val="left"/>
        <w:tblLook w:firstColumn="1" w:firstRow="1" w:lastColumn="0" w:lastRow="0" w:noHBand="0" w:noVBand="1" w:val="04A0"/>
      </w:tblPr>
      <w:tblGrid>
        <w:gridCol w:w="4536"/>
        <w:gridCol w:w="4536"/>
      </w:tblGrid>
      <w:tr>
        <w:tc>
          <w:tcPr>
            <w:tcW w:type="dxa" w:w="2835"/>
            <w:shd w:val="clear" w:color="auto" w:fill="1e3a5f"/>
          </w:tcPr>
          <w:p>
            <w:pPr>
              <w:jc w:val="left"/>
            </w:pPr>
            <w:r>
              <w:rPr>
                <w:b/>
                <w:color w:val="FFFFFF"/>
                <w:sz w:val="19"/>
              </w:rPr>
              <w:t>Módulo</w:t>
            </w:r>
          </w:p>
        </w:tc>
        <w:tc>
          <w:tcPr>
            <w:tcW w:type="dxa" w:w="6236"/>
            <w:shd w:val="clear" w:color="auto" w:fill="1e3a5f"/>
          </w:tcPr>
          <w:p>
            <w:pPr>
              <w:jc w:val="left"/>
            </w:pPr>
            <w:r>
              <w:rPr>
                <w:b/>
                <w:color w:val="FFFFFF"/>
                <w:sz w:val="19"/>
              </w:rPr>
              <w:t>Descripción</w:t>
            </w:r>
          </w:p>
        </w:tc>
      </w:tr>
      <w:tr>
        <w:tc>
          <w:tcPr>
            <w:tcW w:type="dxa" w:w="2835"/>
            <w:shd w:val="clear" w:color="auto" w:fill="EFF6FF"/>
          </w:tcPr>
          <w:p>
            <w:r>
              <w:rPr>
                <w:color w:val="334155"/>
                <w:sz w:val="20"/>
              </w:rPr>
              <w:t>🖥️  Gestión de Equipos</w:t>
            </w:r>
          </w:p>
        </w:tc>
        <w:tc>
          <w:tcPr>
            <w:tcW w:type="dxa" w:w="6236"/>
            <w:shd w:val="clear" w:color="auto" w:fill="EFF6FF"/>
          </w:tcPr>
          <w:p>
            <w:r>
              <w:rPr>
                <w:color w:val="334155"/>
                <w:sz w:val="20"/>
              </w:rPr>
              <w:t>Catálogo completo de todas las máquinas registradas. Permite registrar, buscar, filtrar y acceder a los detalles de cada equipo.</w:t>
            </w:r>
          </w:p>
        </w:tc>
      </w:tr>
      <w:tr>
        <w:tc>
          <w:tcPr>
            <w:tcW w:type="dxa" w:w="2835"/>
            <w:shd w:val="clear" w:color="auto" w:fill="FFFFFF"/>
          </w:tcPr>
          <w:p>
            <w:r>
              <w:rPr>
                <w:color w:val="334155"/>
                <w:sz w:val="20"/>
              </w:rPr>
              <w:t>🏢  Gestión de Laboratorios</w:t>
            </w:r>
          </w:p>
        </w:tc>
        <w:tc>
          <w:tcPr>
            <w:tcW w:type="dxa" w:w="6236"/>
            <w:shd w:val="clear" w:color="auto" w:fill="FFFFFF"/>
          </w:tcPr>
          <w:p>
            <w:r>
              <w:rPr>
                <w:color w:val="334155"/>
                <w:sz w:val="20"/>
              </w:rPr>
              <w:t>Administración de los laboratorios y salas de cómputo, con asignación de responsables y ubicaciones.</w:t>
            </w:r>
          </w:p>
        </w:tc>
      </w:tr>
      <w:tr>
        <w:tc>
          <w:tcPr>
            <w:tcW w:type="dxa" w:w="2835"/>
            <w:shd w:val="clear" w:color="auto" w:fill="EFF6FF"/>
          </w:tcPr>
          <w:p>
            <w:r>
              <w:rPr>
                <w:color w:val="334155"/>
                <w:sz w:val="20"/>
              </w:rPr>
              <w:t>📦  Software Autorizado</w:t>
            </w:r>
          </w:p>
        </w:tc>
        <w:tc>
          <w:tcPr>
            <w:tcW w:type="dxa" w:w="6236"/>
            <w:shd w:val="clear" w:color="auto" w:fill="EFF6FF"/>
          </w:tcPr>
          <w:p>
            <w:r>
              <w:rPr>
                <w:color w:val="334155"/>
                <w:sz w:val="20"/>
              </w:rPr>
              <w:t>Lista blanca (whitelist) de software permitido en los laboratorios. Control de alcance global o por laboratorio específico.</w:t>
            </w:r>
          </w:p>
        </w:tc>
      </w:tr>
      <w:tr>
        <w:tc>
          <w:tcPr>
            <w:tcW w:type="dxa" w:w="2835"/>
            <w:shd w:val="clear" w:color="auto" w:fill="FFFFFF"/>
          </w:tcPr>
          <w:p>
            <w:r>
              <w:rPr>
                <w:color w:val="334155"/>
                <w:sz w:val="20"/>
              </w:rPr>
              <w:t>⚙️  Hardware</w:t>
            </w:r>
          </w:p>
        </w:tc>
        <w:tc>
          <w:tcPr>
            <w:tcW w:type="dxa" w:w="6236"/>
            <w:shd w:val="clear" w:color="auto" w:fill="FFFFFF"/>
          </w:tcPr>
          <w:p>
            <w:r>
              <w:rPr>
                <w:color w:val="334155"/>
                <w:sz w:val="20"/>
              </w:rPr>
              <w:t>Monitoreo de componentes físicos: CPU, RAM, almacenamiento, temperatura y estado S.M.A.R.T. del disco.</w:t>
            </w:r>
          </w:p>
        </w:tc>
      </w:tr>
      <w:tr>
        <w:tc>
          <w:tcPr>
            <w:tcW w:type="dxa" w:w="2835"/>
            <w:shd w:val="clear" w:color="auto" w:fill="EFF6FF"/>
          </w:tcPr>
          <w:p>
            <w:r>
              <w:rPr>
                <w:color w:val="334155"/>
                <w:sz w:val="20"/>
              </w:rPr>
              <w:t>🔒  Seguridad</w:t>
            </w:r>
          </w:p>
        </w:tc>
        <w:tc>
          <w:tcPr>
            <w:tcW w:type="dxa" w:w="6236"/>
            <w:shd w:val="clear" w:color="auto" w:fill="EFF6FF"/>
          </w:tcPr>
          <w:p>
            <w:r>
              <w:rPr>
                <w:color w:val="334155"/>
                <w:sz w:val="20"/>
              </w:rPr>
              <w:t>Panel de riesgos activos: equipos sin antivirus, con actualizaciones críticas pendientes o vulnerabilidades detectadas.</w:t>
            </w:r>
          </w:p>
        </w:tc>
      </w:tr>
      <w:tr>
        <w:tc>
          <w:tcPr>
            <w:tcW w:type="dxa" w:w="2835"/>
            <w:shd w:val="clear" w:color="auto" w:fill="FFFFFF"/>
          </w:tcPr>
          <w:p>
            <w:r>
              <w:rPr>
                <w:color w:val="334155"/>
                <w:sz w:val="20"/>
              </w:rPr>
              <w:t>📊  Rendimiento</w:t>
            </w:r>
          </w:p>
        </w:tc>
        <w:tc>
          <w:tcPr>
            <w:tcW w:type="dxa" w:w="6236"/>
            <w:shd w:val="clear" w:color="auto" w:fill="FFFFFF"/>
          </w:tcPr>
          <w:p>
            <w:r>
              <w:rPr>
                <w:color w:val="334155"/>
                <w:sz w:val="20"/>
              </w:rPr>
              <w:t>Alertas de rendimiento por CPU, RAM, disco y temperatura. Historial con promedios del período seleccionado.</w:t>
            </w:r>
          </w:p>
        </w:tc>
      </w:tr>
      <w:tr>
        <w:tc>
          <w:tcPr>
            <w:tcW w:type="dxa" w:w="2835"/>
            <w:shd w:val="clear" w:color="auto" w:fill="EFF6FF"/>
          </w:tcPr>
          <w:p>
            <w:r>
              <w:rPr>
                <w:color w:val="334155"/>
                <w:sz w:val="20"/>
              </w:rPr>
              <w:t>🤖  Análisis IA</w:t>
            </w:r>
          </w:p>
        </w:tc>
        <w:tc>
          <w:tcPr>
            <w:tcW w:type="dxa" w:w="6236"/>
            <w:shd w:val="clear" w:color="auto" w:fill="EFF6FF"/>
          </w:tcPr>
          <w:p>
            <w:r>
              <w:rPr>
                <w:color w:val="334155"/>
                <w:sz w:val="20"/>
              </w:rPr>
              <w:t>Análisis diario por laboratorio o equipo individual mediante Claude AI, con resumen ejecutivo, hallazgos y recomendaciones.</w:t>
            </w:r>
          </w:p>
        </w:tc>
      </w:tr>
      <w:tr>
        <w:tc>
          <w:tcPr>
            <w:tcW w:type="dxa" w:w="2835"/>
            <w:shd w:val="clear" w:color="auto" w:fill="FFFFFF"/>
          </w:tcPr>
          <w:p>
            <w:r>
              <w:rPr>
                <w:color w:val="334155"/>
                <w:sz w:val="20"/>
              </w:rPr>
              <w:t>🗺️  Mapa de Calor</w:t>
            </w:r>
          </w:p>
        </w:tc>
        <w:tc>
          <w:tcPr>
            <w:tcW w:type="dxa" w:w="6236"/>
            <w:shd w:val="clear" w:color="auto" w:fill="FFFFFF"/>
          </w:tcPr>
          <w:p>
            <w:r>
              <w:rPr>
                <w:color w:val="334155"/>
                <w:sz w:val="20"/>
              </w:rPr>
              <w:t>Visualización interactiva del estado de todos los equipos de un laboratorio en una fecha específica.</w:t>
            </w:r>
          </w:p>
        </w:tc>
      </w:tr>
    </w:tbl>
    <w:p/>
    <w:p>
      <w:pPr>
        <w:spacing w:before="280" w:after="80"/>
      </w:pPr>
      <w:r>
        <w:rPr>
          <w:b/>
          <w:color w:val="0F4C75"/>
          <w:sz w:val="26"/>
        </w:rPr>
        <w:t>1.3  Requisitos de acceso</w:t>
      </w:r>
    </w:p>
    <w:p>
      <w:pPr>
        <w:pBdr>
          <w:bottom w:val="single" w:sz="8" w:space="1" w:color="3b82f6"/>
        </w:pBdr>
        <w:spacing w:before="0" w:after="80"/>
      </w:pPr>
    </w:p>
    <w:tbl>
      <w:tblPr>
        <w:tblStyle w:val="TableGrid"/>
        <w:tblW w:type="auto" w:w="0"/>
        <w:jc w:val="left"/>
        <w:tblLook w:firstColumn="1" w:firstRow="1" w:lastColumn="0" w:lastRow="0" w:noHBand="0" w:noVBand="1" w:val="04A0"/>
      </w:tblPr>
      <w:tblGrid>
        <w:gridCol w:w="4536"/>
        <w:gridCol w:w="4536"/>
      </w:tblGrid>
      <w:tr>
        <w:tc>
          <w:tcPr>
            <w:tcW w:type="dxa" w:w="2835"/>
            <w:shd w:val="clear" w:color="auto" w:fill="1e3a5f"/>
          </w:tcPr>
          <w:p>
            <w:pPr>
              <w:jc w:val="left"/>
            </w:pPr>
            <w:r>
              <w:rPr>
                <w:b/>
                <w:color w:val="FFFFFF"/>
                <w:sz w:val="19"/>
              </w:rPr>
              <w:t>Requisito</w:t>
            </w:r>
          </w:p>
        </w:tc>
        <w:tc>
          <w:tcPr>
            <w:tcW w:type="dxa" w:w="6236"/>
            <w:shd w:val="clear" w:color="auto" w:fill="1e3a5f"/>
          </w:tcPr>
          <w:p>
            <w:pPr>
              <w:jc w:val="left"/>
            </w:pPr>
            <w:r>
              <w:rPr>
                <w:b/>
                <w:color w:val="FFFFFF"/>
                <w:sz w:val="19"/>
              </w:rPr>
              <w:t>Descripción</w:t>
            </w:r>
          </w:p>
        </w:tc>
      </w:tr>
      <w:tr>
        <w:tc>
          <w:tcPr>
            <w:tcW w:type="dxa" w:w="2835"/>
            <w:shd w:val="clear" w:color="auto" w:fill="EFF6FF"/>
          </w:tcPr>
          <w:p>
            <w:r>
              <w:rPr>
                <w:color w:val="334155"/>
                <w:sz w:val="20"/>
              </w:rPr>
              <w:t>Navegador web</w:t>
            </w:r>
          </w:p>
        </w:tc>
        <w:tc>
          <w:tcPr>
            <w:tcW w:type="dxa" w:w="6236"/>
            <w:shd w:val="clear" w:color="auto" w:fill="EFF6FF"/>
          </w:tcPr>
          <w:p>
            <w:r>
              <w:rPr>
                <w:color w:val="334155"/>
                <w:sz w:val="20"/>
              </w:rPr>
              <w:t>Google Chrome 110+, Mozilla Firefox 110+, Microsoft Edge 110+ (versiones recientes recomendadas)</w:t>
            </w:r>
          </w:p>
        </w:tc>
      </w:tr>
      <w:tr>
        <w:tc>
          <w:tcPr>
            <w:tcW w:type="dxa" w:w="2835"/>
            <w:shd w:val="clear" w:color="auto" w:fill="FFFFFF"/>
          </w:tcPr>
          <w:p>
            <w:r>
              <w:rPr>
                <w:color w:val="334155"/>
                <w:sz w:val="20"/>
              </w:rPr>
              <w:t>Conexión a internet</w:t>
            </w:r>
          </w:p>
        </w:tc>
        <w:tc>
          <w:tcPr>
            <w:tcW w:type="dxa" w:w="6236"/>
            <w:shd w:val="clear" w:color="auto" w:fill="FFFFFF"/>
          </w:tcPr>
          <w:p>
            <w:r>
              <w:rPr>
                <w:color w:val="334155"/>
                <w:sz w:val="20"/>
              </w:rPr>
              <w:t>Conexión estable a la red institucional o internet con acceso al servidor de la plataforma</w:t>
            </w:r>
          </w:p>
        </w:tc>
      </w:tr>
      <w:tr>
        <w:tc>
          <w:tcPr>
            <w:tcW w:type="dxa" w:w="2835"/>
            <w:shd w:val="clear" w:color="auto" w:fill="EFF6FF"/>
          </w:tcPr>
          <w:p>
            <w:r>
              <w:rPr>
                <w:color w:val="334155"/>
                <w:sz w:val="20"/>
              </w:rPr>
              <w:t>Credenciales</w:t>
            </w:r>
          </w:p>
        </w:tc>
        <w:tc>
          <w:tcPr>
            <w:tcW w:type="dxa" w:w="6236"/>
            <w:shd w:val="clear" w:color="auto" w:fill="EFF6FF"/>
          </w:tcPr>
          <w:p>
            <w:r>
              <w:rPr>
                <w:color w:val="334155"/>
                <w:sz w:val="20"/>
              </w:rPr>
              <w:t>Usuario y contraseña institucional proporcionados por el administrador del sistema</w:t>
            </w:r>
          </w:p>
        </w:tc>
      </w:tr>
      <w:tr>
        <w:tc>
          <w:tcPr>
            <w:tcW w:type="dxa" w:w="2835"/>
            <w:shd w:val="clear" w:color="auto" w:fill="FFFFFF"/>
          </w:tcPr>
          <w:p>
            <w:r>
              <w:rPr>
                <w:color w:val="334155"/>
                <w:sz w:val="20"/>
              </w:rPr>
              <w:t>Resolución mínima</w:t>
            </w:r>
          </w:p>
        </w:tc>
        <w:tc>
          <w:tcPr>
            <w:tcW w:type="dxa" w:w="6236"/>
            <w:shd w:val="clear" w:color="auto" w:fill="FFFFFF"/>
          </w:tcPr>
          <w:p>
            <w:r>
              <w:rPr>
                <w:color w:val="334155"/>
                <w:sz w:val="20"/>
              </w:rPr>
              <w:t>1280 × 720 píxeles (se recomienda 1920 × 1080 para mejor experiencia)</w:t>
            </w:r>
          </w:p>
        </w:tc>
      </w:tr>
      <w:tr>
        <w:tc>
          <w:tcPr>
            <w:tcW w:type="dxa" w:w="2835"/>
            <w:shd w:val="clear" w:color="auto" w:fill="EFF6FF"/>
          </w:tcPr>
          <w:p>
            <w:r>
              <w:rPr>
                <w:color w:val="334155"/>
                <w:sz w:val="20"/>
              </w:rPr>
              <w:t>JavaScript</w:t>
            </w:r>
          </w:p>
        </w:tc>
        <w:tc>
          <w:tcPr>
            <w:tcW w:type="dxa" w:w="6236"/>
            <w:shd w:val="clear" w:color="auto" w:fill="EFF6FF"/>
          </w:tcPr>
          <w:p>
            <w:r>
              <w:rPr>
                <w:color w:val="334155"/>
                <w:sz w:val="20"/>
              </w:rPr>
              <w:t>Habilitado en el navegador (requerido para el funcionamiento de la plataforma)</w:t>
            </w:r>
          </w:p>
        </w:tc>
      </w:tr>
    </w:tbl>
    <w:p/>
    <w:tbl>
      <w:tblPr>
        <w:tblStyle w:val="TableGrid"/>
        <w:tblW w:type="auto" w:w="0"/>
        <w:tblLook w:firstColumn="1" w:firstRow="1" w:lastColumn="0" w:lastRow="0" w:noHBand="0" w:noVBand="1" w:val="04A0"/>
      </w:tblPr>
      <w:tblGrid>
        <w:gridCol w:w="9072"/>
      </w:tblGrid>
      <w:tr>
        <w:tc>
          <w:tcPr>
            <w:tcW w:type="dxa" w:w="9072"/>
            <w:shd w:val="clear" w:color="auto" w:fill="DBEAFE"/>
            <w:tcBorders>
              <w:top w:val="none"/>
              <w:bottom w:val="none"/>
              <w:right w:val="none"/>
              <w:left w:val="single" w:sz="24" w:color="3b82f6"/>
            </w:tcBorders>
          </w:tcPr>
          <w:p>
            <w:r>
              <w:rPr>
                <w:b/>
                <w:color w:val="1E40AF"/>
                <w:sz w:val="20"/>
              </w:rPr>
              <w:t>💡 Nota sobre compatibilidad móvil</w:t>
            </w:r>
          </w:p>
          <w:p>
            <w:r>
              <w:rPr>
                <w:color w:val="334155"/>
                <w:sz w:val="20"/>
              </w:rPr>
              <w:t>La plataforma cuenta con diseño responsivo y puede utilizarse desde dispositivos móviles y tablets, aunque se recomienda el uso en computadoras de escritorio o laptops para una experiencia óptima.</w:t>
            </w:r>
          </w:p>
        </w:tc>
      </w:tr>
    </w:tbl>
    <w:p/>
    <w:p>
      <w:r>
        <w:br w:type="page"/>
      </w:r>
    </w:p>
    <w:p>
      <w:pPr>
        <w:spacing w:before="0" w:after="40"/>
      </w:pPr>
      <w:r>
        <w:rPr>
          <w:b/>
          <w:color w:val="E2E8F0"/>
          <w:sz w:val="72"/>
        </w:rPr>
        <w:t xml:space="preserve">02  </w:t>
      </w:r>
      <w:r>
        <w:rPr>
          <w:b/>
          <w:color w:val="3B82F6"/>
          <w:sz w:val="16"/>
        </w:rPr>
        <w:t>Capítulo 2</w:t>
        <w:br/>
      </w:r>
      <w:r>
        <w:rPr>
          <w:b/>
          <w:color w:val="1E3A5F"/>
          <w:sz w:val="36"/>
        </w:rPr>
        <w:t>Acceso al Sistema — Autenticación</w:t>
      </w:r>
    </w:p>
    <w:p>
      <w:pPr>
        <w:pBdr>
          <w:bottom w:val="single" w:sz="16" w:space="1" w:color="1e3a5f"/>
        </w:pBdr>
        <w:spacing w:before="0" w:after="80"/>
      </w:pPr>
    </w:p>
    <w:p>
      <w:pPr>
        <w:spacing w:before="280" w:after="80"/>
      </w:pPr>
      <w:r>
        <w:rPr>
          <w:b/>
          <w:color w:val="0F4C75"/>
          <w:sz w:val="26"/>
        </w:rPr>
        <w:t>2.1  Pantalla de inicio de sesión</w:t>
      </w:r>
    </w:p>
    <w:p>
      <w:pPr>
        <w:pBdr>
          <w:bottom w:val="single" w:sz="8" w:space="1" w:color="3b82f6"/>
        </w:pBdr>
        <w:spacing w:before="0" w:after="80"/>
      </w:pPr>
    </w:p>
    <w:p>
      <w:pPr>
        <w:spacing w:before="40" w:after="120"/>
      </w:pPr>
      <w:r>
        <w:rPr>
          <w:color w:val="334155"/>
          <w:sz w:val="21"/>
        </w:rPr>
        <w:t>Al acceder a la URL de la plataforma, el usuario es recibido por la pantalla de inicio de sesión. Esta pantalla presenta un diseño de panel translúcido (efecto glass) sobre un fondo degradado en tonos azul-marino oscuro.</w:t>
      </w:r>
    </w:p>
    <w:p>
      <w:pPr>
        <w:pStyle w:val="ListBullet"/>
        <w:spacing w:before="20" w:after="80"/>
      </w:pPr>
      <w:r>
        <w:rPr>
          <w:color w:val="334155"/>
          <w:sz w:val="21"/>
        </w:rPr>
        <w:t>Logo institucional FISIO LAB y nombre del sistema en la parte superior.</w:t>
      </w:r>
    </w:p>
    <w:p>
      <w:pPr>
        <w:pStyle w:val="ListBullet"/>
        <w:spacing w:before="20" w:after="80"/>
      </w:pPr>
      <w:r>
        <w:rPr>
          <w:color w:val="334155"/>
          <w:sz w:val="21"/>
        </w:rPr>
        <w:t>Formulario de autenticación con campo de email/usuario y contraseña.</w:t>
      </w:r>
    </w:p>
    <w:p>
      <w:pPr>
        <w:pStyle w:val="ListBullet"/>
        <w:spacing w:before="20" w:after="80"/>
      </w:pPr>
      <w:r>
        <w:rPr>
          <w:color w:val="334155"/>
          <w:sz w:val="21"/>
        </w:rPr>
        <w:t>Casilla "Recordarme" para mantener la sesión activa al cerrar el navegador.</w:t>
      </w:r>
    </w:p>
    <w:p>
      <w:pPr>
        <w:pStyle w:val="ListBullet"/>
        <w:spacing w:before="20" w:after="80"/>
      </w:pPr>
      <w:r>
        <w:rPr>
          <w:color w:val="334155"/>
          <w:sz w:val="21"/>
        </w:rPr>
        <w:t>Enlace de recuperación de contraseña.</w:t>
      </w:r>
    </w:p>
    <w:p>
      <w:pPr>
        <w:spacing w:before="280" w:after="80"/>
      </w:pPr>
      <w:r>
        <w:rPr>
          <w:b/>
          <w:color w:val="0F4C75"/>
          <w:sz w:val="26"/>
        </w:rPr>
        <w:t>2.2  Proceso de autenticación</w:t>
      </w:r>
    </w:p>
    <w:p>
      <w:pPr>
        <w:pBdr>
          <w:bottom w:val="single" w:sz="8" w:space="1" w:color="3b82f6"/>
        </w:pBdr>
        <w:spacing w:before="0" w:after="80"/>
      </w:pPr>
    </w:p>
    <w:p>
      <w:pPr>
        <w:pStyle w:val="ListNumber"/>
        <w:spacing w:before="20" w:after="80"/>
      </w:pPr>
      <w:r>
        <w:rPr>
          <w:color w:val="334155"/>
          <w:sz w:val="21"/>
        </w:rPr>
        <w:t>Ingresar las credenciales: Escriba su correo institucional o nombre de usuario en el campo Email / Usuario. Ejemplo: jdoe@unitru.edu.pe o simplemente jdoe.</w:t>
      </w:r>
    </w:p>
    <w:p>
      <w:pPr>
        <w:pStyle w:val="ListNumber"/>
        <w:spacing w:before="20" w:after="80"/>
      </w:pPr>
      <w:r>
        <w:rPr>
          <w:color w:val="334155"/>
          <w:sz w:val="21"/>
        </w:rPr>
        <w:t>Escribir la contraseña: Ingrese su contraseña en el campo Contraseña. Puede hacer clic en el ícono de ojo (👁) al final del campo para mostrar u ocultar el texto ingresado.</w:t>
      </w:r>
    </w:p>
    <w:p>
      <w:pPr>
        <w:pStyle w:val="ListNumber"/>
        <w:spacing w:before="20" w:after="80"/>
      </w:pPr>
      <w:r>
        <w:rPr>
          <w:color w:val="334155"/>
          <w:sz w:val="21"/>
        </w:rPr>
        <w:t>Recordar sesión (opcional): Active la casilla Recordarme si desea que el sistema mantenga su sesión iniciada en este dispositivo.</w:t>
      </w:r>
    </w:p>
    <w:p>
      <w:pPr>
        <w:pStyle w:val="ListNumber"/>
        <w:spacing w:before="20" w:after="80"/>
      </w:pPr>
      <w:r>
        <w:rPr>
          <w:color w:val="334155"/>
          <w:sz w:val="21"/>
        </w:rPr>
        <w:t>Iniciar sesión: Haga clic en el botón Iniciar Sesión. El sistema validará sus credenciales y, si son correctas, lo redirigirá automáticamente al panel principal.</w:t>
      </w:r>
    </w:p>
    <w:tbl>
      <w:tblPr>
        <w:tblStyle w:val="TableGrid"/>
        <w:tblW w:type="auto" w:w="0"/>
        <w:tblLook w:firstColumn="1" w:firstRow="1" w:lastColumn="0" w:lastRow="0" w:noHBand="0" w:noVBand="1" w:val="04A0"/>
      </w:tblPr>
      <w:tblGrid>
        <w:gridCol w:w="9072"/>
      </w:tblGrid>
      <w:tr>
        <w:tc>
          <w:tcPr>
            <w:tcW w:type="dxa" w:w="9072"/>
            <w:shd w:val="clear" w:color="auto" w:fill="FFFBEB"/>
            <w:tcBorders>
              <w:top w:val="none"/>
              <w:bottom w:val="none"/>
              <w:right w:val="none"/>
              <w:left w:val="single" w:sz="24" w:color="f59e0b"/>
            </w:tcBorders>
          </w:tcPr>
          <w:p>
            <w:r>
              <w:rPr>
                <w:b/>
                <w:color w:val="92400E"/>
                <w:sz w:val="20"/>
              </w:rPr>
              <w:t>⚠️  Credenciales incorrectas</w:t>
            </w:r>
          </w:p>
          <w:p>
            <w:r>
              <w:rPr>
                <w:color w:val="334155"/>
                <w:sz w:val="20"/>
              </w:rPr>
              <w:t>Si las credenciales son incorrectas, aparecerá una notificación de error indicando el motivo. Verifique que no tenga activado el bloqueo de mayúsculas (Caps Lock) antes de reintentar.</w:t>
            </w:r>
          </w:p>
        </w:tc>
      </w:tr>
    </w:tbl>
    <w:p/>
    <w:p>
      <w:pPr>
        <w:spacing w:before="280" w:after="80"/>
      </w:pPr>
      <w:r>
        <w:rPr>
          <w:b/>
          <w:color w:val="0F4C75"/>
          <w:sz w:val="26"/>
        </w:rPr>
        <w:t>2.3  Cierre de sesión</w:t>
      </w:r>
    </w:p>
    <w:p>
      <w:pPr>
        <w:pBdr>
          <w:bottom w:val="single" w:sz="8" w:space="1" w:color="3b82f6"/>
        </w:pBdr>
        <w:spacing w:before="0" w:after="80"/>
      </w:pPr>
    </w:p>
    <w:p>
      <w:pPr>
        <w:pStyle w:val="ListNumber"/>
        <w:spacing w:before="20" w:after="80"/>
      </w:pPr>
      <w:r>
        <w:rPr>
          <w:color w:val="334155"/>
          <w:sz w:val="21"/>
        </w:rPr>
        <w:t>Ubique el menú de usuario en la parte inferior izquierda del panel lateral. Aparece su nombre de usuario y avatar.</w:t>
      </w:r>
    </w:p>
    <w:p>
      <w:pPr>
        <w:pStyle w:val="ListNumber"/>
        <w:spacing w:before="20" w:after="80"/>
      </w:pPr>
      <w:r>
        <w:rPr>
          <w:color w:val="334155"/>
          <w:sz w:val="21"/>
        </w:rPr>
        <w:t>Haga clic sobre su nombre o avatar para desplegar el menú de opciones.</w:t>
      </w:r>
    </w:p>
    <w:p>
      <w:pPr>
        <w:pStyle w:val="ListNumber"/>
        <w:spacing w:before="20" w:after="80"/>
      </w:pPr>
      <w:r>
        <w:rPr>
          <w:color w:val="334155"/>
          <w:sz w:val="21"/>
        </w:rPr>
        <w:t>Seleccione la opción Cerrar sesión. El sistema eliminará su token de autenticación y lo redirigirá a la pantalla de inicio de sesión.</w:t>
      </w:r>
    </w:p>
    <w:tbl>
      <w:tblPr>
        <w:tblStyle w:val="TableGrid"/>
        <w:tblW w:type="auto" w:w="0"/>
        <w:tblLook w:firstColumn="1" w:firstRow="1" w:lastColumn="0" w:lastRow="0" w:noHBand="0" w:noVBand="1" w:val="04A0"/>
      </w:tblPr>
      <w:tblGrid>
        <w:gridCol w:w="9072"/>
      </w:tblGrid>
      <w:tr>
        <w:tc>
          <w:tcPr>
            <w:tcW w:type="dxa" w:w="9072"/>
            <w:shd w:val="clear" w:color="auto" w:fill="FEF2F2"/>
            <w:tcBorders>
              <w:top w:val="none"/>
              <w:bottom w:val="none"/>
              <w:right w:val="none"/>
              <w:left w:val="single" w:sz="24" w:color="ef4444"/>
            </w:tcBorders>
          </w:tcPr>
          <w:p>
            <w:r>
              <w:rPr>
                <w:b/>
                <w:color w:val="991B1B"/>
                <w:sz w:val="20"/>
              </w:rPr>
              <w:t>🔴  Importante — Seguridad de la cuenta</w:t>
            </w:r>
          </w:p>
          <w:p>
            <w:r>
              <w:rPr>
                <w:color w:val="334155"/>
                <w:sz w:val="20"/>
              </w:rPr>
              <w:t>Siempre cierre sesión cuando utilice un equipo compartido o público. No comparta sus credenciales con otras personas. El sistema registra la actividad asociada a cada cuenta de usuario.</w:t>
            </w:r>
          </w:p>
        </w:tc>
      </w:tr>
    </w:tbl>
    <w:p/>
    <w:p>
      <w:r>
        <w:br w:type="page"/>
      </w:r>
    </w:p>
    <w:p>
      <w:pPr>
        <w:spacing w:before="0" w:after="40"/>
      </w:pPr>
      <w:r>
        <w:rPr>
          <w:b/>
          <w:color w:val="E2E8F0"/>
          <w:sz w:val="72"/>
        </w:rPr>
        <w:t xml:space="preserve">03  </w:t>
      </w:r>
      <w:r>
        <w:rPr>
          <w:b/>
          <w:color w:val="3B82F6"/>
          <w:sz w:val="16"/>
        </w:rPr>
        <w:t>Capítulo 3</w:t>
        <w:br/>
      </w:r>
      <w:r>
        <w:rPr>
          <w:b/>
          <w:color w:val="1E3A5F"/>
          <w:sz w:val="36"/>
        </w:rPr>
        <w:t>Interfaz Principal — Navegación</w:t>
      </w:r>
    </w:p>
    <w:p>
      <w:pPr>
        <w:pBdr>
          <w:bottom w:val="single" w:sz="16" w:space="1" w:color="1e3a5f"/>
        </w:pBdr>
        <w:spacing w:before="0" w:after="80"/>
      </w:pPr>
    </w:p>
    <w:p>
      <w:pPr>
        <w:spacing w:before="40" w:after="120"/>
      </w:pPr>
      <w:r>
        <w:rPr>
          <w:color w:val="334155"/>
          <w:sz w:val="21"/>
        </w:rPr>
        <w:t>Tras iniciar sesión, el usuario accede al panel principal. La interfaz está dividida en dos áreas: el panel lateral de navegación (sidebar) a la izquierda, y el área de contenido a la derecha donde se muestra cada módulo.</w:t>
      </w:r>
    </w:p>
    <w:p>
      <w:pPr>
        <w:spacing w:before="280" w:after="80"/>
      </w:pPr>
      <w:r>
        <w:rPr>
          <w:b/>
          <w:color w:val="0F4C75"/>
          <w:sz w:val="26"/>
        </w:rPr>
        <w:t>3.1  Panel lateral (Sidebar)</w:t>
      </w:r>
    </w:p>
    <w:p>
      <w:pPr>
        <w:pBdr>
          <w:bottom w:val="single" w:sz="8" w:space="1" w:color="3b82f6"/>
        </w:pBdr>
        <w:spacing w:before="0" w:after="80"/>
      </w:pPr>
    </w:p>
    <w:p>
      <w:pPr>
        <w:spacing w:before="40" w:after="120"/>
      </w:pPr>
      <w:r>
        <w:rPr>
          <w:color w:val="334155"/>
          <w:sz w:val="21"/>
        </w:rPr>
        <w:t>El panel lateral permanece visible en todo momento y contiene los accesos directos a todos los módulos. En la parte superior se muestra el logo y nombre de la organización FISIO LAB, junto con un selector de versión.</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e3a5f"/>
          </w:tcPr>
          <w:p>
            <w:pPr>
              <w:jc w:val="left"/>
            </w:pPr>
            <w:r>
              <w:rPr>
                <w:b/>
                <w:color w:val="FFFFFF"/>
                <w:sz w:val="19"/>
              </w:rPr>
              <w:t>Módulo en el menú</w:t>
            </w:r>
          </w:p>
        </w:tc>
        <w:tc>
          <w:tcPr>
            <w:tcW w:type="dxa" w:w="2551"/>
            <w:shd w:val="clear" w:color="auto" w:fill="1e3a5f"/>
          </w:tcPr>
          <w:p>
            <w:pPr>
              <w:jc w:val="left"/>
            </w:pPr>
            <w:r>
              <w:rPr>
                <w:b/>
                <w:color w:val="FFFFFF"/>
                <w:sz w:val="19"/>
              </w:rPr>
              <w:t>Ruta</w:t>
            </w:r>
          </w:p>
        </w:tc>
        <w:tc>
          <w:tcPr>
            <w:tcW w:type="dxa" w:w="3685"/>
            <w:shd w:val="clear" w:color="auto" w:fill="1e3a5f"/>
          </w:tcPr>
          <w:p>
            <w:pPr>
              <w:jc w:val="left"/>
            </w:pPr>
            <w:r>
              <w:rPr>
                <w:b/>
                <w:color w:val="FFFFFF"/>
                <w:sz w:val="19"/>
              </w:rPr>
              <w:t>Descripción</w:t>
            </w:r>
          </w:p>
        </w:tc>
      </w:tr>
      <w:tr>
        <w:tc>
          <w:tcPr>
            <w:tcW w:type="dxa" w:w="2835"/>
            <w:shd w:val="clear" w:color="auto" w:fill="EFF6FF"/>
          </w:tcPr>
          <w:p>
            <w:r>
              <w:rPr>
                <w:color w:val="334155"/>
                <w:sz w:val="20"/>
              </w:rPr>
              <w:t>Resumen General</w:t>
            </w:r>
          </w:p>
        </w:tc>
        <w:tc>
          <w:tcPr>
            <w:tcW w:type="dxa" w:w="2551"/>
            <w:shd w:val="clear" w:color="auto" w:fill="EFF6FF"/>
          </w:tcPr>
          <w:p>
            <w:r>
              <w:rPr>
                <w:color w:val="334155"/>
                <w:sz w:val="20"/>
              </w:rPr>
              <w:t>/main/dashboard</w:t>
            </w:r>
          </w:p>
        </w:tc>
        <w:tc>
          <w:tcPr>
            <w:tcW w:type="dxa" w:w="3685"/>
            <w:shd w:val="clear" w:color="auto" w:fill="EFF6FF"/>
          </w:tcPr>
          <w:p>
            <w:r>
              <w:rPr>
                <w:color w:val="334155"/>
                <w:sz w:val="20"/>
              </w:rPr>
              <w:t>Vista global del sistema (en desarrollo)</w:t>
            </w:r>
          </w:p>
        </w:tc>
      </w:tr>
      <w:tr>
        <w:tc>
          <w:tcPr>
            <w:tcW w:type="dxa" w:w="2835"/>
            <w:shd w:val="clear" w:color="auto" w:fill="FFFFFF"/>
          </w:tcPr>
          <w:p>
            <w:r>
              <w:rPr>
                <w:color w:val="334155"/>
                <w:sz w:val="20"/>
              </w:rPr>
              <w:t>Equipos</w:t>
            </w:r>
          </w:p>
        </w:tc>
        <w:tc>
          <w:tcPr>
            <w:tcW w:type="dxa" w:w="2551"/>
            <w:shd w:val="clear" w:color="auto" w:fill="FFFFFF"/>
          </w:tcPr>
          <w:p>
            <w:r>
              <w:rPr>
                <w:color w:val="334155"/>
                <w:sz w:val="20"/>
              </w:rPr>
              <w:t>/main/equipos</w:t>
            </w:r>
          </w:p>
        </w:tc>
        <w:tc>
          <w:tcPr>
            <w:tcW w:type="dxa" w:w="3685"/>
            <w:shd w:val="clear" w:color="auto" w:fill="FFFFFF"/>
          </w:tcPr>
          <w:p>
            <w:r>
              <w:rPr>
                <w:color w:val="334155"/>
                <w:sz w:val="20"/>
              </w:rPr>
              <w:t>Catálogo de máquinas registradas y auditadas</w:t>
            </w:r>
          </w:p>
        </w:tc>
      </w:tr>
      <w:tr>
        <w:tc>
          <w:tcPr>
            <w:tcW w:type="dxa" w:w="2835"/>
            <w:shd w:val="clear" w:color="auto" w:fill="EFF6FF"/>
          </w:tcPr>
          <w:p>
            <w:r>
              <w:rPr>
                <w:color w:val="334155"/>
                <w:sz w:val="20"/>
              </w:rPr>
              <w:t>Laboratorios</w:t>
            </w:r>
          </w:p>
        </w:tc>
        <w:tc>
          <w:tcPr>
            <w:tcW w:type="dxa" w:w="2551"/>
            <w:shd w:val="clear" w:color="auto" w:fill="EFF6FF"/>
          </w:tcPr>
          <w:p>
            <w:r>
              <w:rPr>
                <w:color w:val="334155"/>
                <w:sz w:val="20"/>
              </w:rPr>
              <w:t>/main/laboratorios</w:t>
            </w:r>
          </w:p>
        </w:tc>
        <w:tc>
          <w:tcPr>
            <w:tcW w:type="dxa" w:w="3685"/>
            <w:shd w:val="clear" w:color="auto" w:fill="EFF6FF"/>
          </w:tcPr>
          <w:p>
            <w:r>
              <w:rPr>
                <w:color w:val="334155"/>
                <w:sz w:val="20"/>
              </w:rPr>
              <w:t>Administración de salas de cómputo</w:t>
            </w:r>
          </w:p>
        </w:tc>
      </w:tr>
      <w:tr>
        <w:tc>
          <w:tcPr>
            <w:tcW w:type="dxa" w:w="2835"/>
            <w:shd w:val="clear" w:color="auto" w:fill="FFFFFF"/>
          </w:tcPr>
          <w:p>
            <w:r>
              <w:rPr>
                <w:color w:val="334155"/>
                <w:sz w:val="20"/>
              </w:rPr>
              <w:t>Análisis</w:t>
            </w:r>
          </w:p>
        </w:tc>
        <w:tc>
          <w:tcPr>
            <w:tcW w:type="dxa" w:w="2551"/>
            <w:shd w:val="clear" w:color="auto" w:fill="FFFFFF"/>
          </w:tcPr>
          <w:p>
            <w:r>
              <w:rPr>
                <w:color w:val="334155"/>
                <w:sz w:val="20"/>
              </w:rPr>
              <w:t>/main/analysis</w:t>
            </w:r>
          </w:p>
        </w:tc>
        <w:tc>
          <w:tcPr>
            <w:tcW w:type="dxa" w:w="3685"/>
            <w:shd w:val="clear" w:color="auto" w:fill="FFFFFF"/>
          </w:tcPr>
          <w:p>
            <w:r>
              <w:rPr>
                <w:color w:val="334155"/>
                <w:sz w:val="20"/>
              </w:rPr>
              <w:t>Vista consolidada por laboratorio y fecha con mapa de calor e IA</w:t>
            </w:r>
          </w:p>
        </w:tc>
      </w:tr>
      <w:tr>
        <w:tc>
          <w:tcPr>
            <w:tcW w:type="dxa" w:w="2835"/>
            <w:shd w:val="clear" w:color="auto" w:fill="EFF6FF"/>
          </w:tcPr>
          <w:p>
            <w:r>
              <w:rPr>
                <w:color w:val="334155"/>
                <w:sz w:val="20"/>
              </w:rPr>
              <w:t>Auditoría → Seguridad</w:t>
            </w:r>
          </w:p>
        </w:tc>
        <w:tc>
          <w:tcPr>
            <w:tcW w:type="dxa" w:w="2551"/>
            <w:shd w:val="clear" w:color="auto" w:fill="EFF6FF"/>
          </w:tcPr>
          <w:p>
            <w:r>
              <w:rPr>
                <w:color w:val="334155"/>
                <w:sz w:val="20"/>
              </w:rPr>
              <w:t>/main/seguridad</w:t>
            </w:r>
          </w:p>
        </w:tc>
        <w:tc>
          <w:tcPr>
            <w:tcW w:type="dxa" w:w="3685"/>
            <w:shd w:val="clear" w:color="auto" w:fill="EFF6FF"/>
          </w:tcPr>
          <w:p>
            <w:r>
              <w:rPr>
                <w:color w:val="334155"/>
                <w:sz w:val="20"/>
              </w:rPr>
              <w:t>Panel de riesgos de seguridad activos</w:t>
            </w:r>
          </w:p>
        </w:tc>
      </w:tr>
      <w:tr>
        <w:tc>
          <w:tcPr>
            <w:tcW w:type="dxa" w:w="2835"/>
            <w:shd w:val="clear" w:color="auto" w:fill="FFFFFF"/>
          </w:tcPr>
          <w:p>
            <w:r>
              <w:rPr>
                <w:color w:val="334155"/>
                <w:sz w:val="20"/>
              </w:rPr>
              <w:t>Auditoría → Software</w:t>
            </w:r>
          </w:p>
        </w:tc>
        <w:tc>
          <w:tcPr>
            <w:tcW w:type="dxa" w:w="2551"/>
            <w:shd w:val="clear" w:color="auto" w:fill="FFFFFF"/>
          </w:tcPr>
          <w:p>
            <w:r>
              <w:rPr>
                <w:color w:val="334155"/>
                <w:sz w:val="20"/>
              </w:rPr>
              <w:t>/main/software</w:t>
            </w:r>
          </w:p>
        </w:tc>
        <w:tc>
          <w:tcPr>
            <w:tcW w:type="dxa" w:w="3685"/>
            <w:shd w:val="clear" w:color="auto" w:fill="FFFFFF"/>
          </w:tcPr>
          <w:p>
            <w:r>
              <w:rPr>
                <w:color w:val="334155"/>
                <w:sz w:val="20"/>
              </w:rPr>
              <w:t>Lista blanca de software y control de software instalado</w:t>
            </w:r>
          </w:p>
        </w:tc>
      </w:tr>
    </w:tbl>
    <w:p/>
    <w:p>
      <w:pPr>
        <w:spacing w:before="40" w:after="120"/>
      </w:pPr>
      <w:r>
        <w:rPr>
          <w:color w:val="334155"/>
          <w:sz w:val="21"/>
        </w:rPr>
        <w:t>El menú Auditoría es una sección colapsable. Haga clic sobre él para expandir o colapsar sus sub-ítems. Cuando está expandido muestra: Seguridad, Software &amp; Procesos y Cumplimiento (en desarrollo).</w:t>
      </w:r>
    </w:p>
    <w:p>
      <w:pPr>
        <w:spacing w:before="280" w:after="80"/>
      </w:pPr>
      <w:r>
        <w:rPr>
          <w:b/>
          <w:color w:val="0F4C75"/>
          <w:sz w:val="26"/>
        </w:rPr>
        <w:t>3.2  Menú de usuario</w:t>
      </w:r>
    </w:p>
    <w:p>
      <w:pPr>
        <w:pBdr>
          <w:bottom w:val="single" w:sz="8" w:space="1" w:color="3b82f6"/>
        </w:pBdr>
        <w:spacing w:before="0" w:after="80"/>
      </w:pPr>
    </w:p>
    <w:p>
      <w:pPr>
        <w:spacing w:before="40" w:after="120"/>
      </w:pPr>
      <w:r>
        <w:rPr>
          <w:color w:val="334155"/>
          <w:sz w:val="21"/>
        </w:rPr>
        <w:t>En la parte inferior del panel lateral se muestra el bloque de perfil del usuario autenticado, con su avatar, nombre de usuario y rol. Al hacer clic se despliega un menú con:</w:t>
      </w:r>
    </w:p>
    <w:tbl>
      <w:tblPr>
        <w:tblStyle w:val="TableGrid"/>
        <w:tblW w:type="auto" w:w="0"/>
        <w:jc w:val="left"/>
        <w:tblLook w:firstColumn="1" w:firstRow="1" w:lastColumn="0" w:lastRow="0" w:noHBand="0" w:noVBand="1" w:val="04A0"/>
      </w:tblPr>
      <w:tblGrid>
        <w:gridCol w:w="4536"/>
        <w:gridCol w:w="4536"/>
      </w:tblGrid>
      <w:tr>
        <w:tc>
          <w:tcPr>
            <w:tcW w:type="dxa" w:w="2835"/>
            <w:shd w:val="clear" w:color="auto" w:fill="1e3a5f"/>
          </w:tcPr>
          <w:p>
            <w:pPr>
              <w:jc w:val="left"/>
            </w:pPr>
            <w:r>
              <w:rPr>
                <w:b/>
                <w:color w:val="FFFFFF"/>
                <w:sz w:val="19"/>
              </w:rPr>
              <w:t>Opción</w:t>
            </w:r>
          </w:p>
        </w:tc>
        <w:tc>
          <w:tcPr>
            <w:tcW w:type="dxa" w:w="6236"/>
            <w:shd w:val="clear" w:color="auto" w:fill="1e3a5f"/>
          </w:tcPr>
          <w:p>
            <w:pPr>
              <w:jc w:val="left"/>
            </w:pPr>
            <w:r>
              <w:rPr>
                <w:b/>
                <w:color w:val="FFFFFF"/>
                <w:sz w:val="19"/>
              </w:rPr>
              <w:t>Función</w:t>
            </w:r>
          </w:p>
        </w:tc>
      </w:tr>
      <w:tr>
        <w:tc>
          <w:tcPr>
            <w:tcW w:type="dxa" w:w="2835"/>
            <w:shd w:val="clear" w:color="auto" w:fill="EFF6FF"/>
          </w:tcPr>
          <w:p>
            <w:r>
              <w:rPr>
                <w:color w:val="334155"/>
                <w:sz w:val="20"/>
              </w:rPr>
              <w:t>Mi Perfil</w:t>
            </w:r>
          </w:p>
        </w:tc>
        <w:tc>
          <w:tcPr>
            <w:tcW w:type="dxa" w:w="6236"/>
            <w:shd w:val="clear" w:color="auto" w:fill="EFF6FF"/>
          </w:tcPr>
          <w:p>
            <w:r>
              <w:rPr>
                <w:color w:val="334155"/>
                <w:sz w:val="20"/>
              </w:rPr>
              <w:t>Accede a la página de configuración del perfil</w:t>
            </w:r>
          </w:p>
        </w:tc>
      </w:tr>
      <w:tr>
        <w:tc>
          <w:tcPr>
            <w:tcW w:type="dxa" w:w="2835"/>
            <w:shd w:val="clear" w:color="auto" w:fill="FFFFFF"/>
          </w:tcPr>
          <w:p>
            <w:r>
              <w:rPr>
                <w:color w:val="334155"/>
                <w:sz w:val="20"/>
              </w:rPr>
              <w:t>Configuración</w:t>
            </w:r>
          </w:p>
        </w:tc>
        <w:tc>
          <w:tcPr>
            <w:tcW w:type="dxa" w:w="6236"/>
            <w:shd w:val="clear" w:color="auto" w:fill="FFFFFF"/>
          </w:tcPr>
          <w:p>
            <w:r>
              <w:rPr>
                <w:color w:val="334155"/>
                <w:sz w:val="20"/>
              </w:rPr>
              <w:t>Ajustes generales del sistema</w:t>
            </w:r>
          </w:p>
        </w:tc>
      </w:tr>
      <w:tr>
        <w:tc>
          <w:tcPr>
            <w:tcW w:type="dxa" w:w="2835"/>
            <w:shd w:val="clear" w:color="auto" w:fill="EFF6FF"/>
          </w:tcPr>
          <w:p>
            <w:r>
              <w:rPr>
                <w:color w:val="334155"/>
                <w:sz w:val="20"/>
              </w:rPr>
              <w:t>Cerrar sesión</w:t>
            </w:r>
          </w:p>
        </w:tc>
        <w:tc>
          <w:tcPr>
            <w:tcW w:type="dxa" w:w="6236"/>
            <w:shd w:val="clear" w:color="auto" w:fill="EFF6FF"/>
          </w:tcPr>
          <w:p>
            <w:r>
              <w:rPr>
                <w:color w:val="334155"/>
                <w:sz w:val="20"/>
              </w:rPr>
              <w:t>Finaliza la sesión activa y redirige al login</w:t>
            </w:r>
          </w:p>
        </w:tc>
      </w:tr>
    </w:tbl>
    <w:p/>
    <w:p>
      <w:pPr>
        <w:spacing w:before="280" w:after="80"/>
      </w:pPr>
      <w:r>
        <w:rPr>
          <w:b/>
          <w:color w:val="0F4C75"/>
          <w:sz w:val="26"/>
        </w:rPr>
        <w:t>3.3  Iconografía y estados del sistema</w:t>
      </w:r>
    </w:p>
    <w:p>
      <w:pPr>
        <w:pBdr>
          <w:bottom w:val="single" w:sz="8" w:space="1" w:color="3b82f6"/>
        </w:pBdr>
        <w:spacing w:before="0" w:after="80"/>
      </w:pPr>
    </w:p>
    <w:p>
      <w:pPr>
        <w:spacing w:before="40" w:after="120"/>
      </w:pPr>
      <w:r>
        <w:rPr>
          <w:color w:val="334155"/>
          <w:sz w:val="21"/>
        </w:rPr>
        <w:t>A lo largo de la plataforma se utilizan indicadores visuales consistentes para comunicar el estado de los equipos:</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1e3a5f"/>
          </w:tcPr>
          <w:p>
            <w:pPr>
              <w:jc w:val="left"/>
            </w:pPr>
            <w:r>
              <w:rPr>
                <w:b/>
                <w:color w:val="FFFFFF"/>
                <w:sz w:val="19"/>
              </w:rPr>
              <w:t>Indicador</w:t>
            </w:r>
          </w:p>
        </w:tc>
        <w:tc>
          <w:tcPr>
            <w:tcW w:type="dxa" w:w="2268"/>
            <w:shd w:val="clear" w:color="auto" w:fill="1e3a5f"/>
          </w:tcPr>
          <w:p>
            <w:pPr>
              <w:jc w:val="left"/>
            </w:pPr>
            <w:r>
              <w:rPr>
                <w:b/>
                <w:color w:val="FFFFFF"/>
                <w:sz w:val="19"/>
              </w:rPr>
              <w:t>Color</w:t>
            </w:r>
          </w:p>
        </w:tc>
        <w:tc>
          <w:tcPr>
            <w:tcW w:type="dxa" w:w="4535"/>
            <w:shd w:val="clear" w:color="auto" w:fill="1e3a5f"/>
          </w:tcPr>
          <w:p>
            <w:pPr>
              <w:jc w:val="left"/>
            </w:pPr>
            <w:r>
              <w:rPr>
                <w:b/>
                <w:color w:val="FFFFFF"/>
                <w:sz w:val="19"/>
              </w:rPr>
              <w:t>Significado</w:t>
            </w:r>
          </w:p>
        </w:tc>
      </w:tr>
      <w:tr>
        <w:tc>
          <w:tcPr>
            <w:tcW w:type="dxa" w:w="2268"/>
            <w:shd w:val="clear" w:color="auto" w:fill="EFF6FF"/>
          </w:tcPr>
          <w:p>
            <w:r>
              <w:rPr>
                <w:color w:val="334155"/>
                <w:sz w:val="20"/>
              </w:rPr>
              <w:t>Operativo</w:t>
            </w:r>
          </w:p>
        </w:tc>
        <w:tc>
          <w:tcPr>
            <w:tcW w:type="dxa" w:w="2268"/>
            <w:shd w:val="clear" w:color="auto" w:fill="EFF6FF"/>
          </w:tcPr>
          <w:p>
            <w:r>
              <w:rPr>
                <w:color w:val="334155"/>
                <w:sz w:val="20"/>
              </w:rPr>
              <w:t>Verde (Emerald)</w:t>
            </w:r>
          </w:p>
        </w:tc>
        <w:tc>
          <w:tcPr>
            <w:tcW w:type="dxa" w:w="4535"/>
            <w:shd w:val="clear" w:color="auto" w:fill="EFF6FF"/>
          </w:tcPr>
          <w:p>
            <w:r>
              <w:rPr>
                <w:color w:val="334155"/>
                <w:sz w:val="20"/>
              </w:rPr>
              <w:t>El equipo funciona correctamente, sin alertas activas</w:t>
            </w:r>
          </w:p>
        </w:tc>
      </w:tr>
      <w:tr>
        <w:tc>
          <w:tcPr>
            <w:tcW w:type="dxa" w:w="2268"/>
            <w:shd w:val="clear" w:color="auto" w:fill="FFFFFF"/>
          </w:tcPr>
          <w:p>
            <w:r>
              <w:rPr>
                <w:color w:val="334155"/>
                <w:sz w:val="20"/>
              </w:rPr>
              <w:t>Degradado</w:t>
            </w:r>
          </w:p>
        </w:tc>
        <w:tc>
          <w:tcPr>
            <w:tcW w:type="dxa" w:w="2268"/>
            <w:shd w:val="clear" w:color="auto" w:fill="FFFFFF"/>
          </w:tcPr>
          <w:p>
            <w:r>
              <w:rPr>
                <w:color w:val="334155"/>
                <w:sz w:val="20"/>
              </w:rPr>
              <w:t>Ámbar</w:t>
            </w:r>
          </w:p>
        </w:tc>
        <w:tc>
          <w:tcPr>
            <w:tcW w:type="dxa" w:w="4535"/>
            <w:shd w:val="clear" w:color="auto" w:fill="FFFFFF"/>
          </w:tcPr>
          <w:p>
            <w:r>
              <w:rPr>
                <w:color w:val="334155"/>
                <w:sz w:val="20"/>
              </w:rPr>
              <w:t>El equipo presenta problemas menores o métricas elevadas</w:t>
            </w:r>
          </w:p>
        </w:tc>
      </w:tr>
      <w:tr>
        <w:tc>
          <w:tcPr>
            <w:tcW w:type="dxa" w:w="2268"/>
            <w:shd w:val="clear" w:color="auto" w:fill="EFF6FF"/>
          </w:tcPr>
          <w:p>
            <w:r>
              <w:rPr>
                <w:color w:val="334155"/>
                <w:sz w:val="20"/>
              </w:rPr>
              <w:t>Crítico</w:t>
            </w:r>
          </w:p>
        </w:tc>
        <w:tc>
          <w:tcPr>
            <w:tcW w:type="dxa" w:w="2268"/>
            <w:shd w:val="clear" w:color="auto" w:fill="EFF6FF"/>
          </w:tcPr>
          <w:p>
            <w:r>
              <w:rPr>
                <w:color w:val="334155"/>
                <w:sz w:val="20"/>
              </w:rPr>
              <w:t>Rojo</w:t>
            </w:r>
          </w:p>
        </w:tc>
        <w:tc>
          <w:tcPr>
            <w:tcW w:type="dxa" w:w="4535"/>
            <w:shd w:val="clear" w:color="auto" w:fill="EFF6FF"/>
          </w:tcPr>
          <w:p>
            <w:r>
              <w:rPr>
                <w:color w:val="334155"/>
                <w:sz w:val="20"/>
              </w:rPr>
              <w:t>El equipo tiene fallas graves o vulnerabilidades críticas</w:t>
            </w:r>
          </w:p>
        </w:tc>
      </w:tr>
      <w:tr>
        <w:tc>
          <w:tcPr>
            <w:tcW w:type="dxa" w:w="2268"/>
            <w:shd w:val="clear" w:color="auto" w:fill="FFFFFF"/>
          </w:tcPr>
          <w:p>
            <w:r>
              <w:rPr>
                <w:color w:val="334155"/>
                <w:sz w:val="20"/>
              </w:rPr>
              <w:t>Sin datos</w:t>
            </w:r>
          </w:p>
        </w:tc>
        <w:tc>
          <w:tcPr>
            <w:tcW w:type="dxa" w:w="2268"/>
            <w:shd w:val="clear" w:color="auto" w:fill="FFFFFF"/>
          </w:tcPr>
          <w:p>
            <w:r>
              <w:rPr>
                <w:color w:val="334155"/>
                <w:sz w:val="20"/>
              </w:rPr>
              <w:t>Gris</w:t>
            </w:r>
          </w:p>
        </w:tc>
        <w:tc>
          <w:tcPr>
            <w:tcW w:type="dxa" w:w="4535"/>
            <w:shd w:val="clear" w:color="auto" w:fill="FFFFFF"/>
          </w:tcPr>
          <w:p>
            <w:r>
              <w:rPr>
                <w:color w:val="334155"/>
                <w:sz w:val="20"/>
              </w:rPr>
              <w:t>No se han recibido snapshots del agente para ese equipo</w:t>
            </w:r>
          </w:p>
        </w:tc>
      </w:tr>
    </w:tbl>
    <w:p/>
    <w:tbl>
      <w:tblPr>
        <w:tblStyle w:val="TableGrid"/>
        <w:tblW w:type="auto" w:w="0"/>
        <w:tblLook w:firstColumn="1" w:firstRow="1" w:lastColumn="0" w:lastRow="0" w:noHBand="0" w:noVBand="1" w:val="04A0"/>
      </w:tblPr>
      <w:tblGrid>
        <w:gridCol w:w="9072"/>
      </w:tblGrid>
      <w:tr>
        <w:tc>
          <w:tcPr>
            <w:tcW w:type="dxa" w:w="9072"/>
            <w:shd w:val="clear" w:color="auto" w:fill="DBEAFE"/>
            <w:tcBorders>
              <w:top w:val="none"/>
              <w:bottom w:val="none"/>
              <w:right w:val="none"/>
              <w:left w:val="single" w:sz="24" w:color="3b82f6"/>
            </w:tcBorders>
          </w:tcPr>
          <w:p>
            <w:r>
              <w:rPr>
                <w:b/>
                <w:color w:val="1E40AF"/>
                <w:sz w:val="20"/>
              </w:rPr>
              <w:t>💡 Actualización de datos</w:t>
            </w:r>
          </w:p>
          <w:p>
            <w:r>
              <w:rPr>
                <w:color w:val="334155"/>
                <w:sz w:val="20"/>
              </w:rPr>
              <w:t>Los datos mostrados son capturados por el agente de auditoría instalado en cada equipo. La frecuencia de actualización depende de la configuración del agente. El campo "Última conexión" indica cuándo fue el último snapshot recibido.</w:t>
            </w:r>
          </w:p>
        </w:tc>
      </w:tr>
    </w:tbl>
    <w:p/>
    <w:p>
      <w:r>
        <w:br w:type="page"/>
      </w:r>
    </w:p>
    <w:p>
      <w:pPr>
        <w:spacing w:before="0" w:after="40"/>
      </w:pPr>
      <w:r>
        <w:rPr>
          <w:b/>
          <w:color w:val="E2E8F0"/>
          <w:sz w:val="72"/>
        </w:rPr>
        <w:t xml:space="preserve">04  </w:t>
      </w:r>
      <w:r>
        <w:rPr>
          <w:b/>
          <w:color w:val="3B82F6"/>
          <w:sz w:val="16"/>
        </w:rPr>
        <w:t>Capítulo 4</w:t>
        <w:br/>
      </w:r>
      <w:r>
        <w:rPr>
          <w:b/>
          <w:color w:val="1E3A5F"/>
          <w:sz w:val="36"/>
        </w:rPr>
        <w:t>Gestión de Equipos</w:t>
      </w:r>
    </w:p>
    <w:p>
      <w:pPr>
        <w:pBdr>
          <w:bottom w:val="single" w:sz="16" w:space="1" w:color="1e3a5f"/>
        </w:pBdr>
        <w:spacing w:before="0" w:after="80"/>
      </w:pPr>
    </w:p>
    <w:p>
      <w:pPr>
        <w:spacing w:before="40" w:after="120"/>
      </w:pPr>
      <w:r>
        <w:rPr>
          <w:color w:val="334155"/>
          <w:sz w:val="21"/>
        </w:rPr>
        <w:t>El módulo Equipos es el núcleo de la plataforma. Desde aquí se visualiza el catálogo completo de todas las máquinas registradas y auditadas, con acceso directo a sus snapshots de software, hardware, seguridad y rendimiento.</w:t>
      </w:r>
    </w:p>
    <w:p>
      <w:pPr>
        <w:spacing w:before="40" w:after="120"/>
      </w:pPr>
      <w:r>
        <w:rPr>
          <w:color w:val="334155"/>
          <w:sz w:val="21"/>
        </w:rPr>
        <w:t>Para acceder, haga clic en Equipos en el panel lateral de navegación.</w:t>
      </w:r>
    </w:p>
    <w:p>
      <w:pPr>
        <w:spacing w:before="280" w:after="80"/>
      </w:pPr>
      <w:r>
        <w:rPr>
          <w:b/>
          <w:color w:val="0F4C75"/>
          <w:sz w:val="26"/>
        </w:rPr>
        <w:t>4.1  Catálogo de equipos</w:t>
      </w:r>
    </w:p>
    <w:p>
      <w:pPr>
        <w:pBdr>
          <w:bottom w:val="single" w:sz="8" w:space="1" w:color="3b82f6"/>
        </w:pBdr>
        <w:spacing w:before="0" w:after="80"/>
      </w:pPr>
    </w:p>
    <w:p>
      <w:pPr>
        <w:spacing w:before="40" w:after="120"/>
      </w:pPr>
      <w:r>
        <w:rPr>
          <w:color w:val="334155"/>
          <w:sz w:val="21"/>
        </w:rPr>
        <w:t>La pantalla principal muestra:</w:t>
      </w:r>
    </w:p>
    <w:p>
      <w:pPr>
        <w:pStyle w:val="ListBullet"/>
        <w:spacing w:before="20" w:after="80"/>
      </w:pPr>
      <w:r>
        <w:rPr>
          <w:color w:val="334155"/>
          <w:sz w:val="21"/>
        </w:rPr>
        <w:t>Controles de filtrado y búsqueda en la parte superior.</w:t>
      </w:r>
    </w:p>
    <w:p>
      <w:pPr>
        <w:pStyle w:val="ListBullet"/>
        <w:spacing w:before="20" w:after="80"/>
      </w:pPr>
      <w:r>
        <w:rPr>
          <w:color w:val="334155"/>
          <w:sz w:val="21"/>
        </w:rPr>
        <w:t>Tarjetas de resumen con el conteo de equipos por estado (Operativos / Degradados / Críticos).</w:t>
      </w:r>
    </w:p>
    <w:p>
      <w:pPr>
        <w:pStyle w:val="ListBullet"/>
        <w:spacing w:before="20" w:after="80"/>
      </w:pPr>
      <w:r>
        <w:rPr>
          <w:color w:val="334155"/>
          <w:sz w:val="21"/>
        </w:rPr>
        <w:t>Tabla principal con todos los equipos registrados y sus datos clave.</w:t>
      </w:r>
    </w:p>
    <w:p>
      <w:pPr>
        <w:spacing w:before="200" w:after="60"/>
      </w:pPr>
      <w:r>
        <w:rPr>
          <w:b/>
          <w:color w:val="334155"/>
          <w:sz w:val="22"/>
        </w:rPr>
        <w:t>Columnas de la tabla de equipos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e3a5f"/>
          </w:tcPr>
          <w:p>
            <w:pPr>
              <w:jc w:val="left"/>
            </w:pPr>
            <w:r>
              <w:rPr>
                <w:b/>
                <w:color w:val="FFFFFF"/>
                <w:sz w:val="19"/>
              </w:rPr>
              <w:t>Columna</w:t>
            </w:r>
          </w:p>
        </w:tc>
        <w:tc>
          <w:tcPr>
            <w:tcW w:type="dxa" w:w="6520"/>
            <w:shd w:val="clear" w:color="auto" w:fill="1e3a5f"/>
          </w:tcPr>
          <w:p>
            <w:pPr>
              <w:jc w:val="left"/>
            </w:pPr>
            <w:r>
              <w:rPr>
                <w:b/>
                <w:color w:val="FFFFFF"/>
                <w:sz w:val="19"/>
              </w:rPr>
              <w:t>Descripción</w:t>
            </w:r>
          </w:p>
        </w:tc>
      </w:tr>
      <w:tr>
        <w:tc>
          <w:tcPr>
            <w:tcW w:type="dxa" w:w="2551"/>
            <w:shd w:val="clear" w:color="auto" w:fill="EFF6FF"/>
          </w:tcPr>
          <w:p>
            <w:r>
              <w:rPr>
                <w:color w:val="334155"/>
                <w:sz w:val="20"/>
              </w:rPr>
              <w:t>Equipo</w:t>
            </w:r>
          </w:p>
        </w:tc>
        <w:tc>
          <w:tcPr>
            <w:tcW w:type="dxa" w:w="6520"/>
            <w:shd w:val="clear" w:color="auto" w:fill="EFF6FF"/>
          </w:tcPr>
          <w:p>
            <w:r>
              <w:rPr>
                <w:color w:val="334155"/>
                <w:sz w:val="20"/>
              </w:rPr>
              <w:t>Nombre del equipo en negrita y código en fuente monoespaciada. Ej: PC-05 Laboratorio 1 / LAB01-PC05</w:t>
            </w:r>
          </w:p>
        </w:tc>
      </w:tr>
      <w:tr>
        <w:tc>
          <w:tcPr>
            <w:tcW w:type="dxa" w:w="2551"/>
            <w:shd w:val="clear" w:color="auto" w:fill="FFFFFF"/>
          </w:tcPr>
          <w:p>
            <w:r>
              <w:rPr>
                <w:color w:val="334155"/>
                <w:sz w:val="20"/>
              </w:rPr>
              <w:t>Estado</w:t>
            </w:r>
          </w:p>
        </w:tc>
        <w:tc>
          <w:tcPr>
            <w:tcW w:type="dxa" w:w="6520"/>
            <w:shd w:val="clear" w:color="auto" w:fill="FFFFFF"/>
          </w:tcPr>
          <w:p>
            <w:r>
              <w:rPr>
                <w:color w:val="334155"/>
                <w:sz w:val="20"/>
              </w:rPr>
              <w:t>Badge de color indicando el estado actual: Operativo, Degradado, Crítico o Sin datos</w:t>
            </w:r>
          </w:p>
        </w:tc>
      </w:tr>
      <w:tr>
        <w:tc>
          <w:tcPr>
            <w:tcW w:type="dxa" w:w="2551"/>
            <w:shd w:val="clear" w:color="auto" w:fill="EFF6FF"/>
          </w:tcPr>
          <w:p>
            <w:r>
              <w:rPr>
                <w:color w:val="334155"/>
                <w:sz w:val="20"/>
              </w:rPr>
              <w:t>Ubicación</w:t>
            </w:r>
          </w:p>
        </w:tc>
        <w:tc>
          <w:tcPr>
            <w:tcW w:type="dxa" w:w="6520"/>
            <w:shd w:val="clear" w:color="auto" w:fill="EFF6FF"/>
          </w:tcPr>
          <w:p>
            <w:r>
              <w:rPr>
                <w:color w:val="334155"/>
                <w:sz w:val="20"/>
              </w:rPr>
              <w:t>Ubicación física dentro del laboratorio. Ej: "Puesto 5, fila 2". Muestra "Sin ubicación" si no está definido.</w:t>
            </w:r>
          </w:p>
        </w:tc>
      </w:tr>
      <w:tr>
        <w:tc>
          <w:tcPr>
            <w:tcW w:type="dxa" w:w="2551"/>
            <w:shd w:val="clear" w:color="auto" w:fill="FFFFFF"/>
          </w:tcPr>
          <w:p>
            <w:r>
              <w:rPr>
                <w:color w:val="334155"/>
                <w:sz w:val="20"/>
              </w:rPr>
              <w:t>Laboratorio</w:t>
            </w:r>
          </w:p>
        </w:tc>
        <w:tc>
          <w:tcPr>
            <w:tcW w:type="dxa" w:w="6520"/>
            <w:shd w:val="clear" w:color="auto" w:fill="FFFFFF"/>
          </w:tcPr>
          <w:p>
            <w:r>
              <w:rPr>
                <w:color w:val="334155"/>
                <w:sz w:val="20"/>
              </w:rPr>
              <w:t>Nombre del laboratorio al que pertenece. Muestra "Sin asignar" si no se ha asignado.</w:t>
            </w:r>
          </w:p>
        </w:tc>
      </w:tr>
      <w:tr>
        <w:tc>
          <w:tcPr>
            <w:tcW w:type="dxa" w:w="2551"/>
            <w:shd w:val="clear" w:color="auto" w:fill="EFF6FF"/>
          </w:tcPr>
          <w:p>
            <w:r>
              <w:rPr>
                <w:color w:val="334155"/>
                <w:sz w:val="20"/>
              </w:rPr>
              <w:t>Última conexión</w:t>
            </w:r>
          </w:p>
        </w:tc>
        <w:tc>
          <w:tcPr>
            <w:tcW w:type="dxa" w:w="6520"/>
            <w:shd w:val="clear" w:color="auto" w:fill="EFF6FF"/>
          </w:tcPr>
          <w:p>
            <w:r>
              <w:rPr>
                <w:color w:val="334155"/>
                <w:sz w:val="20"/>
              </w:rPr>
              <w:t>Fecha y hora del último snapshot recibido. Muestra "Nunca" si el equipo no ha enviado datos.</w:t>
            </w:r>
          </w:p>
        </w:tc>
      </w:tr>
      <w:tr>
        <w:tc>
          <w:tcPr>
            <w:tcW w:type="dxa" w:w="2551"/>
            <w:shd w:val="clear" w:color="auto" w:fill="FFFFFF"/>
          </w:tcPr>
          <w:p>
            <w:r>
              <w:rPr>
                <w:color w:val="334155"/>
                <w:sz w:val="20"/>
              </w:rPr>
              <w:t>Acciones</w:t>
            </w:r>
          </w:p>
        </w:tc>
        <w:tc>
          <w:tcPr>
            <w:tcW w:type="dxa" w:w="6520"/>
            <w:shd w:val="clear" w:color="auto" w:fill="FFFFFF"/>
          </w:tcPr>
          <w:p>
            <w:r>
              <w:rPr>
                <w:color w:val="334155"/>
                <w:sz w:val="20"/>
              </w:rPr>
              <w:t>Botón de menú desplegable (⋯) con todas las acciones disponibles para ese equipo.</w:t>
            </w:r>
          </w:p>
        </w:tc>
      </w:tr>
    </w:tbl>
    <w:p/>
    <w:p>
      <w:pPr>
        <w:spacing w:before="280" w:after="80"/>
      </w:pPr>
      <w:r>
        <w:rPr>
          <w:b/>
          <w:color w:val="0F4C75"/>
          <w:sz w:val="26"/>
        </w:rPr>
        <w:t>4.2  Registrar nuevo equipo</w:t>
      </w:r>
    </w:p>
    <w:p>
      <w:pPr>
        <w:pBdr>
          <w:bottom w:val="single" w:sz="8" w:space="1" w:color="3b82f6"/>
        </w:pBdr>
        <w:spacing w:before="0" w:after="80"/>
      </w:pPr>
    </w:p>
    <w:p>
      <w:pPr>
        <w:pStyle w:val="ListNumber"/>
        <w:spacing w:before="20" w:after="80"/>
      </w:pPr>
      <w:r>
        <w:rPr>
          <w:color w:val="334155"/>
          <w:sz w:val="21"/>
        </w:rPr>
        <w:t>Haga clic en el botón Nuevo Equipo (color azul, parte superior derecha de la pantalla). Se abrirá un cuadro de diálogo.</w:t>
      </w:r>
    </w:p>
    <w:p>
      <w:pPr>
        <w:pStyle w:val="ListNumber"/>
        <w:spacing w:before="20" w:after="80"/>
      </w:pPr>
      <w:r>
        <w:rPr>
          <w:color w:val="334155"/>
          <w:sz w:val="21"/>
        </w:rPr>
        <w:t>Complete los campos del formulario de registro (ver tabla a continuación).</w:t>
      </w:r>
    </w:p>
    <w:p>
      <w:pPr>
        <w:pStyle w:val="ListNumber"/>
        <w:spacing w:before="20" w:after="80"/>
      </w:pPr>
      <w:r>
        <w:rPr>
          <w:color w:val="334155"/>
          <w:sz w:val="21"/>
        </w:rPr>
        <w:t>Una vez completados los campos requeridos, haga clic en Registrar Equipo. El botón mostrará "Guardando…" con un ícono de carga mientras procesa.</w:t>
      </w:r>
    </w:p>
    <w:p>
      <w:pPr>
        <w:pStyle w:val="ListNumber"/>
        <w:spacing w:before="20" w:after="80"/>
      </w:pPr>
      <w:r>
        <w:rPr>
          <w:color w:val="334155"/>
          <w:sz w:val="21"/>
        </w:rPr>
        <w:t>Al guardar exitosamente, el diálogo se cierra automáticamente y la tabla se actualiza con el nuevo equipo.</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1e3a5f"/>
          </w:tcPr>
          <w:p>
            <w:pPr>
              <w:jc w:val="left"/>
            </w:pPr>
            <w:r>
              <w:rPr>
                <w:b/>
                <w:color w:val="FFFFFF"/>
                <w:sz w:val="19"/>
              </w:rPr>
              <w:t>Campo</w:t>
            </w:r>
          </w:p>
        </w:tc>
        <w:tc>
          <w:tcPr>
            <w:tcW w:type="dxa" w:w="1984"/>
            <w:shd w:val="clear" w:color="auto" w:fill="1e3a5f"/>
          </w:tcPr>
          <w:p>
            <w:pPr>
              <w:jc w:val="left"/>
            </w:pPr>
            <w:r>
              <w:rPr>
                <w:b/>
                <w:color w:val="FFFFFF"/>
                <w:sz w:val="19"/>
              </w:rPr>
              <w:t>Obligatorio</w:t>
            </w:r>
          </w:p>
        </w:tc>
        <w:tc>
          <w:tcPr>
            <w:tcW w:type="dxa" w:w="4819"/>
            <w:shd w:val="clear" w:color="auto" w:fill="1e3a5f"/>
          </w:tcPr>
          <w:p>
            <w:pPr>
              <w:jc w:val="left"/>
            </w:pPr>
            <w:r>
              <w:rPr>
                <w:b/>
                <w:color w:val="FFFFFF"/>
                <w:sz w:val="19"/>
              </w:rPr>
              <w:t>Descripción / Ejemplo</w:t>
            </w:r>
          </w:p>
        </w:tc>
      </w:tr>
      <w:tr>
        <w:tc>
          <w:tcPr>
            <w:tcW w:type="dxa" w:w="2268"/>
            <w:shd w:val="clear" w:color="auto" w:fill="EFF6FF"/>
          </w:tcPr>
          <w:p>
            <w:r>
              <w:rPr>
                <w:color w:val="334155"/>
                <w:sz w:val="20"/>
              </w:rPr>
              <w:t>Código</w:t>
            </w:r>
          </w:p>
        </w:tc>
        <w:tc>
          <w:tcPr>
            <w:tcW w:type="dxa" w:w="1984"/>
            <w:shd w:val="clear" w:color="auto" w:fill="EFF6FF"/>
          </w:tcPr>
          <w:p>
            <w:r>
              <w:rPr>
                <w:color w:val="334155"/>
                <w:sz w:val="20"/>
              </w:rPr>
              <w:t>Sí</w:t>
            </w:r>
          </w:p>
        </w:tc>
        <w:tc>
          <w:tcPr>
            <w:tcW w:type="dxa" w:w="4819"/>
            <w:shd w:val="clear" w:color="auto" w:fill="EFF6FF"/>
          </w:tcPr>
          <w:p>
            <w:r>
              <w:rPr>
                <w:color w:val="334155"/>
                <w:sz w:val="20"/>
              </w:rPr>
              <w:t>Identificador único del equipo. Ej: LAB01-PC05</w:t>
            </w:r>
          </w:p>
        </w:tc>
      </w:tr>
      <w:tr>
        <w:tc>
          <w:tcPr>
            <w:tcW w:type="dxa" w:w="2268"/>
            <w:shd w:val="clear" w:color="auto" w:fill="FFFFFF"/>
          </w:tcPr>
          <w:p>
            <w:r>
              <w:rPr>
                <w:color w:val="334155"/>
                <w:sz w:val="20"/>
              </w:rPr>
              <w:t>Nombre</w:t>
            </w:r>
          </w:p>
        </w:tc>
        <w:tc>
          <w:tcPr>
            <w:tcW w:type="dxa" w:w="1984"/>
            <w:shd w:val="clear" w:color="auto" w:fill="FFFFFF"/>
          </w:tcPr>
          <w:p>
            <w:r>
              <w:rPr>
                <w:color w:val="334155"/>
                <w:sz w:val="20"/>
              </w:rPr>
              <w:t>Sí (mín. 3c)</w:t>
            </w:r>
          </w:p>
        </w:tc>
        <w:tc>
          <w:tcPr>
            <w:tcW w:type="dxa" w:w="4819"/>
            <w:shd w:val="clear" w:color="auto" w:fill="FFFFFF"/>
          </w:tcPr>
          <w:p>
            <w:r>
              <w:rPr>
                <w:color w:val="334155"/>
                <w:sz w:val="20"/>
              </w:rPr>
              <w:t>Nombre descriptivo. Ej: PC-05 Laboratorio 1</w:t>
            </w:r>
          </w:p>
        </w:tc>
      </w:tr>
      <w:tr>
        <w:tc>
          <w:tcPr>
            <w:tcW w:type="dxa" w:w="2268"/>
            <w:shd w:val="clear" w:color="auto" w:fill="EFF6FF"/>
          </w:tcPr>
          <w:p>
            <w:r>
              <w:rPr>
                <w:color w:val="334155"/>
                <w:sz w:val="20"/>
              </w:rPr>
              <w:t>Ubicación</w:t>
            </w:r>
          </w:p>
        </w:tc>
        <w:tc>
          <w:tcPr>
            <w:tcW w:type="dxa" w:w="1984"/>
            <w:shd w:val="clear" w:color="auto" w:fill="EFF6FF"/>
          </w:tcPr>
          <w:p>
            <w:r>
              <w:rPr>
                <w:color w:val="334155"/>
                <w:sz w:val="20"/>
              </w:rPr>
              <w:t>No</w:t>
            </w:r>
          </w:p>
        </w:tc>
        <w:tc>
          <w:tcPr>
            <w:tcW w:type="dxa" w:w="4819"/>
            <w:shd w:val="clear" w:color="auto" w:fill="EFF6FF"/>
          </w:tcPr>
          <w:p>
            <w:r>
              <w:rPr>
                <w:color w:val="334155"/>
                <w:sz w:val="20"/>
              </w:rPr>
              <w:t>Descripción de la ubicación física. Ej: Puesto 5, fila 2</w:t>
            </w:r>
          </w:p>
        </w:tc>
      </w:tr>
      <w:tr>
        <w:tc>
          <w:tcPr>
            <w:tcW w:type="dxa" w:w="2268"/>
            <w:shd w:val="clear" w:color="auto" w:fill="FFFFFF"/>
          </w:tcPr>
          <w:p>
            <w:r>
              <w:rPr>
                <w:color w:val="334155"/>
                <w:sz w:val="20"/>
              </w:rPr>
              <w:t>Laboratorio</w:t>
            </w:r>
          </w:p>
        </w:tc>
        <w:tc>
          <w:tcPr>
            <w:tcW w:type="dxa" w:w="1984"/>
            <w:shd w:val="clear" w:color="auto" w:fill="FFFFFF"/>
          </w:tcPr>
          <w:p>
            <w:r>
              <w:rPr>
                <w:color w:val="334155"/>
                <w:sz w:val="20"/>
              </w:rPr>
              <w:t>No</w:t>
            </w:r>
          </w:p>
        </w:tc>
        <w:tc>
          <w:tcPr>
            <w:tcW w:type="dxa" w:w="4819"/>
            <w:shd w:val="clear" w:color="auto" w:fill="FFFFFF"/>
          </w:tcPr>
          <w:p>
            <w:r>
              <w:rPr>
                <w:color w:val="334155"/>
                <w:sz w:val="20"/>
              </w:rPr>
              <w:t>Selección del laboratorio al que pertenece (lista desplegable)</w:t>
            </w:r>
          </w:p>
        </w:tc>
      </w:tr>
    </w:tbl>
    <w:p/>
    <w:tbl>
      <w:tblPr>
        <w:tblStyle w:val="TableGrid"/>
        <w:tblW w:type="auto" w:w="0"/>
        <w:tblLook w:firstColumn="1" w:firstRow="1" w:lastColumn="0" w:lastRow="0" w:noHBand="0" w:noVBand="1" w:val="04A0"/>
      </w:tblPr>
      <w:tblGrid>
        <w:gridCol w:w="9072"/>
      </w:tblGrid>
      <w:tr>
        <w:tc>
          <w:tcPr>
            <w:tcW w:type="dxa" w:w="9072"/>
            <w:shd w:val="clear" w:color="auto" w:fill="FFFBEB"/>
            <w:tcBorders>
              <w:top w:val="none"/>
              <w:bottom w:val="none"/>
              <w:right w:val="none"/>
              <w:left w:val="single" w:sz="24" w:color="f59e0b"/>
            </w:tcBorders>
          </w:tcPr>
          <w:p>
            <w:r>
              <w:rPr>
                <w:b/>
                <w:color w:val="92400E"/>
                <w:sz w:val="20"/>
              </w:rPr>
              <w:t>⚠️  Validación de formulario</w:t>
            </w:r>
          </w:p>
          <w:p>
            <w:r>
              <w:rPr>
                <w:color w:val="334155"/>
                <w:sz w:val="20"/>
              </w:rPr>
              <w:t>Si algún campo requerido está vacío o tiene formato incorrecto, el sistema mostrará mensajes de error en rojo debajo de cada campo. El botón de guardar permanecerá inactivo hasta corregir los errores.</w:t>
            </w:r>
          </w:p>
        </w:tc>
      </w:tr>
    </w:tbl>
    <w:p/>
    <w:p>
      <w:pPr>
        <w:spacing w:before="280" w:after="80"/>
      </w:pPr>
      <w:r>
        <w:rPr>
          <w:b/>
          <w:color w:val="0F4C75"/>
          <w:sz w:val="26"/>
        </w:rPr>
        <w:t>4.3  Filtros y búsqueda</w:t>
      </w:r>
    </w:p>
    <w:p>
      <w:pPr>
        <w:pBdr>
          <w:bottom w:val="single" w:sz="8" w:space="1" w:color="3b82f6"/>
        </w:pBdr>
        <w:spacing w:before="0" w:after="80"/>
      </w:pPr>
    </w:p>
    <w:tbl>
      <w:tblPr>
        <w:tblStyle w:val="TableGrid"/>
        <w:tblW w:type="auto" w:w="0"/>
        <w:jc w:val="left"/>
        <w:tblLook w:firstColumn="1" w:firstRow="1" w:lastColumn="0" w:lastRow="0" w:noHBand="0" w:noVBand="1" w:val="04A0"/>
      </w:tblPr>
      <w:tblGrid>
        <w:gridCol w:w="4536"/>
        <w:gridCol w:w="4536"/>
      </w:tblGrid>
      <w:tr>
        <w:tc>
          <w:tcPr>
            <w:tcW w:type="dxa" w:w="3118"/>
            <w:shd w:val="clear" w:color="auto" w:fill="1e3a5f"/>
          </w:tcPr>
          <w:p>
            <w:pPr>
              <w:jc w:val="left"/>
            </w:pPr>
            <w:r>
              <w:rPr>
                <w:b/>
                <w:color w:val="FFFFFF"/>
                <w:sz w:val="19"/>
              </w:rPr>
              <w:t>Control</w:t>
            </w:r>
          </w:p>
        </w:tc>
        <w:tc>
          <w:tcPr>
            <w:tcW w:type="dxa" w:w="5953"/>
            <w:shd w:val="clear" w:color="auto" w:fill="1e3a5f"/>
          </w:tcPr>
          <w:p>
            <w:pPr>
              <w:jc w:val="left"/>
            </w:pPr>
            <w:r>
              <w:rPr>
                <w:b/>
                <w:color w:val="FFFFFF"/>
                <w:sz w:val="19"/>
              </w:rPr>
              <w:t>Función</w:t>
            </w:r>
          </w:p>
        </w:tc>
      </w:tr>
      <w:tr>
        <w:tc>
          <w:tcPr>
            <w:tcW w:type="dxa" w:w="3118"/>
            <w:shd w:val="clear" w:color="auto" w:fill="EFF6FF"/>
          </w:tcPr>
          <w:p>
            <w:r>
              <w:rPr>
                <w:color w:val="334155"/>
                <w:sz w:val="20"/>
              </w:rPr>
              <w:t>🔍 Buscar por nombre o código</w:t>
            </w:r>
          </w:p>
        </w:tc>
        <w:tc>
          <w:tcPr>
            <w:tcW w:type="dxa" w:w="5953"/>
            <w:shd w:val="clear" w:color="auto" w:fill="EFF6FF"/>
          </w:tcPr>
          <w:p>
            <w:r>
              <w:rPr>
                <w:color w:val="334155"/>
                <w:sz w:val="20"/>
              </w:rPr>
              <w:t>Campo de texto con búsqueda en tiempo real (400ms de debounce). Filtra equipos que coincidan con el texto ingresado en el nombre o código.</w:t>
            </w:r>
          </w:p>
        </w:tc>
      </w:tr>
      <w:tr>
        <w:tc>
          <w:tcPr>
            <w:tcW w:type="dxa" w:w="3118"/>
            <w:shd w:val="clear" w:color="auto" w:fill="FFFFFF"/>
          </w:tcPr>
          <w:p>
            <w:r>
              <w:rPr>
                <w:color w:val="334155"/>
                <w:sz w:val="20"/>
              </w:rPr>
              <w:t>🏢 Filtrar por laboratorio</w:t>
            </w:r>
          </w:p>
        </w:tc>
        <w:tc>
          <w:tcPr>
            <w:tcW w:type="dxa" w:w="5953"/>
            <w:shd w:val="clear" w:color="auto" w:fill="FFFFFF"/>
          </w:tcPr>
          <w:p>
            <w:r>
              <w:rPr>
                <w:color w:val="334155"/>
                <w:sz w:val="20"/>
              </w:rPr>
              <w:t>Lista desplegable para filtrar equipos de un laboratorio específico. Seleccione "Todos los labs" para limpiar el filtro.</w:t>
            </w:r>
          </w:p>
        </w:tc>
      </w:tr>
      <w:tr>
        <w:tc>
          <w:tcPr>
            <w:tcW w:type="dxa" w:w="3118"/>
            <w:shd w:val="clear" w:color="auto" w:fill="EFF6FF"/>
          </w:tcPr>
          <w:p>
            <w:r>
              <w:rPr>
                <w:color w:val="334155"/>
                <w:sz w:val="20"/>
              </w:rPr>
              <w:t>✕ Limpiar filtros</w:t>
            </w:r>
          </w:p>
        </w:tc>
        <w:tc>
          <w:tcPr>
            <w:tcW w:type="dxa" w:w="5953"/>
            <w:shd w:val="clear" w:color="auto" w:fill="EFF6FF"/>
          </w:tcPr>
          <w:p>
            <w:r>
              <w:rPr>
                <w:color w:val="334155"/>
                <w:sz w:val="20"/>
              </w:rPr>
              <w:t>Aparece cuando hay algún filtro activo. Limpia simultáneamente la búsqueda y el filtro de laboratorio.</w:t>
            </w:r>
          </w:p>
        </w:tc>
      </w:tr>
    </w:tbl>
    <w:p/>
    <w:p>
      <w:pPr>
        <w:spacing w:before="280" w:after="80"/>
      </w:pPr>
      <w:r>
        <w:rPr>
          <w:b/>
          <w:color w:val="0F4C75"/>
          <w:sz w:val="26"/>
        </w:rPr>
        <w:t>4.4  Acciones por equipo</w:t>
      </w:r>
    </w:p>
    <w:p>
      <w:pPr>
        <w:pBdr>
          <w:bottom w:val="single" w:sz="8" w:space="1" w:color="3b82f6"/>
        </w:pBdr>
        <w:spacing w:before="0" w:after="80"/>
      </w:pPr>
    </w:p>
    <w:p>
      <w:pPr>
        <w:spacing w:before="40" w:after="120"/>
      </w:pPr>
      <w:r>
        <w:rPr>
          <w:color w:val="334155"/>
          <w:sz w:val="21"/>
        </w:rPr>
        <w:t>Al hacer clic en el botón ⋯ (tres puntos) de la columna Acciones, se despliega un menú contextual organizado por categoría:</w:t>
      </w:r>
    </w:p>
    <w:p>
      <w:pPr>
        <w:spacing w:before="200" w:after="60"/>
      </w:pPr>
      <w:r>
        <w:rPr>
          <w:b/>
          <w:color w:val="334155"/>
          <w:sz w:val="22"/>
        </w:rPr>
        <w:t>Software</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e3a5f"/>
          </w:tcPr>
          <w:p>
            <w:pPr>
              <w:jc w:val="left"/>
            </w:pPr>
            <w:r>
              <w:rPr>
                <w:b/>
                <w:color w:val="FFFFFF"/>
                <w:sz w:val="19"/>
              </w:rPr>
              <w:t>Acción</w:t>
            </w:r>
          </w:p>
        </w:tc>
        <w:tc>
          <w:tcPr>
            <w:tcW w:type="dxa" w:w="6520"/>
            <w:shd w:val="clear" w:color="auto" w:fill="1e3a5f"/>
          </w:tcPr>
          <w:p>
            <w:pPr>
              <w:jc w:val="left"/>
            </w:pPr>
            <w:r>
              <w:rPr>
                <w:b/>
                <w:color w:val="FFFFFF"/>
                <w:sz w:val="19"/>
              </w:rPr>
              <w:t>Descripción</w:t>
            </w:r>
          </w:p>
        </w:tc>
      </w:tr>
      <w:tr>
        <w:tc>
          <w:tcPr>
            <w:tcW w:type="dxa" w:w="2551"/>
            <w:shd w:val="clear" w:color="auto" w:fill="EFF6FF"/>
          </w:tcPr>
          <w:p>
            <w:r>
              <w:rPr>
                <w:color w:val="334155"/>
                <w:sz w:val="20"/>
              </w:rPr>
              <w:t>Analizar Software</w:t>
            </w:r>
          </w:p>
        </w:tc>
        <w:tc>
          <w:tcPr>
            <w:tcW w:type="dxa" w:w="6520"/>
            <w:shd w:val="clear" w:color="auto" w:fill="EFF6FF"/>
          </w:tcPr>
          <w:p>
            <w:r>
              <w:rPr>
                <w:color w:val="334155"/>
                <w:sz w:val="20"/>
              </w:rPr>
              <w:t>Abre un panel lateral con el último snapshot de software instalado en el equipo.</w:t>
            </w:r>
          </w:p>
        </w:tc>
      </w:tr>
      <w:tr>
        <w:tc>
          <w:tcPr>
            <w:tcW w:type="dxa" w:w="2551"/>
            <w:shd w:val="clear" w:color="auto" w:fill="FFFFFF"/>
          </w:tcPr>
          <w:p>
            <w:r>
              <w:rPr>
                <w:color w:val="334155"/>
                <w:sz w:val="20"/>
              </w:rPr>
              <w:t>Historial Software</w:t>
            </w:r>
          </w:p>
        </w:tc>
        <w:tc>
          <w:tcPr>
            <w:tcW w:type="dxa" w:w="6520"/>
            <w:shd w:val="clear" w:color="auto" w:fill="FFFFFF"/>
          </w:tcPr>
          <w:p>
            <w:r>
              <w:rPr>
                <w:color w:val="334155"/>
                <w:sz w:val="20"/>
              </w:rPr>
              <w:t>Navega a la página de historial completo de snapshots de software del equipo.</w:t>
            </w:r>
          </w:p>
        </w:tc>
      </w:tr>
    </w:tbl>
    <w:p/>
    <w:p>
      <w:pPr>
        <w:spacing w:before="200" w:after="60"/>
      </w:pPr>
      <w:r>
        <w:rPr>
          <w:b/>
          <w:color w:val="334155"/>
          <w:sz w:val="22"/>
        </w:rPr>
        <w:t>Hardware</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e3a5f"/>
          </w:tcPr>
          <w:p>
            <w:pPr>
              <w:jc w:val="left"/>
            </w:pPr>
            <w:r>
              <w:rPr>
                <w:b/>
                <w:color w:val="FFFFFF"/>
                <w:sz w:val="19"/>
              </w:rPr>
              <w:t>Acción</w:t>
            </w:r>
          </w:p>
        </w:tc>
        <w:tc>
          <w:tcPr>
            <w:tcW w:type="dxa" w:w="6520"/>
            <w:shd w:val="clear" w:color="auto" w:fill="1e3a5f"/>
          </w:tcPr>
          <w:p>
            <w:pPr>
              <w:jc w:val="left"/>
            </w:pPr>
            <w:r>
              <w:rPr>
                <w:b/>
                <w:color w:val="FFFFFF"/>
                <w:sz w:val="19"/>
              </w:rPr>
              <w:t>Descripción</w:t>
            </w:r>
          </w:p>
        </w:tc>
      </w:tr>
      <w:tr>
        <w:tc>
          <w:tcPr>
            <w:tcW w:type="dxa" w:w="2551"/>
            <w:shd w:val="clear" w:color="auto" w:fill="EFF6FF"/>
          </w:tcPr>
          <w:p>
            <w:r>
              <w:rPr>
                <w:color w:val="334155"/>
                <w:sz w:val="20"/>
              </w:rPr>
              <w:t>Ver Hardware</w:t>
            </w:r>
          </w:p>
        </w:tc>
        <w:tc>
          <w:tcPr>
            <w:tcW w:type="dxa" w:w="6520"/>
            <w:shd w:val="clear" w:color="auto" w:fill="EFF6FF"/>
          </w:tcPr>
          <w:p>
            <w:r>
              <w:rPr>
                <w:color w:val="334155"/>
                <w:sz w:val="20"/>
              </w:rPr>
              <w:t>Abre un panel lateral con el último snapshot de hardware (CPU, RAM, disco, etc.).</w:t>
            </w:r>
          </w:p>
        </w:tc>
      </w:tr>
      <w:tr>
        <w:tc>
          <w:tcPr>
            <w:tcW w:type="dxa" w:w="2551"/>
            <w:shd w:val="clear" w:color="auto" w:fill="FFFFFF"/>
          </w:tcPr>
          <w:p>
            <w:r>
              <w:rPr>
                <w:color w:val="334155"/>
                <w:sz w:val="20"/>
              </w:rPr>
              <w:t>Historial Hardware</w:t>
            </w:r>
          </w:p>
        </w:tc>
        <w:tc>
          <w:tcPr>
            <w:tcW w:type="dxa" w:w="6520"/>
            <w:shd w:val="clear" w:color="auto" w:fill="FFFFFF"/>
          </w:tcPr>
          <w:p>
            <w:r>
              <w:rPr>
                <w:color w:val="334155"/>
                <w:sz w:val="20"/>
              </w:rPr>
              <w:t>Navega a la página de historial completo de snapshots de hardware.</w:t>
            </w:r>
          </w:p>
        </w:tc>
      </w:tr>
    </w:tbl>
    <w:p/>
    <w:p>
      <w:pPr>
        <w:spacing w:before="200" w:after="60"/>
      </w:pPr>
      <w:r>
        <w:rPr>
          <w:b/>
          <w:color w:val="334155"/>
          <w:sz w:val="22"/>
        </w:rPr>
        <w:t>Seguridad</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e3a5f"/>
          </w:tcPr>
          <w:p>
            <w:pPr>
              <w:jc w:val="left"/>
            </w:pPr>
            <w:r>
              <w:rPr>
                <w:b/>
                <w:color w:val="FFFFFF"/>
                <w:sz w:val="19"/>
              </w:rPr>
              <w:t>Acción</w:t>
            </w:r>
          </w:p>
        </w:tc>
        <w:tc>
          <w:tcPr>
            <w:tcW w:type="dxa" w:w="6520"/>
            <w:shd w:val="clear" w:color="auto" w:fill="1e3a5f"/>
          </w:tcPr>
          <w:p>
            <w:pPr>
              <w:jc w:val="left"/>
            </w:pPr>
            <w:r>
              <w:rPr>
                <w:b/>
                <w:color w:val="FFFFFF"/>
                <w:sz w:val="19"/>
              </w:rPr>
              <w:t>Descripción</w:t>
            </w:r>
          </w:p>
        </w:tc>
      </w:tr>
      <w:tr>
        <w:tc>
          <w:tcPr>
            <w:tcW w:type="dxa" w:w="2551"/>
            <w:shd w:val="clear" w:color="auto" w:fill="EFF6FF"/>
          </w:tcPr>
          <w:p>
            <w:r>
              <w:rPr>
                <w:color w:val="334155"/>
                <w:sz w:val="20"/>
              </w:rPr>
              <w:t>Ver Seguridad</w:t>
            </w:r>
          </w:p>
        </w:tc>
        <w:tc>
          <w:tcPr>
            <w:tcW w:type="dxa" w:w="6520"/>
            <w:shd w:val="clear" w:color="auto" w:fill="EFF6FF"/>
          </w:tcPr>
          <w:p>
            <w:r>
              <w:rPr>
                <w:color w:val="334155"/>
                <w:sz w:val="20"/>
              </w:rPr>
              <w:t>Abre un panel lateral con el último snapshot de seguridad (antivirus, firewall, actualizaciones).</w:t>
            </w:r>
          </w:p>
        </w:tc>
      </w:tr>
      <w:tr>
        <w:tc>
          <w:tcPr>
            <w:tcW w:type="dxa" w:w="2551"/>
            <w:shd w:val="clear" w:color="auto" w:fill="FFFFFF"/>
          </w:tcPr>
          <w:p>
            <w:r>
              <w:rPr>
                <w:color w:val="334155"/>
                <w:sz w:val="20"/>
              </w:rPr>
              <w:t>Historial Seguridad</w:t>
            </w:r>
          </w:p>
        </w:tc>
        <w:tc>
          <w:tcPr>
            <w:tcW w:type="dxa" w:w="6520"/>
            <w:shd w:val="clear" w:color="auto" w:fill="FFFFFF"/>
          </w:tcPr>
          <w:p>
            <w:r>
              <w:rPr>
                <w:color w:val="334155"/>
                <w:sz w:val="20"/>
              </w:rPr>
              <w:t>Navega a la página de historial completo de snapshots de seguridad.</w:t>
            </w:r>
          </w:p>
        </w:tc>
      </w:tr>
    </w:tbl>
    <w:p/>
    <w:p>
      <w:pPr>
        <w:spacing w:before="200" w:after="60"/>
      </w:pPr>
      <w:r>
        <w:rPr>
          <w:b/>
          <w:color w:val="334155"/>
          <w:sz w:val="22"/>
        </w:rPr>
        <w:t>Rendimiento</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e3a5f"/>
          </w:tcPr>
          <w:p>
            <w:pPr>
              <w:jc w:val="left"/>
            </w:pPr>
            <w:r>
              <w:rPr>
                <w:b/>
                <w:color w:val="FFFFFF"/>
                <w:sz w:val="19"/>
              </w:rPr>
              <w:t>Acción</w:t>
            </w:r>
          </w:p>
        </w:tc>
        <w:tc>
          <w:tcPr>
            <w:tcW w:type="dxa" w:w="6520"/>
            <w:shd w:val="clear" w:color="auto" w:fill="1e3a5f"/>
          </w:tcPr>
          <w:p>
            <w:pPr>
              <w:jc w:val="left"/>
            </w:pPr>
            <w:r>
              <w:rPr>
                <w:b/>
                <w:color w:val="FFFFFF"/>
                <w:sz w:val="19"/>
              </w:rPr>
              <w:t>Descripción</w:t>
            </w:r>
          </w:p>
        </w:tc>
      </w:tr>
      <w:tr>
        <w:tc>
          <w:tcPr>
            <w:tcW w:type="dxa" w:w="2551"/>
            <w:shd w:val="clear" w:color="auto" w:fill="EFF6FF"/>
          </w:tcPr>
          <w:p>
            <w:r>
              <w:rPr>
                <w:color w:val="334155"/>
                <w:sz w:val="20"/>
              </w:rPr>
              <w:t>Ver Rendimiento</w:t>
            </w:r>
          </w:p>
        </w:tc>
        <w:tc>
          <w:tcPr>
            <w:tcW w:type="dxa" w:w="6520"/>
            <w:shd w:val="clear" w:color="auto" w:fill="EFF6FF"/>
          </w:tcPr>
          <w:p>
            <w:r>
              <w:rPr>
                <w:color w:val="334155"/>
                <w:sz w:val="20"/>
              </w:rPr>
              <w:t>Abre un panel lateral con el último snapshot de métricas de rendimiento.</w:t>
            </w:r>
          </w:p>
        </w:tc>
      </w:tr>
      <w:tr>
        <w:tc>
          <w:tcPr>
            <w:tcW w:type="dxa" w:w="2551"/>
            <w:shd w:val="clear" w:color="auto" w:fill="FFFFFF"/>
          </w:tcPr>
          <w:p>
            <w:r>
              <w:rPr>
                <w:color w:val="334155"/>
                <w:sz w:val="20"/>
              </w:rPr>
              <w:t>Historial Rendimiento</w:t>
            </w:r>
          </w:p>
        </w:tc>
        <w:tc>
          <w:tcPr>
            <w:tcW w:type="dxa" w:w="6520"/>
            <w:shd w:val="clear" w:color="auto" w:fill="FFFFFF"/>
          </w:tcPr>
          <w:p>
            <w:r>
              <w:rPr>
                <w:color w:val="334155"/>
                <w:sz w:val="20"/>
              </w:rPr>
              <w:t>Navega a la página de historial completo de snapshots de rendimiento.</w:t>
            </w:r>
          </w:p>
        </w:tc>
      </w:tr>
    </w:tbl>
    <w:p/>
    <w:tbl>
      <w:tblPr>
        <w:tblStyle w:val="TableGrid"/>
        <w:tblW w:type="auto" w:w="0"/>
        <w:tblLook w:firstColumn="1" w:firstRow="1" w:lastColumn="0" w:lastRow="0" w:noHBand="0" w:noVBand="1" w:val="04A0"/>
      </w:tblPr>
      <w:tblGrid>
        <w:gridCol w:w="9072"/>
      </w:tblGrid>
      <w:tr>
        <w:tc>
          <w:tcPr>
            <w:tcW w:type="dxa" w:w="9072"/>
            <w:shd w:val="clear" w:color="auto" w:fill="DBEAFE"/>
            <w:tcBorders>
              <w:top w:val="none"/>
              <w:bottom w:val="none"/>
              <w:right w:val="none"/>
              <w:left w:val="single" w:sz="24" w:color="3b82f6"/>
            </w:tcBorders>
          </w:tcPr>
          <w:p>
            <w:r>
              <w:rPr>
                <w:b/>
                <w:color w:val="1E40AF"/>
                <w:sz w:val="20"/>
              </w:rPr>
              <w:t>💡 Paneles laterales (Sheets)</w:t>
            </w:r>
          </w:p>
          <w:p>
            <w:r>
              <w:rPr>
                <w:color w:val="334155"/>
                <w:sz w:val="20"/>
              </w:rPr>
              <w:t>Al seleccionar cualquier opción de tipo "Ver", se abre un panel deslizante desde la derecha de la pantalla con el detalle del snapshot más reciente. Este panel puede cerrarse haciendo clic en el botón ✕ o haciendo clic fuera del panel.</w:t>
            </w:r>
          </w:p>
        </w:tc>
      </w:tr>
    </w:tbl>
    <w:p/>
    <w:p>
      <w:r>
        <w:br w:type="page"/>
      </w:r>
    </w:p>
    <w:p>
      <w:pPr>
        <w:spacing w:before="0" w:after="40"/>
      </w:pPr>
      <w:r>
        <w:rPr>
          <w:b/>
          <w:color w:val="E2E8F0"/>
          <w:sz w:val="72"/>
        </w:rPr>
        <w:t xml:space="preserve">05  </w:t>
      </w:r>
      <w:r>
        <w:rPr>
          <w:b/>
          <w:color w:val="3B82F6"/>
          <w:sz w:val="16"/>
        </w:rPr>
        <w:t>Capítulo 5</w:t>
        <w:br/>
      </w:r>
      <w:r>
        <w:rPr>
          <w:b/>
          <w:color w:val="1E3A5F"/>
          <w:sz w:val="36"/>
        </w:rPr>
        <w:t>Gestión de Laboratorios</w:t>
      </w:r>
    </w:p>
    <w:p>
      <w:pPr>
        <w:pBdr>
          <w:bottom w:val="single" w:sz="16" w:space="1" w:color="1e3a5f"/>
        </w:pBdr>
        <w:spacing w:before="0" w:after="80"/>
      </w:pPr>
    </w:p>
    <w:p>
      <w:pPr>
        <w:spacing w:before="40" w:after="120"/>
      </w:pPr>
      <w:r>
        <w:rPr>
          <w:color w:val="334155"/>
          <w:sz w:val="21"/>
        </w:rPr>
        <w:t>El módulo Laboratorios permite registrar y administrar las salas y laboratorios de cómputo de la Escuela de Ingeniería de Sistemas. Los laboratorios sirven como contenedores lógicos para agrupar equipos y aplicar análisis y filtros por sala.</w:t>
      </w:r>
    </w:p>
    <w:p>
      <w:pPr>
        <w:spacing w:before="40" w:after="120"/>
      </w:pPr>
      <w:r>
        <w:rPr>
          <w:color w:val="334155"/>
          <w:sz w:val="21"/>
        </w:rPr>
        <w:t>Para acceder, haga clic en Laboratorios en el panel lateral de navegación.</w:t>
      </w:r>
    </w:p>
    <w:p>
      <w:pPr>
        <w:spacing w:before="280" w:after="80"/>
      </w:pPr>
      <w:r>
        <w:rPr>
          <w:b/>
          <w:color w:val="0F4C75"/>
          <w:sz w:val="26"/>
        </w:rPr>
        <w:t>5.1  Lista de laboratorios</w:t>
      </w:r>
    </w:p>
    <w:p>
      <w:pPr>
        <w:pBdr>
          <w:bottom w:val="single" w:sz="8" w:space="1" w:color="3b82f6"/>
        </w:pBdr>
        <w:spacing w:before="0" w:after="80"/>
      </w:pPr>
    </w:p>
    <w:p>
      <w:pPr>
        <w:spacing w:before="40" w:after="120"/>
      </w:pPr>
      <w:r>
        <w:rPr>
          <w:color w:val="334155"/>
          <w:sz w:val="21"/>
        </w:rPr>
        <w:t>La pantalla muestra una tabla con todos los laboratorios registrados. Mientras se cargan los datos, se muestran esqueletos de carga animados. La tabla incluye el nombre, ubicación, responsable y correo del responsable de cada laboratorio.</w:t>
      </w:r>
    </w:p>
    <w:p>
      <w:pPr>
        <w:spacing w:before="280" w:after="80"/>
      </w:pPr>
      <w:r>
        <w:rPr>
          <w:b/>
          <w:color w:val="0F4C75"/>
          <w:sz w:val="26"/>
        </w:rPr>
        <w:t>5.2  Registrar nuevo laboratorio</w:t>
      </w:r>
    </w:p>
    <w:p>
      <w:pPr>
        <w:pBdr>
          <w:bottom w:val="single" w:sz="8" w:space="1" w:color="3b82f6"/>
        </w:pBdr>
        <w:spacing w:before="0" w:after="80"/>
      </w:pPr>
    </w:p>
    <w:p>
      <w:pPr>
        <w:pStyle w:val="ListNumber"/>
        <w:spacing w:before="20" w:after="80"/>
      </w:pPr>
      <w:r>
        <w:rPr>
          <w:color w:val="334155"/>
          <w:sz w:val="21"/>
        </w:rPr>
        <w:t>Haga clic en el botón Nuevo Laboratorio (color azul, parte superior derecha). Se abrirá un diálogo titulado "Registrar Laboratorio".</w:t>
      </w:r>
    </w:p>
    <w:p>
      <w:pPr>
        <w:pStyle w:val="ListNumber"/>
        <w:spacing w:before="20" w:after="80"/>
      </w:pPr>
      <w:r>
        <w:rPr>
          <w:color w:val="334155"/>
          <w:sz w:val="21"/>
        </w:rPr>
        <w:t>Complete los campos del formulario (ver tabla a continuación).</w:t>
      </w:r>
    </w:p>
    <w:p>
      <w:pPr>
        <w:pStyle w:val="ListNumber"/>
        <w:spacing w:before="20" w:after="80"/>
      </w:pPr>
      <w:r>
        <w:rPr>
          <w:color w:val="334155"/>
          <w:sz w:val="21"/>
        </w:rPr>
        <w:t>Haga clic en el botón Registrar. El sistema guardará el laboratorio y actualizará la lista automáticamente.</w:t>
      </w:r>
    </w:p>
    <w:tbl>
      <w:tblPr>
        <w:tblStyle w:val="TableGrid"/>
        <w:tblW w:type="auto" w:w="0"/>
        <w:jc w:val="left"/>
        <w:tblLook w:firstColumn="1" w:firstRow="1" w:lastColumn="0" w:lastRow="0" w:noHBand="0" w:noVBand="1" w:val="04A0"/>
      </w:tblPr>
      <w:tblGrid>
        <w:gridCol w:w="3024"/>
        <w:gridCol w:w="3024"/>
        <w:gridCol w:w="3024"/>
      </w:tblGrid>
      <w:tr>
        <w:tc>
          <w:tcPr>
            <w:tcW w:type="dxa" w:w="2551"/>
            <w:shd w:val="clear" w:color="auto" w:fill="1e3a5f"/>
          </w:tcPr>
          <w:p>
            <w:pPr>
              <w:jc w:val="left"/>
            </w:pPr>
            <w:r>
              <w:rPr>
                <w:b/>
                <w:color w:val="FFFFFF"/>
                <w:sz w:val="19"/>
              </w:rPr>
              <w:t>Campo</w:t>
            </w:r>
          </w:p>
        </w:tc>
        <w:tc>
          <w:tcPr>
            <w:tcW w:type="dxa" w:w="1984"/>
            <w:shd w:val="clear" w:color="auto" w:fill="1e3a5f"/>
          </w:tcPr>
          <w:p>
            <w:pPr>
              <w:jc w:val="left"/>
            </w:pPr>
            <w:r>
              <w:rPr>
                <w:b/>
                <w:color w:val="FFFFFF"/>
                <w:sz w:val="19"/>
              </w:rPr>
              <w:t>Obligatorio</w:t>
            </w:r>
          </w:p>
        </w:tc>
        <w:tc>
          <w:tcPr>
            <w:tcW w:type="dxa" w:w="4535"/>
            <w:shd w:val="clear" w:color="auto" w:fill="1e3a5f"/>
          </w:tcPr>
          <w:p>
            <w:pPr>
              <w:jc w:val="left"/>
            </w:pPr>
            <w:r>
              <w:rPr>
                <w:b/>
                <w:color w:val="FFFFFF"/>
                <w:sz w:val="19"/>
              </w:rPr>
              <w:t>Descripción / Ejemplo</w:t>
            </w:r>
          </w:p>
        </w:tc>
      </w:tr>
      <w:tr>
        <w:tc>
          <w:tcPr>
            <w:tcW w:type="dxa" w:w="2551"/>
            <w:shd w:val="clear" w:color="auto" w:fill="EFF6FF"/>
          </w:tcPr>
          <w:p>
            <w:r>
              <w:rPr>
                <w:color w:val="334155"/>
                <w:sz w:val="20"/>
              </w:rPr>
              <w:t>Nombre</w:t>
            </w:r>
          </w:p>
        </w:tc>
        <w:tc>
          <w:tcPr>
            <w:tcW w:type="dxa" w:w="1984"/>
            <w:shd w:val="clear" w:color="auto" w:fill="EFF6FF"/>
          </w:tcPr>
          <w:p>
            <w:r>
              <w:rPr>
                <w:color w:val="334155"/>
                <w:sz w:val="20"/>
              </w:rPr>
              <w:t>Sí (mín. 3c)</w:t>
            </w:r>
          </w:p>
        </w:tc>
        <w:tc>
          <w:tcPr>
            <w:tcW w:type="dxa" w:w="4535"/>
            <w:shd w:val="clear" w:color="auto" w:fill="EFF6FF"/>
          </w:tcPr>
          <w:p>
            <w:r>
              <w:rPr>
                <w:color w:val="334155"/>
                <w:sz w:val="20"/>
              </w:rPr>
              <w:t>Nombre del laboratorio. Ej: Laboratorio 1 — Sistemas</w:t>
            </w:r>
          </w:p>
        </w:tc>
      </w:tr>
      <w:tr>
        <w:tc>
          <w:tcPr>
            <w:tcW w:type="dxa" w:w="2551"/>
            <w:shd w:val="clear" w:color="auto" w:fill="FFFFFF"/>
          </w:tcPr>
          <w:p>
            <w:r>
              <w:rPr>
                <w:color w:val="334155"/>
                <w:sz w:val="20"/>
              </w:rPr>
              <w:t>Ubicación</w:t>
            </w:r>
          </w:p>
        </w:tc>
        <w:tc>
          <w:tcPr>
            <w:tcW w:type="dxa" w:w="1984"/>
            <w:shd w:val="clear" w:color="auto" w:fill="FFFFFF"/>
          </w:tcPr>
          <w:p>
            <w:r>
              <w:rPr>
                <w:color w:val="334155"/>
                <w:sz w:val="20"/>
              </w:rPr>
              <w:t>No</w:t>
            </w:r>
          </w:p>
        </w:tc>
        <w:tc>
          <w:tcPr>
            <w:tcW w:type="dxa" w:w="4535"/>
            <w:shd w:val="clear" w:color="auto" w:fill="FFFFFF"/>
          </w:tcPr>
          <w:p>
            <w:r>
              <w:rPr>
                <w:color w:val="334155"/>
                <w:sz w:val="20"/>
              </w:rPr>
              <w:t>Ubicación física. Ej: Pabellón B, 2do piso</w:t>
            </w:r>
          </w:p>
        </w:tc>
      </w:tr>
      <w:tr>
        <w:tc>
          <w:tcPr>
            <w:tcW w:type="dxa" w:w="2551"/>
            <w:shd w:val="clear" w:color="auto" w:fill="EFF6FF"/>
          </w:tcPr>
          <w:p>
            <w:r>
              <w:rPr>
                <w:color w:val="334155"/>
                <w:sz w:val="20"/>
              </w:rPr>
              <w:t>Responsable</w:t>
            </w:r>
          </w:p>
        </w:tc>
        <w:tc>
          <w:tcPr>
            <w:tcW w:type="dxa" w:w="1984"/>
            <w:shd w:val="clear" w:color="auto" w:fill="EFF6FF"/>
          </w:tcPr>
          <w:p>
            <w:r>
              <w:rPr>
                <w:color w:val="334155"/>
                <w:sz w:val="20"/>
              </w:rPr>
              <w:t>No</w:t>
            </w:r>
          </w:p>
        </w:tc>
        <w:tc>
          <w:tcPr>
            <w:tcW w:type="dxa" w:w="4535"/>
            <w:shd w:val="clear" w:color="auto" w:fill="EFF6FF"/>
          </w:tcPr>
          <w:p>
            <w:r>
              <w:rPr>
                <w:color w:val="334155"/>
                <w:sz w:val="20"/>
              </w:rPr>
              <w:t>Nombre del docente o personal a cargo. Ej: Dr. Juan Pérez</w:t>
            </w:r>
          </w:p>
        </w:tc>
      </w:tr>
      <w:tr>
        <w:tc>
          <w:tcPr>
            <w:tcW w:type="dxa" w:w="2551"/>
            <w:shd w:val="clear" w:color="auto" w:fill="FFFFFF"/>
          </w:tcPr>
          <w:p>
            <w:r>
              <w:rPr>
                <w:color w:val="334155"/>
                <w:sz w:val="20"/>
              </w:rPr>
              <w:t>Email del Responsable</w:t>
            </w:r>
          </w:p>
        </w:tc>
        <w:tc>
          <w:tcPr>
            <w:tcW w:type="dxa" w:w="1984"/>
            <w:shd w:val="clear" w:color="auto" w:fill="FFFFFF"/>
          </w:tcPr>
          <w:p>
            <w:r>
              <w:rPr>
                <w:color w:val="334155"/>
                <w:sz w:val="20"/>
              </w:rPr>
              <w:t>No (validación)</w:t>
            </w:r>
          </w:p>
        </w:tc>
        <w:tc>
          <w:tcPr>
            <w:tcW w:type="dxa" w:w="4535"/>
            <w:shd w:val="clear" w:color="auto" w:fill="FFFFFF"/>
          </w:tcPr>
          <w:p>
            <w:r>
              <w:rPr>
                <w:color w:val="334155"/>
                <w:sz w:val="20"/>
              </w:rPr>
              <w:t>Correo de contacto. Ej: jperez@unitru.edu.pe</w:t>
            </w:r>
          </w:p>
        </w:tc>
      </w:tr>
    </w:tbl>
    <w:p/>
    <w:tbl>
      <w:tblPr>
        <w:tblStyle w:val="TableGrid"/>
        <w:tblW w:type="auto" w:w="0"/>
        <w:tblLook w:firstColumn="1" w:firstRow="1" w:lastColumn="0" w:lastRow="0" w:noHBand="0" w:noVBand="1" w:val="04A0"/>
      </w:tblPr>
      <w:tblGrid>
        <w:gridCol w:w="9072"/>
      </w:tblGrid>
      <w:tr>
        <w:tc>
          <w:tcPr>
            <w:tcW w:type="dxa" w:w="9072"/>
            <w:shd w:val="clear" w:color="auto" w:fill="DBEAFE"/>
            <w:tcBorders>
              <w:top w:val="none"/>
              <w:bottom w:val="none"/>
              <w:right w:val="none"/>
              <w:left w:val="single" w:sz="24" w:color="3b82f6"/>
            </w:tcBorders>
          </w:tcPr>
          <w:p>
            <w:r>
              <w:rPr>
                <w:b/>
                <w:color w:val="1E40AF"/>
                <w:sz w:val="20"/>
              </w:rPr>
              <w:t>💡 Uso de laboratorios en el sistema</w:t>
            </w:r>
          </w:p>
          <w:p>
            <w:r>
              <w:rPr>
                <w:color w:val="334155"/>
                <w:sz w:val="20"/>
              </w:rPr>
              <w:t>Los laboratorios creados aquí estarán disponibles como filtro en el Catálogo de Equipos, en el módulo de Análisis y al autorizar software. Registre todos los laboratorios antes de comenzar a registrar equipos.</w:t>
            </w:r>
          </w:p>
        </w:tc>
      </w:tr>
    </w:tbl>
    <w:p/>
    <w:p>
      <w:r>
        <w:br w:type="page"/>
      </w:r>
    </w:p>
    <w:p>
      <w:pPr>
        <w:spacing w:before="0" w:after="40"/>
      </w:pPr>
      <w:r>
        <w:rPr>
          <w:b/>
          <w:color w:val="E2E8F0"/>
          <w:sz w:val="72"/>
        </w:rPr>
        <w:t xml:space="preserve">06  </w:t>
      </w:r>
      <w:r>
        <w:rPr>
          <w:b/>
          <w:color w:val="3B82F6"/>
          <w:sz w:val="16"/>
        </w:rPr>
        <w:t>Capítulo 6</w:t>
        <w:br/>
      </w:r>
      <w:r>
        <w:rPr>
          <w:b/>
          <w:color w:val="1E3A5F"/>
          <w:sz w:val="36"/>
        </w:rPr>
        <w:t>Software Autorizado</w:t>
      </w:r>
    </w:p>
    <w:p>
      <w:pPr>
        <w:pBdr>
          <w:bottom w:val="single" w:sz="16" w:space="1" w:color="1e3a5f"/>
        </w:pBdr>
        <w:spacing w:before="0" w:after="80"/>
      </w:pPr>
    </w:p>
    <w:p>
      <w:pPr>
        <w:spacing w:before="40" w:after="120"/>
      </w:pPr>
      <w:r>
        <w:rPr>
          <w:color w:val="334155"/>
          <w:sz w:val="21"/>
        </w:rPr>
        <w:t>El módulo Software Autorizado gestiona la lista blanca (whitelist) de programas permitidos en los laboratorios. Cualquier software instalado en un equipo que no figure en esta lista será marcado como no autorizado en los snapshots y aparecerá destacado en los análisis de IA.</w:t>
      </w:r>
    </w:p>
    <w:p>
      <w:pPr>
        <w:spacing w:before="40" w:after="120"/>
      </w:pPr>
      <w:r>
        <w:rPr>
          <w:color w:val="334155"/>
          <w:sz w:val="21"/>
        </w:rPr>
        <w:t>Para acceder, vaya a Auditoría → Software &amp; Procesos en el panel lateral.</w:t>
      </w:r>
    </w:p>
    <w:p>
      <w:pPr>
        <w:spacing w:before="280" w:after="80"/>
      </w:pPr>
      <w:r>
        <w:rPr>
          <w:b/>
          <w:color w:val="0F4C75"/>
          <w:sz w:val="26"/>
        </w:rPr>
        <w:t>6.1  Lista blanca de software</w:t>
      </w:r>
    </w:p>
    <w:p>
      <w:pPr>
        <w:pBdr>
          <w:bottom w:val="single" w:sz="8" w:space="1" w:color="3b82f6"/>
        </w:pBdr>
        <w:spacing w:before="0" w:after="80"/>
      </w:pPr>
    </w:p>
    <w:p>
      <w:pPr>
        <w:spacing w:before="40" w:after="120"/>
      </w:pPr>
      <w:r>
        <w:rPr>
          <w:color w:val="334155"/>
          <w:sz w:val="21"/>
        </w:rPr>
        <w:t>La pantalla principal muestra tres tarjetas de resumen: Total autorizado, Alcance global y Por laboratorio. Debajo se muestra la tabla de software autorizado con las siguientes columnas:</w:t>
      </w:r>
    </w:p>
    <w:tbl>
      <w:tblPr>
        <w:tblStyle w:val="TableGrid"/>
        <w:tblW w:type="auto" w:w="0"/>
        <w:jc w:val="left"/>
        <w:tblLook w:firstColumn="1" w:firstRow="1" w:lastColumn="0" w:lastRow="0" w:noHBand="0" w:noVBand="1" w:val="04A0"/>
      </w:tblPr>
      <w:tblGrid>
        <w:gridCol w:w="4536"/>
        <w:gridCol w:w="4536"/>
      </w:tblGrid>
      <w:tr>
        <w:tc>
          <w:tcPr>
            <w:tcW w:type="dxa" w:w="2268"/>
            <w:shd w:val="clear" w:color="auto" w:fill="1e3a5f"/>
          </w:tcPr>
          <w:p>
            <w:pPr>
              <w:jc w:val="left"/>
            </w:pPr>
            <w:r>
              <w:rPr>
                <w:b/>
                <w:color w:val="FFFFFF"/>
                <w:sz w:val="19"/>
              </w:rPr>
              <w:t>Columna</w:t>
            </w:r>
          </w:p>
        </w:tc>
        <w:tc>
          <w:tcPr>
            <w:tcW w:type="dxa" w:w="6803"/>
            <w:shd w:val="clear" w:color="auto" w:fill="1e3a5f"/>
          </w:tcPr>
          <w:p>
            <w:pPr>
              <w:jc w:val="left"/>
            </w:pPr>
            <w:r>
              <w:rPr>
                <w:b/>
                <w:color w:val="FFFFFF"/>
                <w:sz w:val="19"/>
              </w:rPr>
              <w:t>Descripción</w:t>
            </w:r>
          </w:p>
        </w:tc>
      </w:tr>
      <w:tr>
        <w:tc>
          <w:tcPr>
            <w:tcW w:type="dxa" w:w="2268"/>
            <w:shd w:val="clear" w:color="auto" w:fill="EFF6FF"/>
          </w:tcPr>
          <w:p>
            <w:r>
              <w:rPr>
                <w:color w:val="334155"/>
                <w:sz w:val="20"/>
              </w:rPr>
              <w:t>Software</w:t>
            </w:r>
          </w:p>
        </w:tc>
        <w:tc>
          <w:tcPr>
            <w:tcW w:type="dxa" w:w="6803"/>
            <w:shd w:val="clear" w:color="auto" w:fill="EFF6FF"/>
          </w:tcPr>
          <w:p>
            <w:r>
              <w:rPr>
                <w:color w:val="334155"/>
                <w:sz w:val="20"/>
              </w:rPr>
              <w:t>Nombre del programa autorizado</w:t>
            </w:r>
          </w:p>
        </w:tc>
      </w:tr>
      <w:tr>
        <w:tc>
          <w:tcPr>
            <w:tcW w:type="dxa" w:w="2268"/>
            <w:shd w:val="clear" w:color="auto" w:fill="FFFFFF"/>
          </w:tcPr>
          <w:p>
            <w:r>
              <w:rPr>
                <w:color w:val="334155"/>
                <w:sz w:val="20"/>
              </w:rPr>
              <w:t>Publisher</w:t>
            </w:r>
          </w:p>
        </w:tc>
        <w:tc>
          <w:tcPr>
            <w:tcW w:type="dxa" w:w="6803"/>
            <w:shd w:val="clear" w:color="auto" w:fill="FFFFFF"/>
          </w:tcPr>
          <w:p>
            <w:r>
              <w:rPr>
                <w:color w:val="334155"/>
                <w:sz w:val="20"/>
              </w:rPr>
              <w:t>Empresa o autor del software. Muestra "—" si no se especificó.</w:t>
            </w:r>
          </w:p>
        </w:tc>
      </w:tr>
      <w:tr>
        <w:tc>
          <w:tcPr>
            <w:tcW w:type="dxa" w:w="2268"/>
            <w:shd w:val="clear" w:color="auto" w:fill="EFF6FF"/>
          </w:tcPr>
          <w:p>
            <w:r>
              <w:rPr>
                <w:color w:val="334155"/>
                <w:sz w:val="20"/>
              </w:rPr>
              <w:t>Descripción</w:t>
            </w:r>
          </w:p>
        </w:tc>
        <w:tc>
          <w:tcPr>
            <w:tcW w:type="dxa" w:w="6803"/>
            <w:shd w:val="clear" w:color="auto" w:fill="EFF6FF"/>
          </w:tcPr>
          <w:p>
            <w:r>
              <w:rPr>
                <w:color w:val="334155"/>
                <w:sz w:val="20"/>
              </w:rPr>
              <w:t>Descripción del software (texto truncado si es muy largo)</w:t>
            </w:r>
          </w:p>
        </w:tc>
      </w:tr>
      <w:tr>
        <w:tc>
          <w:tcPr>
            <w:tcW w:type="dxa" w:w="2268"/>
            <w:shd w:val="clear" w:color="auto" w:fill="FFFFFF"/>
          </w:tcPr>
          <w:p>
            <w:r>
              <w:rPr>
                <w:color w:val="334155"/>
                <w:sz w:val="20"/>
              </w:rPr>
              <w:t>Alcance</w:t>
            </w:r>
          </w:p>
        </w:tc>
        <w:tc>
          <w:tcPr>
            <w:tcW w:type="dxa" w:w="6803"/>
            <w:shd w:val="clear" w:color="auto" w:fill="FFFFFF"/>
          </w:tcPr>
          <w:p>
            <w:r>
              <w:rPr>
                <w:color w:val="334155"/>
                <w:sz w:val="20"/>
              </w:rPr>
              <w:t>Global (aplica a todos los laboratorios) o Lab #X (aplica solo a uno específico)</w:t>
            </w:r>
          </w:p>
        </w:tc>
      </w:tr>
      <w:tr>
        <w:tc>
          <w:tcPr>
            <w:tcW w:type="dxa" w:w="2268"/>
            <w:shd w:val="clear" w:color="auto" w:fill="EFF6FF"/>
          </w:tcPr>
          <w:p>
            <w:r>
              <w:rPr>
                <w:color w:val="334155"/>
                <w:sz w:val="20"/>
              </w:rPr>
              <w:t>Fecha autorización</w:t>
            </w:r>
          </w:p>
        </w:tc>
        <w:tc>
          <w:tcPr>
            <w:tcW w:type="dxa" w:w="6803"/>
            <w:shd w:val="clear" w:color="auto" w:fill="EFF6FF"/>
          </w:tcPr>
          <w:p>
            <w:r>
              <w:rPr>
                <w:color w:val="334155"/>
                <w:sz w:val="20"/>
              </w:rPr>
              <w:t>Fecha en que fue añadido a la lista blanca</w:t>
            </w:r>
          </w:p>
        </w:tc>
      </w:tr>
      <w:tr>
        <w:tc>
          <w:tcPr>
            <w:tcW w:type="dxa" w:w="2268"/>
            <w:shd w:val="clear" w:color="auto" w:fill="FFFFFF"/>
          </w:tcPr>
          <w:p>
            <w:r>
              <w:rPr>
                <w:color w:val="334155"/>
                <w:sz w:val="20"/>
              </w:rPr>
              <w:t>Acciones</w:t>
            </w:r>
          </w:p>
        </w:tc>
        <w:tc>
          <w:tcPr>
            <w:tcW w:type="dxa" w:w="6803"/>
            <w:shd w:val="clear" w:color="auto" w:fill="FFFFFF"/>
          </w:tcPr>
          <w:p>
            <w:r>
              <w:rPr>
                <w:color w:val="334155"/>
                <w:sz w:val="20"/>
              </w:rPr>
              <w:t>Menú desplegable con opción "Revocar acceso"</w:t>
            </w:r>
          </w:p>
        </w:tc>
      </w:tr>
    </w:tbl>
    <w:p/>
    <w:p>
      <w:pPr>
        <w:spacing w:before="280" w:after="80"/>
      </w:pPr>
      <w:r>
        <w:rPr>
          <w:b/>
          <w:color w:val="0F4C75"/>
          <w:sz w:val="26"/>
        </w:rPr>
        <w:t>6.2  Autorizar nuevo software</w:t>
      </w:r>
    </w:p>
    <w:p>
      <w:pPr>
        <w:pBdr>
          <w:bottom w:val="single" w:sz="8" w:space="1" w:color="3b82f6"/>
        </w:pBdr>
        <w:spacing w:before="0" w:after="80"/>
      </w:pPr>
    </w:p>
    <w:p>
      <w:pPr>
        <w:pStyle w:val="ListNumber"/>
        <w:spacing w:before="20" w:after="80"/>
      </w:pPr>
      <w:r>
        <w:rPr>
          <w:color w:val="334155"/>
          <w:sz w:val="21"/>
        </w:rPr>
        <w:t>Haga clic en el botón Autorizar Software (parte superior derecha). Se abrirá un diálogo con el formulario de autorización.</w:t>
      </w:r>
    </w:p>
    <w:p>
      <w:pPr>
        <w:pStyle w:val="ListNumber"/>
        <w:spacing w:before="20" w:after="80"/>
      </w:pPr>
      <w:r>
        <w:rPr>
          <w:color w:val="334155"/>
          <w:sz w:val="21"/>
        </w:rPr>
        <w:t>Complete los campos del formulario (ver tabla a continuación).</w:t>
      </w:r>
    </w:p>
    <w:p>
      <w:pPr>
        <w:pStyle w:val="ListNumber"/>
        <w:spacing w:before="20" w:after="80"/>
      </w:pPr>
      <w:r>
        <w:rPr>
          <w:color w:val="334155"/>
          <w:sz w:val="21"/>
        </w:rPr>
        <w:t>Haga clic en Autorizar. El software se añadirá a la lista blanca y aparecerá en la tabla actualizada.</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1e3a5f"/>
          </w:tcPr>
          <w:p>
            <w:pPr>
              <w:jc w:val="left"/>
            </w:pPr>
            <w:r>
              <w:rPr>
                <w:b/>
                <w:color w:val="FFFFFF"/>
                <w:sz w:val="19"/>
              </w:rPr>
              <w:t>Campo</w:t>
            </w:r>
          </w:p>
        </w:tc>
        <w:tc>
          <w:tcPr>
            <w:tcW w:type="dxa" w:w="1417"/>
            <w:shd w:val="clear" w:color="auto" w:fill="1e3a5f"/>
          </w:tcPr>
          <w:p>
            <w:pPr>
              <w:jc w:val="left"/>
            </w:pPr>
            <w:r>
              <w:rPr>
                <w:b/>
                <w:color w:val="FFFFFF"/>
                <w:sz w:val="19"/>
              </w:rPr>
              <w:t>Obligatorio</w:t>
            </w:r>
          </w:p>
        </w:tc>
        <w:tc>
          <w:tcPr>
            <w:tcW w:type="dxa" w:w="5386"/>
            <w:shd w:val="clear" w:color="auto" w:fill="1e3a5f"/>
          </w:tcPr>
          <w:p>
            <w:pPr>
              <w:jc w:val="left"/>
            </w:pPr>
            <w:r>
              <w:rPr>
                <w:b/>
                <w:color w:val="FFFFFF"/>
                <w:sz w:val="19"/>
              </w:rPr>
              <w:t>Descripción / Ejemplo</w:t>
            </w:r>
          </w:p>
        </w:tc>
      </w:tr>
      <w:tr>
        <w:tc>
          <w:tcPr>
            <w:tcW w:type="dxa" w:w="2268"/>
            <w:shd w:val="clear" w:color="auto" w:fill="EFF6FF"/>
          </w:tcPr>
          <w:p>
            <w:r>
              <w:rPr>
                <w:color w:val="334155"/>
                <w:sz w:val="20"/>
              </w:rPr>
              <w:t>Nombre</w:t>
            </w:r>
          </w:p>
        </w:tc>
        <w:tc>
          <w:tcPr>
            <w:tcW w:type="dxa" w:w="1417"/>
            <w:shd w:val="clear" w:color="auto" w:fill="EFF6FF"/>
          </w:tcPr>
          <w:p>
            <w:r>
              <w:rPr>
                <w:color w:val="334155"/>
                <w:sz w:val="20"/>
              </w:rPr>
              <w:t>Sí</w:t>
            </w:r>
          </w:p>
        </w:tc>
        <w:tc>
          <w:tcPr>
            <w:tcW w:type="dxa" w:w="5386"/>
            <w:shd w:val="clear" w:color="auto" w:fill="EFF6FF"/>
          </w:tcPr>
          <w:p>
            <w:r>
              <w:rPr>
                <w:color w:val="334155"/>
                <w:sz w:val="20"/>
              </w:rPr>
              <w:t>Nombre exacto del software. Ej: Microsoft Office 365</w:t>
            </w:r>
          </w:p>
        </w:tc>
      </w:tr>
      <w:tr>
        <w:tc>
          <w:tcPr>
            <w:tcW w:type="dxa" w:w="2268"/>
            <w:shd w:val="clear" w:color="auto" w:fill="FFFFFF"/>
          </w:tcPr>
          <w:p>
            <w:r>
              <w:rPr>
                <w:color w:val="334155"/>
                <w:sz w:val="20"/>
              </w:rPr>
              <w:t>Publisher</w:t>
            </w:r>
          </w:p>
        </w:tc>
        <w:tc>
          <w:tcPr>
            <w:tcW w:type="dxa" w:w="1417"/>
            <w:shd w:val="clear" w:color="auto" w:fill="FFFFFF"/>
          </w:tcPr>
          <w:p>
            <w:r>
              <w:rPr>
                <w:color w:val="334155"/>
                <w:sz w:val="20"/>
              </w:rPr>
              <w:t>No</w:t>
            </w:r>
          </w:p>
        </w:tc>
        <w:tc>
          <w:tcPr>
            <w:tcW w:type="dxa" w:w="5386"/>
            <w:shd w:val="clear" w:color="auto" w:fill="FFFFFF"/>
          </w:tcPr>
          <w:p>
            <w:r>
              <w:rPr>
                <w:color w:val="334155"/>
                <w:sz w:val="20"/>
              </w:rPr>
              <w:t>Empresa desarrolladora. Ej: Microsoft Corporation</w:t>
            </w:r>
          </w:p>
        </w:tc>
      </w:tr>
      <w:tr>
        <w:tc>
          <w:tcPr>
            <w:tcW w:type="dxa" w:w="2268"/>
            <w:shd w:val="clear" w:color="auto" w:fill="EFF6FF"/>
          </w:tcPr>
          <w:p>
            <w:r>
              <w:rPr>
                <w:color w:val="334155"/>
                <w:sz w:val="20"/>
              </w:rPr>
              <w:t>Descripción</w:t>
            </w:r>
          </w:p>
        </w:tc>
        <w:tc>
          <w:tcPr>
            <w:tcW w:type="dxa" w:w="1417"/>
            <w:shd w:val="clear" w:color="auto" w:fill="EFF6FF"/>
          </w:tcPr>
          <w:p>
            <w:r>
              <w:rPr>
                <w:color w:val="334155"/>
                <w:sz w:val="20"/>
              </w:rPr>
              <w:t>No</w:t>
            </w:r>
          </w:p>
        </w:tc>
        <w:tc>
          <w:tcPr>
            <w:tcW w:type="dxa" w:w="5386"/>
            <w:shd w:val="clear" w:color="auto" w:fill="EFF6FF"/>
          </w:tcPr>
          <w:p>
            <w:r>
              <w:rPr>
                <w:color w:val="334155"/>
                <w:sz w:val="20"/>
              </w:rPr>
              <w:t>Propósito del software. Ej: Suite de ofimática institucional</w:t>
            </w:r>
          </w:p>
        </w:tc>
      </w:tr>
      <w:tr>
        <w:tc>
          <w:tcPr>
            <w:tcW w:type="dxa" w:w="2268"/>
            <w:shd w:val="clear" w:color="auto" w:fill="FFFFFF"/>
          </w:tcPr>
          <w:p>
            <w:r>
              <w:rPr>
                <w:color w:val="334155"/>
                <w:sz w:val="20"/>
              </w:rPr>
              <w:t>Laboratorio</w:t>
            </w:r>
          </w:p>
        </w:tc>
        <w:tc>
          <w:tcPr>
            <w:tcW w:type="dxa" w:w="1417"/>
            <w:shd w:val="clear" w:color="auto" w:fill="FFFFFF"/>
          </w:tcPr>
          <w:p>
            <w:r>
              <w:rPr>
                <w:color w:val="334155"/>
                <w:sz w:val="20"/>
              </w:rPr>
              <w:t>No</w:t>
            </w:r>
          </w:p>
        </w:tc>
        <w:tc>
          <w:tcPr>
            <w:tcW w:type="dxa" w:w="5386"/>
            <w:shd w:val="clear" w:color="auto" w:fill="FFFFFF"/>
          </w:tcPr>
          <w:p>
            <w:r>
              <w:rPr>
                <w:color w:val="334155"/>
                <w:sz w:val="20"/>
              </w:rPr>
              <w:t>Si se deja vacío → Alcance Global (todos los labs). Si se selecciona → Solo ese laboratorio.</w:t>
            </w:r>
          </w:p>
        </w:tc>
      </w:tr>
    </w:tbl>
    <w:p/>
    <w:tbl>
      <w:tblPr>
        <w:tblStyle w:val="TableGrid"/>
        <w:tblW w:type="auto" w:w="0"/>
        <w:tblLook w:firstColumn="1" w:firstRow="1" w:lastColumn="0" w:lastRow="0" w:noHBand="0" w:noVBand="1" w:val="04A0"/>
      </w:tblPr>
      <w:tblGrid>
        <w:gridCol w:w="9072"/>
      </w:tblGrid>
      <w:tr>
        <w:tc>
          <w:tcPr>
            <w:tcW w:type="dxa" w:w="9072"/>
            <w:shd w:val="clear" w:color="auto" w:fill="DBEAFE"/>
            <w:tcBorders>
              <w:top w:val="none"/>
              <w:bottom w:val="none"/>
              <w:right w:val="none"/>
              <w:left w:val="single" w:sz="24" w:color="3b82f6"/>
            </w:tcBorders>
          </w:tcPr>
          <w:p>
            <w:r>
              <w:rPr>
                <w:b/>
                <w:color w:val="1E40AF"/>
                <w:sz w:val="20"/>
              </w:rPr>
              <w:t>💡 Alcance Global vs. Por Laboratorio</w:t>
            </w:r>
          </w:p>
          <w:p>
            <w:r>
              <w:rPr>
                <w:color w:val="334155"/>
                <w:sz w:val="20"/>
              </w:rPr>
              <w:t>Global: El software se autoriza en todos los laboratorios. Ideal para software institucional estándar (Office, navegadores, antivirus).</w:t>
              <w:br/>
              <w:br/>
              <w:t>Por laboratorio: El software solo se autoriza en el laboratorio seleccionado. Ideal para software especializado por sala (diseño, simulación, programación específica).</w:t>
            </w:r>
          </w:p>
        </w:tc>
      </w:tr>
    </w:tbl>
    <w:p/>
    <w:p>
      <w:pPr>
        <w:spacing w:before="280" w:after="80"/>
      </w:pPr>
      <w:r>
        <w:rPr>
          <w:b/>
          <w:color w:val="0F4C75"/>
          <w:sz w:val="26"/>
        </w:rPr>
        <w:t>6.3  Revocar acceso a software</w:t>
      </w:r>
    </w:p>
    <w:p>
      <w:pPr>
        <w:pBdr>
          <w:bottom w:val="single" w:sz="8" w:space="1" w:color="3b82f6"/>
        </w:pBdr>
        <w:spacing w:before="0" w:after="80"/>
      </w:pPr>
    </w:p>
    <w:p>
      <w:pPr>
        <w:pStyle w:val="ListNumber"/>
        <w:spacing w:before="20" w:after="80"/>
      </w:pPr>
      <w:r>
        <w:rPr>
          <w:color w:val="334155"/>
          <w:sz w:val="21"/>
        </w:rPr>
        <w:t>En la tabla de software autorizado, ubique el software a eliminar de la lista blanca.</w:t>
      </w:r>
    </w:p>
    <w:p>
      <w:pPr>
        <w:pStyle w:val="ListNumber"/>
        <w:spacing w:before="20" w:after="80"/>
      </w:pPr>
      <w:r>
        <w:rPr>
          <w:color w:val="334155"/>
          <w:sz w:val="21"/>
        </w:rPr>
        <w:t>Haga clic en el botón ⋯ de la columna Acciones de esa fila.</w:t>
      </w:r>
    </w:p>
    <w:p>
      <w:pPr>
        <w:pStyle w:val="ListNumber"/>
        <w:spacing w:before="20" w:after="80"/>
      </w:pPr>
      <w:r>
        <w:rPr>
          <w:color w:val="334155"/>
          <w:sz w:val="21"/>
        </w:rPr>
        <w:t>Seleccione la opción Revocar acceso (texto en rojo). El software se eliminará de la lista blanca.</w:t>
      </w:r>
    </w:p>
    <w:tbl>
      <w:tblPr>
        <w:tblStyle w:val="TableGrid"/>
        <w:tblW w:type="auto" w:w="0"/>
        <w:tblLook w:firstColumn="1" w:firstRow="1" w:lastColumn="0" w:lastRow="0" w:noHBand="0" w:noVBand="1" w:val="04A0"/>
      </w:tblPr>
      <w:tblGrid>
        <w:gridCol w:w="9072"/>
      </w:tblGrid>
      <w:tr>
        <w:tc>
          <w:tcPr>
            <w:tcW w:type="dxa" w:w="9072"/>
            <w:shd w:val="clear" w:color="auto" w:fill="FEF2F2"/>
            <w:tcBorders>
              <w:top w:val="none"/>
              <w:bottom w:val="none"/>
              <w:right w:val="none"/>
              <w:left w:val="single" w:sz="24" w:color="ef4444"/>
            </w:tcBorders>
          </w:tcPr>
          <w:p>
            <w:r>
              <w:rPr>
                <w:b/>
                <w:color w:val="991B1B"/>
                <w:sz w:val="20"/>
              </w:rPr>
              <w:t>🔴  Consecuencias de revocar un software</w:t>
            </w:r>
          </w:p>
          <w:p>
            <w:r>
              <w:rPr>
                <w:color w:val="334155"/>
                <w:sz w:val="20"/>
              </w:rPr>
              <w:t>Al revocar el acceso, cualquier equipo que tenga ese programa instalado lo mostrará como "no autorizado" en los próximos snapshots y análisis. Esta acción puede generar alertas en el módulo de Análisis IA.</w:t>
            </w:r>
          </w:p>
        </w:tc>
      </w:tr>
    </w:tbl>
    <w:p/>
    <w:p>
      <w:pPr>
        <w:spacing w:before="280" w:after="80"/>
      </w:pPr>
      <w:r>
        <w:rPr>
          <w:b/>
          <w:color w:val="0F4C75"/>
          <w:sz w:val="26"/>
        </w:rPr>
        <w:t>6.4  Historial de software por equipo</w:t>
      </w:r>
    </w:p>
    <w:p>
      <w:pPr>
        <w:pBdr>
          <w:bottom w:val="single" w:sz="8" w:space="1" w:color="3b82f6"/>
        </w:pBdr>
        <w:spacing w:before="0" w:after="80"/>
      </w:pPr>
    </w:p>
    <w:p>
      <w:pPr>
        <w:spacing w:before="40" w:after="120"/>
      </w:pPr>
      <w:r>
        <w:rPr>
          <w:color w:val="334155"/>
          <w:sz w:val="21"/>
        </w:rPr>
        <w:t>Para ver el historial detallado de software de un equipo, acceda desde: Catálogo de Equipos → menú ⋯ → Historial Software.</w:t>
      </w:r>
    </w:p>
    <w:p>
      <w:pPr>
        <w:spacing w:before="40" w:after="120"/>
      </w:pPr>
      <w:r>
        <w:rPr>
          <w:color w:val="334155"/>
          <w:sz w:val="21"/>
        </w:rPr>
        <w:t>La pantalla muestra:</w:t>
      </w:r>
    </w:p>
    <w:p>
      <w:pPr>
        <w:pStyle w:val="ListBullet"/>
        <w:spacing w:before="20" w:after="80"/>
      </w:pPr>
      <w:r>
        <w:rPr>
          <w:color w:val="334155"/>
          <w:sz w:val="21"/>
        </w:rPr>
        <w:t>Botón Volver para regresar al catálogo de equipos.</w:t>
      </w:r>
    </w:p>
    <w:p>
      <w:pPr>
        <w:pStyle w:val="ListBullet"/>
        <w:spacing w:before="20" w:after="80"/>
      </w:pPr>
      <w:r>
        <w:rPr>
          <w:color w:val="334155"/>
          <w:sz w:val="21"/>
        </w:rPr>
        <w:t>Nombre y código del equipo en el encabezado.</w:t>
      </w:r>
    </w:p>
    <w:p>
      <w:pPr>
        <w:pStyle w:val="ListBullet"/>
        <w:spacing w:before="20" w:after="80"/>
      </w:pPr>
      <w:r>
        <w:rPr>
          <w:color w:val="334155"/>
          <w:sz w:val="21"/>
        </w:rPr>
        <w:t>Total de snapshots registrados ("X snapshot(s) registrado(s)").</w:t>
      </w:r>
    </w:p>
    <w:p>
      <w:pPr>
        <w:pStyle w:val="ListBullet"/>
        <w:spacing w:before="20" w:after="80"/>
      </w:pPr>
      <w:r>
        <w:rPr>
          <w:color w:val="334155"/>
          <w:sz w:val="21"/>
        </w:rPr>
        <w:t>Lista de snapshots en formato acordeón colapsable (ordenados del más reciente al más antiguo).</w:t>
      </w:r>
    </w:p>
    <w:p>
      <w:pPr>
        <w:spacing w:before="200" w:after="60"/>
      </w:pPr>
      <w:r>
        <w:rPr>
          <w:b/>
          <w:color w:val="334155"/>
          <w:sz w:val="22"/>
        </w:rPr>
        <w:t>Información del encabezado de cada snapshot</w:t>
      </w:r>
    </w:p>
    <w:p>
      <w:pPr>
        <w:pStyle w:val="ListBullet"/>
        <w:spacing w:before="20" w:after="80"/>
      </w:pPr>
      <w:r>
        <w:rPr>
          <w:color w:val="334155"/>
          <w:sz w:val="21"/>
        </w:rPr>
        <w:t>Fecha y hora de la captura. El más reciente lleva el badge "Más reciente".</w:t>
      </w:r>
    </w:p>
    <w:p>
      <w:pPr>
        <w:pStyle w:val="ListBullet"/>
        <w:spacing w:before="20" w:after="80"/>
      </w:pPr>
      <w:r>
        <w:rPr>
          <w:color w:val="334155"/>
          <w:sz w:val="21"/>
        </w:rPr>
        <w:t>Total de programas detectados. Ej: "47 programas".</w:t>
      </w:r>
    </w:p>
    <w:p>
      <w:pPr>
        <w:pStyle w:val="ListBullet"/>
        <w:spacing w:before="20" w:after="80"/>
      </w:pPr>
      <w:r>
        <w:rPr>
          <w:color w:val="334155"/>
          <w:sz w:val="21"/>
        </w:rPr>
        <w:t>Badge rojo si hay software con riesgo detectado.</w:t>
      </w:r>
    </w:p>
    <w:p>
      <w:pPr>
        <w:pStyle w:val="ListBullet"/>
        <w:spacing w:before="20" w:after="80"/>
      </w:pPr>
      <w:r>
        <w:rPr>
          <w:color w:val="334155"/>
          <w:sz w:val="21"/>
        </w:rPr>
        <w:t>Badge ámbar si hay software sin licencia.</w:t>
      </w:r>
    </w:p>
    <w:p>
      <w:pPr>
        <w:spacing w:before="200" w:after="60"/>
      </w:pPr>
      <w:r>
        <w:rPr>
          <w:b/>
          <w:color w:val="334155"/>
          <w:sz w:val="22"/>
        </w:rPr>
        <w:t>Tabla de software instalado (al expandir un snapshot)</w:t>
      </w:r>
    </w:p>
    <w:tbl>
      <w:tblPr>
        <w:tblStyle w:val="TableGrid"/>
        <w:tblW w:type="auto" w:w="0"/>
        <w:jc w:val="left"/>
        <w:tblLook w:firstColumn="1" w:firstRow="1" w:lastColumn="0" w:lastRow="0" w:noHBand="0" w:noVBand="1" w:val="04A0"/>
      </w:tblPr>
      <w:tblGrid>
        <w:gridCol w:w="4536"/>
        <w:gridCol w:w="4536"/>
      </w:tblGrid>
      <w:tr>
        <w:tc>
          <w:tcPr>
            <w:tcW w:type="dxa" w:w="2268"/>
            <w:shd w:val="clear" w:color="auto" w:fill="1e3a5f"/>
          </w:tcPr>
          <w:p>
            <w:pPr>
              <w:jc w:val="left"/>
            </w:pPr>
            <w:r>
              <w:rPr>
                <w:b/>
                <w:color w:val="FFFFFF"/>
                <w:sz w:val="19"/>
              </w:rPr>
              <w:t>Columna</w:t>
            </w:r>
          </w:p>
        </w:tc>
        <w:tc>
          <w:tcPr>
            <w:tcW w:type="dxa" w:w="6803"/>
            <w:shd w:val="clear" w:color="auto" w:fill="1e3a5f"/>
          </w:tcPr>
          <w:p>
            <w:pPr>
              <w:jc w:val="left"/>
            </w:pPr>
            <w:r>
              <w:rPr>
                <w:b/>
                <w:color w:val="FFFFFF"/>
                <w:sz w:val="19"/>
              </w:rPr>
              <w:t>Descripción</w:t>
            </w:r>
          </w:p>
        </w:tc>
      </w:tr>
      <w:tr>
        <w:tc>
          <w:tcPr>
            <w:tcW w:type="dxa" w:w="2268"/>
            <w:shd w:val="clear" w:color="auto" w:fill="EFF6FF"/>
          </w:tcPr>
          <w:p>
            <w:r>
              <w:rPr>
                <w:color w:val="334155"/>
                <w:sz w:val="20"/>
              </w:rPr>
              <w:t>Software</w:t>
            </w:r>
          </w:p>
        </w:tc>
        <w:tc>
          <w:tcPr>
            <w:tcW w:type="dxa" w:w="6803"/>
            <w:shd w:val="clear" w:color="auto" w:fill="EFF6FF"/>
          </w:tcPr>
          <w:p>
            <w:r>
              <w:rPr>
                <w:color w:val="334155"/>
                <w:sz w:val="20"/>
              </w:rPr>
              <w:t>Nombre del programa y versión instalada</w:t>
            </w:r>
          </w:p>
        </w:tc>
      </w:tr>
      <w:tr>
        <w:tc>
          <w:tcPr>
            <w:tcW w:type="dxa" w:w="2268"/>
            <w:shd w:val="clear" w:color="auto" w:fill="FFFFFF"/>
          </w:tcPr>
          <w:p>
            <w:r>
              <w:rPr>
                <w:color w:val="334155"/>
                <w:sz w:val="20"/>
              </w:rPr>
              <w:t>Licencia</w:t>
            </w:r>
          </w:p>
        </w:tc>
        <w:tc>
          <w:tcPr>
            <w:tcW w:type="dxa" w:w="6803"/>
            <w:shd w:val="clear" w:color="auto" w:fill="FFFFFF"/>
          </w:tcPr>
          <w:p>
            <w:r>
              <w:rPr>
                <w:color w:val="334155"/>
                <w:sz w:val="20"/>
              </w:rPr>
              <w:t>Estado: Free / Licensed / Unlicensed / Unknown</w:t>
            </w:r>
          </w:p>
        </w:tc>
      </w:tr>
      <w:tr>
        <w:tc>
          <w:tcPr>
            <w:tcW w:type="dxa" w:w="2268"/>
            <w:shd w:val="clear" w:color="auto" w:fill="EFF6FF"/>
          </w:tcPr>
          <w:p>
            <w:r>
              <w:rPr>
                <w:color w:val="334155"/>
                <w:sz w:val="20"/>
              </w:rPr>
              <w:t>Whitelist</w:t>
            </w:r>
          </w:p>
        </w:tc>
        <w:tc>
          <w:tcPr>
            <w:tcW w:type="dxa" w:w="6803"/>
            <w:shd w:val="clear" w:color="auto" w:fill="EFF6FF"/>
          </w:tcPr>
          <w:p>
            <w:r>
              <w:rPr>
                <w:color w:val="334155"/>
                <w:sz w:val="20"/>
              </w:rPr>
              <w:t>Indica si está en la lista blanca (✅) o no (❌)</w:t>
            </w:r>
          </w:p>
        </w:tc>
      </w:tr>
      <w:tr>
        <w:tc>
          <w:tcPr>
            <w:tcW w:type="dxa" w:w="2268"/>
            <w:shd w:val="clear" w:color="auto" w:fill="FFFFFF"/>
          </w:tcPr>
          <w:p>
            <w:r>
              <w:rPr>
                <w:color w:val="334155"/>
                <w:sz w:val="20"/>
              </w:rPr>
              <w:t>Riesgo</w:t>
            </w:r>
          </w:p>
        </w:tc>
        <w:tc>
          <w:tcPr>
            <w:tcW w:type="dxa" w:w="6803"/>
            <w:shd w:val="clear" w:color="auto" w:fill="FFFFFF"/>
          </w:tcPr>
          <w:p>
            <w:r>
              <w:rPr>
                <w:color w:val="334155"/>
                <w:sz w:val="20"/>
              </w:rPr>
              <w:t>Indica si está marcado como de riesgo (⚠️ badge rojo si aplica)</w:t>
            </w:r>
          </w:p>
        </w:tc>
      </w:tr>
      <w:tr>
        <w:tc>
          <w:tcPr>
            <w:tcW w:type="dxa" w:w="2268"/>
            <w:shd w:val="clear" w:color="auto" w:fill="EFF6FF"/>
          </w:tcPr>
          <w:p>
            <w:r>
              <w:rPr>
                <w:color w:val="334155"/>
                <w:sz w:val="20"/>
              </w:rPr>
              <w:t>Acciones</w:t>
            </w:r>
          </w:p>
        </w:tc>
        <w:tc>
          <w:tcPr>
            <w:tcW w:type="dxa" w:w="6803"/>
            <w:shd w:val="clear" w:color="auto" w:fill="EFF6FF"/>
          </w:tcPr>
          <w:p>
            <w:r>
              <w:rPr>
                <w:color w:val="334155"/>
                <w:sz w:val="20"/>
              </w:rPr>
              <w:t>Opciones adicionales para ese software específico</w:t>
            </w:r>
          </w:p>
        </w:tc>
      </w:tr>
    </w:tbl>
    <w:p/>
    <w:p>
      <w:r>
        <w:br w:type="page"/>
      </w:r>
    </w:p>
    <w:p>
      <w:pPr>
        <w:spacing w:before="0" w:after="40"/>
      </w:pPr>
      <w:r>
        <w:rPr>
          <w:b/>
          <w:color w:val="E2E8F0"/>
          <w:sz w:val="72"/>
        </w:rPr>
        <w:t xml:space="preserve">07  </w:t>
      </w:r>
      <w:r>
        <w:rPr>
          <w:b/>
          <w:color w:val="3B82F6"/>
          <w:sz w:val="16"/>
        </w:rPr>
        <w:t>Capítulo 7</w:t>
        <w:br/>
      </w:r>
      <w:r>
        <w:rPr>
          <w:b/>
          <w:color w:val="1E3A5F"/>
          <w:sz w:val="36"/>
        </w:rPr>
        <w:t>Monitoreo de Hardware</w:t>
      </w:r>
    </w:p>
    <w:p>
      <w:pPr>
        <w:pBdr>
          <w:bottom w:val="single" w:sz="16" w:space="1" w:color="1e3a5f"/>
        </w:pBdr>
        <w:spacing w:before="0" w:after="80"/>
      </w:pPr>
    </w:p>
    <w:p>
      <w:pPr>
        <w:spacing w:before="40" w:after="120"/>
      </w:pPr>
      <w:r>
        <w:rPr>
          <w:color w:val="334155"/>
          <w:sz w:val="21"/>
        </w:rPr>
        <w:t>El sistema monitorea los componentes físicos de cada equipo a través de snapshots periódicos. La información de hardware incluye procesador, memoria RAM, almacenamiento, temperatura y datos del equipo físico.</w:t>
      </w:r>
    </w:p>
    <w:p>
      <w:pPr>
        <w:spacing w:before="280" w:after="80"/>
      </w:pPr>
      <w:r>
        <w:rPr>
          <w:b/>
          <w:color w:val="0F4C75"/>
          <w:sz w:val="26"/>
        </w:rPr>
        <w:t>7.1  Snapshot de hardware (último registro)</w:t>
      </w:r>
    </w:p>
    <w:p>
      <w:pPr>
        <w:pBdr>
          <w:bottom w:val="single" w:sz="8" w:space="1" w:color="3b82f6"/>
        </w:pBdr>
        <w:spacing w:before="0" w:after="80"/>
      </w:pPr>
    </w:p>
    <w:p>
      <w:pPr>
        <w:spacing w:before="40" w:after="120"/>
      </w:pPr>
      <w:r>
        <w:rPr>
          <w:color w:val="334155"/>
          <w:sz w:val="21"/>
        </w:rPr>
        <w:t>Desde el Catálogo de Equipos, al seleccionar Ver Hardware en el menú ⋯ de un equipo, se abre un panel lateral con la información del snapshot más reciente. El panel muestra información organizada en cuatro secciones:</w:t>
      </w:r>
    </w:p>
    <w:p>
      <w:pPr>
        <w:spacing w:before="200" w:after="60"/>
      </w:pPr>
      <w:r>
        <w:rPr>
          <w:b/>
          <w:color w:val="334155"/>
          <w:sz w:val="22"/>
        </w:rPr>
        <w:t>Procesador (CPU)</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e3a5f"/>
          </w:tcPr>
          <w:p>
            <w:pPr>
              <w:jc w:val="left"/>
            </w:pPr>
            <w:r>
              <w:rPr>
                <w:b/>
                <w:color w:val="FFFFFF"/>
                <w:sz w:val="19"/>
              </w:rPr>
              <w:t>Campo</w:t>
            </w:r>
          </w:p>
        </w:tc>
        <w:tc>
          <w:tcPr>
            <w:tcW w:type="dxa" w:w="6520"/>
            <w:shd w:val="clear" w:color="auto" w:fill="1e3a5f"/>
          </w:tcPr>
          <w:p>
            <w:pPr>
              <w:jc w:val="left"/>
            </w:pPr>
            <w:r>
              <w:rPr>
                <w:b/>
                <w:color w:val="FFFFFF"/>
                <w:sz w:val="19"/>
              </w:rPr>
              <w:t>Descripción</w:t>
            </w:r>
          </w:p>
        </w:tc>
      </w:tr>
      <w:tr>
        <w:tc>
          <w:tcPr>
            <w:tcW w:type="dxa" w:w="2551"/>
            <w:shd w:val="clear" w:color="auto" w:fill="EFF6FF"/>
          </w:tcPr>
          <w:p>
            <w:r>
              <w:rPr>
                <w:color w:val="334155"/>
                <w:sz w:val="20"/>
              </w:rPr>
              <w:t>Modelo</w:t>
            </w:r>
          </w:p>
        </w:tc>
        <w:tc>
          <w:tcPr>
            <w:tcW w:type="dxa" w:w="6520"/>
            <w:shd w:val="clear" w:color="auto" w:fill="EFF6FF"/>
          </w:tcPr>
          <w:p>
            <w:r>
              <w:rPr>
                <w:color w:val="334155"/>
                <w:sz w:val="20"/>
              </w:rPr>
              <w:t>Nombre del procesador. Ej: Intel Core i5-10400</w:t>
            </w:r>
          </w:p>
        </w:tc>
      </w:tr>
      <w:tr>
        <w:tc>
          <w:tcPr>
            <w:tcW w:type="dxa" w:w="2551"/>
            <w:shd w:val="clear" w:color="auto" w:fill="FFFFFF"/>
          </w:tcPr>
          <w:p>
            <w:r>
              <w:rPr>
                <w:color w:val="334155"/>
                <w:sz w:val="20"/>
              </w:rPr>
              <w:t>Núcleos</w:t>
            </w:r>
          </w:p>
        </w:tc>
        <w:tc>
          <w:tcPr>
            <w:tcW w:type="dxa" w:w="6520"/>
            <w:shd w:val="clear" w:color="auto" w:fill="FFFFFF"/>
          </w:tcPr>
          <w:p>
            <w:r>
              <w:rPr>
                <w:color w:val="334155"/>
                <w:sz w:val="20"/>
              </w:rPr>
              <w:t>Número de núcleos físicos</w:t>
            </w:r>
          </w:p>
        </w:tc>
      </w:tr>
      <w:tr>
        <w:tc>
          <w:tcPr>
            <w:tcW w:type="dxa" w:w="2551"/>
            <w:shd w:val="clear" w:color="auto" w:fill="EFF6FF"/>
          </w:tcPr>
          <w:p>
            <w:r>
              <w:rPr>
                <w:color w:val="334155"/>
                <w:sz w:val="20"/>
              </w:rPr>
              <w:t>Frecuencia</w:t>
            </w:r>
          </w:p>
        </w:tc>
        <w:tc>
          <w:tcPr>
            <w:tcW w:type="dxa" w:w="6520"/>
            <w:shd w:val="clear" w:color="auto" w:fill="EFF6FF"/>
          </w:tcPr>
          <w:p>
            <w:r>
              <w:rPr>
                <w:color w:val="334155"/>
                <w:sz w:val="20"/>
              </w:rPr>
              <w:t>Velocidad del procesador en GHz</w:t>
            </w:r>
          </w:p>
        </w:tc>
      </w:tr>
      <w:tr>
        <w:tc>
          <w:tcPr>
            <w:tcW w:type="dxa" w:w="2551"/>
            <w:shd w:val="clear" w:color="auto" w:fill="FFFFFF"/>
          </w:tcPr>
          <w:p>
            <w:r>
              <w:rPr>
                <w:color w:val="334155"/>
                <w:sz w:val="20"/>
              </w:rPr>
              <w:t>Temperatura</w:t>
            </w:r>
          </w:p>
        </w:tc>
        <w:tc>
          <w:tcPr>
            <w:tcW w:type="dxa" w:w="6520"/>
            <w:shd w:val="clear" w:color="auto" w:fill="FFFFFF"/>
          </w:tcPr>
          <w:p>
            <w:r>
              <w:rPr>
                <w:color w:val="334155"/>
                <w:sz w:val="20"/>
              </w:rPr>
              <w:t>Temperatura actual en °C</w:t>
            </w:r>
          </w:p>
        </w:tc>
      </w:tr>
      <w:tr>
        <w:tc>
          <w:tcPr>
            <w:tcW w:type="dxa" w:w="2551"/>
            <w:shd w:val="clear" w:color="auto" w:fill="EFF6FF"/>
          </w:tcPr>
          <w:p>
            <w:r>
              <w:rPr>
                <w:color w:val="334155"/>
                <w:sz w:val="20"/>
              </w:rPr>
              <w:t>Uso</w:t>
            </w:r>
          </w:p>
        </w:tc>
        <w:tc>
          <w:tcPr>
            <w:tcW w:type="dxa" w:w="6520"/>
            <w:shd w:val="clear" w:color="auto" w:fill="EFF6FF"/>
          </w:tcPr>
          <w:p>
            <w:r>
              <w:rPr>
                <w:color w:val="334155"/>
                <w:sz w:val="20"/>
              </w:rPr>
              <w:t>Porcentaje de uso actual con barra de progreso visual</w:t>
            </w:r>
          </w:p>
        </w:tc>
      </w:tr>
    </w:tbl>
    <w:p/>
    <w:p>
      <w:pPr>
        <w:spacing w:before="200" w:after="60"/>
      </w:pPr>
      <w:r>
        <w:rPr>
          <w:b/>
          <w:color w:val="334155"/>
          <w:sz w:val="22"/>
        </w:rPr>
        <w:t>Memoria RAM</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e3a5f"/>
          </w:tcPr>
          <w:p>
            <w:pPr>
              <w:jc w:val="left"/>
            </w:pPr>
            <w:r>
              <w:rPr>
                <w:b/>
                <w:color w:val="FFFFFF"/>
                <w:sz w:val="19"/>
              </w:rPr>
              <w:t>Campo</w:t>
            </w:r>
          </w:p>
        </w:tc>
        <w:tc>
          <w:tcPr>
            <w:tcW w:type="dxa" w:w="6520"/>
            <w:shd w:val="clear" w:color="auto" w:fill="1e3a5f"/>
          </w:tcPr>
          <w:p>
            <w:pPr>
              <w:jc w:val="left"/>
            </w:pPr>
            <w:r>
              <w:rPr>
                <w:b/>
                <w:color w:val="FFFFFF"/>
                <w:sz w:val="19"/>
              </w:rPr>
              <w:t>Descripción</w:t>
            </w:r>
          </w:p>
        </w:tc>
      </w:tr>
      <w:tr>
        <w:tc>
          <w:tcPr>
            <w:tcW w:type="dxa" w:w="2551"/>
            <w:shd w:val="clear" w:color="auto" w:fill="EFF6FF"/>
          </w:tcPr>
          <w:p>
            <w:r>
              <w:rPr>
                <w:color w:val="334155"/>
                <w:sz w:val="20"/>
              </w:rPr>
              <w:t>Capacidad total</w:t>
            </w:r>
          </w:p>
        </w:tc>
        <w:tc>
          <w:tcPr>
            <w:tcW w:type="dxa" w:w="6520"/>
            <w:shd w:val="clear" w:color="auto" w:fill="EFF6FF"/>
          </w:tcPr>
          <w:p>
            <w:r>
              <w:rPr>
                <w:color w:val="334155"/>
                <w:sz w:val="20"/>
              </w:rPr>
              <w:t>Memoria RAM instalada en GB. Ej: 16 GB</w:t>
            </w:r>
          </w:p>
        </w:tc>
      </w:tr>
      <w:tr>
        <w:tc>
          <w:tcPr>
            <w:tcW w:type="dxa" w:w="2551"/>
            <w:shd w:val="clear" w:color="auto" w:fill="FFFFFF"/>
          </w:tcPr>
          <w:p>
            <w:r>
              <w:rPr>
                <w:color w:val="334155"/>
                <w:sz w:val="20"/>
              </w:rPr>
              <w:t>En uso</w:t>
            </w:r>
          </w:p>
        </w:tc>
        <w:tc>
          <w:tcPr>
            <w:tcW w:type="dxa" w:w="6520"/>
            <w:shd w:val="clear" w:color="auto" w:fill="FFFFFF"/>
          </w:tcPr>
          <w:p>
            <w:r>
              <w:rPr>
                <w:color w:val="334155"/>
                <w:sz w:val="20"/>
              </w:rPr>
              <w:t>Cantidad de RAM actualmente en uso en GB</w:t>
            </w:r>
          </w:p>
        </w:tc>
      </w:tr>
      <w:tr>
        <w:tc>
          <w:tcPr>
            <w:tcW w:type="dxa" w:w="2551"/>
            <w:shd w:val="clear" w:color="auto" w:fill="EFF6FF"/>
          </w:tcPr>
          <w:p>
            <w:r>
              <w:rPr>
                <w:color w:val="334155"/>
                <w:sz w:val="20"/>
              </w:rPr>
              <w:t>Tipo</w:t>
            </w:r>
          </w:p>
        </w:tc>
        <w:tc>
          <w:tcPr>
            <w:tcW w:type="dxa" w:w="6520"/>
            <w:shd w:val="clear" w:color="auto" w:fill="EFF6FF"/>
          </w:tcPr>
          <w:p>
            <w:r>
              <w:rPr>
                <w:color w:val="334155"/>
                <w:sz w:val="20"/>
              </w:rPr>
              <w:t>Tipo de memoria. Ej: DDR4</w:t>
            </w:r>
          </w:p>
        </w:tc>
      </w:tr>
      <w:tr>
        <w:tc>
          <w:tcPr>
            <w:tcW w:type="dxa" w:w="2551"/>
            <w:shd w:val="clear" w:color="auto" w:fill="FFFFFF"/>
          </w:tcPr>
          <w:p>
            <w:r>
              <w:rPr>
                <w:color w:val="334155"/>
                <w:sz w:val="20"/>
              </w:rPr>
              <w:t>Frecuencia</w:t>
            </w:r>
          </w:p>
        </w:tc>
        <w:tc>
          <w:tcPr>
            <w:tcW w:type="dxa" w:w="6520"/>
            <w:shd w:val="clear" w:color="auto" w:fill="FFFFFF"/>
          </w:tcPr>
          <w:p>
            <w:r>
              <w:rPr>
                <w:color w:val="334155"/>
                <w:sz w:val="20"/>
              </w:rPr>
              <w:t>Velocidad de la memoria en MHz. Ej: 3200 MHz</w:t>
            </w:r>
          </w:p>
        </w:tc>
      </w:tr>
      <w:tr>
        <w:tc>
          <w:tcPr>
            <w:tcW w:type="dxa" w:w="2551"/>
            <w:shd w:val="clear" w:color="auto" w:fill="EFF6FF"/>
          </w:tcPr>
          <w:p>
            <w:r>
              <w:rPr>
                <w:color w:val="334155"/>
                <w:sz w:val="20"/>
              </w:rPr>
              <w:t>Uso</w:t>
            </w:r>
          </w:p>
        </w:tc>
        <w:tc>
          <w:tcPr>
            <w:tcW w:type="dxa" w:w="6520"/>
            <w:shd w:val="clear" w:color="auto" w:fill="EFF6FF"/>
          </w:tcPr>
          <w:p>
            <w:r>
              <w:rPr>
                <w:color w:val="334155"/>
                <w:sz w:val="20"/>
              </w:rPr>
              <w:t>Porcentaje de uso con barra de progreso visual</w:t>
            </w:r>
          </w:p>
        </w:tc>
      </w:tr>
    </w:tbl>
    <w:p/>
    <w:p>
      <w:pPr>
        <w:spacing w:before="200" w:after="60"/>
      </w:pPr>
      <w:r>
        <w:rPr>
          <w:b/>
          <w:color w:val="334155"/>
          <w:sz w:val="22"/>
        </w:rPr>
        <w:t>Almacenamiento (Disco)</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e3a5f"/>
          </w:tcPr>
          <w:p>
            <w:pPr>
              <w:jc w:val="left"/>
            </w:pPr>
            <w:r>
              <w:rPr>
                <w:b/>
                <w:color w:val="FFFFFF"/>
                <w:sz w:val="19"/>
              </w:rPr>
              <w:t>Campo</w:t>
            </w:r>
          </w:p>
        </w:tc>
        <w:tc>
          <w:tcPr>
            <w:tcW w:type="dxa" w:w="6520"/>
            <w:shd w:val="clear" w:color="auto" w:fill="1e3a5f"/>
          </w:tcPr>
          <w:p>
            <w:pPr>
              <w:jc w:val="left"/>
            </w:pPr>
            <w:r>
              <w:rPr>
                <w:b/>
                <w:color w:val="FFFFFF"/>
                <w:sz w:val="19"/>
              </w:rPr>
              <w:t>Descripción</w:t>
            </w:r>
          </w:p>
        </w:tc>
      </w:tr>
      <w:tr>
        <w:tc>
          <w:tcPr>
            <w:tcW w:type="dxa" w:w="2551"/>
            <w:shd w:val="clear" w:color="auto" w:fill="EFF6FF"/>
          </w:tcPr>
          <w:p>
            <w:r>
              <w:rPr>
                <w:color w:val="334155"/>
                <w:sz w:val="20"/>
              </w:rPr>
              <w:t>Capacidad</w:t>
            </w:r>
          </w:p>
        </w:tc>
        <w:tc>
          <w:tcPr>
            <w:tcW w:type="dxa" w:w="6520"/>
            <w:shd w:val="clear" w:color="auto" w:fill="EFF6FF"/>
          </w:tcPr>
          <w:p>
            <w:r>
              <w:rPr>
                <w:color w:val="334155"/>
                <w:sz w:val="20"/>
              </w:rPr>
              <w:t>Tamaño total del disco en GB</w:t>
            </w:r>
          </w:p>
        </w:tc>
      </w:tr>
      <w:tr>
        <w:tc>
          <w:tcPr>
            <w:tcW w:type="dxa" w:w="2551"/>
            <w:shd w:val="clear" w:color="auto" w:fill="FFFFFF"/>
          </w:tcPr>
          <w:p>
            <w:r>
              <w:rPr>
                <w:color w:val="334155"/>
                <w:sz w:val="20"/>
              </w:rPr>
              <w:t>En uso</w:t>
            </w:r>
          </w:p>
        </w:tc>
        <w:tc>
          <w:tcPr>
            <w:tcW w:type="dxa" w:w="6520"/>
            <w:shd w:val="clear" w:color="auto" w:fill="FFFFFF"/>
          </w:tcPr>
          <w:p>
            <w:r>
              <w:rPr>
                <w:color w:val="334155"/>
                <w:sz w:val="20"/>
              </w:rPr>
              <w:t>Espacio utilizado en GB</w:t>
            </w:r>
          </w:p>
        </w:tc>
      </w:tr>
      <w:tr>
        <w:tc>
          <w:tcPr>
            <w:tcW w:type="dxa" w:w="2551"/>
            <w:shd w:val="clear" w:color="auto" w:fill="EFF6FF"/>
          </w:tcPr>
          <w:p>
            <w:r>
              <w:rPr>
                <w:color w:val="334155"/>
                <w:sz w:val="20"/>
              </w:rPr>
              <w:t>Tipo</w:t>
            </w:r>
          </w:p>
        </w:tc>
        <w:tc>
          <w:tcPr>
            <w:tcW w:type="dxa" w:w="6520"/>
            <w:shd w:val="clear" w:color="auto" w:fill="EFF6FF"/>
          </w:tcPr>
          <w:p>
            <w:r>
              <w:rPr>
                <w:color w:val="334155"/>
                <w:sz w:val="20"/>
              </w:rPr>
              <w:t>Tipo de disco: SSD o HDD</w:t>
            </w:r>
          </w:p>
        </w:tc>
      </w:tr>
      <w:tr>
        <w:tc>
          <w:tcPr>
            <w:tcW w:type="dxa" w:w="2551"/>
            <w:shd w:val="clear" w:color="auto" w:fill="FFFFFF"/>
          </w:tcPr>
          <w:p>
            <w:r>
              <w:rPr>
                <w:color w:val="334155"/>
                <w:sz w:val="20"/>
              </w:rPr>
              <w:t>Modelo</w:t>
            </w:r>
          </w:p>
        </w:tc>
        <w:tc>
          <w:tcPr>
            <w:tcW w:type="dxa" w:w="6520"/>
            <w:shd w:val="clear" w:color="auto" w:fill="FFFFFF"/>
          </w:tcPr>
          <w:p>
            <w:r>
              <w:rPr>
                <w:color w:val="334155"/>
                <w:sz w:val="20"/>
              </w:rPr>
              <w:t>Modelo del disco duro</w:t>
            </w:r>
          </w:p>
        </w:tc>
      </w:tr>
      <w:tr>
        <w:tc>
          <w:tcPr>
            <w:tcW w:type="dxa" w:w="2551"/>
            <w:shd w:val="clear" w:color="auto" w:fill="EFF6FF"/>
          </w:tcPr>
          <w:p>
            <w:r>
              <w:rPr>
                <w:color w:val="334155"/>
                <w:sz w:val="20"/>
              </w:rPr>
              <w:t>Estado S.M.A.R.T.</w:t>
            </w:r>
          </w:p>
        </w:tc>
        <w:tc>
          <w:tcPr>
            <w:tcW w:type="dxa" w:w="6520"/>
            <w:shd w:val="clear" w:color="auto" w:fill="EFF6FF"/>
          </w:tcPr>
          <w:p>
            <w:r>
              <w:rPr>
                <w:color w:val="334155"/>
                <w:sz w:val="20"/>
              </w:rPr>
              <w:t>GOOD (excelente) / WARNING (advertencia) / FAILED (falla) / UNKNOWN (no disponible)</w:t>
            </w:r>
          </w:p>
        </w:tc>
      </w:tr>
    </w:tbl>
    <w:p/>
    <w:p>
      <w:pPr>
        <w:spacing w:before="200" w:after="60"/>
      </w:pPr>
      <w:r>
        <w:rPr>
          <w:b/>
          <w:color w:val="334155"/>
          <w:sz w:val="22"/>
        </w:rPr>
        <w:t>Equipo físico</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e3a5f"/>
          </w:tcPr>
          <w:p>
            <w:pPr>
              <w:jc w:val="left"/>
            </w:pPr>
            <w:r>
              <w:rPr>
                <w:b/>
                <w:color w:val="FFFFFF"/>
                <w:sz w:val="19"/>
              </w:rPr>
              <w:t>Campo</w:t>
            </w:r>
          </w:p>
        </w:tc>
        <w:tc>
          <w:tcPr>
            <w:tcW w:type="dxa" w:w="6520"/>
            <w:shd w:val="clear" w:color="auto" w:fill="1e3a5f"/>
          </w:tcPr>
          <w:p>
            <w:pPr>
              <w:jc w:val="left"/>
            </w:pPr>
            <w:r>
              <w:rPr>
                <w:b/>
                <w:color w:val="FFFFFF"/>
                <w:sz w:val="19"/>
              </w:rPr>
              <w:t>Descripción</w:t>
            </w:r>
          </w:p>
        </w:tc>
      </w:tr>
      <w:tr>
        <w:tc>
          <w:tcPr>
            <w:tcW w:type="dxa" w:w="2551"/>
            <w:shd w:val="clear" w:color="auto" w:fill="EFF6FF"/>
          </w:tcPr>
          <w:p>
            <w:r>
              <w:rPr>
                <w:color w:val="334155"/>
                <w:sz w:val="20"/>
              </w:rPr>
              <w:t>Marca / Fabricante</w:t>
            </w:r>
          </w:p>
        </w:tc>
        <w:tc>
          <w:tcPr>
            <w:tcW w:type="dxa" w:w="6520"/>
            <w:shd w:val="clear" w:color="auto" w:fill="EFF6FF"/>
          </w:tcPr>
          <w:p>
            <w:r>
              <w:rPr>
                <w:color w:val="334155"/>
                <w:sz w:val="20"/>
              </w:rPr>
              <w:t>Ej: HP, Dell, Lenovo</w:t>
            </w:r>
          </w:p>
        </w:tc>
      </w:tr>
      <w:tr>
        <w:tc>
          <w:tcPr>
            <w:tcW w:type="dxa" w:w="2551"/>
            <w:shd w:val="clear" w:color="auto" w:fill="FFFFFF"/>
          </w:tcPr>
          <w:p>
            <w:r>
              <w:rPr>
                <w:color w:val="334155"/>
                <w:sz w:val="20"/>
              </w:rPr>
              <w:t>Modelo</w:t>
            </w:r>
          </w:p>
        </w:tc>
        <w:tc>
          <w:tcPr>
            <w:tcW w:type="dxa" w:w="6520"/>
            <w:shd w:val="clear" w:color="auto" w:fill="FFFFFF"/>
          </w:tcPr>
          <w:p>
            <w:r>
              <w:rPr>
                <w:color w:val="334155"/>
                <w:sz w:val="20"/>
              </w:rPr>
              <w:t>Modelo específico del equipo</w:t>
            </w:r>
          </w:p>
        </w:tc>
      </w:tr>
      <w:tr>
        <w:tc>
          <w:tcPr>
            <w:tcW w:type="dxa" w:w="2551"/>
            <w:shd w:val="clear" w:color="auto" w:fill="EFF6FF"/>
          </w:tcPr>
          <w:p>
            <w:r>
              <w:rPr>
                <w:color w:val="334155"/>
                <w:sz w:val="20"/>
              </w:rPr>
              <w:t>Número de serie</w:t>
            </w:r>
          </w:p>
        </w:tc>
        <w:tc>
          <w:tcPr>
            <w:tcW w:type="dxa" w:w="6520"/>
            <w:shd w:val="clear" w:color="auto" w:fill="EFF6FF"/>
          </w:tcPr>
          <w:p>
            <w:r>
              <w:rPr>
                <w:color w:val="334155"/>
                <w:sz w:val="20"/>
              </w:rPr>
              <w:t>Identificador único del fabricante</w:t>
            </w:r>
          </w:p>
        </w:tc>
      </w:tr>
      <w:tr>
        <w:tc>
          <w:tcPr>
            <w:tcW w:type="dxa" w:w="2551"/>
            <w:shd w:val="clear" w:color="auto" w:fill="FFFFFF"/>
          </w:tcPr>
          <w:p>
            <w:r>
              <w:rPr>
                <w:color w:val="334155"/>
                <w:sz w:val="20"/>
              </w:rPr>
              <w:t>Año de fabricación</w:t>
            </w:r>
          </w:p>
        </w:tc>
        <w:tc>
          <w:tcPr>
            <w:tcW w:type="dxa" w:w="6520"/>
            <w:shd w:val="clear" w:color="auto" w:fill="FFFFFF"/>
          </w:tcPr>
          <w:p>
            <w:r>
              <w:rPr>
                <w:color w:val="334155"/>
                <w:sz w:val="20"/>
              </w:rPr>
              <w:t>Año en que fue fabricado el equipo</w:t>
            </w:r>
          </w:p>
        </w:tc>
      </w:tr>
      <w:tr>
        <w:tc>
          <w:tcPr>
            <w:tcW w:type="dxa" w:w="2551"/>
            <w:shd w:val="clear" w:color="auto" w:fill="EFF6FF"/>
          </w:tcPr>
          <w:p>
            <w:r>
              <w:rPr>
                <w:color w:val="334155"/>
                <w:sz w:val="20"/>
              </w:rPr>
              <w:t>Arquitectura</w:t>
            </w:r>
          </w:p>
        </w:tc>
        <w:tc>
          <w:tcPr>
            <w:tcW w:type="dxa" w:w="6520"/>
            <w:shd w:val="clear" w:color="auto" w:fill="EFF6FF"/>
          </w:tcPr>
          <w:p>
            <w:r>
              <w:rPr>
                <w:color w:val="334155"/>
                <w:sz w:val="20"/>
              </w:rPr>
              <w:t>Ej: x86-64, ARM</w:t>
            </w:r>
          </w:p>
        </w:tc>
      </w:tr>
    </w:tbl>
    <w:p/>
    <w:p>
      <w:pPr>
        <w:spacing w:before="280" w:after="80"/>
      </w:pPr>
      <w:r>
        <w:rPr>
          <w:b/>
          <w:color w:val="0F4C75"/>
          <w:sz w:val="26"/>
        </w:rPr>
        <w:t>7.2  Historial de hardware</w:t>
      </w:r>
    </w:p>
    <w:p>
      <w:pPr>
        <w:pBdr>
          <w:bottom w:val="single" w:sz="8" w:space="1" w:color="3b82f6"/>
        </w:pBdr>
        <w:spacing w:before="0" w:after="80"/>
      </w:pPr>
    </w:p>
    <w:p>
      <w:pPr>
        <w:spacing w:before="40" w:after="120"/>
      </w:pPr>
      <w:r>
        <w:rPr>
          <w:color w:val="334155"/>
          <w:sz w:val="21"/>
        </w:rPr>
        <w:t>Acceda al historial desde: Catálogo de Equipos → menú ⋯ → Historial Hardware.</w:t>
      </w:r>
    </w:p>
    <w:p>
      <w:pPr>
        <w:spacing w:before="40" w:after="120"/>
      </w:pPr>
      <w:r>
        <w:rPr>
          <w:color w:val="334155"/>
          <w:sz w:val="21"/>
        </w:rPr>
        <w:t>Selector de rango de fechas: En la parte superior se muestran tres botones para filtrar el historial por período: 7 días / 30 días / 90 días. Al seleccionar uno, el historial se actualiza para mostrar únicamente los snapshots dentro de ese rango.</w:t>
      </w:r>
    </w:p>
    <w:p>
      <w:pPr>
        <w:spacing w:before="40" w:after="120"/>
      </w:pPr>
      <w:r>
        <w:rPr>
          <w:color w:val="334155"/>
          <w:sz w:val="21"/>
        </w:rPr>
        <w:t>Cada snapshot aparece como una sección colapsable. El encabezado muestra la fecha/hora, badge "Más reciente" en el primero, y métricas rápidas (CPU%, RAM%, Disco%). Al expandir se muestra el detalle completo de hardware.</w:t>
      </w:r>
    </w:p>
    <w:p>
      <w:pPr>
        <w:spacing w:before="280" w:after="80"/>
      </w:pPr>
      <w:r>
        <w:rPr>
          <w:b/>
          <w:color w:val="0F4C75"/>
          <w:sz w:val="26"/>
        </w:rPr>
        <w:t>7.3  Indicadores de obsolescencia</w:t>
      </w:r>
    </w:p>
    <w:p>
      <w:pPr>
        <w:pBdr>
          <w:bottom w:val="single" w:sz="8" w:space="1" w:color="3b82f6"/>
        </w:pBdr>
        <w:spacing w:before="0" w:after="80"/>
      </w:pPr>
    </w:p>
    <w:p>
      <w:pPr>
        <w:spacing w:before="40" w:after="120"/>
      </w:pPr>
      <w:r>
        <w:rPr>
          <w:color w:val="334155"/>
          <w:sz w:val="21"/>
        </w:rPr>
        <w:t>Cuando el agente detecta que un equipo es obsoleto, aparece una Alerta de Obsolescencia destacada dentro del snapshot. Los criterios son:</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1e3a5f"/>
          </w:tcPr>
          <w:p>
            <w:pPr>
              <w:jc w:val="left"/>
            </w:pPr>
            <w:r>
              <w:rPr>
                <w:b/>
                <w:color w:val="FFFFFF"/>
                <w:sz w:val="19"/>
              </w:rPr>
              <w:t>Criterio</w:t>
            </w:r>
          </w:p>
        </w:tc>
        <w:tc>
          <w:tcPr>
            <w:tcW w:type="dxa" w:w="2835"/>
            <w:shd w:val="clear" w:color="auto" w:fill="1e3a5f"/>
          </w:tcPr>
          <w:p>
            <w:pPr>
              <w:jc w:val="left"/>
            </w:pPr>
            <w:r>
              <w:rPr>
                <w:b/>
                <w:color w:val="FFFFFF"/>
                <w:sz w:val="19"/>
              </w:rPr>
              <w:t>Condición</w:t>
            </w:r>
          </w:p>
        </w:tc>
        <w:tc>
          <w:tcPr>
            <w:tcW w:type="dxa" w:w="3969"/>
            <w:shd w:val="clear" w:color="auto" w:fill="1e3a5f"/>
          </w:tcPr>
          <w:p>
            <w:pPr>
              <w:jc w:val="left"/>
            </w:pPr>
            <w:r>
              <w:rPr>
                <w:b/>
                <w:color w:val="FFFFFF"/>
                <w:sz w:val="19"/>
              </w:rPr>
              <w:t>Mensaje mostrado</w:t>
            </w:r>
          </w:p>
        </w:tc>
      </w:tr>
      <w:tr>
        <w:tc>
          <w:tcPr>
            <w:tcW w:type="dxa" w:w="2268"/>
            <w:shd w:val="clear" w:color="auto" w:fill="EFF6FF"/>
          </w:tcPr>
          <w:p>
            <w:r>
              <w:rPr>
                <w:color w:val="334155"/>
                <w:sz w:val="20"/>
              </w:rPr>
              <w:t>Antigüedad</w:t>
            </w:r>
          </w:p>
        </w:tc>
        <w:tc>
          <w:tcPr>
            <w:tcW w:type="dxa" w:w="2835"/>
            <w:shd w:val="clear" w:color="auto" w:fill="EFF6FF"/>
          </w:tcPr>
          <w:p>
            <w:r>
              <w:rPr>
                <w:color w:val="334155"/>
                <w:sz w:val="20"/>
              </w:rPr>
              <w:t>Equipo fabricado hace muchos años</w:t>
            </w:r>
          </w:p>
        </w:tc>
        <w:tc>
          <w:tcPr>
            <w:tcW w:type="dxa" w:w="3969"/>
            <w:shd w:val="clear" w:color="auto" w:fill="EFF6FF"/>
          </w:tcPr>
          <w:p>
            <w:r>
              <w:rPr>
                <w:color w:val="334155"/>
                <w:sz w:val="20"/>
              </w:rPr>
              <w:t>"Fabricado en XXXX (X años)"</w:t>
            </w:r>
          </w:p>
        </w:tc>
      </w:tr>
      <w:tr>
        <w:tc>
          <w:tcPr>
            <w:tcW w:type="dxa" w:w="2268"/>
            <w:shd w:val="clear" w:color="auto" w:fill="FFFFFF"/>
          </w:tcPr>
          <w:p>
            <w:r>
              <w:rPr>
                <w:color w:val="334155"/>
                <w:sz w:val="20"/>
              </w:rPr>
              <w:t>RAM insuficiente</w:t>
            </w:r>
          </w:p>
        </w:tc>
        <w:tc>
          <w:tcPr>
            <w:tcW w:type="dxa" w:w="2835"/>
            <w:shd w:val="clear" w:color="auto" w:fill="FFFFFF"/>
          </w:tcPr>
          <w:p>
            <w:r>
              <w:rPr>
                <w:color w:val="334155"/>
                <w:sz w:val="20"/>
              </w:rPr>
              <w:t>Menos de 4 GB de RAM instalada</w:t>
            </w:r>
          </w:p>
        </w:tc>
        <w:tc>
          <w:tcPr>
            <w:tcW w:type="dxa" w:w="3969"/>
            <w:shd w:val="clear" w:color="auto" w:fill="FFFFFF"/>
          </w:tcPr>
          <w:p>
            <w:r>
              <w:rPr>
                <w:color w:val="334155"/>
                <w:sz w:val="20"/>
              </w:rPr>
              <w:t>"X GB — mínimo recomendado: 4 GB"</w:t>
            </w:r>
          </w:p>
        </w:tc>
      </w:tr>
      <w:tr>
        <w:tc>
          <w:tcPr>
            <w:tcW w:type="dxa" w:w="2268"/>
            <w:shd w:val="clear" w:color="auto" w:fill="EFF6FF"/>
          </w:tcPr>
          <w:p>
            <w:r>
              <w:rPr>
                <w:color w:val="334155"/>
                <w:sz w:val="20"/>
              </w:rPr>
              <w:t>Disco mecánico</w:t>
            </w:r>
          </w:p>
        </w:tc>
        <w:tc>
          <w:tcPr>
            <w:tcW w:type="dxa" w:w="2835"/>
            <w:shd w:val="clear" w:color="auto" w:fill="EFF6FF"/>
          </w:tcPr>
          <w:p>
            <w:r>
              <w:rPr>
                <w:color w:val="334155"/>
                <w:sz w:val="20"/>
              </w:rPr>
              <w:t>Tipo de disco = HDD</w:t>
            </w:r>
          </w:p>
        </w:tc>
        <w:tc>
          <w:tcPr>
            <w:tcW w:type="dxa" w:w="3969"/>
            <w:shd w:val="clear" w:color="auto" w:fill="EFF6FF"/>
          </w:tcPr>
          <w:p>
            <w:r>
              <w:rPr>
                <w:color w:val="334155"/>
                <w:sz w:val="20"/>
              </w:rPr>
              <w:t>"Tipo HDD — se recomienda migrar a SSD"</w:t>
            </w:r>
          </w:p>
        </w:tc>
      </w:tr>
    </w:tbl>
    <w:p/>
    <w:tbl>
      <w:tblPr>
        <w:tblStyle w:val="TableGrid"/>
        <w:tblW w:type="auto" w:w="0"/>
        <w:tblLook w:firstColumn="1" w:firstRow="1" w:lastColumn="0" w:lastRow="0" w:noHBand="0" w:noVBand="1" w:val="04A0"/>
      </w:tblPr>
      <w:tblGrid>
        <w:gridCol w:w="9072"/>
      </w:tblGrid>
      <w:tr>
        <w:tc>
          <w:tcPr>
            <w:tcW w:type="dxa" w:w="9072"/>
            <w:shd w:val="clear" w:color="auto" w:fill="FFFBEB"/>
            <w:tcBorders>
              <w:top w:val="none"/>
              <w:bottom w:val="none"/>
              <w:right w:val="none"/>
              <w:left w:val="single" w:sz="24" w:color="f59e0b"/>
            </w:tcBorders>
          </w:tcPr>
          <w:p>
            <w:r>
              <w:rPr>
                <w:b/>
                <w:color w:val="92400E"/>
                <w:sz w:val="20"/>
              </w:rPr>
              <w:t>⚠️  Equipo marcado como obsoleto</w:t>
            </w:r>
          </w:p>
          <w:p>
            <w:r>
              <w:rPr>
                <w:color w:val="334155"/>
                <w:sz w:val="20"/>
              </w:rPr>
              <w:t>Un equipo obsoleto puede seguir funcionando pero es candidato prioritario para actualización o reemplazo. El análisis de IA tendrá en cuenta esta condición al generar sus recomendaciones.</w:t>
            </w:r>
          </w:p>
        </w:tc>
      </w:tr>
    </w:tbl>
    <w:p/>
    <w:p>
      <w:r>
        <w:br w:type="page"/>
      </w:r>
    </w:p>
    <w:p>
      <w:pPr>
        <w:spacing w:before="0" w:after="40"/>
      </w:pPr>
      <w:r>
        <w:rPr>
          <w:b/>
          <w:color w:val="E2E8F0"/>
          <w:sz w:val="72"/>
        </w:rPr>
        <w:t xml:space="preserve">08  </w:t>
      </w:r>
      <w:r>
        <w:rPr>
          <w:b/>
          <w:color w:val="3B82F6"/>
          <w:sz w:val="16"/>
        </w:rPr>
        <w:t>Capítulo 8</w:t>
        <w:br/>
      </w:r>
      <w:r>
        <w:rPr>
          <w:b/>
          <w:color w:val="1E3A5F"/>
          <w:sz w:val="36"/>
        </w:rPr>
        <w:t>Seguridad</w:t>
      </w:r>
    </w:p>
    <w:p>
      <w:pPr>
        <w:pBdr>
          <w:bottom w:val="single" w:sz="16" w:space="1" w:color="1e3a5f"/>
        </w:pBdr>
        <w:spacing w:before="0" w:after="80"/>
      </w:pPr>
    </w:p>
    <w:p>
      <w:pPr>
        <w:spacing w:before="40" w:after="120"/>
      </w:pPr>
      <w:r>
        <w:rPr>
          <w:color w:val="334155"/>
          <w:sz w:val="21"/>
        </w:rPr>
        <w:t>El módulo Seguridad provee un panel centralizado con los equipos que presentan vulnerabilidades activas detectadas por el agente de auditoría. Los datos se actualizan automáticamente con cada snapshot recibido.</w:t>
      </w:r>
    </w:p>
    <w:p>
      <w:pPr>
        <w:spacing w:before="40" w:after="120"/>
      </w:pPr>
      <w:r>
        <w:rPr>
          <w:color w:val="334155"/>
          <w:sz w:val="21"/>
        </w:rPr>
        <w:t>Para acceder, haga clic en Auditoría → Seguridad en el panel lateral.</w:t>
      </w:r>
    </w:p>
    <w:p>
      <w:pPr>
        <w:spacing w:before="280" w:after="80"/>
      </w:pPr>
      <w:r>
        <w:rPr>
          <w:b/>
          <w:color w:val="0F4C75"/>
          <w:sz w:val="26"/>
        </w:rPr>
        <w:t>8.1  Panel de riesgos de seguridad</w:t>
      </w:r>
    </w:p>
    <w:p>
      <w:pPr>
        <w:pBdr>
          <w:bottom w:val="single" w:sz="8" w:space="1" w:color="3b82f6"/>
        </w:pBdr>
        <w:spacing w:before="0" w:after="80"/>
      </w:pPr>
    </w:p>
    <w:p>
      <w:pPr>
        <w:spacing w:before="40" w:after="120"/>
      </w:pPr>
      <w:r>
        <w:rPr>
          <w:color w:val="334155"/>
          <w:sz w:val="21"/>
        </w:rPr>
        <w:t>La pantalla principal muestra tres tarjetas de resumen con el conteo de equipos con problemas activos:</w:t>
      </w:r>
    </w:p>
    <w:tbl>
      <w:tblPr>
        <w:tblStyle w:val="TableGrid"/>
        <w:tblW w:type="auto" w:w="0"/>
        <w:jc w:val="left"/>
        <w:tblLook w:firstColumn="1" w:firstRow="1" w:lastColumn="0" w:lastRow="0" w:noHBand="0" w:noVBand="1" w:val="04A0"/>
      </w:tblPr>
      <w:tblGrid>
        <w:gridCol w:w="3024"/>
        <w:gridCol w:w="3024"/>
        <w:gridCol w:w="3024"/>
      </w:tblGrid>
      <w:tr>
        <w:tc>
          <w:tcPr>
            <w:tcW w:type="dxa" w:w="3118"/>
            <w:shd w:val="clear" w:color="auto" w:fill="1e3a5f"/>
          </w:tcPr>
          <w:p>
            <w:pPr>
              <w:jc w:val="left"/>
            </w:pPr>
            <w:r>
              <w:rPr>
                <w:b/>
                <w:color w:val="FFFFFF"/>
                <w:sz w:val="19"/>
              </w:rPr>
              <w:t>Tarjeta</w:t>
            </w:r>
          </w:p>
        </w:tc>
        <w:tc>
          <w:tcPr>
            <w:tcW w:type="dxa" w:w="1701"/>
            <w:shd w:val="clear" w:color="auto" w:fill="1e3a5f"/>
          </w:tcPr>
          <w:p>
            <w:pPr>
              <w:jc w:val="left"/>
            </w:pPr>
            <w:r>
              <w:rPr>
                <w:b/>
                <w:color w:val="FFFFFF"/>
                <w:sz w:val="19"/>
              </w:rPr>
              <w:t>Color</w:t>
            </w:r>
          </w:p>
        </w:tc>
        <w:tc>
          <w:tcPr>
            <w:tcW w:type="dxa" w:w="4252"/>
            <w:shd w:val="clear" w:color="auto" w:fill="1e3a5f"/>
          </w:tcPr>
          <w:p>
            <w:pPr>
              <w:jc w:val="left"/>
            </w:pPr>
            <w:r>
              <w:rPr>
                <w:b/>
                <w:color w:val="FFFFFF"/>
                <w:sz w:val="19"/>
              </w:rPr>
              <w:t>Descripción</w:t>
            </w:r>
          </w:p>
        </w:tc>
      </w:tr>
      <w:tr>
        <w:tc>
          <w:tcPr>
            <w:tcW w:type="dxa" w:w="3118"/>
            <w:shd w:val="clear" w:color="auto" w:fill="EFF6FF"/>
          </w:tcPr>
          <w:p>
            <w:r>
              <w:rPr>
                <w:color w:val="334155"/>
                <w:sz w:val="20"/>
              </w:rPr>
              <w:t>Con riesgo activo</w:t>
            </w:r>
          </w:p>
        </w:tc>
        <w:tc>
          <w:tcPr>
            <w:tcW w:type="dxa" w:w="1701"/>
            <w:shd w:val="clear" w:color="auto" w:fill="EFF6FF"/>
          </w:tcPr>
          <w:p>
            <w:r>
              <w:rPr>
                <w:color w:val="334155"/>
                <w:sz w:val="20"/>
              </w:rPr>
              <w:t>Rojo</w:t>
            </w:r>
          </w:p>
        </w:tc>
        <w:tc>
          <w:tcPr>
            <w:tcW w:type="dxa" w:w="4252"/>
            <w:shd w:val="clear" w:color="auto" w:fill="EFF6FF"/>
          </w:tcPr>
          <w:p>
            <w:r>
              <w:rPr>
                <w:color w:val="334155"/>
                <w:sz w:val="20"/>
              </w:rPr>
              <w:t>Equipos con vulnerabilidades o amenazas activas detectadas</w:t>
            </w:r>
          </w:p>
        </w:tc>
      </w:tr>
      <w:tr>
        <w:tc>
          <w:tcPr>
            <w:tcW w:type="dxa" w:w="3118"/>
            <w:shd w:val="clear" w:color="auto" w:fill="FFFFFF"/>
          </w:tcPr>
          <w:p>
            <w:r>
              <w:rPr>
                <w:color w:val="334155"/>
                <w:sz w:val="20"/>
              </w:rPr>
              <w:t>Sin antivirus activo</w:t>
            </w:r>
          </w:p>
        </w:tc>
        <w:tc>
          <w:tcPr>
            <w:tcW w:type="dxa" w:w="1701"/>
            <w:shd w:val="clear" w:color="auto" w:fill="FFFFFF"/>
          </w:tcPr>
          <w:p>
            <w:r>
              <w:rPr>
                <w:color w:val="334155"/>
                <w:sz w:val="20"/>
              </w:rPr>
              <w:t>Ámbar</w:t>
            </w:r>
          </w:p>
        </w:tc>
        <w:tc>
          <w:tcPr>
            <w:tcW w:type="dxa" w:w="4252"/>
            <w:shd w:val="clear" w:color="auto" w:fill="FFFFFF"/>
          </w:tcPr>
          <w:p>
            <w:r>
              <w:rPr>
                <w:color w:val="334155"/>
                <w:sz w:val="20"/>
              </w:rPr>
              <w:t>Equipos sin antivirus habilitado o instalado</w:t>
            </w:r>
          </w:p>
        </w:tc>
      </w:tr>
      <w:tr>
        <w:tc>
          <w:tcPr>
            <w:tcW w:type="dxa" w:w="3118"/>
            <w:shd w:val="clear" w:color="auto" w:fill="EFF6FF"/>
          </w:tcPr>
          <w:p>
            <w:r>
              <w:rPr>
                <w:color w:val="334155"/>
                <w:sz w:val="20"/>
              </w:rPr>
              <w:t>Con actualización crítica</w:t>
            </w:r>
          </w:p>
        </w:tc>
        <w:tc>
          <w:tcPr>
            <w:tcW w:type="dxa" w:w="1701"/>
            <w:shd w:val="clear" w:color="auto" w:fill="EFF6FF"/>
          </w:tcPr>
          <w:p>
            <w:r>
              <w:rPr>
                <w:color w:val="334155"/>
                <w:sz w:val="20"/>
              </w:rPr>
              <w:t>Naranja</w:t>
            </w:r>
          </w:p>
        </w:tc>
        <w:tc>
          <w:tcPr>
            <w:tcW w:type="dxa" w:w="4252"/>
            <w:shd w:val="clear" w:color="auto" w:fill="EFF6FF"/>
          </w:tcPr>
          <w:p>
            <w:r>
              <w:rPr>
                <w:color w:val="334155"/>
                <w:sz w:val="20"/>
              </w:rPr>
              <w:t>Equipos con actualizaciones críticas del SO pendientes</w:t>
            </w:r>
          </w:p>
        </w:tc>
      </w:tr>
    </w:tbl>
    <w:p/>
    <w:p>
      <w:pPr>
        <w:spacing w:before="40" w:after="120"/>
      </w:pPr>
      <w:r>
        <w:rPr>
          <w:color w:val="334155"/>
          <w:sz w:val="21"/>
        </w:rPr>
        <w:t>Si existe al menos un equipo con riesgo, aparece una Alerta Banner en la parte superior indicando el total de equipos afectados.</w:t>
      </w:r>
    </w:p>
    <w:p>
      <w:pPr>
        <w:spacing w:before="280" w:after="80"/>
      </w:pPr>
      <w:r>
        <w:rPr>
          <w:b/>
          <w:color w:val="0F4C75"/>
          <w:sz w:val="26"/>
        </w:rPr>
        <w:t>8.2  Categorías de riesgo</w:t>
      </w:r>
    </w:p>
    <w:p>
      <w:pPr>
        <w:pBdr>
          <w:bottom w:val="single" w:sz="8" w:space="1" w:color="3b82f6"/>
        </w:pBdr>
        <w:spacing w:before="0" w:after="80"/>
      </w:pPr>
    </w:p>
    <w:p>
      <w:pPr>
        <w:spacing w:before="40" w:after="120"/>
      </w:pPr>
      <w:r>
        <w:rPr>
          <w:color w:val="334155"/>
          <w:sz w:val="21"/>
        </w:rPr>
        <w:t>El panel está organizado en tres secciones colapsables, cada una con su propia tabla de equipos afectados:</w:t>
      </w:r>
    </w:p>
    <w:p>
      <w:pPr>
        <w:spacing w:before="200" w:after="60"/>
      </w:pPr>
      <w:r>
        <w:rPr>
          <w:b/>
          <w:color w:val="334155"/>
          <w:sz w:val="22"/>
        </w:rPr>
        <w:t>Equipos con riesgo de seguridad activo</w:t>
      </w:r>
    </w:p>
    <w:p>
      <w:pPr>
        <w:spacing w:before="40" w:after="120"/>
      </w:pPr>
      <w:r>
        <w:rPr>
          <w:color w:val="334155"/>
          <w:sz w:val="21"/>
        </w:rPr>
        <w:t>Lista de equipos donde el agente detectó vulnerabilidades o amenazas en el último snapshot. Encabezado con fondo rojo.</w:t>
      </w:r>
    </w:p>
    <w:p>
      <w:pPr>
        <w:spacing w:before="200" w:after="60"/>
      </w:pPr>
      <w:r>
        <w:rPr>
          <w:b/>
          <w:color w:val="334155"/>
          <w:sz w:val="22"/>
        </w:rPr>
        <w:t>Equipos sin antivirus activo</w:t>
      </w:r>
    </w:p>
    <w:p>
      <w:pPr>
        <w:spacing w:before="40" w:after="120"/>
      </w:pPr>
      <w:r>
        <w:rPr>
          <w:color w:val="334155"/>
          <w:sz w:val="21"/>
        </w:rPr>
        <w:t>Lista de equipos donde se detectó que el antivirus no está habilitado o no está instalado. Encabezado con fondo ámbar.</w:t>
      </w:r>
    </w:p>
    <w:p>
      <w:pPr>
        <w:spacing w:before="200" w:after="60"/>
      </w:pPr>
      <w:r>
        <w:rPr>
          <w:b/>
          <w:color w:val="334155"/>
          <w:sz w:val="22"/>
        </w:rPr>
        <w:t>Equipos con actualización crítica pendiente</w:t>
      </w:r>
    </w:p>
    <w:p>
      <w:pPr>
        <w:spacing w:before="40" w:after="120"/>
      </w:pPr>
      <w:r>
        <w:rPr>
          <w:color w:val="334155"/>
          <w:sz w:val="21"/>
        </w:rPr>
        <w:t>Lista de equipos que tienen actualizaciones críticas del sistema operativo pendientes. Encabezado con fondo naranja.</w:t>
      </w:r>
    </w:p>
    <w:p>
      <w:pPr>
        <w:spacing w:before="200" w:after="60"/>
      </w:pPr>
      <w:r>
        <w:rPr>
          <w:b/>
          <w:color w:val="334155"/>
          <w:sz w:val="22"/>
        </w:rPr>
        <w:t>Tabla de equipos en riesgo (por sección)</w:t>
      </w:r>
    </w:p>
    <w:tbl>
      <w:tblPr>
        <w:tblStyle w:val="TableGrid"/>
        <w:tblW w:type="auto" w:w="0"/>
        <w:jc w:val="left"/>
        <w:tblLook w:firstColumn="1" w:firstRow="1" w:lastColumn="0" w:lastRow="0" w:noHBand="0" w:noVBand="1" w:val="04A0"/>
      </w:tblPr>
      <w:tblGrid>
        <w:gridCol w:w="4536"/>
        <w:gridCol w:w="4536"/>
      </w:tblGrid>
      <w:tr>
        <w:tc>
          <w:tcPr>
            <w:tcW w:type="dxa" w:w="2268"/>
            <w:shd w:val="clear" w:color="auto" w:fill="1e3a5f"/>
          </w:tcPr>
          <w:p>
            <w:pPr>
              <w:jc w:val="left"/>
            </w:pPr>
            <w:r>
              <w:rPr>
                <w:b/>
                <w:color w:val="FFFFFF"/>
                <w:sz w:val="19"/>
              </w:rPr>
              <w:t>Columna</w:t>
            </w:r>
          </w:p>
        </w:tc>
        <w:tc>
          <w:tcPr>
            <w:tcW w:type="dxa" w:w="6803"/>
            <w:shd w:val="clear" w:color="auto" w:fill="1e3a5f"/>
          </w:tcPr>
          <w:p>
            <w:pPr>
              <w:jc w:val="left"/>
            </w:pPr>
            <w:r>
              <w:rPr>
                <w:b/>
                <w:color w:val="FFFFFF"/>
                <w:sz w:val="19"/>
              </w:rPr>
              <w:t>Descripción</w:t>
            </w:r>
          </w:p>
        </w:tc>
      </w:tr>
      <w:tr>
        <w:tc>
          <w:tcPr>
            <w:tcW w:type="dxa" w:w="2268"/>
            <w:shd w:val="clear" w:color="auto" w:fill="EFF6FF"/>
          </w:tcPr>
          <w:p>
            <w:r>
              <w:rPr>
                <w:color w:val="334155"/>
                <w:sz w:val="20"/>
              </w:rPr>
              <w:t>Equipo</w:t>
            </w:r>
          </w:p>
        </w:tc>
        <w:tc>
          <w:tcPr>
            <w:tcW w:type="dxa" w:w="6803"/>
            <w:shd w:val="clear" w:color="auto" w:fill="EFF6FF"/>
          </w:tcPr>
          <w:p>
            <w:r>
              <w:rPr>
                <w:color w:val="334155"/>
                <w:sz w:val="20"/>
              </w:rPr>
              <w:t>Ícono + Nombre del equipo + Código identificador</w:t>
            </w:r>
          </w:p>
        </w:tc>
      </w:tr>
      <w:tr>
        <w:tc>
          <w:tcPr>
            <w:tcW w:type="dxa" w:w="2268"/>
            <w:shd w:val="clear" w:color="auto" w:fill="FFFFFF"/>
          </w:tcPr>
          <w:p>
            <w:r>
              <w:rPr>
                <w:color w:val="334155"/>
                <w:sz w:val="20"/>
              </w:rPr>
              <w:t>Ubicación</w:t>
            </w:r>
          </w:p>
        </w:tc>
        <w:tc>
          <w:tcPr>
            <w:tcW w:type="dxa" w:w="6803"/>
            <w:shd w:val="clear" w:color="auto" w:fill="FFFFFF"/>
          </w:tcPr>
          <w:p>
            <w:r>
              <w:rPr>
                <w:color w:val="334155"/>
                <w:sz w:val="20"/>
              </w:rPr>
              <w:t>Ubicación física del equipo en el laboratorio</w:t>
            </w:r>
          </w:p>
        </w:tc>
      </w:tr>
      <w:tr>
        <w:tc>
          <w:tcPr>
            <w:tcW w:type="dxa" w:w="2268"/>
            <w:shd w:val="clear" w:color="auto" w:fill="EFF6FF"/>
          </w:tcPr>
          <w:p>
            <w:r>
              <w:rPr>
                <w:color w:val="334155"/>
                <w:sz w:val="20"/>
              </w:rPr>
              <w:t>Estado</w:t>
            </w:r>
          </w:p>
        </w:tc>
        <w:tc>
          <w:tcPr>
            <w:tcW w:type="dxa" w:w="6803"/>
            <w:shd w:val="clear" w:color="auto" w:fill="EFF6FF"/>
          </w:tcPr>
          <w:p>
            <w:r>
              <w:rPr>
                <w:color w:val="334155"/>
                <w:sz w:val="20"/>
              </w:rPr>
              <w:t>Estado actual del equipo (badge de color)</w:t>
            </w:r>
          </w:p>
        </w:tc>
      </w:tr>
      <w:tr>
        <w:tc>
          <w:tcPr>
            <w:tcW w:type="dxa" w:w="2268"/>
            <w:shd w:val="clear" w:color="auto" w:fill="FFFFFF"/>
          </w:tcPr>
          <w:p>
            <w:r>
              <w:rPr>
                <w:color w:val="334155"/>
                <w:sz w:val="20"/>
              </w:rPr>
              <w:t>Acciones</w:t>
            </w:r>
          </w:p>
        </w:tc>
        <w:tc>
          <w:tcPr>
            <w:tcW w:type="dxa" w:w="6803"/>
            <w:shd w:val="clear" w:color="auto" w:fill="FFFFFF"/>
          </w:tcPr>
          <w:p>
            <w:r>
              <w:rPr>
                <w:color w:val="334155"/>
                <w:sz w:val="20"/>
              </w:rPr>
              <w:t>Dos botones: Snapshot (👁 ver último snapshot) y Historial (🕐 ver historial completo)</w:t>
            </w:r>
          </w:p>
        </w:tc>
      </w:tr>
    </w:tbl>
    <w:p/>
    <w:p>
      <w:pPr>
        <w:spacing w:before="280" w:after="80"/>
      </w:pPr>
      <w:r>
        <w:rPr>
          <w:b/>
          <w:color w:val="0F4C75"/>
          <w:sz w:val="26"/>
        </w:rPr>
        <w:t>8.3  Historial de seguridad por equipo</w:t>
      </w:r>
    </w:p>
    <w:p>
      <w:pPr>
        <w:pBdr>
          <w:bottom w:val="single" w:sz="8" w:space="1" w:color="3b82f6"/>
        </w:pBdr>
        <w:spacing w:before="0" w:after="80"/>
      </w:pPr>
    </w:p>
    <w:p>
      <w:pPr>
        <w:spacing w:before="40" w:after="120"/>
      </w:pPr>
      <w:r>
        <w:rPr>
          <w:color w:val="334155"/>
          <w:sz w:val="21"/>
        </w:rPr>
        <w:t>Desde el botón Historial de la tabla de riesgos, o desde Catálogo de Equipos → Historial Seguridad, se accede al historial completo de snapshots de seguridad.</w:t>
      </w:r>
    </w:p>
    <w:p>
      <w:pPr>
        <w:spacing w:before="40" w:after="120"/>
      </w:pPr>
      <w:r>
        <w:rPr>
          <w:color w:val="334155"/>
          <w:sz w:val="21"/>
        </w:rPr>
        <w:t>Selector de período: 7 días / 30 días / 90 días.</w:t>
      </w:r>
    </w:p>
    <w:p>
      <w:pPr>
        <w:spacing w:before="40" w:after="120"/>
      </w:pPr>
      <w:r>
        <w:rPr>
          <w:color w:val="334155"/>
          <w:sz w:val="21"/>
        </w:rPr>
        <w:t>Cada snapshot muestra en su encabezado:</w:t>
      </w:r>
    </w:p>
    <w:p>
      <w:pPr>
        <w:pStyle w:val="ListBullet"/>
        <w:spacing w:before="20" w:after="80"/>
      </w:pPr>
      <w:r>
        <w:rPr>
          <w:color w:val="334155"/>
          <w:sz w:val="21"/>
        </w:rPr>
        <w:t>Ícono de escudo: 🛡️ (sin riesgo) o ⚠️ (con riesgo).</w:t>
      </w:r>
    </w:p>
    <w:p>
      <w:pPr>
        <w:pStyle w:val="ListBullet"/>
        <w:spacing w:before="20" w:after="80"/>
      </w:pPr>
      <w:r>
        <w:rPr>
          <w:color w:val="334155"/>
          <w:sz w:val="21"/>
        </w:rPr>
        <w:t>Fecha y hora de captura. Badge "Más reciente" en el primero.</w:t>
      </w:r>
    </w:p>
    <w:p>
      <w:pPr>
        <w:pStyle w:val="ListBullet"/>
        <w:spacing w:before="20" w:after="80"/>
      </w:pPr>
      <w:r>
        <w:rPr>
          <w:color w:val="334155"/>
          <w:sz w:val="21"/>
        </w:rPr>
        <w:t>Badges activos: "Con riesgos" (rojo), "Sin antivirus" (ámbar), "Actualización crítica" (naranja).</w:t>
      </w:r>
    </w:p>
    <w:p>
      <w:pPr>
        <w:spacing w:before="200" w:after="60"/>
      </w:pPr>
      <w:r>
        <w:rPr>
          <w:b/>
          <w:color w:val="334155"/>
          <w:sz w:val="22"/>
        </w:rPr>
        <w:t>Detalle completo de seguridad (al expandir un snapshot)</w:t>
      </w:r>
    </w:p>
    <w:tbl>
      <w:tblPr>
        <w:tblStyle w:val="TableGrid"/>
        <w:tblW w:type="auto" w:w="0"/>
        <w:jc w:val="left"/>
        <w:tblLook w:firstColumn="1" w:firstRow="1" w:lastColumn="0" w:lastRow="0" w:noHBand="0" w:noVBand="1" w:val="04A0"/>
      </w:tblPr>
      <w:tblGrid>
        <w:gridCol w:w="4536"/>
        <w:gridCol w:w="4536"/>
      </w:tblGrid>
      <w:tr>
        <w:tc>
          <w:tcPr>
            <w:tcW w:type="dxa" w:w="2835"/>
            <w:shd w:val="clear" w:color="auto" w:fill="1e3a5f"/>
          </w:tcPr>
          <w:p>
            <w:pPr>
              <w:jc w:val="left"/>
            </w:pPr>
            <w:r>
              <w:rPr>
                <w:b/>
                <w:color w:val="FFFFFF"/>
                <w:sz w:val="19"/>
              </w:rPr>
              <w:t>Campo</w:t>
            </w:r>
          </w:p>
        </w:tc>
        <w:tc>
          <w:tcPr>
            <w:tcW w:type="dxa" w:w="6236"/>
            <w:shd w:val="clear" w:color="auto" w:fill="1e3a5f"/>
          </w:tcPr>
          <w:p>
            <w:pPr>
              <w:jc w:val="left"/>
            </w:pPr>
            <w:r>
              <w:rPr>
                <w:b/>
                <w:color w:val="FFFFFF"/>
                <w:sz w:val="19"/>
              </w:rPr>
              <w:t>Descripción</w:t>
            </w:r>
          </w:p>
        </w:tc>
      </w:tr>
      <w:tr>
        <w:tc>
          <w:tcPr>
            <w:tcW w:type="dxa" w:w="2835"/>
            <w:shd w:val="clear" w:color="auto" w:fill="EFF6FF"/>
          </w:tcPr>
          <w:p>
            <w:r>
              <w:rPr>
                <w:color w:val="334155"/>
                <w:sz w:val="20"/>
              </w:rPr>
              <w:t>Estado de riesgo</w:t>
            </w:r>
          </w:p>
        </w:tc>
        <w:tc>
          <w:tcPr>
            <w:tcW w:type="dxa" w:w="6236"/>
            <w:shd w:val="clear" w:color="auto" w:fill="EFF6FF"/>
          </w:tcPr>
          <w:p>
            <w:r>
              <w:rPr>
                <w:color w:val="334155"/>
                <w:sz w:val="20"/>
              </w:rPr>
              <w:t>Indica si el equipo tiene vulnerabilidades activas</w:t>
            </w:r>
          </w:p>
        </w:tc>
      </w:tr>
      <w:tr>
        <w:tc>
          <w:tcPr>
            <w:tcW w:type="dxa" w:w="2835"/>
            <w:shd w:val="clear" w:color="auto" w:fill="FFFFFF"/>
          </w:tcPr>
          <w:p>
            <w:r>
              <w:rPr>
                <w:color w:val="334155"/>
                <w:sz w:val="20"/>
              </w:rPr>
              <w:t>Antivirus</w:t>
            </w:r>
          </w:p>
        </w:tc>
        <w:tc>
          <w:tcPr>
            <w:tcW w:type="dxa" w:w="6236"/>
            <w:shd w:val="clear" w:color="auto" w:fill="FFFFFF"/>
          </w:tcPr>
          <w:p>
            <w:r>
              <w:rPr>
                <w:color w:val="334155"/>
                <w:sz w:val="20"/>
              </w:rPr>
              <w:t>Estado (habilitado/deshabilitado), producto instalado y estado del servicio</w:t>
            </w:r>
          </w:p>
        </w:tc>
      </w:tr>
      <w:tr>
        <w:tc>
          <w:tcPr>
            <w:tcW w:type="dxa" w:w="2835"/>
            <w:shd w:val="clear" w:color="auto" w:fill="EFF6FF"/>
          </w:tcPr>
          <w:p>
            <w:r>
              <w:rPr>
                <w:color w:val="334155"/>
                <w:sz w:val="20"/>
              </w:rPr>
              <w:t>Windows Defender</w:t>
            </w:r>
          </w:p>
        </w:tc>
        <w:tc>
          <w:tcPr>
            <w:tcW w:type="dxa" w:w="6236"/>
            <w:shd w:val="clear" w:color="auto" w:fill="EFF6FF"/>
          </w:tcPr>
          <w:p>
            <w:r>
              <w:rPr>
                <w:color w:val="334155"/>
                <w:sz w:val="20"/>
              </w:rPr>
              <w:t>Estado del módulo de protección nativo de Windows</w:t>
            </w:r>
          </w:p>
        </w:tc>
      </w:tr>
      <w:tr>
        <w:tc>
          <w:tcPr>
            <w:tcW w:type="dxa" w:w="2835"/>
            <w:shd w:val="clear" w:color="auto" w:fill="FFFFFF"/>
          </w:tcPr>
          <w:p>
            <w:r>
              <w:rPr>
                <w:color w:val="334155"/>
                <w:sz w:val="20"/>
              </w:rPr>
              <w:t>Firewall</w:t>
            </w:r>
          </w:p>
        </w:tc>
        <w:tc>
          <w:tcPr>
            <w:tcW w:type="dxa" w:w="6236"/>
            <w:shd w:val="clear" w:color="auto" w:fill="FFFFFF"/>
          </w:tcPr>
          <w:p>
            <w:r>
              <w:rPr>
                <w:color w:val="334155"/>
                <w:sz w:val="20"/>
              </w:rPr>
              <w:t>Estado del firewall del sistema (habilitado/deshabilitado)</w:t>
            </w:r>
          </w:p>
        </w:tc>
      </w:tr>
      <w:tr>
        <w:tc>
          <w:tcPr>
            <w:tcW w:type="dxa" w:w="2835"/>
            <w:shd w:val="clear" w:color="auto" w:fill="EFF6FF"/>
          </w:tcPr>
          <w:p>
            <w:r>
              <w:rPr>
                <w:color w:val="334155"/>
                <w:sz w:val="20"/>
              </w:rPr>
              <w:t>Última actualización</w:t>
            </w:r>
          </w:p>
        </w:tc>
        <w:tc>
          <w:tcPr>
            <w:tcW w:type="dxa" w:w="6236"/>
            <w:shd w:val="clear" w:color="auto" w:fill="EFF6FF"/>
          </w:tcPr>
          <w:p>
            <w:r>
              <w:rPr>
                <w:color w:val="334155"/>
                <w:sz w:val="20"/>
              </w:rPr>
              <w:t>Fecha de la última actualización de seguridad del SO</w:t>
            </w:r>
          </w:p>
        </w:tc>
      </w:tr>
      <w:tr>
        <w:tc>
          <w:tcPr>
            <w:tcW w:type="dxa" w:w="2835"/>
            <w:shd w:val="clear" w:color="auto" w:fill="FFFFFF"/>
          </w:tcPr>
          <w:p>
            <w:r>
              <w:rPr>
                <w:color w:val="334155"/>
                <w:sz w:val="20"/>
              </w:rPr>
              <w:t>Actualización crítica</w:t>
            </w:r>
          </w:p>
        </w:tc>
        <w:tc>
          <w:tcPr>
            <w:tcW w:type="dxa" w:w="6236"/>
            <w:shd w:val="clear" w:color="auto" w:fill="FFFFFF"/>
          </w:tcPr>
          <w:p>
            <w:r>
              <w:rPr>
                <w:color w:val="334155"/>
                <w:sz w:val="20"/>
              </w:rPr>
              <w:t>Indica si hay actualizaciones críticas pendientes</w:t>
            </w:r>
          </w:p>
        </w:tc>
      </w:tr>
      <w:tr>
        <w:tc>
          <w:tcPr>
            <w:tcW w:type="dxa" w:w="2835"/>
            <w:shd w:val="clear" w:color="auto" w:fill="EFF6FF"/>
          </w:tcPr>
          <w:p>
            <w:r>
              <w:rPr>
                <w:color w:val="334155"/>
                <w:sz w:val="20"/>
              </w:rPr>
              <w:t>Resultados de escaneo</w:t>
            </w:r>
          </w:p>
        </w:tc>
        <w:tc>
          <w:tcPr>
            <w:tcW w:type="dxa" w:w="6236"/>
            <w:shd w:val="clear" w:color="auto" w:fill="EFF6FF"/>
          </w:tcPr>
          <w:p>
            <w:r>
              <w:rPr>
                <w:color w:val="334155"/>
                <w:sz w:val="20"/>
              </w:rPr>
              <w:t>Resultado del último escaneo de seguridad realizado</w:t>
            </w:r>
          </w:p>
        </w:tc>
      </w:tr>
    </w:tbl>
    <w:p/>
    <w:p>
      <w:r>
        <w:br w:type="page"/>
      </w:r>
    </w:p>
    <w:p>
      <w:pPr>
        <w:spacing w:before="0" w:after="40"/>
      </w:pPr>
      <w:r>
        <w:rPr>
          <w:b/>
          <w:color w:val="E2E8F0"/>
          <w:sz w:val="72"/>
        </w:rPr>
        <w:t xml:space="preserve">09  </w:t>
      </w:r>
      <w:r>
        <w:rPr>
          <w:b/>
          <w:color w:val="3B82F6"/>
          <w:sz w:val="16"/>
        </w:rPr>
        <w:t>Capítulo 9</w:t>
        <w:br/>
      </w:r>
      <w:r>
        <w:rPr>
          <w:b/>
          <w:color w:val="1E3A5F"/>
          <w:sz w:val="36"/>
        </w:rPr>
        <w:t>Rendimiento</w:t>
      </w:r>
    </w:p>
    <w:p>
      <w:pPr>
        <w:pBdr>
          <w:bottom w:val="single" w:sz="16" w:space="1" w:color="1e3a5f"/>
        </w:pBdr>
        <w:spacing w:before="0" w:after="80"/>
      </w:pPr>
    </w:p>
    <w:p>
      <w:pPr>
        <w:spacing w:before="40" w:after="120"/>
      </w:pPr>
      <w:r>
        <w:rPr>
          <w:color w:val="334155"/>
          <w:sz w:val="21"/>
        </w:rPr>
        <w:t>El módulo Rendimiento muestra los equipos con métricas de uso fuera de los límites aceptables, organizando las alertas por tipo: CPU, RAM, disco y temperatura. Permite también consultar el historial de métricas con estadísticas de promedios.</w:t>
      </w:r>
    </w:p>
    <w:p>
      <w:pPr>
        <w:spacing w:before="280" w:after="80"/>
      </w:pPr>
      <w:r>
        <w:rPr>
          <w:b/>
          <w:color w:val="0F4C75"/>
          <w:sz w:val="26"/>
        </w:rPr>
        <w:t>9.1  Panel de alertas de rendimiento</w:t>
      </w:r>
    </w:p>
    <w:p>
      <w:pPr>
        <w:pBdr>
          <w:bottom w:val="single" w:sz="8" w:space="1" w:color="3b82f6"/>
        </w:pBdr>
        <w:spacing w:before="0" w:after="80"/>
      </w:pPr>
    </w:p>
    <w:p>
      <w:pPr>
        <w:spacing w:before="40" w:after="120"/>
      </w:pPr>
      <w:r>
        <w:rPr>
          <w:color w:val="334155"/>
          <w:sz w:val="21"/>
        </w:rPr>
        <w:t>La parte superior muestra cuatro tarjetas con el conteo de equipos con alertas activas por tipo de métrica:</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1e3a5f"/>
          </w:tcPr>
          <w:p>
            <w:pPr>
              <w:jc w:val="left"/>
            </w:pPr>
            <w:r>
              <w:rPr>
                <w:b/>
                <w:color w:val="FFFFFF"/>
                <w:sz w:val="19"/>
              </w:rPr>
              <w:t>Tarjeta</w:t>
            </w:r>
          </w:p>
        </w:tc>
        <w:tc>
          <w:tcPr>
            <w:tcW w:type="dxa" w:w="1701"/>
            <w:shd w:val="clear" w:color="auto" w:fill="1e3a5f"/>
          </w:tcPr>
          <w:p>
            <w:pPr>
              <w:jc w:val="left"/>
            </w:pPr>
            <w:r>
              <w:rPr>
                <w:b/>
                <w:color w:val="FFFFFF"/>
                <w:sz w:val="19"/>
              </w:rPr>
              <w:t>Color</w:t>
            </w:r>
          </w:p>
        </w:tc>
        <w:tc>
          <w:tcPr>
            <w:tcW w:type="dxa" w:w="5102"/>
            <w:shd w:val="clear" w:color="auto" w:fill="1e3a5f"/>
          </w:tcPr>
          <w:p>
            <w:pPr>
              <w:jc w:val="left"/>
            </w:pPr>
            <w:r>
              <w:rPr>
                <w:b/>
                <w:color w:val="FFFFFF"/>
                <w:sz w:val="19"/>
              </w:rPr>
              <w:t>Descripción</w:t>
            </w:r>
          </w:p>
        </w:tc>
      </w:tr>
      <w:tr>
        <w:tc>
          <w:tcPr>
            <w:tcW w:type="dxa" w:w="2268"/>
            <w:shd w:val="clear" w:color="auto" w:fill="EFF6FF"/>
          </w:tcPr>
          <w:p>
            <w:r>
              <w:rPr>
                <w:color w:val="334155"/>
                <w:sz w:val="20"/>
              </w:rPr>
              <w:t>CPU</w:t>
            </w:r>
          </w:p>
        </w:tc>
        <w:tc>
          <w:tcPr>
            <w:tcW w:type="dxa" w:w="1701"/>
            <w:shd w:val="clear" w:color="auto" w:fill="EFF6FF"/>
          </w:tcPr>
          <w:p>
            <w:r>
              <w:rPr>
                <w:color w:val="334155"/>
                <w:sz w:val="20"/>
              </w:rPr>
              <w:t>Rojo</w:t>
            </w:r>
          </w:p>
        </w:tc>
        <w:tc>
          <w:tcPr>
            <w:tcW w:type="dxa" w:w="5102"/>
            <w:shd w:val="clear" w:color="auto" w:fill="EFF6FF"/>
          </w:tcPr>
          <w:p>
            <w:r>
              <w:rPr>
                <w:color w:val="334155"/>
                <w:sz w:val="20"/>
              </w:rPr>
              <w:t>Equipos con uso de procesador por encima del umbral crítico</w:t>
            </w:r>
          </w:p>
        </w:tc>
      </w:tr>
      <w:tr>
        <w:tc>
          <w:tcPr>
            <w:tcW w:type="dxa" w:w="2268"/>
            <w:shd w:val="clear" w:color="auto" w:fill="FFFFFF"/>
          </w:tcPr>
          <w:p>
            <w:r>
              <w:rPr>
                <w:color w:val="334155"/>
                <w:sz w:val="20"/>
              </w:rPr>
              <w:t>RAM</w:t>
            </w:r>
          </w:p>
        </w:tc>
        <w:tc>
          <w:tcPr>
            <w:tcW w:type="dxa" w:w="1701"/>
            <w:shd w:val="clear" w:color="auto" w:fill="FFFFFF"/>
          </w:tcPr>
          <w:p>
            <w:r>
              <w:rPr>
                <w:color w:val="334155"/>
                <w:sz w:val="20"/>
              </w:rPr>
              <w:t>Ámbar</w:t>
            </w:r>
          </w:p>
        </w:tc>
        <w:tc>
          <w:tcPr>
            <w:tcW w:type="dxa" w:w="5102"/>
            <w:shd w:val="clear" w:color="auto" w:fill="FFFFFF"/>
          </w:tcPr>
          <w:p>
            <w:r>
              <w:rPr>
                <w:color w:val="334155"/>
                <w:sz w:val="20"/>
              </w:rPr>
              <w:t>Equipos con uso de memoria RAM por encima del umbral</w:t>
            </w:r>
          </w:p>
        </w:tc>
      </w:tr>
      <w:tr>
        <w:tc>
          <w:tcPr>
            <w:tcW w:type="dxa" w:w="2268"/>
            <w:shd w:val="clear" w:color="auto" w:fill="EFF6FF"/>
          </w:tcPr>
          <w:p>
            <w:r>
              <w:rPr>
                <w:color w:val="334155"/>
                <w:sz w:val="20"/>
              </w:rPr>
              <w:t>Disco</w:t>
            </w:r>
          </w:p>
        </w:tc>
        <w:tc>
          <w:tcPr>
            <w:tcW w:type="dxa" w:w="1701"/>
            <w:shd w:val="clear" w:color="auto" w:fill="EFF6FF"/>
          </w:tcPr>
          <w:p>
            <w:r>
              <w:rPr>
                <w:color w:val="334155"/>
                <w:sz w:val="20"/>
              </w:rPr>
              <w:t>Naranja</w:t>
            </w:r>
          </w:p>
        </w:tc>
        <w:tc>
          <w:tcPr>
            <w:tcW w:type="dxa" w:w="5102"/>
            <w:shd w:val="clear" w:color="auto" w:fill="EFF6FF"/>
          </w:tcPr>
          <w:p>
            <w:r>
              <w:rPr>
                <w:color w:val="334155"/>
                <w:sz w:val="20"/>
              </w:rPr>
              <w:t>Equipos con uso de almacenamiento por encima del umbral</w:t>
            </w:r>
          </w:p>
        </w:tc>
      </w:tr>
      <w:tr>
        <w:tc>
          <w:tcPr>
            <w:tcW w:type="dxa" w:w="2268"/>
            <w:shd w:val="clear" w:color="auto" w:fill="FFFFFF"/>
          </w:tcPr>
          <w:p>
            <w:r>
              <w:rPr>
                <w:color w:val="334155"/>
                <w:sz w:val="20"/>
              </w:rPr>
              <w:t>Temperatura</w:t>
            </w:r>
          </w:p>
        </w:tc>
        <w:tc>
          <w:tcPr>
            <w:tcW w:type="dxa" w:w="1701"/>
            <w:shd w:val="clear" w:color="auto" w:fill="FFFFFF"/>
          </w:tcPr>
          <w:p>
            <w:r>
              <w:rPr>
                <w:color w:val="334155"/>
                <w:sz w:val="20"/>
              </w:rPr>
              <w:t>Rosa</w:t>
            </w:r>
          </w:p>
        </w:tc>
        <w:tc>
          <w:tcPr>
            <w:tcW w:type="dxa" w:w="5102"/>
            <w:shd w:val="clear" w:color="auto" w:fill="FFFFFF"/>
          </w:tcPr>
          <w:p>
            <w:r>
              <w:rPr>
                <w:color w:val="334155"/>
                <w:sz w:val="20"/>
              </w:rPr>
              <w:t>Equipos con temperatura de CPU por encima del umbral</w:t>
            </w:r>
          </w:p>
        </w:tc>
      </w:tr>
    </w:tbl>
    <w:p/>
    <w:p>
      <w:pPr>
        <w:spacing w:before="200" w:after="60"/>
      </w:pPr>
      <w:r>
        <w:rPr>
          <w:b/>
          <w:color w:val="334155"/>
          <w:sz w:val="22"/>
        </w:rPr>
        <w:t>Tabla de equipos con alertas</w:t>
      </w:r>
    </w:p>
    <w:tbl>
      <w:tblPr>
        <w:tblStyle w:val="TableGrid"/>
        <w:tblW w:type="auto" w:w="0"/>
        <w:jc w:val="left"/>
        <w:tblLook w:firstColumn="1" w:firstRow="1" w:lastColumn="0" w:lastRow="0" w:noHBand="0" w:noVBand="1" w:val="04A0"/>
      </w:tblPr>
      <w:tblGrid>
        <w:gridCol w:w="4536"/>
        <w:gridCol w:w="4536"/>
      </w:tblGrid>
      <w:tr>
        <w:tc>
          <w:tcPr>
            <w:tcW w:type="dxa" w:w="2268"/>
            <w:shd w:val="clear" w:color="auto" w:fill="1e3a5f"/>
          </w:tcPr>
          <w:p>
            <w:pPr>
              <w:jc w:val="left"/>
            </w:pPr>
            <w:r>
              <w:rPr>
                <w:b/>
                <w:color w:val="FFFFFF"/>
                <w:sz w:val="19"/>
              </w:rPr>
              <w:t>Columna</w:t>
            </w:r>
          </w:p>
        </w:tc>
        <w:tc>
          <w:tcPr>
            <w:tcW w:type="dxa" w:w="6803"/>
            <w:shd w:val="clear" w:color="auto" w:fill="1e3a5f"/>
          </w:tcPr>
          <w:p>
            <w:pPr>
              <w:jc w:val="left"/>
            </w:pPr>
            <w:r>
              <w:rPr>
                <w:b/>
                <w:color w:val="FFFFFF"/>
                <w:sz w:val="19"/>
              </w:rPr>
              <w:t>Descripción</w:t>
            </w:r>
          </w:p>
        </w:tc>
      </w:tr>
      <w:tr>
        <w:tc>
          <w:tcPr>
            <w:tcW w:type="dxa" w:w="2268"/>
            <w:shd w:val="clear" w:color="auto" w:fill="EFF6FF"/>
          </w:tcPr>
          <w:p>
            <w:r>
              <w:rPr>
                <w:color w:val="334155"/>
                <w:sz w:val="20"/>
              </w:rPr>
              <w:t>Equipo</w:t>
            </w:r>
          </w:p>
        </w:tc>
        <w:tc>
          <w:tcPr>
            <w:tcW w:type="dxa" w:w="6803"/>
            <w:shd w:val="clear" w:color="auto" w:fill="EFF6FF"/>
          </w:tcPr>
          <w:p>
            <w:r>
              <w:rPr>
                <w:color w:val="334155"/>
                <w:sz w:val="20"/>
              </w:rPr>
              <w:t>Nombre y código del equipo. Si tiene alertas activas, se muestra el conteo sobre el ícono.</w:t>
            </w:r>
          </w:p>
        </w:tc>
      </w:tr>
      <w:tr>
        <w:tc>
          <w:tcPr>
            <w:tcW w:type="dxa" w:w="2268"/>
            <w:shd w:val="clear" w:color="auto" w:fill="FFFFFF"/>
          </w:tcPr>
          <w:p>
            <w:r>
              <w:rPr>
                <w:color w:val="334155"/>
                <w:sz w:val="20"/>
              </w:rPr>
              <w:t>Ubicación</w:t>
            </w:r>
          </w:p>
        </w:tc>
        <w:tc>
          <w:tcPr>
            <w:tcW w:type="dxa" w:w="6803"/>
            <w:shd w:val="clear" w:color="auto" w:fill="FFFFFF"/>
          </w:tcPr>
          <w:p>
            <w:r>
              <w:rPr>
                <w:color w:val="334155"/>
                <w:sz w:val="20"/>
              </w:rPr>
              <w:t>Ubicación física del equipo</w:t>
            </w:r>
          </w:p>
        </w:tc>
      </w:tr>
      <w:tr>
        <w:tc>
          <w:tcPr>
            <w:tcW w:type="dxa" w:w="2268"/>
            <w:shd w:val="clear" w:color="auto" w:fill="EFF6FF"/>
          </w:tcPr>
          <w:p>
            <w:r>
              <w:rPr>
                <w:color w:val="334155"/>
                <w:sz w:val="20"/>
              </w:rPr>
              <w:t>Estado</w:t>
            </w:r>
          </w:p>
        </w:tc>
        <w:tc>
          <w:tcPr>
            <w:tcW w:type="dxa" w:w="6803"/>
            <w:shd w:val="clear" w:color="auto" w:fill="EFF6FF"/>
          </w:tcPr>
          <w:p>
            <w:r>
              <w:rPr>
                <w:color w:val="334155"/>
                <w:sz w:val="20"/>
              </w:rPr>
              <w:t>Estado general del equipo (badge de color)</w:t>
            </w:r>
          </w:p>
        </w:tc>
      </w:tr>
      <w:tr>
        <w:tc>
          <w:tcPr>
            <w:tcW w:type="dxa" w:w="2268"/>
            <w:shd w:val="clear" w:color="auto" w:fill="FFFFFF"/>
          </w:tcPr>
          <w:p>
            <w:r>
              <w:rPr>
                <w:color w:val="334155"/>
                <w:sz w:val="20"/>
              </w:rPr>
              <w:t>Alertas activas</w:t>
            </w:r>
          </w:p>
        </w:tc>
        <w:tc>
          <w:tcPr>
            <w:tcW w:type="dxa" w:w="6803"/>
            <w:shd w:val="clear" w:color="auto" w:fill="FFFFFF"/>
          </w:tcPr>
          <w:p>
            <w:r>
              <w:rPr>
                <w:color w:val="334155"/>
                <w:sz w:val="20"/>
              </w:rPr>
              <w:t>Badges que indican qué métricas están en alerta: CPU / RAM / Disco / Temp</w:t>
            </w:r>
          </w:p>
        </w:tc>
      </w:tr>
      <w:tr>
        <w:tc>
          <w:tcPr>
            <w:tcW w:type="dxa" w:w="2268"/>
            <w:shd w:val="clear" w:color="auto" w:fill="EFF6FF"/>
          </w:tcPr>
          <w:p>
            <w:r>
              <w:rPr>
                <w:color w:val="334155"/>
                <w:sz w:val="20"/>
              </w:rPr>
              <w:t>Acciones</w:t>
            </w:r>
          </w:p>
        </w:tc>
        <w:tc>
          <w:tcPr>
            <w:tcW w:type="dxa" w:w="6803"/>
            <w:shd w:val="clear" w:color="auto" w:fill="EFF6FF"/>
          </w:tcPr>
          <w:p>
            <w:r>
              <w:rPr>
                <w:color w:val="334155"/>
                <w:sz w:val="20"/>
              </w:rPr>
              <w:t>Botones Snapshot y Historial</w:t>
            </w:r>
          </w:p>
        </w:tc>
      </w:tr>
    </w:tbl>
    <w:p/>
    <w:p>
      <w:pPr>
        <w:spacing w:before="280" w:after="80"/>
      </w:pPr>
      <w:r>
        <w:rPr>
          <w:b/>
          <w:color w:val="0F4C75"/>
          <w:sz w:val="26"/>
        </w:rPr>
        <w:t>9.2  Historial de rendimiento</w:t>
      </w:r>
    </w:p>
    <w:p>
      <w:pPr>
        <w:pBdr>
          <w:bottom w:val="single" w:sz="8" w:space="1" w:color="3b82f6"/>
        </w:pBdr>
        <w:spacing w:before="0" w:after="80"/>
      </w:pPr>
    </w:p>
    <w:p>
      <w:pPr>
        <w:spacing w:before="40" w:after="120"/>
      </w:pPr>
      <w:r>
        <w:rPr>
          <w:color w:val="334155"/>
          <w:sz w:val="21"/>
        </w:rPr>
        <w:t>Acceda al historial desde: Catálogo de Equipos → menú ⋯ → Historial Rendimiento, o desde el botón Historial en el panel de alertas.</w:t>
      </w:r>
    </w:p>
    <w:p>
      <w:pPr>
        <w:spacing w:before="40" w:after="120"/>
      </w:pPr>
      <w:r>
        <w:rPr>
          <w:color w:val="334155"/>
          <w:sz w:val="21"/>
        </w:rPr>
        <w:t>Selector de período: 7 días / 30 días / 90 días.</w:t>
      </w:r>
    </w:p>
    <w:p>
      <w:pPr>
        <w:spacing w:before="40" w:after="120"/>
      </w:pPr>
      <w:r>
        <w:rPr>
          <w:color w:val="334155"/>
          <w:sz w:val="21"/>
        </w:rPr>
        <w:t>Cada snapshot muestra en su encabezado:</w:t>
      </w:r>
    </w:p>
    <w:p>
      <w:pPr>
        <w:pStyle w:val="ListBullet"/>
        <w:spacing w:before="20" w:after="80"/>
      </w:pPr>
      <w:r>
        <w:rPr>
          <w:color w:val="334155"/>
          <w:sz w:val="21"/>
        </w:rPr>
        <w:t>Ícono de actividad o alerta (según si tiene alertas activas).</w:t>
      </w:r>
    </w:p>
    <w:p>
      <w:pPr>
        <w:pStyle w:val="ListBullet"/>
        <w:spacing w:before="20" w:after="80"/>
      </w:pPr>
      <w:r>
        <w:rPr>
          <w:color w:val="334155"/>
          <w:sz w:val="21"/>
        </w:rPr>
        <w:t>Fecha y hora de captura. Badge "Más reciente" en el primero.</w:t>
      </w:r>
    </w:p>
    <w:p>
      <w:pPr>
        <w:pStyle w:val="ListBullet"/>
        <w:spacing w:before="20" w:after="80"/>
      </w:pPr>
      <w:r>
        <w:rPr>
          <w:color w:val="334155"/>
          <w:sz w:val="21"/>
        </w:rPr>
        <w:t>Badge del modo de uso: gaming / office / unknown.</w:t>
      </w:r>
    </w:p>
    <w:p>
      <w:pPr>
        <w:pStyle w:val="ListBullet"/>
        <w:spacing w:before="20" w:after="80"/>
      </w:pPr>
      <w:r>
        <w:rPr>
          <w:color w:val="334155"/>
          <w:sz w:val="21"/>
        </w:rPr>
        <w:t>Badges de alertas activas: CPU, RAM, Disco, Temp.</w:t>
      </w:r>
    </w:p>
    <w:p>
      <w:pPr>
        <w:pStyle w:val="ListBullet"/>
        <w:spacing w:before="20" w:after="80"/>
      </w:pPr>
      <w:r>
        <w:rPr>
          <w:color w:val="334155"/>
          <w:sz w:val="21"/>
        </w:rPr>
        <w:t>Métricas rápidas visibles sin expandir: CPU% / RAM% / Disco%.</w:t>
      </w:r>
    </w:p>
    <w:p>
      <w:pPr>
        <w:spacing w:before="200" w:after="60"/>
      </w:pPr>
      <w:r>
        <w:rPr>
          <w:b/>
          <w:color w:val="334155"/>
          <w:sz w:val="22"/>
        </w:rPr>
        <w:t>Detalle completo de rendimiento (al expandir un snapshot)</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e3a5f"/>
          </w:tcPr>
          <w:p>
            <w:pPr>
              <w:jc w:val="left"/>
            </w:pPr>
            <w:r>
              <w:rPr>
                <w:b/>
                <w:color w:val="FFFFFF"/>
                <w:sz w:val="19"/>
              </w:rPr>
              <w:t>Métrica</w:t>
            </w:r>
          </w:p>
        </w:tc>
        <w:tc>
          <w:tcPr>
            <w:tcW w:type="dxa" w:w="6520"/>
            <w:shd w:val="clear" w:color="auto" w:fill="1e3a5f"/>
          </w:tcPr>
          <w:p>
            <w:pPr>
              <w:jc w:val="left"/>
            </w:pPr>
            <w:r>
              <w:rPr>
                <w:b/>
                <w:color w:val="FFFFFF"/>
                <w:sz w:val="19"/>
              </w:rPr>
              <w:t>Información mostrada</w:t>
            </w:r>
          </w:p>
        </w:tc>
      </w:tr>
      <w:tr>
        <w:tc>
          <w:tcPr>
            <w:tcW w:type="dxa" w:w="2551"/>
            <w:shd w:val="clear" w:color="auto" w:fill="EFF6FF"/>
          </w:tcPr>
          <w:p>
            <w:r>
              <w:rPr>
                <w:color w:val="334155"/>
                <w:sz w:val="20"/>
              </w:rPr>
              <w:t>CPU</w:t>
            </w:r>
          </w:p>
        </w:tc>
        <w:tc>
          <w:tcPr>
            <w:tcW w:type="dxa" w:w="6520"/>
            <w:shd w:val="clear" w:color="auto" w:fill="EFF6FF"/>
          </w:tcPr>
          <w:p>
            <w:r>
              <w:rPr>
                <w:color w:val="334155"/>
                <w:sz w:val="20"/>
              </w:rPr>
              <w:t>Porcentaje de uso con barra de progreso (resaltada en rojo si supera el umbral)</w:t>
            </w:r>
          </w:p>
        </w:tc>
      </w:tr>
      <w:tr>
        <w:tc>
          <w:tcPr>
            <w:tcW w:type="dxa" w:w="2551"/>
            <w:shd w:val="clear" w:color="auto" w:fill="FFFFFF"/>
          </w:tcPr>
          <w:p>
            <w:r>
              <w:rPr>
                <w:color w:val="334155"/>
                <w:sz w:val="20"/>
              </w:rPr>
              <w:t>RAM</w:t>
            </w:r>
          </w:p>
        </w:tc>
        <w:tc>
          <w:tcPr>
            <w:tcW w:type="dxa" w:w="6520"/>
            <w:shd w:val="clear" w:color="auto" w:fill="FFFFFF"/>
          </w:tcPr>
          <w:p>
            <w:r>
              <w:rPr>
                <w:color w:val="334155"/>
                <w:sz w:val="20"/>
              </w:rPr>
              <w:t>Porcentaje de uso con barra de progreso</w:t>
            </w:r>
          </w:p>
        </w:tc>
      </w:tr>
      <w:tr>
        <w:tc>
          <w:tcPr>
            <w:tcW w:type="dxa" w:w="2551"/>
            <w:shd w:val="clear" w:color="auto" w:fill="EFF6FF"/>
          </w:tcPr>
          <w:p>
            <w:r>
              <w:rPr>
                <w:color w:val="334155"/>
                <w:sz w:val="20"/>
              </w:rPr>
              <w:t>Disco</w:t>
            </w:r>
          </w:p>
        </w:tc>
        <w:tc>
          <w:tcPr>
            <w:tcW w:type="dxa" w:w="6520"/>
            <w:shd w:val="clear" w:color="auto" w:fill="EFF6FF"/>
          </w:tcPr>
          <w:p>
            <w:r>
              <w:rPr>
                <w:color w:val="334155"/>
                <w:sz w:val="20"/>
              </w:rPr>
              <w:t>Porcentaje de uso con barra de progreso</w:t>
            </w:r>
          </w:p>
        </w:tc>
      </w:tr>
      <w:tr>
        <w:tc>
          <w:tcPr>
            <w:tcW w:type="dxa" w:w="2551"/>
            <w:shd w:val="clear" w:color="auto" w:fill="FFFFFF"/>
          </w:tcPr>
          <w:p>
            <w:r>
              <w:rPr>
                <w:color w:val="334155"/>
                <w:sz w:val="20"/>
              </w:rPr>
              <w:t>Temperatura CPU</w:t>
            </w:r>
          </w:p>
        </w:tc>
        <w:tc>
          <w:tcPr>
            <w:tcW w:type="dxa" w:w="6520"/>
            <w:shd w:val="clear" w:color="auto" w:fill="FFFFFF"/>
          </w:tcPr>
          <w:p>
            <w:r>
              <w:rPr>
                <w:color w:val="334155"/>
                <w:sz w:val="20"/>
              </w:rPr>
              <w:t>Temperatura en °C</w:t>
            </w:r>
          </w:p>
        </w:tc>
      </w:tr>
      <w:tr>
        <w:tc>
          <w:tcPr>
            <w:tcW w:type="dxa" w:w="2551"/>
            <w:shd w:val="clear" w:color="auto" w:fill="EFF6FF"/>
          </w:tcPr>
          <w:p>
            <w:r>
              <w:rPr>
                <w:color w:val="334155"/>
                <w:sz w:val="20"/>
              </w:rPr>
              <w:t>Modo de energía</w:t>
            </w:r>
          </w:p>
        </w:tc>
        <w:tc>
          <w:tcPr>
            <w:tcW w:type="dxa" w:w="6520"/>
            <w:shd w:val="clear" w:color="auto" w:fill="EFF6FF"/>
          </w:tcPr>
          <w:p>
            <w:r>
              <w:rPr>
                <w:color w:val="334155"/>
                <w:sz w:val="20"/>
              </w:rPr>
              <w:t>Perfil de energía activo en el momento del snapshot</w:t>
            </w:r>
          </w:p>
        </w:tc>
      </w:tr>
      <w:tr>
        <w:tc>
          <w:tcPr>
            <w:tcW w:type="dxa" w:w="2551"/>
            <w:shd w:val="clear" w:color="auto" w:fill="FFFFFF"/>
          </w:tcPr>
          <w:p>
            <w:r>
              <w:rPr>
                <w:color w:val="334155"/>
                <w:sz w:val="20"/>
              </w:rPr>
              <w:t>Tiempo activo</w:t>
            </w:r>
          </w:p>
        </w:tc>
        <w:tc>
          <w:tcPr>
            <w:tcW w:type="dxa" w:w="6520"/>
            <w:shd w:val="clear" w:color="auto" w:fill="FFFFFF"/>
          </w:tcPr>
          <w:p>
            <w:r>
              <w:rPr>
                <w:color w:val="334155"/>
                <w:sz w:val="20"/>
              </w:rPr>
              <w:t>Tiempo transcurrido desde el último reinicio del sistema</w:t>
            </w:r>
          </w:p>
        </w:tc>
      </w:tr>
      <w:tr>
        <w:tc>
          <w:tcPr>
            <w:tcW w:type="dxa" w:w="2551"/>
            <w:shd w:val="clear" w:color="auto" w:fill="EFF6FF"/>
          </w:tcPr>
          <w:p>
            <w:r>
              <w:rPr>
                <w:color w:val="334155"/>
                <w:sz w:val="20"/>
              </w:rPr>
              <w:t>Procesos</w:t>
            </w:r>
          </w:p>
        </w:tc>
        <w:tc>
          <w:tcPr>
            <w:tcW w:type="dxa" w:w="6520"/>
            <w:shd w:val="clear" w:color="auto" w:fill="EFF6FF"/>
          </w:tcPr>
          <w:p>
            <w:r>
              <w:rPr>
                <w:color w:val="334155"/>
                <w:sz w:val="20"/>
              </w:rPr>
              <w:t>Lista de los procesos con mayor consumo de recursos en ese momento</w:t>
            </w:r>
          </w:p>
        </w:tc>
      </w:tr>
    </w:tbl>
    <w:p/>
    <w:p>
      <w:pPr>
        <w:spacing w:before="280" w:after="80"/>
      </w:pPr>
      <w:r>
        <w:rPr>
          <w:b/>
          <w:color w:val="0F4C75"/>
          <w:sz w:val="26"/>
        </w:rPr>
        <w:t>9.3  Promedios del período</w:t>
      </w:r>
    </w:p>
    <w:p>
      <w:pPr>
        <w:pBdr>
          <w:bottom w:val="single" w:sz="8" w:space="1" w:color="3b82f6"/>
        </w:pBdr>
        <w:spacing w:before="0" w:after="80"/>
      </w:pPr>
    </w:p>
    <w:p>
      <w:pPr>
        <w:spacing w:before="40" w:after="120"/>
      </w:pPr>
      <w:r>
        <w:rPr>
          <w:color w:val="334155"/>
          <w:sz w:val="21"/>
        </w:rPr>
        <w:t>En la parte superior del historial, antes del acordeón de snapshots, se muestra una tarjeta de Promedios del Período que resume las métricas del intervalo de tiempo seleccionado:</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e3a5f"/>
          </w:tcPr>
          <w:p>
            <w:pPr>
              <w:jc w:val="left"/>
            </w:pPr>
            <w:r>
              <w:rPr>
                <w:b/>
                <w:color w:val="FFFFFF"/>
                <w:sz w:val="19"/>
              </w:rPr>
              <w:t>Métrica</w:t>
            </w:r>
          </w:p>
        </w:tc>
        <w:tc>
          <w:tcPr>
            <w:tcW w:type="dxa" w:w="6520"/>
            <w:shd w:val="clear" w:color="auto" w:fill="1e3a5f"/>
          </w:tcPr>
          <w:p>
            <w:pPr>
              <w:jc w:val="left"/>
            </w:pPr>
            <w:r>
              <w:rPr>
                <w:b/>
                <w:color w:val="FFFFFF"/>
                <w:sz w:val="19"/>
              </w:rPr>
              <w:t>Descripción</w:t>
            </w:r>
          </w:p>
        </w:tc>
      </w:tr>
      <w:tr>
        <w:tc>
          <w:tcPr>
            <w:tcW w:type="dxa" w:w="2551"/>
            <w:shd w:val="clear" w:color="auto" w:fill="EFF6FF"/>
          </w:tcPr>
          <w:p>
            <w:r>
              <w:rPr>
                <w:color w:val="334155"/>
                <w:sz w:val="20"/>
              </w:rPr>
              <w:t>Total de snapshots</w:t>
            </w:r>
          </w:p>
        </w:tc>
        <w:tc>
          <w:tcPr>
            <w:tcW w:type="dxa" w:w="6520"/>
            <w:shd w:val="clear" w:color="auto" w:fill="EFF6FF"/>
          </w:tcPr>
          <w:p>
            <w:r>
              <w:rPr>
                <w:color w:val="334155"/>
                <w:sz w:val="20"/>
              </w:rPr>
              <w:t>Número de capturas registradas en el período</w:t>
            </w:r>
          </w:p>
        </w:tc>
      </w:tr>
      <w:tr>
        <w:tc>
          <w:tcPr>
            <w:tcW w:type="dxa" w:w="2551"/>
            <w:shd w:val="clear" w:color="auto" w:fill="FFFFFF"/>
          </w:tcPr>
          <w:p>
            <w:r>
              <w:rPr>
                <w:color w:val="334155"/>
                <w:sz w:val="20"/>
              </w:rPr>
              <w:t>CPU promedio</w:t>
            </w:r>
          </w:p>
        </w:tc>
        <w:tc>
          <w:tcPr>
            <w:tcW w:type="dxa" w:w="6520"/>
            <w:shd w:val="clear" w:color="auto" w:fill="FFFFFF"/>
          </w:tcPr>
          <w:p>
            <w:r>
              <w:rPr>
                <w:color w:val="334155"/>
                <w:sz w:val="20"/>
              </w:rPr>
              <w:t>Promedio de uso de CPU (%) con barra de progreso</w:t>
            </w:r>
          </w:p>
        </w:tc>
      </w:tr>
      <w:tr>
        <w:tc>
          <w:tcPr>
            <w:tcW w:type="dxa" w:w="2551"/>
            <w:shd w:val="clear" w:color="auto" w:fill="EFF6FF"/>
          </w:tcPr>
          <w:p>
            <w:r>
              <w:rPr>
                <w:color w:val="334155"/>
                <w:sz w:val="20"/>
              </w:rPr>
              <w:t>RAM promedio</w:t>
            </w:r>
          </w:p>
        </w:tc>
        <w:tc>
          <w:tcPr>
            <w:tcW w:type="dxa" w:w="6520"/>
            <w:shd w:val="clear" w:color="auto" w:fill="EFF6FF"/>
          </w:tcPr>
          <w:p>
            <w:r>
              <w:rPr>
                <w:color w:val="334155"/>
                <w:sz w:val="20"/>
              </w:rPr>
              <w:t>Promedio de uso de RAM (%) con barra de progreso</w:t>
            </w:r>
          </w:p>
        </w:tc>
      </w:tr>
      <w:tr>
        <w:tc>
          <w:tcPr>
            <w:tcW w:type="dxa" w:w="2551"/>
            <w:shd w:val="clear" w:color="auto" w:fill="FFFFFF"/>
          </w:tcPr>
          <w:p>
            <w:r>
              <w:rPr>
                <w:color w:val="334155"/>
                <w:sz w:val="20"/>
              </w:rPr>
              <w:t>Disco promedio</w:t>
            </w:r>
          </w:p>
        </w:tc>
        <w:tc>
          <w:tcPr>
            <w:tcW w:type="dxa" w:w="6520"/>
            <w:shd w:val="clear" w:color="auto" w:fill="FFFFFF"/>
          </w:tcPr>
          <w:p>
            <w:r>
              <w:rPr>
                <w:color w:val="334155"/>
                <w:sz w:val="20"/>
              </w:rPr>
              <w:t>Promedio de uso de disco (%) con barra de progreso</w:t>
            </w:r>
          </w:p>
        </w:tc>
      </w:tr>
      <w:tr>
        <w:tc>
          <w:tcPr>
            <w:tcW w:type="dxa" w:w="2551"/>
            <w:shd w:val="clear" w:color="auto" w:fill="EFF6FF"/>
          </w:tcPr>
          <w:p>
            <w:r>
              <w:rPr>
                <w:color w:val="334155"/>
                <w:sz w:val="20"/>
              </w:rPr>
              <w:t>Temperatura promedio</w:t>
            </w:r>
          </w:p>
        </w:tc>
        <w:tc>
          <w:tcPr>
            <w:tcW w:type="dxa" w:w="6520"/>
            <w:shd w:val="clear" w:color="auto" w:fill="EFF6FF"/>
          </w:tcPr>
          <w:p>
            <w:r>
              <w:rPr>
                <w:color w:val="334155"/>
                <w:sz w:val="20"/>
              </w:rPr>
              <w:t>Promedio de temperatura de CPU en °C (si está disponible)</w:t>
            </w:r>
          </w:p>
        </w:tc>
      </w:tr>
    </w:tbl>
    <w:p/>
    <w:tbl>
      <w:tblPr>
        <w:tblStyle w:val="TableGrid"/>
        <w:tblW w:type="auto" w:w="0"/>
        <w:tblLook w:firstColumn="1" w:firstRow="1" w:lastColumn="0" w:lastRow="0" w:noHBand="0" w:noVBand="1" w:val="04A0"/>
      </w:tblPr>
      <w:tblGrid>
        <w:gridCol w:w="9072"/>
      </w:tblGrid>
      <w:tr>
        <w:tc>
          <w:tcPr>
            <w:tcW w:type="dxa" w:w="9072"/>
            <w:shd w:val="clear" w:color="auto" w:fill="DBEAFE"/>
            <w:tcBorders>
              <w:top w:val="none"/>
              <w:bottom w:val="none"/>
              <w:right w:val="none"/>
              <w:left w:val="single" w:sz="24" w:color="3b82f6"/>
            </w:tcBorders>
          </w:tcPr>
          <w:p>
            <w:r>
              <w:rPr>
                <w:b/>
                <w:color w:val="1E40AF"/>
                <w:sz w:val="20"/>
              </w:rPr>
              <w:t>💡 Interpretación de los promedios</w:t>
            </w:r>
          </w:p>
          <w:p>
            <w:r>
              <w:rPr>
                <w:color w:val="334155"/>
                <w:sz w:val="20"/>
              </w:rPr>
              <w:t>Los promedios ayudan a identificar si un equipo tiene problemas de rendimiento recurrentes o si fue solo un pico aislado. Un promedio de CPU superior al 80% en 30 días indica una carga sostenida que puede requerir atención técnica.</w:t>
            </w:r>
          </w:p>
        </w:tc>
      </w:tr>
    </w:tbl>
    <w:p/>
    <w:p>
      <w:r>
        <w:br w:type="page"/>
      </w:r>
    </w:p>
    <w:p>
      <w:pPr>
        <w:spacing w:before="0" w:after="40"/>
      </w:pPr>
      <w:r>
        <w:rPr>
          <w:b/>
          <w:color w:val="E2E8F0"/>
          <w:sz w:val="72"/>
        </w:rPr>
        <w:t xml:space="preserve">10  </w:t>
      </w:r>
      <w:r>
        <w:rPr>
          <w:b/>
          <w:color w:val="3B82F6"/>
          <w:sz w:val="16"/>
        </w:rPr>
        <w:t>Capítulo 10</w:t>
        <w:br/>
      </w:r>
      <w:r>
        <w:rPr>
          <w:b/>
          <w:color w:val="1E3A5F"/>
          <w:sz w:val="36"/>
        </w:rPr>
        <w:t>Análisis Diario e Inteligencia Artificial</w:t>
      </w:r>
    </w:p>
    <w:p>
      <w:pPr>
        <w:pBdr>
          <w:bottom w:val="single" w:sz="16" w:space="1" w:color="1e3a5f"/>
        </w:pBdr>
        <w:spacing w:before="0" w:after="80"/>
      </w:pPr>
    </w:p>
    <w:p>
      <w:pPr>
        <w:spacing w:before="40" w:after="120"/>
      </w:pPr>
      <w:r>
        <w:rPr>
          <w:color w:val="334155"/>
          <w:sz w:val="21"/>
        </w:rPr>
        <w:t>El módulo Análisis es el más avanzado de la plataforma. Combina una vista consolidada por laboratorio y fecha con un mapa de calor interactivo y análisis de inteligencia artificial (IA) generados por el modelo Claude de Anthropic.</w:t>
      </w:r>
    </w:p>
    <w:p>
      <w:pPr>
        <w:spacing w:before="40" w:after="120"/>
      </w:pPr>
      <w:r>
        <w:rPr>
          <w:color w:val="334155"/>
          <w:sz w:val="21"/>
        </w:rPr>
        <w:t>Para acceder, haga clic en Análisis en el panel lateral de navegación.</w:t>
      </w:r>
    </w:p>
    <w:p>
      <w:pPr>
        <w:spacing w:before="280" w:after="80"/>
      </w:pPr>
      <w:r>
        <w:rPr>
          <w:b/>
          <w:color w:val="0F4C75"/>
          <w:sz w:val="26"/>
        </w:rPr>
        <w:t>10.1  Mapa de calor de laboratorio</w:t>
      </w:r>
    </w:p>
    <w:p>
      <w:pPr>
        <w:pBdr>
          <w:bottom w:val="single" w:sz="8" w:space="1" w:color="3b82f6"/>
        </w:pBdr>
        <w:spacing w:before="0" w:after="80"/>
      </w:pPr>
    </w:p>
    <w:p>
      <w:pPr>
        <w:spacing w:before="200" w:after="60"/>
      </w:pPr>
      <w:r>
        <w:rPr>
          <w:b/>
          <w:color w:val="334155"/>
          <w:sz w:val="22"/>
        </w:rPr>
        <w:t>Controles de la pantalla</w:t>
      </w:r>
    </w:p>
    <w:tbl>
      <w:tblPr>
        <w:tblStyle w:val="TableGrid"/>
        <w:tblW w:type="auto" w:w="0"/>
        <w:jc w:val="left"/>
        <w:tblLook w:firstColumn="1" w:firstRow="1" w:lastColumn="0" w:lastRow="0" w:noHBand="0" w:noVBand="1" w:val="04A0"/>
      </w:tblPr>
      <w:tblGrid>
        <w:gridCol w:w="4536"/>
        <w:gridCol w:w="4536"/>
      </w:tblGrid>
      <w:tr>
        <w:tc>
          <w:tcPr>
            <w:tcW w:type="dxa" w:w="2835"/>
            <w:shd w:val="clear" w:color="auto" w:fill="1e3a5f"/>
          </w:tcPr>
          <w:p>
            <w:pPr>
              <w:jc w:val="left"/>
            </w:pPr>
            <w:r>
              <w:rPr>
                <w:b/>
                <w:color w:val="FFFFFF"/>
                <w:sz w:val="19"/>
              </w:rPr>
              <w:t>Control</w:t>
            </w:r>
          </w:p>
        </w:tc>
        <w:tc>
          <w:tcPr>
            <w:tcW w:type="dxa" w:w="6236"/>
            <w:shd w:val="clear" w:color="auto" w:fill="1e3a5f"/>
          </w:tcPr>
          <w:p>
            <w:pPr>
              <w:jc w:val="left"/>
            </w:pPr>
            <w:r>
              <w:rPr>
                <w:b/>
                <w:color w:val="FFFFFF"/>
                <w:sz w:val="19"/>
              </w:rPr>
              <w:t>Función</w:t>
            </w:r>
          </w:p>
        </w:tc>
      </w:tr>
      <w:tr>
        <w:tc>
          <w:tcPr>
            <w:tcW w:type="dxa" w:w="2835"/>
            <w:shd w:val="clear" w:color="auto" w:fill="EFF6FF"/>
          </w:tcPr>
          <w:p>
            <w:r>
              <w:rPr>
                <w:color w:val="334155"/>
                <w:sz w:val="20"/>
              </w:rPr>
              <w:t>Selector de Laboratorio</w:t>
            </w:r>
          </w:p>
        </w:tc>
        <w:tc>
          <w:tcPr>
            <w:tcW w:type="dxa" w:w="6236"/>
            <w:shd w:val="clear" w:color="auto" w:fill="EFF6FF"/>
          </w:tcPr>
          <w:p>
            <w:r>
              <w:rPr>
                <w:color w:val="334155"/>
                <w:sz w:val="20"/>
              </w:rPr>
              <w:t>Lista desplegable de todos los laboratorios registrados. Requerido para cargar el análisis. Si está vacío, se muestra un estado de espera.</w:t>
            </w:r>
          </w:p>
        </w:tc>
      </w:tr>
      <w:tr>
        <w:tc>
          <w:tcPr>
            <w:tcW w:type="dxa" w:w="2835"/>
            <w:shd w:val="clear" w:color="auto" w:fill="FFFFFF"/>
          </w:tcPr>
          <w:p>
            <w:r>
              <w:rPr>
                <w:color w:val="334155"/>
                <w:sz w:val="20"/>
              </w:rPr>
              <w:t>Selector de Fecha</w:t>
            </w:r>
          </w:p>
        </w:tc>
        <w:tc>
          <w:tcPr>
            <w:tcW w:type="dxa" w:w="6236"/>
            <w:shd w:val="clear" w:color="auto" w:fill="FFFFFF"/>
          </w:tcPr>
          <w:p>
            <w:r>
              <w:rPr>
                <w:color w:val="334155"/>
                <w:sz w:val="20"/>
              </w:rPr>
              <w:t>Campo de fecha (por defecto: hoy). Permite analizar cualquier día pasado. La fecha máxima es el día actual.</w:t>
            </w:r>
          </w:p>
        </w:tc>
      </w:tr>
      <w:tr>
        <w:tc>
          <w:tcPr>
            <w:tcW w:type="dxa" w:w="2835"/>
            <w:shd w:val="clear" w:color="auto" w:fill="EFF6FF"/>
          </w:tcPr>
          <w:p>
            <w:r>
              <w:rPr>
                <w:color w:val="334155"/>
                <w:sz w:val="20"/>
              </w:rPr>
              <w:t>Botón Analizar laboratorio</w:t>
            </w:r>
          </w:p>
        </w:tc>
        <w:tc>
          <w:tcPr>
            <w:tcW w:type="dxa" w:w="6236"/>
            <w:shd w:val="clear" w:color="auto" w:fill="EFF6FF"/>
          </w:tcPr>
          <w:p>
            <w:r>
              <w:rPr>
                <w:color w:val="334155"/>
                <w:sz w:val="20"/>
              </w:rPr>
              <w:t>Aparece cuando se ha seleccionado un laboratorio y los datos han cargado. Inicia el análisis IA del laboratorio completo.</w:t>
            </w:r>
          </w:p>
        </w:tc>
      </w:tr>
    </w:tbl>
    <w:p/>
    <w:p>
      <w:pPr>
        <w:spacing w:before="200" w:after="60"/>
      </w:pPr>
      <w:r>
        <w:rPr>
          <w:b/>
          <w:color w:val="334155"/>
          <w:sz w:val="22"/>
        </w:rPr>
        <w:t>Tarjetas de resumen (7 métricas)</w:t>
      </w:r>
    </w:p>
    <w:tbl>
      <w:tblPr>
        <w:tblStyle w:val="TableGrid"/>
        <w:tblW w:type="auto" w:w="0"/>
        <w:jc w:val="left"/>
        <w:tblLook w:firstColumn="1" w:firstRow="1" w:lastColumn="0" w:lastRow="0" w:noHBand="0" w:noVBand="1" w:val="04A0"/>
      </w:tblPr>
      <w:tblGrid>
        <w:gridCol w:w="4536"/>
        <w:gridCol w:w="4536"/>
      </w:tblGrid>
      <w:tr>
        <w:tc>
          <w:tcPr>
            <w:tcW w:type="dxa" w:w="2835"/>
            <w:shd w:val="clear" w:color="auto" w:fill="1e3a5f"/>
          </w:tcPr>
          <w:p>
            <w:pPr>
              <w:jc w:val="left"/>
            </w:pPr>
            <w:r>
              <w:rPr>
                <w:b/>
                <w:color w:val="FFFFFF"/>
                <w:sz w:val="19"/>
              </w:rPr>
              <w:t>Tarjeta</w:t>
            </w:r>
          </w:p>
        </w:tc>
        <w:tc>
          <w:tcPr>
            <w:tcW w:type="dxa" w:w="6236"/>
            <w:shd w:val="clear" w:color="auto" w:fill="1e3a5f"/>
          </w:tcPr>
          <w:p>
            <w:pPr>
              <w:jc w:val="left"/>
            </w:pPr>
            <w:r>
              <w:rPr>
                <w:b/>
                <w:color w:val="FFFFFF"/>
                <w:sz w:val="19"/>
              </w:rPr>
              <w:t>Descripción</w:t>
            </w:r>
          </w:p>
        </w:tc>
      </w:tr>
      <w:tr>
        <w:tc>
          <w:tcPr>
            <w:tcW w:type="dxa" w:w="2835"/>
            <w:shd w:val="clear" w:color="auto" w:fill="EFF6FF"/>
          </w:tcPr>
          <w:p>
            <w:r>
              <w:rPr>
                <w:color w:val="334155"/>
                <w:sz w:val="20"/>
              </w:rPr>
              <w:t>📊 Total de equipos</w:t>
            </w:r>
          </w:p>
        </w:tc>
        <w:tc>
          <w:tcPr>
            <w:tcW w:type="dxa" w:w="6236"/>
            <w:shd w:val="clear" w:color="auto" w:fill="EFF6FF"/>
          </w:tcPr>
          <w:p>
            <w:r>
              <w:rPr>
                <w:color w:val="334155"/>
                <w:sz w:val="20"/>
              </w:rPr>
              <w:t>Número total de equipos registrados en el laboratorio seleccionado</w:t>
            </w:r>
          </w:p>
        </w:tc>
      </w:tr>
      <w:tr>
        <w:tc>
          <w:tcPr>
            <w:tcW w:type="dxa" w:w="2835"/>
            <w:shd w:val="clear" w:color="auto" w:fill="FFFFFF"/>
          </w:tcPr>
          <w:p>
            <w:r>
              <w:rPr>
                <w:color w:val="334155"/>
                <w:sz w:val="20"/>
              </w:rPr>
              <w:t>✅ Operativos</w:t>
            </w:r>
          </w:p>
        </w:tc>
        <w:tc>
          <w:tcPr>
            <w:tcW w:type="dxa" w:w="6236"/>
            <w:shd w:val="clear" w:color="auto" w:fill="FFFFFF"/>
          </w:tcPr>
          <w:p>
            <w:r>
              <w:rPr>
                <w:color w:val="334155"/>
                <w:sz w:val="20"/>
              </w:rPr>
              <w:t>Equipos sin ninguna alerta activa en la fecha indicada</w:t>
            </w:r>
          </w:p>
        </w:tc>
      </w:tr>
      <w:tr>
        <w:tc>
          <w:tcPr>
            <w:tcW w:type="dxa" w:w="2835"/>
            <w:shd w:val="clear" w:color="auto" w:fill="EFF6FF"/>
          </w:tcPr>
          <w:p>
            <w:r>
              <w:rPr>
                <w:color w:val="334155"/>
                <w:sz w:val="20"/>
              </w:rPr>
              <w:t>⚠️ Degradados</w:t>
            </w:r>
          </w:p>
        </w:tc>
        <w:tc>
          <w:tcPr>
            <w:tcW w:type="dxa" w:w="6236"/>
            <w:shd w:val="clear" w:color="auto" w:fill="EFF6FF"/>
          </w:tcPr>
          <w:p>
            <w:r>
              <w:rPr>
                <w:color w:val="334155"/>
                <w:sz w:val="20"/>
              </w:rPr>
              <w:t>Equipos con problemas menores detectados</w:t>
            </w:r>
          </w:p>
        </w:tc>
      </w:tr>
      <w:tr>
        <w:tc>
          <w:tcPr>
            <w:tcW w:type="dxa" w:w="2835"/>
            <w:shd w:val="clear" w:color="auto" w:fill="FFFFFF"/>
          </w:tcPr>
          <w:p>
            <w:r>
              <w:rPr>
                <w:color w:val="334155"/>
                <w:sz w:val="20"/>
              </w:rPr>
              <w:t>❌ Críticos</w:t>
            </w:r>
          </w:p>
        </w:tc>
        <w:tc>
          <w:tcPr>
            <w:tcW w:type="dxa" w:w="6236"/>
            <w:shd w:val="clear" w:color="auto" w:fill="FFFFFF"/>
          </w:tcPr>
          <w:p>
            <w:r>
              <w:rPr>
                <w:color w:val="334155"/>
                <w:sz w:val="20"/>
              </w:rPr>
              <w:t>Equipos con fallas graves o vulnerabilidades críticas</w:t>
            </w:r>
          </w:p>
        </w:tc>
      </w:tr>
      <w:tr>
        <w:tc>
          <w:tcPr>
            <w:tcW w:type="dxa" w:w="2835"/>
            <w:shd w:val="clear" w:color="auto" w:fill="EFF6FF"/>
          </w:tcPr>
          <w:p>
            <w:r>
              <w:rPr>
                <w:color w:val="334155"/>
                <w:sz w:val="20"/>
              </w:rPr>
              <w:t>📡 Sin datos</w:t>
            </w:r>
          </w:p>
        </w:tc>
        <w:tc>
          <w:tcPr>
            <w:tcW w:type="dxa" w:w="6236"/>
            <w:shd w:val="clear" w:color="auto" w:fill="EFF6FF"/>
          </w:tcPr>
          <w:p>
            <w:r>
              <w:rPr>
                <w:color w:val="334155"/>
                <w:sz w:val="20"/>
              </w:rPr>
              <w:t>Equipos que no enviaron snapshots en la fecha seleccionada</w:t>
            </w:r>
          </w:p>
        </w:tc>
      </w:tr>
      <w:tr>
        <w:tc>
          <w:tcPr>
            <w:tcW w:type="dxa" w:w="2835"/>
            <w:shd w:val="clear" w:color="auto" w:fill="FFFFFF"/>
          </w:tcPr>
          <w:p>
            <w:r>
              <w:rPr>
                <w:color w:val="334155"/>
                <w:sz w:val="20"/>
              </w:rPr>
              <w:t>🔒 Riesgo seguridad</w:t>
            </w:r>
          </w:p>
        </w:tc>
        <w:tc>
          <w:tcPr>
            <w:tcW w:type="dxa" w:w="6236"/>
            <w:shd w:val="clear" w:color="auto" w:fill="FFFFFF"/>
          </w:tcPr>
          <w:p>
            <w:r>
              <w:rPr>
                <w:color w:val="334155"/>
                <w:sz w:val="20"/>
              </w:rPr>
              <w:t>Equipos con al menos un riesgo de seguridad activo</w:t>
            </w:r>
          </w:p>
        </w:tc>
      </w:tr>
      <w:tr>
        <w:tc>
          <w:tcPr>
            <w:tcW w:type="dxa" w:w="2835"/>
            <w:shd w:val="clear" w:color="auto" w:fill="EFF6FF"/>
          </w:tcPr>
          <w:p>
            <w:r>
              <w:rPr>
                <w:color w:val="334155"/>
                <w:sz w:val="20"/>
              </w:rPr>
              <w:t>📦 Software riesgoso</w:t>
            </w:r>
          </w:p>
        </w:tc>
        <w:tc>
          <w:tcPr>
            <w:tcW w:type="dxa" w:w="6236"/>
            <w:shd w:val="clear" w:color="auto" w:fill="EFF6FF"/>
          </w:tcPr>
          <w:p>
            <w:r>
              <w:rPr>
                <w:color w:val="334155"/>
                <w:sz w:val="20"/>
              </w:rPr>
              <w:t>Equipos con software no autorizado o de riesgo instalado</w:t>
            </w:r>
          </w:p>
        </w:tc>
      </w:tr>
    </w:tbl>
    <w:p/>
    <w:p>
      <w:pPr>
        <w:spacing w:before="200" w:after="60"/>
      </w:pPr>
      <w:r>
        <w:rPr>
          <w:b/>
          <w:color w:val="334155"/>
          <w:sz w:val="22"/>
        </w:rPr>
        <w:t>Mapa de calor interactivo</w:t>
      </w:r>
    </w:p>
    <w:p>
      <w:pPr>
        <w:spacing w:before="40" w:after="120"/>
      </w:pPr>
      <w:r>
        <w:rPr>
          <w:color w:val="334155"/>
          <w:sz w:val="21"/>
        </w:rPr>
        <w:t>El mapa de calor es una cuadrícula donde cada celda representa un equipo del laboratorio. El color de cada celda indica el estado del equipo:</w:t>
      </w:r>
    </w:p>
    <w:tbl>
      <w:tblPr>
        <w:tblStyle w:val="TableGrid"/>
        <w:tblW w:type="auto" w:w="0"/>
        <w:jc w:val="left"/>
        <w:tblLook w:firstColumn="1" w:firstRow="1" w:lastColumn="0" w:lastRow="0" w:noHBand="0" w:noVBand="1" w:val="04A0"/>
      </w:tblPr>
      <w:tblGrid>
        <w:gridCol w:w="3024"/>
        <w:gridCol w:w="3024"/>
        <w:gridCol w:w="3024"/>
      </w:tblGrid>
      <w:tr>
        <w:tc>
          <w:tcPr>
            <w:tcW w:type="dxa" w:w="1701"/>
            <w:shd w:val="clear" w:color="auto" w:fill="1e3a5f"/>
          </w:tcPr>
          <w:p>
            <w:pPr>
              <w:jc w:val="left"/>
            </w:pPr>
            <w:r>
              <w:rPr>
                <w:b/>
                <w:color w:val="FFFFFF"/>
                <w:sz w:val="19"/>
              </w:rPr>
              <w:t>Color</w:t>
            </w:r>
          </w:p>
        </w:tc>
        <w:tc>
          <w:tcPr>
            <w:tcW w:type="dxa" w:w="2268"/>
            <w:shd w:val="clear" w:color="auto" w:fill="1e3a5f"/>
          </w:tcPr>
          <w:p>
            <w:pPr>
              <w:jc w:val="left"/>
            </w:pPr>
            <w:r>
              <w:rPr>
                <w:b/>
                <w:color w:val="FFFFFF"/>
                <w:sz w:val="19"/>
              </w:rPr>
              <w:t>Estado</w:t>
            </w:r>
          </w:p>
        </w:tc>
        <w:tc>
          <w:tcPr>
            <w:tcW w:type="dxa" w:w="5102"/>
            <w:shd w:val="clear" w:color="auto" w:fill="1e3a5f"/>
          </w:tcPr>
          <w:p>
            <w:pPr>
              <w:jc w:val="left"/>
            </w:pPr>
            <w:r>
              <w:rPr>
                <w:b/>
                <w:color w:val="FFFFFF"/>
                <w:sz w:val="19"/>
              </w:rPr>
              <w:t>Descripción</w:t>
            </w:r>
          </w:p>
        </w:tc>
      </w:tr>
      <w:tr>
        <w:tc>
          <w:tcPr>
            <w:tcW w:type="dxa" w:w="1701"/>
            <w:shd w:val="clear" w:color="auto" w:fill="EFF6FF"/>
          </w:tcPr>
          <w:p>
            <w:r>
              <w:rPr>
                <w:color w:val="334155"/>
                <w:sz w:val="20"/>
              </w:rPr>
              <w:t>Verde</w:t>
            </w:r>
          </w:p>
        </w:tc>
        <w:tc>
          <w:tcPr>
            <w:tcW w:type="dxa" w:w="2268"/>
            <w:shd w:val="clear" w:color="auto" w:fill="EFF6FF"/>
          </w:tcPr>
          <w:p>
            <w:r>
              <w:rPr>
                <w:color w:val="334155"/>
                <w:sz w:val="20"/>
              </w:rPr>
              <w:t>Operativo</w:t>
            </w:r>
          </w:p>
        </w:tc>
        <w:tc>
          <w:tcPr>
            <w:tcW w:type="dxa" w:w="5102"/>
            <w:shd w:val="clear" w:color="auto" w:fill="EFF6FF"/>
          </w:tcPr>
          <w:p>
            <w:r>
              <w:rPr>
                <w:color w:val="334155"/>
                <w:sz w:val="20"/>
              </w:rPr>
              <w:t>Equipo funcionando correctamente</w:t>
            </w:r>
          </w:p>
        </w:tc>
      </w:tr>
      <w:tr>
        <w:tc>
          <w:tcPr>
            <w:tcW w:type="dxa" w:w="1701"/>
            <w:shd w:val="clear" w:color="auto" w:fill="FFFFFF"/>
          </w:tcPr>
          <w:p>
            <w:r>
              <w:rPr>
                <w:color w:val="334155"/>
                <w:sz w:val="20"/>
              </w:rPr>
              <w:t>Ámbar</w:t>
            </w:r>
          </w:p>
        </w:tc>
        <w:tc>
          <w:tcPr>
            <w:tcW w:type="dxa" w:w="2268"/>
            <w:shd w:val="clear" w:color="auto" w:fill="FFFFFF"/>
          </w:tcPr>
          <w:p>
            <w:r>
              <w:rPr>
                <w:color w:val="334155"/>
                <w:sz w:val="20"/>
              </w:rPr>
              <w:t>Degradado</w:t>
            </w:r>
          </w:p>
        </w:tc>
        <w:tc>
          <w:tcPr>
            <w:tcW w:type="dxa" w:w="5102"/>
            <w:shd w:val="clear" w:color="auto" w:fill="FFFFFF"/>
          </w:tcPr>
          <w:p>
            <w:r>
              <w:rPr>
                <w:color w:val="334155"/>
                <w:sz w:val="20"/>
              </w:rPr>
              <w:t>Equipo con problemas menores</w:t>
            </w:r>
          </w:p>
        </w:tc>
      </w:tr>
      <w:tr>
        <w:tc>
          <w:tcPr>
            <w:tcW w:type="dxa" w:w="1701"/>
            <w:shd w:val="clear" w:color="auto" w:fill="EFF6FF"/>
          </w:tcPr>
          <w:p>
            <w:r>
              <w:rPr>
                <w:color w:val="334155"/>
                <w:sz w:val="20"/>
              </w:rPr>
              <w:t>Rojo</w:t>
            </w:r>
          </w:p>
        </w:tc>
        <w:tc>
          <w:tcPr>
            <w:tcW w:type="dxa" w:w="2268"/>
            <w:shd w:val="clear" w:color="auto" w:fill="EFF6FF"/>
          </w:tcPr>
          <w:p>
            <w:r>
              <w:rPr>
                <w:color w:val="334155"/>
                <w:sz w:val="20"/>
              </w:rPr>
              <w:t>Crítico</w:t>
            </w:r>
          </w:p>
        </w:tc>
        <w:tc>
          <w:tcPr>
            <w:tcW w:type="dxa" w:w="5102"/>
            <w:shd w:val="clear" w:color="auto" w:fill="EFF6FF"/>
          </w:tcPr>
          <w:p>
            <w:r>
              <w:rPr>
                <w:color w:val="334155"/>
                <w:sz w:val="20"/>
              </w:rPr>
              <w:t>Equipo con fallas graves</w:t>
            </w:r>
          </w:p>
        </w:tc>
      </w:tr>
      <w:tr>
        <w:tc>
          <w:tcPr>
            <w:tcW w:type="dxa" w:w="1701"/>
            <w:shd w:val="clear" w:color="auto" w:fill="FFFFFF"/>
          </w:tcPr>
          <w:p>
            <w:r>
              <w:rPr>
                <w:color w:val="334155"/>
                <w:sz w:val="20"/>
              </w:rPr>
              <w:t>Gris</w:t>
            </w:r>
          </w:p>
        </w:tc>
        <w:tc>
          <w:tcPr>
            <w:tcW w:type="dxa" w:w="2268"/>
            <w:shd w:val="clear" w:color="auto" w:fill="FFFFFF"/>
          </w:tcPr>
          <w:p>
            <w:r>
              <w:rPr>
                <w:color w:val="334155"/>
                <w:sz w:val="20"/>
              </w:rPr>
              <w:t>Sin datos</w:t>
            </w:r>
          </w:p>
        </w:tc>
        <w:tc>
          <w:tcPr>
            <w:tcW w:type="dxa" w:w="5102"/>
            <w:shd w:val="clear" w:color="auto" w:fill="FFFFFF"/>
          </w:tcPr>
          <w:p>
            <w:r>
              <w:rPr>
                <w:color w:val="334155"/>
                <w:sz w:val="20"/>
              </w:rPr>
              <w:t>Sin snapshots en la fecha seleccionada</w:t>
            </w:r>
          </w:p>
        </w:tc>
      </w:tr>
    </w:tbl>
    <w:p/>
    <w:p>
      <w:pPr>
        <w:spacing w:before="40" w:after="120"/>
      </w:pPr>
      <w:r>
        <w:rPr>
          <w:color w:val="334155"/>
          <w:sz w:val="21"/>
        </w:rPr>
        <w:t>Al hacer clic sobre cualquier equipo en el mapa, el sistema navega automáticamente a la pantalla de Detalle del Equipo para esa fecha.</w:t>
      </w:r>
    </w:p>
    <w:p>
      <w:pPr>
        <w:spacing w:before="280" w:after="80"/>
      </w:pPr>
      <w:r>
        <w:rPr>
          <w:b/>
          <w:color w:val="0F4C75"/>
          <w:sz w:val="26"/>
        </w:rPr>
        <w:t>10.2  Análisis IA por laboratorio</w:t>
      </w:r>
    </w:p>
    <w:p>
      <w:pPr>
        <w:pBdr>
          <w:bottom w:val="single" w:sz="8" w:space="1" w:color="3b82f6"/>
        </w:pBdr>
        <w:spacing w:before="0" w:after="80"/>
      </w:pPr>
    </w:p>
    <w:p>
      <w:pPr>
        <w:spacing w:before="40" w:after="120"/>
      </w:pPr>
      <w:r>
        <w:rPr>
          <w:color w:val="334155"/>
          <w:sz w:val="21"/>
        </w:rPr>
        <w:t>El botón ✨ Analizar laboratorio está disponible cuando se ha seleccionado un laboratorio y los datos han cargado.</w:t>
      </w:r>
    </w:p>
    <w:p>
      <w:pPr>
        <w:pStyle w:val="ListNumber"/>
        <w:spacing w:before="20" w:after="80"/>
      </w:pPr>
      <w:r>
        <w:rPr>
          <w:color w:val="334155"/>
          <w:sz w:val="21"/>
        </w:rPr>
        <w:t>Haga clic en el botón ✨ Analizar laboratorio. El botón cambia a "Analizando…" con un spinner de carga.</w:t>
      </w:r>
    </w:p>
    <w:p>
      <w:pPr>
        <w:pStyle w:val="ListNumber"/>
        <w:spacing w:before="20" w:after="80"/>
      </w:pPr>
      <w:r>
        <w:rPr>
          <w:color w:val="334155"/>
          <w:sz w:val="21"/>
        </w:rPr>
        <w:t>El sistema envía los datos del laboratorio al motor de IA (Claude de Anthropic).</w:t>
      </w:r>
    </w:p>
    <w:p>
      <w:pPr>
        <w:pStyle w:val="ListNumber"/>
        <w:spacing w:before="20" w:after="80"/>
      </w:pPr>
      <w:r>
        <w:rPr>
          <w:color w:val="334155"/>
          <w:sz w:val="21"/>
        </w:rPr>
        <w:t>El análisis se completa en unos segundos. Los resultados aparecen bajo el título "Análisis IA · [Nombre del Laboratorio]".</w:t>
      </w:r>
    </w:p>
    <w:p>
      <w:pPr>
        <w:spacing w:before="200" w:after="60"/>
      </w:pPr>
      <w:r>
        <w:rPr>
          <w:b/>
          <w:color w:val="334155"/>
          <w:sz w:val="22"/>
        </w:rPr>
        <w:t>Estructura del resultado de IA</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e3a5f"/>
          </w:tcPr>
          <w:p>
            <w:pPr>
              <w:jc w:val="left"/>
            </w:pPr>
            <w:r>
              <w:rPr>
                <w:b/>
                <w:color w:val="FFFFFF"/>
                <w:sz w:val="19"/>
              </w:rPr>
              <w:t>Sección</w:t>
            </w:r>
          </w:p>
        </w:tc>
        <w:tc>
          <w:tcPr>
            <w:tcW w:type="dxa" w:w="6520"/>
            <w:shd w:val="clear" w:color="auto" w:fill="1e3a5f"/>
          </w:tcPr>
          <w:p>
            <w:pPr>
              <w:jc w:val="left"/>
            </w:pPr>
            <w:r>
              <w:rPr>
                <w:b/>
                <w:color w:val="FFFFFF"/>
                <w:sz w:val="19"/>
              </w:rPr>
              <w:t>Contenido</w:t>
            </w:r>
          </w:p>
        </w:tc>
      </w:tr>
      <w:tr>
        <w:tc>
          <w:tcPr>
            <w:tcW w:type="dxa" w:w="2551"/>
            <w:shd w:val="clear" w:color="auto" w:fill="EFF6FF"/>
          </w:tcPr>
          <w:p>
            <w:r>
              <w:rPr>
                <w:color w:val="334155"/>
                <w:sz w:val="20"/>
              </w:rPr>
              <w:t>Contadores de severidad</w:t>
            </w:r>
          </w:p>
        </w:tc>
        <w:tc>
          <w:tcPr>
            <w:tcW w:type="dxa" w:w="6520"/>
            <w:shd w:val="clear" w:color="auto" w:fill="EFF6FF"/>
          </w:tcPr>
          <w:p>
            <w:r>
              <w:rPr>
                <w:color w:val="334155"/>
                <w:sz w:val="20"/>
              </w:rPr>
              <w:t>Badges con el número de hallazgos por nivel: Crítico(s) y Alto(s).</w:t>
            </w:r>
          </w:p>
        </w:tc>
      </w:tr>
      <w:tr>
        <w:tc>
          <w:tcPr>
            <w:tcW w:type="dxa" w:w="2551"/>
            <w:shd w:val="clear" w:color="auto" w:fill="FFFFFF"/>
          </w:tcPr>
          <w:p>
            <w:r>
              <w:rPr>
                <w:color w:val="334155"/>
                <w:sz w:val="20"/>
              </w:rPr>
              <w:t>Resumen Ejecutivo</w:t>
            </w:r>
          </w:p>
        </w:tc>
        <w:tc>
          <w:tcPr>
            <w:tcW w:type="dxa" w:w="6520"/>
            <w:shd w:val="clear" w:color="auto" w:fill="FFFFFF"/>
          </w:tcPr>
          <w:p>
            <w:r>
              <w:rPr>
                <w:color w:val="334155"/>
                <w:sz w:val="20"/>
              </w:rPr>
              <w:t>Párrafo con el análisis general del estado del laboratorio, identificando los principales problemas detectados.</w:t>
            </w:r>
          </w:p>
        </w:tc>
      </w:tr>
      <w:tr>
        <w:tc>
          <w:tcPr>
            <w:tcW w:type="dxa" w:w="2551"/>
            <w:shd w:val="clear" w:color="auto" w:fill="EFF6FF"/>
          </w:tcPr>
          <w:p>
            <w:r>
              <w:rPr>
                <w:color w:val="334155"/>
                <w:sz w:val="20"/>
              </w:rPr>
              <w:t>Hallazgos críticos</w:t>
            </w:r>
          </w:p>
        </w:tc>
        <w:tc>
          <w:tcPr>
            <w:tcW w:type="dxa" w:w="6520"/>
            <w:shd w:val="clear" w:color="auto" w:fill="EFF6FF"/>
          </w:tcPr>
          <w:p>
            <w:r>
              <w:rPr>
                <w:color w:val="334155"/>
                <w:sz w:val="20"/>
              </w:rPr>
              <w:t>Lista detallada: código del equipo, nivel de severidad, tipo de prueba, descripción del hallazgo y recomendación específica.</w:t>
            </w:r>
          </w:p>
        </w:tc>
      </w:tr>
      <w:tr>
        <w:tc>
          <w:tcPr>
            <w:tcW w:type="dxa" w:w="2551"/>
            <w:shd w:val="clear" w:color="auto" w:fill="FFFFFF"/>
          </w:tcPr>
          <w:p>
            <w:r>
              <w:rPr>
                <w:color w:val="334155"/>
                <w:sz w:val="20"/>
              </w:rPr>
              <w:t>Observaciones</w:t>
            </w:r>
          </w:p>
        </w:tc>
        <w:tc>
          <w:tcPr>
            <w:tcW w:type="dxa" w:w="6520"/>
            <w:shd w:val="clear" w:color="auto" w:fill="FFFFFF"/>
          </w:tcPr>
          <w:p>
            <w:r>
              <w:rPr>
                <w:color w:val="334155"/>
                <w:sz w:val="20"/>
              </w:rPr>
              <w:t>Observaciones generales adicionales que no son críticas pero son relevantes.</w:t>
            </w:r>
          </w:p>
        </w:tc>
      </w:tr>
      <w:tr>
        <w:tc>
          <w:tcPr>
            <w:tcW w:type="dxa" w:w="2551"/>
            <w:shd w:val="clear" w:color="auto" w:fill="EFF6FF"/>
          </w:tcPr>
          <w:p>
            <w:r>
              <w:rPr>
                <w:color w:val="334155"/>
                <w:sz w:val="20"/>
              </w:rPr>
              <w:t>Aspectos positivos</w:t>
            </w:r>
          </w:p>
        </w:tc>
        <w:tc>
          <w:tcPr>
            <w:tcW w:type="dxa" w:w="6520"/>
            <w:shd w:val="clear" w:color="auto" w:fill="EFF6FF"/>
          </w:tcPr>
          <w:p>
            <w:r>
              <w:rPr>
                <w:color w:val="334155"/>
                <w:sz w:val="20"/>
              </w:rPr>
              <w:t>Puntos en los que el laboratorio está funcionando correctamente.</w:t>
            </w:r>
          </w:p>
        </w:tc>
      </w:tr>
      <w:tr>
        <w:tc>
          <w:tcPr>
            <w:tcW w:type="dxa" w:w="2551"/>
            <w:shd w:val="clear" w:color="auto" w:fill="FFFFFF"/>
          </w:tcPr>
          <w:p>
            <w:r>
              <w:rPr>
                <w:color w:val="334155"/>
                <w:sz w:val="20"/>
              </w:rPr>
              <w:t>Recomendaciones</w:t>
            </w:r>
          </w:p>
        </w:tc>
        <w:tc>
          <w:tcPr>
            <w:tcW w:type="dxa" w:w="6520"/>
            <w:shd w:val="clear" w:color="auto" w:fill="FFFFFF"/>
          </w:tcPr>
          <w:p>
            <w:r>
              <w:rPr>
                <w:color w:val="334155"/>
                <w:sz w:val="20"/>
              </w:rPr>
              <w:t>Lista priorizada de acciones sugeridas para mejorar el estado del laboratorio.</w:t>
            </w:r>
          </w:p>
        </w:tc>
      </w:tr>
    </w:tbl>
    <w:p/>
    <w:tbl>
      <w:tblPr>
        <w:tblStyle w:val="TableGrid"/>
        <w:tblW w:type="auto" w:w="0"/>
        <w:tblLook w:firstColumn="1" w:firstRow="1" w:lastColumn="0" w:lastRow="0" w:noHBand="0" w:noVBand="1" w:val="04A0"/>
      </w:tblPr>
      <w:tblGrid>
        <w:gridCol w:w="9072"/>
      </w:tblGrid>
      <w:tr>
        <w:tc>
          <w:tcPr>
            <w:tcW w:type="dxa" w:w="9072"/>
            <w:shd w:val="clear" w:color="auto" w:fill="DBEAFE"/>
            <w:tcBorders>
              <w:top w:val="none"/>
              <w:bottom w:val="none"/>
              <w:right w:val="none"/>
              <w:left w:val="single" w:sz="24" w:color="3b82f6"/>
            </w:tcBorders>
          </w:tcPr>
          <w:p>
            <w:r>
              <w:rPr>
                <w:b/>
                <w:color w:val="1E40AF"/>
                <w:sz w:val="20"/>
              </w:rPr>
              <w:t>💡 Información del análisis</w:t>
            </w:r>
          </w:p>
          <w:p>
            <w:r>
              <w:rPr>
                <w:color w:val="334155"/>
                <w:sz w:val="20"/>
              </w:rPr>
              <w:t>En la cabecera del resultado se muestra el badge "Claude" (proveedor de IA), la fecha y hora del análisis y el número de tokens utilizados.</w:t>
            </w:r>
          </w:p>
        </w:tc>
      </w:tr>
    </w:tbl>
    <w:p/>
    <w:p>
      <w:pPr>
        <w:spacing w:before="280" w:after="80"/>
      </w:pPr>
      <w:r>
        <w:rPr>
          <w:b/>
          <w:color w:val="0F4C75"/>
          <w:sz w:val="26"/>
        </w:rPr>
        <w:t>10.3  Detalle de equipo individual</w:t>
      </w:r>
    </w:p>
    <w:p>
      <w:pPr>
        <w:pBdr>
          <w:bottom w:val="single" w:sz="8" w:space="1" w:color="3b82f6"/>
        </w:pBdr>
        <w:spacing w:before="0" w:after="80"/>
      </w:pPr>
    </w:p>
    <w:p>
      <w:pPr>
        <w:spacing w:before="40" w:after="120"/>
      </w:pPr>
      <w:r>
        <w:rPr>
          <w:color w:val="334155"/>
          <w:sz w:val="21"/>
        </w:rPr>
        <w:t>Al hacer clic en un equipo del mapa de calor se accede a la pantalla de detalle del equipo para la fecha seleccionada.</w:t>
      </w:r>
    </w:p>
    <w:p>
      <w:pPr>
        <w:spacing w:before="40" w:after="120"/>
      </w:pPr>
      <w:r>
        <w:rPr>
          <w:color w:val="334155"/>
          <w:sz w:val="21"/>
        </w:rPr>
        <w:t>El encabezado muestra:</w:t>
      </w:r>
    </w:p>
    <w:p>
      <w:pPr>
        <w:pStyle w:val="ListBullet"/>
        <w:spacing w:before="20" w:after="80"/>
      </w:pPr>
      <w:r>
        <w:rPr>
          <w:color w:val="334155"/>
          <w:sz w:val="21"/>
        </w:rPr>
        <w:t>Botón ← Volver (regresa al análisis con la misma fecha).</w:t>
      </w:r>
    </w:p>
    <w:p>
      <w:pPr>
        <w:pStyle w:val="ListBullet"/>
        <w:spacing w:before="20" w:after="80"/>
      </w:pPr>
      <w:r>
        <w:rPr>
          <w:color w:val="334155"/>
          <w:sz w:val="21"/>
        </w:rPr>
        <w:t>Nombre del equipo como título principal.</w:t>
      </w:r>
    </w:p>
    <w:p>
      <w:pPr>
        <w:pStyle w:val="ListBullet"/>
        <w:spacing w:before="20" w:after="80"/>
      </w:pPr>
      <w:r>
        <w:rPr>
          <w:color w:val="334155"/>
          <w:sz w:val="21"/>
        </w:rPr>
        <w:t>Código del equipo y fecha del análisis en el subtítulo.</w:t>
      </w:r>
    </w:p>
    <w:p>
      <w:pPr>
        <w:pStyle w:val="ListBullet"/>
        <w:spacing w:before="20" w:after="80"/>
      </w:pPr>
      <w:r>
        <w:rPr>
          <w:color w:val="334155"/>
          <w:sz w:val="21"/>
        </w:rPr>
        <w:t>Botón ✨ Analizar con IA (disponible cuando los datos cargan).</w:t>
      </w:r>
    </w:p>
    <w:p>
      <w:pPr>
        <w:spacing w:before="200" w:after="60"/>
      </w:pPr>
      <w:r>
        <w:rPr>
          <w:b/>
          <w:color w:val="334155"/>
          <w:sz w:val="22"/>
        </w:rPr>
        <w:t>Panel de detalle del equipo</w:t>
      </w:r>
    </w:p>
    <w:p>
      <w:pPr>
        <w:spacing w:before="40" w:after="120"/>
      </w:pPr>
      <w:r>
        <w:rPr>
          <w:color w:val="334155"/>
          <w:sz w:val="21"/>
        </w:rPr>
        <w:t>El cuerpo de la pantalla muestra información integrada de los cuatro snapshots más recientes del equipo para la fecha seleccionada:</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e3a5f"/>
          </w:tcPr>
          <w:p>
            <w:pPr>
              <w:jc w:val="left"/>
            </w:pPr>
            <w:r>
              <w:rPr>
                <w:b/>
                <w:color w:val="FFFFFF"/>
                <w:sz w:val="19"/>
              </w:rPr>
              <w:t>Sección</w:t>
            </w:r>
          </w:p>
        </w:tc>
        <w:tc>
          <w:tcPr>
            <w:tcW w:type="dxa" w:w="6520"/>
            <w:shd w:val="clear" w:color="auto" w:fill="1e3a5f"/>
          </w:tcPr>
          <w:p>
            <w:pPr>
              <w:jc w:val="left"/>
            </w:pPr>
            <w:r>
              <w:rPr>
                <w:b/>
                <w:color w:val="FFFFFF"/>
                <w:sz w:val="19"/>
              </w:rPr>
              <w:t>Información mostrada</w:t>
            </w:r>
          </w:p>
        </w:tc>
      </w:tr>
      <w:tr>
        <w:tc>
          <w:tcPr>
            <w:tcW w:type="dxa" w:w="2551"/>
            <w:shd w:val="clear" w:color="auto" w:fill="EFF6FF"/>
          </w:tcPr>
          <w:p>
            <w:r>
              <w:rPr>
                <w:color w:val="334155"/>
                <w:sz w:val="20"/>
              </w:rPr>
              <w:t>Datos de Hardware</w:t>
            </w:r>
          </w:p>
        </w:tc>
        <w:tc>
          <w:tcPr>
            <w:tcW w:type="dxa" w:w="6520"/>
            <w:shd w:val="clear" w:color="auto" w:fill="EFF6FF"/>
          </w:tcPr>
          <w:p>
            <w:r>
              <w:rPr>
                <w:color w:val="334155"/>
                <w:sz w:val="20"/>
              </w:rPr>
              <w:t>CPU, RAM, disco y equipo físico con valores formateados y métricas con colores.</w:t>
            </w:r>
          </w:p>
        </w:tc>
      </w:tr>
      <w:tr>
        <w:tc>
          <w:tcPr>
            <w:tcW w:type="dxa" w:w="2551"/>
            <w:shd w:val="clear" w:color="auto" w:fill="FFFFFF"/>
          </w:tcPr>
          <w:p>
            <w:r>
              <w:rPr>
                <w:color w:val="334155"/>
                <w:sz w:val="20"/>
              </w:rPr>
              <w:t>Software instalado</w:t>
            </w:r>
          </w:p>
        </w:tc>
        <w:tc>
          <w:tcPr>
            <w:tcW w:type="dxa" w:w="6520"/>
            <w:shd w:val="clear" w:color="auto" w:fill="FFFFFF"/>
          </w:tcPr>
          <w:p>
            <w:r>
              <w:rPr>
                <w:color w:val="334155"/>
                <w:sz w:val="20"/>
              </w:rPr>
              <w:t>Lista de programas detectados con estado de whitelist y licencia.</w:t>
            </w:r>
          </w:p>
        </w:tc>
      </w:tr>
      <w:tr>
        <w:tc>
          <w:tcPr>
            <w:tcW w:type="dxa" w:w="2551"/>
            <w:shd w:val="clear" w:color="auto" w:fill="EFF6FF"/>
          </w:tcPr>
          <w:p>
            <w:r>
              <w:rPr>
                <w:color w:val="334155"/>
                <w:sz w:val="20"/>
              </w:rPr>
              <w:t>Estado de seguridad</w:t>
            </w:r>
          </w:p>
        </w:tc>
        <w:tc>
          <w:tcPr>
            <w:tcW w:type="dxa" w:w="6520"/>
            <w:shd w:val="clear" w:color="auto" w:fill="EFF6FF"/>
          </w:tcPr>
          <w:p>
            <w:r>
              <w:rPr>
                <w:color w:val="334155"/>
                <w:sz w:val="20"/>
              </w:rPr>
              <w:t>Antivirus, firewall, actualizaciones y vulnerabilidades detectadas.</w:t>
            </w:r>
          </w:p>
        </w:tc>
      </w:tr>
      <w:tr>
        <w:tc>
          <w:tcPr>
            <w:tcW w:type="dxa" w:w="2551"/>
            <w:shd w:val="clear" w:color="auto" w:fill="FFFFFF"/>
          </w:tcPr>
          <w:p>
            <w:r>
              <w:rPr>
                <w:color w:val="334155"/>
                <w:sz w:val="20"/>
              </w:rPr>
              <w:t>Métricas de rendimiento</w:t>
            </w:r>
          </w:p>
        </w:tc>
        <w:tc>
          <w:tcPr>
            <w:tcW w:type="dxa" w:w="6520"/>
            <w:shd w:val="clear" w:color="auto" w:fill="FFFFFF"/>
          </w:tcPr>
          <w:p>
            <w:r>
              <w:rPr>
                <w:color w:val="334155"/>
                <w:sz w:val="20"/>
              </w:rPr>
              <w:t>CPU%, RAM%, Disco%, temperatura y modo de energía activo.</w:t>
            </w:r>
          </w:p>
        </w:tc>
      </w:tr>
    </w:tbl>
    <w:p/>
    <w:p>
      <w:pPr>
        <w:spacing w:before="280" w:after="80"/>
      </w:pPr>
      <w:r>
        <w:rPr>
          <w:b/>
          <w:color w:val="0F4C75"/>
          <w:sz w:val="26"/>
        </w:rPr>
        <w:t>10.4  Análisis IA por equipo</w:t>
      </w:r>
    </w:p>
    <w:p>
      <w:pPr>
        <w:pBdr>
          <w:bottom w:val="single" w:sz="8" w:space="1" w:color="3b82f6"/>
        </w:pBdr>
        <w:spacing w:before="0" w:after="80"/>
      </w:pPr>
    </w:p>
    <w:p>
      <w:pPr>
        <w:spacing w:before="40" w:after="120"/>
      </w:pPr>
      <w:r>
        <w:rPr>
          <w:color w:val="334155"/>
          <w:sz w:val="21"/>
        </w:rPr>
        <w:t>Al hacer clic en ✨ Analizar con IA en la pantalla de detalle del equipo:</w:t>
      </w:r>
    </w:p>
    <w:p>
      <w:pPr>
        <w:pStyle w:val="ListNumber"/>
        <w:spacing w:before="20" w:after="80"/>
      </w:pPr>
      <w:r>
        <w:rPr>
          <w:color w:val="334155"/>
          <w:sz w:val="21"/>
        </w:rPr>
        <w:t>El botón muestra "Analizando…" mientras el sistema procesa la solicitud para ese equipo específico.</w:t>
      </w:r>
    </w:p>
    <w:p>
      <w:pPr>
        <w:pStyle w:val="ListNumber"/>
        <w:spacing w:before="20" w:after="80"/>
      </w:pPr>
      <w:r>
        <w:rPr>
          <w:color w:val="334155"/>
          <w:sz w:val="21"/>
        </w:rPr>
        <w:t>El resultado aparece debajo del panel de detalle con la misma estructura del análisis por laboratorio, pero enfocado exclusivamente en el equipo seleccionado.</w:t>
      </w:r>
    </w:p>
    <w:tbl>
      <w:tblPr>
        <w:tblStyle w:val="TableGrid"/>
        <w:tblW w:type="auto" w:w="0"/>
        <w:tblLook w:firstColumn="1" w:firstRow="1" w:lastColumn="0" w:lastRow="0" w:noHBand="0" w:noVBand="1" w:val="04A0"/>
      </w:tblPr>
      <w:tblGrid>
        <w:gridCol w:w="9072"/>
      </w:tblGrid>
      <w:tr>
        <w:tc>
          <w:tcPr>
            <w:tcW w:type="dxa" w:w="9072"/>
            <w:shd w:val="clear" w:color="auto" w:fill="F0FDF4"/>
            <w:tcBorders>
              <w:top w:val="none"/>
              <w:bottom w:val="none"/>
              <w:right w:val="none"/>
              <w:left w:val="single" w:sz="24" w:color="22c55e"/>
            </w:tcBorders>
          </w:tcPr>
          <w:p>
            <w:r>
              <w:rPr>
                <w:b/>
                <w:color w:val="14532D"/>
                <w:sz w:val="20"/>
              </w:rPr>
              <w:t>✅ Valor del análisis IA por equipo</w:t>
            </w:r>
          </w:p>
          <w:p>
            <w:r>
              <w:rPr>
                <w:color w:val="334155"/>
                <w:sz w:val="20"/>
              </w:rPr>
              <w:t>El análisis individual es especialmente útil cuando el mapa de calor identifica un equipo en estado crítico o degradado. Permite obtener un diagnóstico detallado con recomendaciones específicas antes de realizar cualquier intervención técnica.</w:t>
            </w:r>
          </w:p>
        </w:tc>
      </w:tr>
    </w:tbl>
    <w:p/>
    <w:tbl>
      <w:tblPr>
        <w:tblStyle w:val="TableGrid"/>
        <w:tblW w:type="auto" w:w="0"/>
        <w:tblLook w:firstColumn="1" w:firstRow="1" w:lastColumn="0" w:lastRow="0" w:noHBand="0" w:noVBand="1" w:val="04A0"/>
      </w:tblPr>
      <w:tblGrid>
        <w:gridCol w:w="9072"/>
      </w:tblGrid>
      <w:tr>
        <w:tc>
          <w:tcPr>
            <w:tcW w:type="dxa" w:w="9072"/>
            <w:shd w:val="clear" w:color="auto" w:fill="FFFBEB"/>
            <w:tcBorders>
              <w:top w:val="none"/>
              <w:bottom w:val="none"/>
              <w:right w:val="none"/>
              <w:left w:val="single" w:sz="24" w:color="f59e0b"/>
            </w:tcBorders>
          </w:tcPr>
          <w:p>
            <w:r>
              <w:rPr>
                <w:b/>
                <w:color w:val="92400E"/>
                <w:sz w:val="20"/>
              </w:rPr>
              <w:t>⚠️ Uso de recursos de IA</w:t>
            </w:r>
          </w:p>
          <w:p>
            <w:r>
              <w:rPr>
                <w:color w:val="334155"/>
                <w:sz w:val="20"/>
              </w:rPr>
              <w:t>Cada análisis de IA consume tokens del servicio de inteligencia artificial. El sistema muestra el número de tokens utilizados en cada análisis. Use el análisis IA cuando necesite una evaluación detallada, no de forma indiscriminada.</w:t>
            </w:r>
          </w:p>
        </w:tc>
      </w:tr>
    </w:tbl>
    <w:p/>
    <w:p>
      <w:r>
        <w:br w:type="page"/>
      </w:r>
    </w:p>
    <w:p>
      <w:pPr>
        <w:spacing w:before="0" w:after="40"/>
      </w:pPr>
      <w:r>
        <w:rPr>
          <w:b/>
          <w:color w:val="E2E8F0"/>
          <w:sz w:val="72"/>
        </w:rPr>
        <w:t xml:space="preserve">11  </w:t>
      </w:r>
      <w:r>
        <w:rPr>
          <w:b/>
          <w:color w:val="3B82F6"/>
          <w:sz w:val="16"/>
        </w:rPr>
        <w:t>Capítulo 11</w:t>
        <w:br/>
      </w:r>
      <w:r>
        <w:rPr>
          <w:b/>
          <w:color w:val="1E3A5F"/>
          <w:sz w:val="36"/>
        </w:rPr>
        <w:t>Glosario de Términos</w:t>
      </w:r>
    </w:p>
    <w:p>
      <w:pPr>
        <w:pBdr>
          <w:bottom w:val="single" w:sz="16" w:space="1" w:color="1e3a5f"/>
        </w:pBdr>
        <w:spacing w:before="0" w:after="80"/>
      </w:pP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e3a5f"/>
          </w:tcPr>
          <w:p>
            <w:pPr>
              <w:jc w:val="left"/>
            </w:pPr>
            <w:r>
              <w:rPr>
                <w:b/>
                <w:color w:val="FFFFFF"/>
                <w:sz w:val="19"/>
              </w:rPr>
              <w:t>Término</w:t>
            </w:r>
          </w:p>
        </w:tc>
        <w:tc>
          <w:tcPr>
            <w:tcW w:type="dxa" w:w="6520"/>
            <w:shd w:val="clear" w:color="auto" w:fill="1e3a5f"/>
          </w:tcPr>
          <w:p>
            <w:pPr>
              <w:jc w:val="left"/>
            </w:pPr>
            <w:r>
              <w:rPr>
                <w:b/>
                <w:color w:val="FFFFFF"/>
                <w:sz w:val="19"/>
              </w:rPr>
              <w:t>Definición</w:t>
            </w:r>
          </w:p>
        </w:tc>
      </w:tr>
      <w:tr>
        <w:tc>
          <w:tcPr>
            <w:tcW w:type="dxa" w:w="2551"/>
            <w:shd w:val="clear" w:color="auto" w:fill="EFF6FF"/>
          </w:tcPr>
          <w:p>
            <w:r>
              <w:rPr>
                <w:color w:val="334155"/>
                <w:sz w:val="20"/>
              </w:rPr>
              <w:t>Agente de auditoría</w:t>
            </w:r>
          </w:p>
        </w:tc>
        <w:tc>
          <w:tcPr>
            <w:tcW w:type="dxa" w:w="6520"/>
            <w:shd w:val="clear" w:color="auto" w:fill="EFF6FF"/>
          </w:tcPr>
          <w:p>
            <w:r>
              <w:rPr>
                <w:color w:val="334155"/>
                <w:sz w:val="20"/>
              </w:rPr>
              <w:t>Software instalado en cada equipo de laboratorio que captura periódicamente información de hardware, software, seguridad y rendimiento, y la envía al servidor central de FISIO LAB.</w:t>
            </w:r>
          </w:p>
        </w:tc>
      </w:tr>
      <w:tr>
        <w:tc>
          <w:tcPr>
            <w:tcW w:type="dxa" w:w="2551"/>
            <w:shd w:val="clear" w:color="auto" w:fill="FFFFFF"/>
          </w:tcPr>
          <w:p>
            <w:r>
              <w:rPr>
                <w:color w:val="334155"/>
                <w:sz w:val="20"/>
              </w:rPr>
              <w:t>Snapshot</w:t>
            </w:r>
          </w:p>
        </w:tc>
        <w:tc>
          <w:tcPr>
            <w:tcW w:type="dxa" w:w="6520"/>
            <w:shd w:val="clear" w:color="auto" w:fill="FFFFFF"/>
          </w:tcPr>
          <w:p>
            <w:r>
              <w:rPr>
                <w:color w:val="334155"/>
                <w:sz w:val="20"/>
              </w:rPr>
              <w:t>Captura puntual del estado de un equipo en un momento determinado. Incluye métricas de hardware, listado de software instalado, estado de seguridad y métricas de rendimiento.</w:t>
            </w:r>
          </w:p>
        </w:tc>
      </w:tr>
      <w:tr>
        <w:tc>
          <w:tcPr>
            <w:tcW w:type="dxa" w:w="2551"/>
            <w:shd w:val="clear" w:color="auto" w:fill="EFF6FF"/>
          </w:tcPr>
          <w:p>
            <w:r>
              <w:rPr>
                <w:color w:val="334155"/>
                <w:sz w:val="20"/>
              </w:rPr>
              <w:t>Lista blanca (Whitelist)</w:t>
            </w:r>
          </w:p>
        </w:tc>
        <w:tc>
          <w:tcPr>
            <w:tcW w:type="dxa" w:w="6520"/>
            <w:shd w:val="clear" w:color="auto" w:fill="EFF6FF"/>
          </w:tcPr>
          <w:p>
            <w:r>
              <w:rPr>
                <w:color w:val="334155"/>
                <w:sz w:val="20"/>
              </w:rPr>
              <w:t>Lista de software explícitamente autorizado para su uso en los laboratorios. Todo software fuera de esta lista se considera "no autorizado".</w:t>
            </w:r>
          </w:p>
        </w:tc>
      </w:tr>
      <w:tr>
        <w:tc>
          <w:tcPr>
            <w:tcW w:type="dxa" w:w="2551"/>
            <w:shd w:val="clear" w:color="auto" w:fill="FFFFFF"/>
          </w:tcPr>
          <w:p>
            <w:r>
              <w:rPr>
                <w:color w:val="334155"/>
                <w:sz w:val="20"/>
              </w:rPr>
              <w:t>Alcance global</w:t>
            </w:r>
          </w:p>
        </w:tc>
        <w:tc>
          <w:tcPr>
            <w:tcW w:type="dxa" w:w="6520"/>
            <w:shd w:val="clear" w:color="auto" w:fill="FFFFFF"/>
          </w:tcPr>
          <w:p>
            <w:r>
              <w:rPr>
                <w:color w:val="334155"/>
                <w:sz w:val="20"/>
              </w:rPr>
              <w:t>Configuración que aplica una regla o autorización a todos los laboratorios del sistema, sin restricción por sala específica.</w:t>
            </w:r>
          </w:p>
        </w:tc>
      </w:tr>
      <w:tr>
        <w:tc>
          <w:tcPr>
            <w:tcW w:type="dxa" w:w="2551"/>
            <w:shd w:val="clear" w:color="auto" w:fill="EFF6FF"/>
          </w:tcPr>
          <w:p>
            <w:r>
              <w:rPr>
                <w:color w:val="334155"/>
                <w:sz w:val="20"/>
              </w:rPr>
              <w:t>S.M.A.R.T.</w:t>
            </w:r>
          </w:p>
        </w:tc>
        <w:tc>
          <w:tcPr>
            <w:tcW w:type="dxa" w:w="6520"/>
            <w:shd w:val="clear" w:color="auto" w:fill="EFF6FF"/>
          </w:tcPr>
          <w:p>
            <w:r>
              <w:rPr>
                <w:color w:val="334155"/>
                <w:sz w:val="20"/>
              </w:rPr>
              <w:t>Self-Monitoring, Analysis, and Reporting Technology. Protocolo de monitoreo de salud de discos duros. Indica si un disco está en buen estado, con advertencias o en fallo.</w:t>
            </w:r>
          </w:p>
        </w:tc>
      </w:tr>
      <w:tr>
        <w:tc>
          <w:tcPr>
            <w:tcW w:type="dxa" w:w="2551"/>
            <w:shd w:val="clear" w:color="auto" w:fill="FFFFFF"/>
          </w:tcPr>
          <w:p>
            <w:r>
              <w:rPr>
                <w:color w:val="334155"/>
                <w:sz w:val="20"/>
              </w:rPr>
              <w:t>HDD</w:t>
            </w:r>
          </w:p>
        </w:tc>
        <w:tc>
          <w:tcPr>
            <w:tcW w:type="dxa" w:w="6520"/>
            <w:shd w:val="clear" w:color="auto" w:fill="FFFFFF"/>
          </w:tcPr>
          <w:p>
            <w:r>
              <w:rPr>
                <w:color w:val="334155"/>
                <w:sz w:val="20"/>
              </w:rPr>
              <w:t>Hard Disk Drive. Disco duro mecánico con partes móviles. Más lento y menos resistente que un SSD.</w:t>
            </w:r>
          </w:p>
        </w:tc>
      </w:tr>
      <w:tr>
        <w:tc>
          <w:tcPr>
            <w:tcW w:type="dxa" w:w="2551"/>
            <w:shd w:val="clear" w:color="auto" w:fill="EFF6FF"/>
          </w:tcPr>
          <w:p>
            <w:r>
              <w:rPr>
                <w:color w:val="334155"/>
                <w:sz w:val="20"/>
              </w:rPr>
              <w:t>SSD</w:t>
            </w:r>
          </w:p>
        </w:tc>
        <w:tc>
          <w:tcPr>
            <w:tcW w:type="dxa" w:w="6520"/>
            <w:shd w:val="clear" w:color="auto" w:fill="EFF6FF"/>
          </w:tcPr>
          <w:p>
            <w:r>
              <w:rPr>
                <w:color w:val="334155"/>
                <w:sz w:val="20"/>
              </w:rPr>
              <w:t>Solid State Drive. Unidad de almacenamiento de estado sólido sin partes móviles. Más rápido, silencioso y resistente que un HDD.</w:t>
            </w:r>
          </w:p>
        </w:tc>
      </w:tr>
      <w:tr>
        <w:tc>
          <w:tcPr>
            <w:tcW w:type="dxa" w:w="2551"/>
            <w:shd w:val="clear" w:color="auto" w:fill="FFFFFF"/>
          </w:tcPr>
          <w:p>
            <w:r>
              <w:rPr>
                <w:color w:val="334155"/>
                <w:sz w:val="20"/>
              </w:rPr>
              <w:t>Token (IA)</w:t>
            </w:r>
          </w:p>
        </w:tc>
        <w:tc>
          <w:tcPr>
            <w:tcW w:type="dxa" w:w="6520"/>
            <w:shd w:val="clear" w:color="auto" w:fill="FFFFFF"/>
          </w:tcPr>
          <w:p>
            <w:r>
              <w:rPr>
                <w:color w:val="334155"/>
                <w:sz w:val="20"/>
              </w:rPr>
              <w:t>Unidad de procesamiento utilizada por el modelo de inteligencia artificial. Cada análisis consume una cantidad de tokens proporcional a su tamaño y complejidad.</w:t>
            </w:r>
          </w:p>
        </w:tc>
      </w:tr>
      <w:tr>
        <w:tc>
          <w:tcPr>
            <w:tcW w:type="dxa" w:w="2551"/>
            <w:shd w:val="clear" w:color="auto" w:fill="EFF6FF"/>
          </w:tcPr>
          <w:p>
            <w:r>
              <w:rPr>
                <w:color w:val="334155"/>
                <w:sz w:val="20"/>
              </w:rPr>
              <w:t>Claude</w:t>
            </w:r>
          </w:p>
        </w:tc>
        <w:tc>
          <w:tcPr>
            <w:tcW w:type="dxa" w:w="6520"/>
            <w:shd w:val="clear" w:color="auto" w:fill="EFF6FF"/>
          </w:tcPr>
          <w:p>
            <w:r>
              <w:rPr>
                <w:color w:val="334155"/>
                <w:sz w:val="20"/>
              </w:rPr>
              <w:t>Modelo de inteligencia artificial desarrollado por Anthropic, utilizado por FISIO LAB para generar análisis ejecutivos, hallazgos y recomendaciones de auditoría.</w:t>
            </w:r>
          </w:p>
        </w:tc>
      </w:tr>
      <w:tr>
        <w:tc>
          <w:tcPr>
            <w:tcW w:type="dxa" w:w="2551"/>
            <w:shd w:val="clear" w:color="auto" w:fill="FFFFFF"/>
          </w:tcPr>
          <w:p>
            <w:r>
              <w:rPr>
                <w:color w:val="334155"/>
                <w:sz w:val="20"/>
              </w:rPr>
              <w:t>Mapa de calor</w:t>
            </w:r>
          </w:p>
        </w:tc>
        <w:tc>
          <w:tcPr>
            <w:tcW w:type="dxa" w:w="6520"/>
            <w:shd w:val="clear" w:color="auto" w:fill="FFFFFF"/>
          </w:tcPr>
          <w:p>
            <w:r>
              <w:rPr>
                <w:color w:val="334155"/>
                <w:sz w:val="20"/>
              </w:rPr>
              <w:t>Visualización gráfica del estado de todos los equipos de un laboratorio en cuadrícula, donde el color de cada celda indica el estado del equipo.</w:t>
            </w:r>
          </w:p>
        </w:tc>
      </w:tr>
      <w:tr>
        <w:tc>
          <w:tcPr>
            <w:tcW w:type="dxa" w:w="2551"/>
            <w:shd w:val="clear" w:color="auto" w:fill="EFF6FF"/>
          </w:tcPr>
          <w:p>
            <w:r>
              <w:rPr>
                <w:color w:val="334155"/>
                <w:sz w:val="20"/>
              </w:rPr>
              <w:t>JWT</w:t>
            </w:r>
          </w:p>
        </w:tc>
        <w:tc>
          <w:tcPr>
            <w:tcW w:type="dxa" w:w="6520"/>
            <w:shd w:val="clear" w:color="auto" w:fill="EFF6FF"/>
          </w:tcPr>
          <w:p>
            <w:r>
              <w:rPr>
                <w:color w:val="334155"/>
                <w:sz w:val="20"/>
              </w:rPr>
              <w:t>JSON Web Token. Estándar de token de autenticación seguro utilizado para verificar la identidad del usuario en cada solicitud al servidor.</w:t>
            </w:r>
          </w:p>
        </w:tc>
      </w:tr>
      <w:tr>
        <w:tc>
          <w:tcPr>
            <w:tcW w:type="dxa" w:w="2551"/>
            <w:shd w:val="clear" w:color="auto" w:fill="FFFFFF"/>
          </w:tcPr>
          <w:p>
            <w:r>
              <w:rPr>
                <w:color w:val="334155"/>
                <w:sz w:val="20"/>
              </w:rPr>
              <w:t>Debounce</w:t>
            </w:r>
          </w:p>
        </w:tc>
        <w:tc>
          <w:tcPr>
            <w:tcW w:type="dxa" w:w="6520"/>
            <w:shd w:val="clear" w:color="auto" w:fill="FFFFFF"/>
          </w:tcPr>
          <w:p>
            <w:r>
              <w:rPr>
                <w:color w:val="334155"/>
                <w:sz w:val="20"/>
              </w:rPr>
              <w:t>Técnica que retrasa la ejecución de una búsqueda hasta que el usuario deja de escribir, para evitar consultas innecesarias al servidor.</w:t>
            </w:r>
          </w:p>
        </w:tc>
      </w:tr>
      <w:tr>
        <w:tc>
          <w:tcPr>
            <w:tcW w:type="dxa" w:w="2551"/>
            <w:shd w:val="clear" w:color="auto" w:fill="EFF6FF"/>
          </w:tcPr>
          <w:p>
            <w:r>
              <w:rPr>
                <w:color w:val="334155"/>
                <w:sz w:val="20"/>
              </w:rPr>
              <w:t>Severidad</w:t>
            </w:r>
          </w:p>
        </w:tc>
        <w:tc>
          <w:tcPr>
            <w:tcW w:type="dxa" w:w="6520"/>
            <w:shd w:val="clear" w:color="auto" w:fill="EFF6FF"/>
          </w:tcPr>
          <w:p>
            <w:r>
              <w:rPr>
                <w:color w:val="334155"/>
                <w:sz w:val="20"/>
              </w:rPr>
              <w:t>Nivel de gravedad de un hallazgo: Crítico (acción inmediata), Alto (atención urgente), Medio (planificar corrección), Bajo (informativo).</w:t>
            </w:r>
          </w:p>
        </w:tc>
      </w:tr>
      <w:tr>
        <w:tc>
          <w:tcPr>
            <w:tcW w:type="dxa" w:w="2551"/>
            <w:shd w:val="clear" w:color="auto" w:fill="FFFFFF"/>
          </w:tcPr>
          <w:p>
            <w:r>
              <w:rPr>
                <w:color w:val="334155"/>
                <w:sz w:val="20"/>
              </w:rPr>
              <w:t>Obsolescencia</w:t>
            </w:r>
          </w:p>
        </w:tc>
        <w:tc>
          <w:tcPr>
            <w:tcW w:type="dxa" w:w="6520"/>
            <w:shd w:val="clear" w:color="auto" w:fill="FFFFFF"/>
          </w:tcPr>
          <w:p>
            <w:r>
              <w:rPr>
                <w:color w:val="334155"/>
                <w:sz w:val="20"/>
              </w:rPr>
              <w:t>Condición de un equipo que cumple uno o más criterios tecnológicamente desactualizados: antigüedad excesiva, RAM insuficiente o disco HDD.</w:t>
            </w:r>
          </w:p>
        </w:tc>
      </w:tr>
      <w:tr>
        <w:tc>
          <w:tcPr>
            <w:tcW w:type="dxa" w:w="2551"/>
            <w:shd w:val="clear" w:color="auto" w:fill="EFF6FF"/>
          </w:tcPr>
          <w:p>
            <w:r>
              <w:rPr>
                <w:color w:val="334155"/>
                <w:sz w:val="20"/>
              </w:rPr>
              <w:t>Firewall</w:t>
            </w:r>
          </w:p>
        </w:tc>
        <w:tc>
          <w:tcPr>
            <w:tcW w:type="dxa" w:w="6520"/>
            <w:shd w:val="clear" w:color="auto" w:fill="EFF6FF"/>
          </w:tcPr>
          <w:p>
            <w:r>
              <w:rPr>
                <w:color w:val="334155"/>
                <w:sz w:val="20"/>
              </w:rPr>
              <w:t>Sistema de seguridad que controla el tráfico de red, bloqueando accesos no autorizados al equipo.</w:t>
            </w:r>
          </w:p>
        </w:tc>
      </w:tr>
      <w:tr>
        <w:tc>
          <w:tcPr>
            <w:tcW w:type="dxa" w:w="2551"/>
            <w:shd w:val="clear" w:color="auto" w:fill="FFFFFF"/>
          </w:tcPr>
          <w:p>
            <w:r>
              <w:rPr>
                <w:color w:val="334155"/>
                <w:sz w:val="20"/>
              </w:rPr>
              <w:t>Antivirus</w:t>
            </w:r>
          </w:p>
        </w:tc>
        <w:tc>
          <w:tcPr>
            <w:tcW w:type="dxa" w:w="6520"/>
            <w:shd w:val="clear" w:color="auto" w:fill="FFFFFF"/>
          </w:tcPr>
          <w:p>
            <w:r>
              <w:rPr>
                <w:color w:val="334155"/>
                <w:sz w:val="20"/>
              </w:rPr>
              <w:t>Software de protección que detecta, previene y elimina software malicioso (malware, virus, ransomware, etc.).</w:t>
            </w:r>
          </w:p>
        </w:tc>
      </w:tr>
      <w:tr>
        <w:tc>
          <w:tcPr>
            <w:tcW w:type="dxa" w:w="2551"/>
            <w:shd w:val="clear" w:color="auto" w:fill="EFF6FF"/>
          </w:tcPr>
          <w:p>
            <w:r>
              <w:rPr>
                <w:color w:val="334155"/>
                <w:sz w:val="20"/>
              </w:rPr>
              <w:t>Resumen ejecutivo</w:t>
            </w:r>
          </w:p>
        </w:tc>
        <w:tc>
          <w:tcPr>
            <w:tcW w:type="dxa" w:w="6520"/>
            <w:shd w:val="clear" w:color="auto" w:fill="EFF6FF"/>
          </w:tcPr>
          <w:p>
            <w:r>
              <w:rPr>
                <w:color w:val="334155"/>
                <w:sz w:val="20"/>
              </w:rPr>
              <w:t>Síntesis del análisis de IA que resume el estado general del laboratorio o equipo, destacando los puntos más importantes para la toma de decisiones.</w:t>
            </w:r>
          </w:p>
        </w:tc>
      </w:tr>
    </w:tbl>
    <w:p/>
    <w:p/>
    <w:p>
      <w:pPr>
        <w:pBdr>
          <w:bottom w:val="single" w:sz="16" w:space="1" w:color="1e3a5f"/>
        </w:pBdr>
        <w:spacing w:before="0" w:after="80"/>
      </w:pPr>
    </w:p>
    <w:p>
      <w:pPr>
        <w:spacing w:before="400"/>
        <w:jc w:val="center"/>
      </w:pPr>
      <w:r>
        <w:rPr>
          <w:b/>
          <w:color w:val="1E3A5F"/>
          <w:sz w:val="36"/>
        </w:rPr>
        <w:t>FISIO</w:t>
      </w:r>
      <w:r>
        <w:rPr>
          <w:b/>
          <w:color w:val="3B82F6"/>
          <w:sz w:val="36"/>
        </w:rPr>
        <w:t>LAB</w:t>
      </w:r>
    </w:p>
    <w:p>
      <w:pPr>
        <w:jc w:val="center"/>
      </w:pPr>
      <w:r>
        <w:rPr>
          <w:color w:val="64748B"/>
          <w:sz w:val="20"/>
        </w:rPr>
        <w:t>Sistema de Auditoría de Laboratorios — v1.0.0</w:t>
      </w:r>
    </w:p>
    <w:p>
      <w:pPr>
        <w:jc w:val="center"/>
      </w:pPr>
      <w:r>
        <w:rPr>
          <w:color w:val="94A3B8"/>
          <w:sz w:val="18"/>
        </w:rPr>
        <w:t>Universidad Nacional de Trujillo · Escuela de Ingeniería de Sistemas</w:t>
      </w:r>
    </w:p>
    <w:p>
      <w:pPr>
        <w:jc w:val="center"/>
      </w:pPr>
      <w:r>
        <w:rPr>
          <w:color w:val="BDC4CE"/>
          <w:sz w:val="17"/>
        </w:rPr>
        <w:t>Manual de Usuario · Marzo 2026 · Todos los derechos reservados</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