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D9167" w14:textId="77777777" w:rsidR="0015551A" w:rsidRDefault="00000000">
      <w:pPr>
        <w:spacing w:after="14" w:line="259" w:lineRule="auto"/>
        <w:ind w:left="0" w:right="1161" w:firstLine="0"/>
        <w:jc w:val="right"/>
      </w:pPr>
      <w:r>
        <w:rPr>
          <w:b/>
        </w:rPr>
        <w:t xml:space="preserve">UNIVERSIDAD NACIONAL ABIERTA Y A DISTANCIA – UNAD </w:t>
      </w:r>
    </w:p>
    <w:p w14:paraId="4CF01E31" w14:textId="77777777" w:rsidR="0015551A" w:rsidRDefault="00000000">
      <w:pPr>
        <w:pStyle w:val="Ttulo1"/>
        <w:numPr>
          <w:ilvl w:val="0"/>
          <w:numId w:val="0"/>
        </w:numPr>
        <w:spacing w:after="14"/>
        <w:ind w:left="2283" w:right="0"/>
      </w:pPr>
      <w:r>
        <w:t xml:space="preserve">Vicerrectoría Académica y de Investigación </w:t>
      </w:r>
    </w:p>
    <w:p w14:paraId="32C32EB8" w14:textId="77777777" w:rsidR="0015551A" w:rsidRDefault="00000000">
      <w:pPr>
        <w:spacing w:after="206"/>
        <w:ind w:left="909" w:right="899"/>
        <w:jc w:val="center"/>
      </w:pPr>
      <w:r>
        <w:rPr>
          <w:b/>
        </w:rPr>
        <w:t xml:space="preserve">Escuela de Ciencias Básicas, Tecnología e Ingeniería – ECBTI Programa: Tecnología en desarrollo de software  </w:t>
      </w:r>
    </w:p>
    <w:p w14:paraId="04E4186C" w14:textId="77777777" w:rsidR="0015551A" w:rsidRDefault="00000000">
      <w:pPr>
        <w:spacing w:after="216" w:line="259" w:lineRule="auto"/>
        <w:ind w:left="0" w:firstLine="0"/>
        <w:jc w:val="center"/>
      </w:pPr>
      <w:r>
        <w:rPr>
          <w:b/>
        </w:rPr>
        <w:t xml:space="preserve"> </w:t>
      </w:r>
    </w:p>
    <w:p w14:paraId="3D8996F7" w14:textId="77777777" w:rsidR="0015551A" w:rsidRDefault="00000000">
      <w:pPr>
        <w:spacing w:after="206"/>
        <w:ind w:left="909" w:right="958"/>
        <w:jc w:val="center"/>
      </w:pPr>
      <w:r>
        <w:rPr>
          <w:b/>
        </w:rPr>
        <w:t xml:space="preserve">MANUAL TÉCNICO </w:t>
      </w:r>
    </w:p>
    <w:p w14:paraId="62715041" w14:textId="77777777" w:rsidR="0015551A" w:rsidRDefault="00000000">
      <w:pPr>
        <w:spacing w:after="206"/>
        <w:ind w:left="2808" w:right="2798"/>
        <w:jc w:val="center"/>
      </w:pPr>
      <w:r>
        <w:rPr>
          <w:b/>
        </w:rPr>
        <w:t xml:space="preserve">Sistema de Información Módulo: Base de Datos </w:t>
      </w:r>
    </w:p>
    <w:p w14:paraId="3020B53E" w14:textId="77777777" w:rsidR="0015551A" w:rsidRDefault="00000000">
      <w:pPr>
        <w:spacing w:after="216" w:line="259" w:lineRule="auto"/>
        <w:ind w:left="0" w:firstLine="0"/>
        <w:jc w:val="center"/>
      </w:pPr>
      <w:r>
        <w:rPr>
          <w:b/>
        </w:rPr>
        <w:t xml:space="preserve"> </w:t>
      </w:r>
    </w:p>
    <w:p w14:paraId="71D5C704" w14:textId="77777777" w:rsidR="0015551A" w:rsidRDefault="00000000">
      <w:pPr>
        <w:spacing w:after="7"/>
        <w:ind w:left="909" w:right="952"/>
        <w:jc w:val="center"/>
      </w:pPr>
      <w:r>
        <w:rPr>
          <w:b/>
        </w:rPr>
        <w:t xml:space="preserve">Proyecto de Grado </w:t>
      </w:r>
    </w:p>
    <w:p w14:paraId="3140C6D6" w14:textId="77777777" w:rsidR="0015551A" w:rsidRDefault="00000000">
      <w:pPr>
        <w:spacing w:after="206"/>
        <w:ind w:left="1576" w:right="1568"/>
        <w:jc w:val="center"/>
      </w:pPr>
      <w:r>
        <w:rPr>
          <w:b/>
        </w:rPr>
        <w:t xml:space="preserve">presentado como requisito para optar al título de Ingeniero de Sistemas </w:t>
      </w:r>
    </w:p>
    <w:p w14:paraId="1D18C641" w14:textId="77777777" w:rsidR="0015551A" w:rsidRDefault="00000000">
      <w:pPr>
        <w:spacing w:after="213" w:line="259" w:lineRule="auto"/>
        <w:ind w:left="0" w:firstLine="0"/>
        <w:jc w:val="center"/>
      </w:pPr>
      <w:r>
        <w:rPr>
          <w:b/>
        </w:rPr>
        <w:t xml:space="preserve"> </w:t>
      </w:r>
    </w:p>
    <w:p w14:paraId="5A7A5C2A" w14:textId="77777777" w:rsidR="0015551A" w:rsidRDefault="00000000">
      <w:pPr>
        <w:spacing w:after="206"/>
        <w:ind w:left="909" w:right="955"/>
        <w:jc w:val="center"/>
      </w:pPr>
      <w:r>
        <w:rPr>
          <w:b/>
        </w:rPr>
        <w:t xml:space="preserve">Participantes: </w:t>
      </w:r>
    </w:p>
    <w:p w14:paraId="232EAC13" w14:textId="77777777" w:rsidR="0015551A" w:rsidRDefault="00000000">
      <w:pPr>
        <w:spacing w:after="7"/>
        <w:ind w:left="909" w:right="956"/>
        <w:jc w:val="center"/>
      </w:pPr>
      <w:r>
        <w:rPr>
          <w:b/>
        </w:rPr>
        <w:t xml:space="preserve">Kevin Estiven Yepes </w:t>
      </w:r>
      <w:r>
        <w:rPr>
          <w:b/>
          <w:u w:val="single" w:color="000000"/>
        </w:rPr>
        <w:t>Villareal</w:t>
      </w:r>
      <w:r>
        <w:rPr>
          <w:b/>
        </w:rPr>
        <w:t xml:space="preserve"> </w:t>
      </w:r>
    </w:p>
    <w:p w14:paraId="508C0F32" w14:textId="77777777" w:rsidR="0015551A" w:rsidRDefault="00000000">
      <w:pPr>
        <w:spacing w:after="206"/>
        <w:ind w:left="909" w:right="959"/>
        <w:jc w:val="center"/>
      </w:pPr>
      <w:r>
        <w:rPr>
          <w:b/>
        </w:rPr>
        <w:t xml:space="preserve">Andrés Leonardo García Yara </w:t>
      </w:r>
    </w:p>
    <w:p w14:paraId="282FD725" w14:textId="77777777" w:rsidR="0015551A" w:rsidRDefault="00000000">
      <w:pPr>
        <w:spacing w:after="214" w:line="259" w:lineRule="auto"/>
        <w:ind w:left="0" w:firstLine="0"/>
        <w:jc w:val="center"/>
      </w:pPr>
      <w:r>
        <w:rPr>
          <w:b/>
        </w:rPr>
        <w:t xml:space="preserve"> </w:t>
      </w:r>
    </w:p>
    <w:p w14:paraId="4E5D6215" w14:textId="77777777" w:rsidR="0015551A" w:rsidRDefault="00000000">
      <w:pPr>
        <w:spacing w:after="7"/>
        <w:ind w:left="909" w:right="954"/>
        <w:jc w:val="center"/>
      </w:pPr>
      <w:r>
        <w:rPr>
          <w:b/>
        </w:rPr>
        <w:t xml:space="preserve">Tutor: </w:t>
      </w:r>
    </w:p>
    <w:p w14:paraId="6F88AFF2" w14:textId="77777777" w:rsidR="0015551A" w:rsidRDefault="00000000">
      <w:pPr>
        <w:spacing w:after="206"/>
        <w:ind w:left="909" w:right="955"/>
        <w:jc w:val="center"/>
      </w:pPr>
      <w:r>
        <w:rPr>
          <w:b/>
        </w:rPr>
        <w:t xml:space="preserve">Wilson Joven </w:t>
      </w:r>
    </w:p>
    <w:p w14:paraId="69D2BB77" w14:textId="77777777" w:rsidR="0015551A" w:rsidRDefault="00000000">
      <w:pPr>
        <w:spacing w:after="213" w:line="259" w:lineRule="auto"/>
        <w:ind w:left="0" w:firstLine="0"/>
      </w:pPr>
      <w:r>
        <w:rPr>
          <w:b/>
        </w:rPr>
        <w:t xml:space="preserve"> </w:t>
      </w:r>
    </w:p>
    <w:p w14:paraId="546EBB71" w14:textId="77777777" w:rsidR="0015551A" w:rsidRDefault="00000000">
      <w:pPr>
        <w:spacing w:after="9"/>
        <w:ind w:left="909" w:right="956"/>
        <w:jc w:val="center"/>
      </w:pPr>
      <w:r>
        <w:rPr>
          <w:b/>
        </w:rPr>
        <w:t xml:space="preserve">Lugar: </w:t>
      </w:r>
    </w:p>
    <w:p w14:paraId="3719B784" w14:textId="77777777" w:rsidR="0015551A" w:rsidRDefault="00000000">
      <w:pPr>
        <w:spacing w:after="206"/>
        <w:ind w:left="909" w:right="956"/>
        <w:jc w:val="center"/>
      </w:pPr>
      <w:r>
        <w:rPr>
          <w:b/>
        </w:rPr>
        <w:t xml:space="preserve">Colombia – Cali </w:t>
      </w:r>
    </w:p>
    <w:p w14:paraId="70A21825" w14:textId="77777777" w:rsidR="0015551A" w:rsidRDefault="00000000">
      <w:pPr>
        <w:spacing w:after="216" w:line="259" w:lineRule="auto"/>
        <w:ind w:left="0" w:firstLine="0"/>
        <w:jc w:val="center"/>
      </w:pPr>
      <w:r>
        <w:rPr>
          <w:b/>
        </w:rPr>
        <w:t xml:space="preserve"> </w:t>
      </w:r>
    </w:p>
    <w:p w14:paraId="15853170" w14:textId="77777777" w:rsidR="0015551A" w:rsidRDefault="00000000">
      <w:pPr>
        <w:spacing w:after="7"/>
        <w:ind w:left="909" w:right="956"/>
        <w:jc w:val="center"/>
      </w:pPr>
      <w:r>
        <w:rPr>
          <w:b/>
        </w:rPr>
        <w:t xml:space="preserve">Periodo académico: </w:t>
      </w:r>
    </w:p>
    <w:p w14:paraId="31C6620A" w14:textId="77777777" w:rsidR="0015551A" w:rsidRDefault="00000000">
      <w:pPr>
        <w:spacing w:after="206"/>
        <w:ind w:left="909" w:right="955"/>
        <w:jc w:val="center"/>
      </w:pPr>
      <w:r>
        <w:rPr>
          <w:b/>
        </w:rPr>
        <w:t xml:space="preserve">2025 </w:t>
      </w:r>
    </w:p>
    <w:p w14:paraId="22ABF6FF" w14:textId="77777777" w:rsidR="0015551A" w:rsidRDefault="00000000">
      <w:pPr>
        <w:spacing w:after="246" w:line="259" w:lineRule="auto"/>
        <w:ind w:left="0" w:firstLine="0"/>
        <w:jc w:val="center"/>
      </w:pPr>
      <w:r>
        <w:rPr>
          <w:b/>
        </w:rPr>
        <w:t xml:space="preserve"> </w:t>
      </w:r>
    </w:p>
    <w:p w14:paraId="3A2F548D" w14:textId="77777777" w:rsidR="0015551A" w:rsidRDefault="00000000">
      <w:pPr>
        <w:spacing w:after="0" w:line="259" w:lineRule="auto"/>
        <w:ind w:left="0" w:firstLine="0"/>
      </w:pPr>
      <w:r>
        <w:rPr>
          <w:b/>
        </w:rPr>
        <w:t xml:space="preserve"> </w:t>
      </w:r>
      <w:r>
        <w:rPr>
          <w:b/>
        </w:rPr>
        <w:tab/>
        <w:t xml:space="preserve"> </w:t>
      </w:r>
    </w:p>
    <w:p w14:paraId="44CB7CBD" w14:textId="77777777" w:rsidR="0015551A" w:rsidRDefault="00000000">
      <w:pPr>
        <w:spacing w:after="168" w:line="259" w:lineRule="auto"/>
        <w:ind w:left="0" w:firstLine="0"/>
        <w:jc w:val="right"/>
      </w:pPr>
      <w:r>
        <w:rPr>
          <w:rFonts w:ascii="Calibri" w:eastAsia="Calibri" w:hAnsi="Calibri" w:cs="Calibri"/>
          <w:noProof/>
        </w:rPr>
        <mc:AlternateContent>
          <mc:Choice Requires="wpg">
            <w:drawing>
              <wp:inline distT="0" distB="0" distL="0" distR="0" wp14:anchorId="55F7D573" wp14:editId="1FC489A7">
                <wp:extent cx="5487670" cy="19938"/>
                <wp:effectExtent l="0" t="0" r="0" b="0"/>
                <wp:docPr id="3525" name="Group 3525"/>
                <wp:cNvGraphicFramePr/>
                <a:graphic xmlns:a="http://schemas.openxmlformats.org/drawingml/2006/main">
                  <a:graphicData uri="http://schemas.microsoft.com/office/word/2010/wordprocessingGroup">
                    <wpg:wgp>
                      <wpg:cNvGrpSpPr/>
                      <wpg:grpSpPr>
                        <a:xfrm>
                          <a:off x="0" y="0"/>
                          <a:ext cx="5487670" cy="19938"/>
                          <a:chOff x="0" y="0"/>
                          <a:chExt cx="5487670" cy="19938"/>
                        </a:xfrm>
                      </wpg:grpSpPr>
                      <wps:wsp>
                        <wps:cNvPr id="4101" name="Shape 4101"/>
                        <wps:cNvSpPr/>
                        <wps:spPr>
                          <a:xfrm>
                            <a:off x="0" y="0"/>
                            <a:ext cx="5486400" cy="19685"/>
                          </a:xfrm>
                          <a:custGeom>
                            <a:avLst/>
                            <a:gdLst/>
                            <a:ahLst/>
                            <a:cxnLst/>
                            <a:rect l="0" t="0" r="0" b="0"/>
                            <a:pathLst>
                              <a:path w="5486400" h="19685">
                                <a:moveTo>
                                  <a:pt x="0" y="0"/>
                                </a:moveTo>
                                <a:lnTo>
                                  <a:pt x="5486400" y="0"/>
                                </a:lnTo>
                                <a:lnTo>
                                  <a:pt x="5486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102" name="Shape 4102"/>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103" name="Shape 4103"/>
                        <wps:cNvSpPr/>
                        <wps:spPr>
                          <a:xfrm>
                            <a:off x="3353" y="127"/>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104" name="Shape 4104"/>
                        <wps:cNvSpPr/>
                        <wps:spPr>
                          <a:xfrm>
                            <a:off x="5484622"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105" name="Shape 4105"/>
                        <wps:cNvSpPr/>
                        <wps:spPr>
                          <a:xfrm>
                            <a:off x="305"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106" name="Shape 4106"/>
                        <wps:cNvSpPr/>
                        <wps:spPr>
                          <a:xfrm>
                            <a:off x="5484622"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107" name="Shape 4107"/>
                        <wps:cNvSpPr/>
                        <wps:spPr>
                          <a:xfrm>
                            <a:off x="305"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108" name="Shape 4108"/>
                        <wps:cNvSpPr/>
                        <wps:spPr>
                          <a:xfrm>
                            <a:off x="3353" y="16890"/>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109" name="Shape 4109"/>
                        <wps:cNvSpPr/>
                        <wps:spPr>
                          <a:xfrm>
                            <a:off x="5484622"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525" style="width:432.1pt;height:1.56995pt;mso-position-horizontal-relative:char;mso-position-vertical-relative:line" coordsize="54876,199">
                <v:shape id="Shape 4110" style="position:absolute;width:54864;height:196;left:0;top:0;" coordsize="5486400,19685" path="m0,0l5486400,0l5486400,19685l0,19685l0,0">
                  <v:stroke weight="0pt" endcap="flat" joinstyle="miter" miterlimit="10" on="false" color="#000000" opacity="0"/>
                  <v:fill on="true" color="#a0a0a0"/>
                </v:shape>
                <v:shape id="Shape 4111" style="position:absolute;width:91;height:91;left:3;top:1;" coordsize="9144,9144" path="m0,0l9144,0l9144,9144l0,9144l0,0">
                  <v:stroke weight="0pt" endcap="flat" joinstyle="miter" miterlimit="10" on="false" color="#000000" opacity="0"/>
                  <v:fill on="true" color="#a0a0a0"/>
                </v:shape>
                <v:shape id="Shape 4112" style="position:absolute;width:54811;height:91;left:33;top:1;" coordsize="5481193,9144" path="m0,0l5481193,0l5481193,9144l0,9144l0,0">
                  <v:stroke weight="0pt" endcap="flat" joinstyle="miter" miterlimit="10" on="false" color="#000000" opacity="0"/>
                  <v:fill on="true" color="#a0a0a0"/>
                </v:shape>
                <v:shape id="Shape 4113" style="position:absolute;width:91;height:91;left:54846;top:1;" coordsize="9144,9144" path="m0,0l9144,0l9144,9144l0,9144l0,0">
                  <v:stroke weight="0pt" endcap="flat" joinstyle="miter" miterlimit="10" on="false" color="#000000" opacity="0"/>
                  <v:fill on="true" color="#a0a0a0"/>
                </v:shape>
                <v:shape id="Shape 4114" style="position:absolute;width:91;height:137;left:3;top:31;" coordsize="9144,13716" path="m0,0l9144,0l9144,13716l0,13716l0,0">
                  <v:stroke weight="0pt" endcap="flat" joinstyle="miter" miterlimit="10" on="false" color="#000000" opacity="0"/>
                  <v:fill on="true" color="#a0a0a0"/>
                </v:shape>
                <v:shape id="Shape 4115" style="position:absolute;width:91;height:137;left:54846;top:31;" coordsize="9144,13716" path="m0,0l9144,0l9144,13716l0,13716l0,0">
                  <v:stroke weight="0pt" endcap="flat" joinstyle="miter" miterlimit="10" on="false" color="#000000" opacity="0"/>
                  <v:fill on="true" color="#e3e3e3"/>
                </v:shape>
                <v:shape id="Shape 4116" style="position:absolute;width:91;height:91;left:3;top:168;" coordsize="9144,9144" path="m0,0l9144,0l9144,9144l0,9144l0,0">
                  <v:stroke weight="0pt" endcap="flat" joinstyle="miter" miterlimit="10" on="false" color="#000000" opacity="0"/>
                  <v:fill on="true" color="#e3e3e3"/>
                </v:shape>
                <v:shape id="Shape 4117" style="position:absolute;width:54811;height:91;left:33;top:168;" coordsize="5481193,9144" path="m0,0l5481193,0l5481193,9144l0,9144l0,0">
                  <v:stroke weight="0pt" endcap="flat" joinstyle="miter" miterlimit="10" on="false" color="#000000" opacity="0"/>
                  <v:fill on="true" color="#e3e3e3"/>
                </v:shape>
                <v:shape id="Shape 4118" style="position:absolute;width:91;height:91;left:54846;top:168;" coordsize="9144,9144" path="m0,0l9144,0l9144,9144l0,9144l0,0">
                  <v:stroke weight="0pt" endcap="flat" joinstyle="miter" miterlimit="10" on="false" color="#000000" opacity="0"/>
                  <v:fill on="true" color="#e3e3e3"/>
                </v:shape>
              </v:group>
            </w:pict>
          </mc:Fallback>
        </mc:AlternateContent>
      </w:r>
      <w:r>
        <w:t xml:space="preserve"> </w:t>
      </w:r>
    </w:p>
    <w:p w14:paraId="4D7D3E7E" w14:textId="77777777" w:rsidR="0015551A" w:rsidRDefault="00000000">
      <w:pPr>
        <w:pStyle w:val="Ttulo1"/>
        <w:numPr>
          <w:ilvl w:val="0"/>
          <w:numId w:val="0"/>
        </w:numPr>
        <w:ind w:left="-5" w:right="0"/>
      </w:pPr>
      <w:r>
        <w:t xml:space="preserve">Tabla de contenido </w:t>
      </w:r>
    </w:p>
    <w:p w14:paraId="58D34DD3" w14:textId="77777777" w:rsidR="0015551A" w:rsidRDefault="00000000">
      <w:pPr>
        <w:numPr>
          <w:ilvl w:val="0"/>
          <w:numId w:val="1"/>
        </w:numPr>
        <w:ind w:right="48" w:hanging="360"/>
      </w:pPr>
      <w:r>
        <w:t xml:space="preserve">Introducción </w:t>
      </w:r>
    </w:p>
    <w:p w14:paraId="3D5D80A1" w14:textId="77777777" w:rsidR="0015551A" w:rsidRDefault="00000000">
      <w:pPr>
        <w:numPr>
          <w:ilvl w:val="0"/>
          <w:numId w:val="1"/>
        </w:numPr>
        <w:spacing w:after="7"/>
        <w:ind w:right="48" w:hanging="360"/>
      </w:pPr>
      <w:r>
        <w:t xml:space="preserve">Objetivos </w:t>
      </w:r>
    </w:p>
    <w:p w14:paraId="471C6652" w14:textId="77777777" w:rsidR="0015551A" w:rsidRDefault="00000000">
      <w:pPr>
        <w:numPr>
          <w:ilvl w:val="1"/>
          <w:numId w:val="1"/>
        </w:numPr>
        <w:spacing w:after="7"/>
        <w:ind w:right="48" w:hanging="331"/>
      </w:pPr>
      <w:r>
        <w:lastRenderedPageBreak/>
        <w:t xml:space="preserve">Objetivo general </w:t>
      </w:r>
    </w:p>
    <w:p w14:paraId="278E3CB8" w14:textId="77777777" w:rsidR="0015551A" w:rsidRDefault="00000000">
      <w:pPr>
        <w:numPr>
          <w:ilvl w:val="1"/>
          <w:numId w:val="1"/>
        </w:numPr>
        <w:ind w:right="48" w:hanging="331"/>
      </w:pPr>
      <w:r>
        <w:t xml:space="preserve">Objetivos específicos </w:t>
      </w:r>
    </w:p>
    <w:p w14:paraId="16BC2C06" w14:textId="77777777" w:rsidR="0015551A" w:rsidRDefault="00000000">
      <w:pPr>
        <w:numPr>
          <w:ilvl w:val="0"/>
          <w:numId w:val="1"/>
        </w:numPr>
        <w:spacing w:after="7"/>
        <w:ind w:right="48" w:hanging="360"/>
      </w:pPr>
      <w:r>
        <w:t xml:space="preserve">Descripción técnica de la Base de Datos </w:t>
      </w:r>
    </w:p>
    <w:p w14:paraId="4BF1991A" w14:textId="77777777" w:rsidR="0015551A" w:rsidRDefault="00000000">
      <w:pPr>
        <w:numPr>
          <w:ilvl w:val="1"/>
          <w:numId w:val="1"/>
        </w:numPr>
        <w:spacing w:after="7"/>
        <w:ind w:right="48" w:hanging="331"/>
      </w:pPr>
      <w:r>
        <w:t xml:space="preserve">Enfoque y tipo de base de datos </w:t>
      </w:r>
    </w:p>
    <w:p w14:paraId="0E8B59C2" w14:textId="77777777" w:rsidR="0015551A" w:rsidRDefault="00000000">
      <w:pPr>
        <w:numPr>
          <w:ilvl w:val="1"/>
          <w:numId w:val="1"/>
        </w:numPr>
        <w:spacing w:after="8"/>
        <w:ind w:right="48" w:hanging="331"/>
      </w:pPr>
      <w:r>
        <w:t xml:space="preserve">Arquitectura de la base de datos </w:t>
      </w:r>
    </w:p>
    <w:p w14:paraId="12FF1CC1" w14:textId="77777777" w:rsidR="0015551A" w:rsidRDefault="00000000">
      <w:pPr>
        <w:numPr>
          <w:ilvl w:val="1"/>
          <w:numId w:val="1"/>
        </w:numPr>
        <w:spacing w:after="9"/>
        <w:ind w:right="48" w:hanging="331"/>
      </w:pPr>
      <w:r>
        <w:t xml:space="preserve">Modelo lógico y normalización </w:t>
      </w:r>
    </w:p>
    <w:p w14:paraId="5FFED135" w14:textId="77777777" w:rsidR="0015551A" w:rsidRDefault="00000000">
      <w:pPr>
        <w:numPr>
          <w:ilvl w:val="1"/>
          <w:numId w:val="1"/>
        </w:numPr>
        <w:spacing w:after="7"/>
        <w:ind w:right="48" w:hanging="331"/>
      </w:pPr>
      <w:r>
        <w:t xml:space="preserve">Gestión de usuarios y roles </w:t>
      </w:r>
    </w:p>
    <w:p w14:paraId="4DACC7D4" w14:textId="77777777" w:rsidR="0015551A" w:rsidRDefault="00000000">
      <w:pPr>
        <w:numPr>
          <w:ilvl w:val="1"/>
          <w:numId w:val="1"/>
        </w:numPr>
        <w:spacing w:after="7"/>
        <w:ind w:right="48" w:hanging="331"/>
      </w:pPr>
      <w:r>
        <w:t xml:space="preserve">Integridad referencial y relaciones </w:t>
      </w:r>
    </w:p>
    <w:p w14:paraId="787AE73B" w14:textId="77777777" w:rsidR="0015551A" w:rsidRDefault="00000000">
      <w:pPr>
        <w:numPr>
          <w:ilvl w:val="1"/>
          <w:numId w:val="1"/>
        </w:numPr>
        <w:spacing w:after="7"/>
        <w:ind w:right="48" w:hanging="331"/>
      </w:pPr>
      <w:r>
        <w:t xml:space="preserve">Seguridad y control de acceso </w:t>
      </w:r>
    </w:p>
    <w:p w14:paraId="1E05ACC2" w14:textId="77777777" w:rsidR="0015551A" w:rsidRDefault="00000000">
      <w:pPr>
        <w:numPr>
          <w:ilvl w:val="1"/>
          <w:numId w:val="1"/>
        </w:numPr>
        <w:ind w:right="48" w:hanging="331"/>
      </w:pPr>
      <w:r>
        <w:t xml:space="preserve">Consideraciones de rendimiento y escalabilidad </w:t>
      </w:r>
    </w:p>
    <w:p w14:paraId="5AC15EB9" w14:textId="77777777" w:rsidR="0015551A" w:rsidRDefault="00000000">
      <w:pPr>
        <w:numPr>
          <w:ilvl w:val="0"/>
          <w:numId w:val="1"/>
        </w:numPr>
        <w:ind w:right="48" w:hanging="360"/>
      </w:pPr>
      <w:r>
        <w:t xml:space="preserve">Conclusiones </w:t>
      </w:r>
    </w:p>
    <w:p w14:paraId="475BCDA7" w14:textId="77777777" w:rsidR="0015551A" w:rsidRDefault="00000000">
      <w:pPr>
        <w:numPr>
          <w:ilvl w:val="0"/>
          <w:numId w:val="1"/>
        </w:numPr>
        <w:spacing w:after="257"/>
        <w:ind w:right="48" w:hanging="360"/>
      </w:pPr>
      <w:r>
        <w:t xml:space="preserve">Referencias bibliográficas </w:t>
      </w:r>
    </w:p>
    <w:p w14:paraId="27ED4F78" w14:textId="77777777" w:rsidR="0015551A" w:rsidRDefault="00000000">
      <w:pPr>
        <w:spacing w:after="165" w:line="259" w:lineRule="auto"/>
        <w:ind w:left="0" w:firstLine="0"/>
        <w:jc w:val="right"/>
      </w:pPr>
      <w:r>
        <w:rPr>
          <w:rFonts w:ascii="Calibri" w:eastAsia="Calibri" w:hAnsi="Calibri" w:cs="Calibri"/>
          <w:noProof/>
        </w:rPr>
        <mc:AlternateContent>
          <mc:Choice Requires="wpg">
            <w:drawing>
              <wp:inline distT="0" distB="0" distL="0" distR="0" wp14:anchorId="51E17C39" wp14:editId="52676528">
                <wp:extent cx="5487670" cy="20447"/>
                <wp:effectExtent l="0" t="0" r="0" b="0"/>
                <wp:docPr id="3526" name="Group 3526"/>
                <wp:cNvGraphicFramePr/>
                <a:graphic xmlns:a="http://schemas.openxmlformats.org/drawingml/2006/main">
                  <a:graphicData uri="http://schemas.microsoft.com/office/word/2010/wordprocessingGroup">
                    <wpg:wgp>
                      <wpg:cNvGrpSpPr/>
                      <wpg:grpSpPr>
                        <a:xfrm>
                          <a:off x="0" y="0"/>
                          <a:ext cx="5487670" cy="20447"/>
                          <a:chOff x="0" y="0"/>
                          <a:chExt cx="5487670" cy="20447"/>
                        </a:xfrm>
                      </wpg:grpSpPr>
                      <wps:wsp>
                        <wps:cNvPr id="4137" name="Shape 4137"/>
                        <wps:cNvSpPr/>
                        <wps:spPr>
                          <a:xfrm>
                            <a:off x="0" y="0"/>
                            <a:ext cx="5486400" cy="19685"/>
                          </a:xfrm>
                          <a:custGeom>
                            <a:avLst/>
                            <a:gdLst/>
                            <a:ahLst/>
                            <a:cxnLst/>
                            <a:rect l="0" t="0" r="0" b="0"/>
                            <a:pathLst>
                              <a:path w="5486400" h="19685">
                                <a:moveTo>
                                  <a:pt x="0" y="0"/>
                                </a:moveTo>
                                <a:lnTo>
                                  <a:pt x="5486400" y="0"/>
                                </a:lnTo>
                                <a:lnTo>
                                  <a:pt x="5486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138" name="Shape 4138"/>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139" name="Shape 4139"/>
                        <wps:cNvSpPr/>
                        <wps:spPr>
                          <a:xfrm>
                            <a:off x="3353" y="635"/>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140" name="Shape 4140"/>
                        <wps:cNvSpPr/>
                        <wps:spPr>
                          <a:xfrm>
                            <a:off x="54846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141" name="Shape 4141"/>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142" name="Shape 4142"/>
                        <wps:cNvSpPr/>
                        <wps:spPr>
                          <a:xfrm>
                            <a:off x="54846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143" name="Shape 4143"/>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144" name="Shape 4144"/>
                        <wps:cNvSpPr/>
                        <wps:spPr>
                          <a:xfrm>
                            <a:off x="3353" y="17399"/>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145" name="Shape 4145"/>
                        <wps:cNvSpPr/>
                        <wps:spPr>
                          <a:xfrm>
                            <a:off x="54846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526" style="width:432.1pt;height:1.60999pt;mso-position-horizontal-relative:char;mso-position-vertical-relative:line" coordsize="54876,204">
                <v:shape id="Shape 4146" style="position:absolute;width:54864;height:196;left:0;top:0;" coordsize="5486400,19685" path="m0,0l5486400,0l5486400,19685l0,19685l0,0">
                  <v:stroke weight="0pt" endcap="flat" joinstyle="miter" miterlimit="10" on="false" color="#000000" opacity="0"/>
                  <v:fill on="true" color="#a0a0a0"/>
                </v:shape>
                <v:shape id="Shape 4147" style="position:absolute;width:91;height:91;left:3;top:6;" coordsize="9144,9144" path="m0,0l9144,0l9144,9144l0,9144l0,0">
                  <v:stroke weight="0pt" endcap="flat" joinstyle="miter" miterlimit="10" on="false" color="#000000" opacity="0"/>
                  <v:fill on="true" color="#a0a0a0"/>
                </v:shape>
                <v:shape id="Shape 4148" style="position:absolute;width:54811;height:91;left:33;top:6;" coordsize="5481193,9144" path="m0,0l5481193,0l5481193,9144l0,9144l0,0">
                  <v:stroke weight="0pt" endcap="flat" joinstyle="miter" miterlimit="10" on="false" color="#000000" opacity="0"/>
                  <v:fill on="true" color="#a0a0a0"/>
                </v:shape>
                <v:shape id="Shape 4149" style="position:absolute;width:91;height:91;left:54846;top:6;" coordsize="9144,9144" path="m0,0l9144,0l9144,9144l0,9144l0,0">
                  <v:stroke weight="0pt" endcap="flat" joinstyle="miter" miterlimit="10" on="false" color="#000000" opacity="0"/>
                  <v:fill on="true" color="#a0a0a0"/>
                </v:shape>
                <v:shape id="Shape 4150" style="position:absolute;width:91;height:137;left:3;top:36;" coordsize="9144,13716" path="m0,0l9144,0l9144,13716l0,13716l0,0">
                  <v:stroke weight="0pt" endcap="flat" joinstyle="miter" miterlimit="10" on="false" color="#000000" opacity="0"/>
                  <v:fill on="true" color="#a0a0a0"/>
                </v:shape>
                <v:shape id="Shape 4151" style="position:absolute;width:91;height:137;left:54846;top:36;" coordsize="9144,13716" path="m0,0l9144,0l9144,13716l0,13716l0,0">
                  <v:stroke weight="0pt" endcap="flat" joinstyle="miter" miterlimit="10" on="false" color="#000000" opacity="0"/>
                  <v:fill on="true" color="#e3e3e3"/>
                </v:shape>
                <v:shape id="Shape 4152" style="position:absolute;width:91;height:91;left:3;top:173;" coordsize="9144,9144" path="m0,0l9144,0l9144,9144l0,9144l0,0">
                  <v:stroke weight="0pt" endcap="flat" joinstyle="miter" miterlimit="10" on="false" color="#000000" opacity="0"/>
                  <v:fill on="true" color="#e3e3e3"/>
                </v:shape>
                <v:shape id="Shape 4153" style="position:absolute;width:54811;height:91;left:33;top:173;" coordsize="5481193,9144" path="m0,0l5481193,0l5481193,9144l0,9144l0,0">
                  <v:stroke weight="0pt" endcap="flat" joinstyle="miter" miterlimit="10" on="false" color="#000000" opacity="0"/>
                  <v:fill on="true" color="#e3e3e3"/>
                </v:shape>
                <v:shape id="Shape 4154" style="position:absolute;width:91;height:91;left:54846;top:173;" coordsize="9144,9144" path="m0,0l9144,0l9144,9144l0,9144l0,0">
                  <v:stroke weight="0pt" endcap="flat" joinstyle="miter" miterlimit="10" on="false" color="#000000" opacity="0"/>
                  <v:fill on="true" color="#e3e3e3"/>
                </v:shape>
              </v:group>
            </w:pict>
          </mc:Fallback>
        </mc:AlternateContent>
      </w:r>
      <w:r>
        <w:t xml:space="preserve"> </w:t>
      </w:r>
    </w:p>
    <w:p w14:paraId="560E733A" w14:textId="77777777" w:rsidR="0015551A" w:rsidRDefault="00000000">
      <w:pPr>
        <w:pStyle w:val="Ttulo1"/>
        <w:ind w:left="206" w:right="0" w:hanging="221"/>
      </w:pPr>
      <w:r>
        <w:t xml:space="preserve">Introducción </w:t>
      </w:r>
    </w:p>
    <w:p w14:paraId="582E7BA9" w14:textId="77777777" w:rsidR="00E0358D" w:rsidRDefault="00E0358D" w:rsidP="00E0358D">
      <w:pPr>
        <w:pStyle w:val="NormalWeb"/>
      </w:pPr>
      <w:r>
        <w:t>En el contexto actual del desarrollo de sistemas de información, la base de datos constituye el eje estructural sobre el cual se soportan los procesos operativos, transaccionales y analíticos de una organización. Más allá de ser un simple repositorio de datos, representa un componente estratégico que garantiza la persistencia, consistencia, disponibilidad y confiabilidad de la información.</w:t>
      </w:r>
    </w:p>
    <w:p w14:paraId="0A4AF2B7" w14:textId="77777777" w:rsidR="00E0358D" w:rsidRDefault="00E0358D" w:rsidP="00E0358D">
      <w:pPr>
        <w:pStyle w:val="NormalWeb"/>
      </w:pPr>
      <w:r>
        <w:t>El diseño de una base de datos eficiente exige la aplicación rigurosa de principios de modelado, normalización, integridad referencial y control de acceso, con el fin de asegurar que el sistema pueda operar de manera estable ante altos volúmenes de transacciones y posibles escenarios de crecimiento.</w:t>
      </w:r>
    </w:p>
    <w:p w14:paraId="784E14AB" w14:textId="77777777" w:rsidR="00E0358D" w:rsidRDefault="00E0358D" w:rsidP="00E0358D">
      <w:pPr>
        <w:pStyle w:val="NormalWeb"/>
      </w:pPr>
      <w:r>
        <w:t>El presente manual técnico tiene como propósito documentar de manera formal y estructurada el componente de base de datos del sistema desarrollado. Este documento toma como referencia un trabajo académico previo y se consolida como una fase inicial de documentación técnica especializada, centrada exclusivamente en el diseño, arquitectura y consideraciones técnicas del modelo de datos.</w:t>
      </w:r>
    </w:p>
    <w:p w14:paraId="667BDB2E" w14:textId="77777777" w:rsidR="00E0358D" w:rsidRDefault="00E0358D" w:rsidP="00E0358D">
      <w:pPr>
        <w:pStyle w:val="NormalWeb"/>
      </w:pPr>
      <w:r>
        <w:t>La base de datos ha sido diseñada bajo un enfoque relacional, priorizando la coherencia estructural, la minimización de redundancias y la optimización del rendimiento. El desarrollo de este documento corresponde a los participantes Kevin Estiven Yepes Villareal y Andrés Leonardo García Yara, quienes presentan una descripción detallada del modelo implementado como parte del proyecto de grado.</w:t>
      </w:r>
    </w:p>
    <w:p w14:paraId="14A844E5" w14:textId="77777777" w:rsidR="0015551A" w:rsidRDefault="00000000">
      <w:pPr>
        <w:spacing w:after="213" w:line="259" w:lineRule="auto"/>
        <w:ind w:left="0" w:firstLine="0"/>
      </w:pPr>
      <w:r>
        <w:t xml:space="preserve"> </w:t>
      </w:r>
    </w:p>
    <w:p w14:paraId="1667D13F" w14:textId="77777777" w:rsidR="0015551A" w:rsidRDefault="00000000">
      <w:pPr>
        <w:spacing w:after="216" w:line="259" w:lineRule="auto"/>
        <w:ind w:left="0" w:firstLine="0"/>
      </w:pPr>
      <w:r>
        <w:t xml:space="preserve"> </w:t>
      </w:r>
    </w:p>
    <w:p w14:paraId="27D31F60" w14:textId="77777777" w:rsidR="0015551A" w:rsidRDefault="00000000">
      <w:pPr>
        <w:spacing w:after="213" w:line="259" w:lineRule="auto"/>
        <w:ind w:left="0" w:firstLine="0"/>
      </w:pPr>
      <w:r>
        <w:lastRenderedPageBreak/>
        <w:t xml:space="preserve"> </w:t>
      </w:r>
    </w:p>
    <w:p w14:paraId="69677645" w14:textId="77777777" w:rsidR="0015551A" w:rsidRDefault="00000000">
      <w:pPr>
        <w:spacing w:after="0" w:line="259" w:lineRule="auto"/>
        <w:ind w:left="0" w:firstLine="0"/>
      </w:pPr>
      <w:r>
        <w:t xml:space="preserve"> </w:t>
      </w:r>
    </w:p>
    <w:p w14:paraId="41313173" w14:textId="77777777" w:rsidR="0015551A" w:rsidRDefault="00000000">
      <w:pPr>
        <w:spacing w:after="168" w:line="259" w:lineRule="auto"/>
        <w:ind w:left="0" w:firstLine="0"/>
        <w:jc w:val="right"/>
      </w:pPr>
      <w:r>
        <w:rPr>
          <w:rFonts w:ascii="Calibri" w:eastAsia="Calibri" w:hAnsi="Calibri" w:cs="Calibri"/>
          <w:noProof/>
        </w:rPr>
        <mc:AlternateContent>
          <mc:Choice Requires="wpg">
            <w:drawing>
              <wp:inline distT="0" distB="0" distL="0" distR="0" wp14:anchorId="63A09030" wp14:editId="21C8676B">
                <wp:extent cx="5487670" cy="19938"/>
                <wp:effectExtent l="0" t="0" r="0" b="0"/>
                <wp:docPr id="3339" name="Group 3339"/>
                <wp:cNvGraphicFramePr/>
                <a:graphic xmlns:a="http://schemas.openxmlformats.org/drawingml/2006/main">
                  <a:graphicData uri="http://schemas.microsoft.com/office/word/2010/wordprocessingGroup">
                    <wpg:wgp>
                      <wpg:cNvGrpSpPr/>
                      <wpg:grpSpPr>
                        <a:xfrm>
                          <a:off x="0" y="0"/>
                          <a:ext cx="5487670" cy="19938"/>
                          <a:chOff x="0" y="0"/>
                          <a:chExt cx="5487670" cy="19938"/>
                        </a:xfrm>
                      </wpg:grpSpPr>
                      <wps:wsp>
                        <wps:cNvPr id="4157" name="Shape 4157"/>
                        <wps:cNvSpPr/>
                        <wps:spPr>
                          <a:xfrm>
                            <a:off x="0" y="0"/>
                            <a:ext cx="5486400" cy="19685"/>
                          </a:xfrm>
                          <a:custGeom>
                            <a:avLst/>
                            <a:gdLst/>
                            <a:ahLst/>
                            <a:cxnLst/>
                            <a:rect l="0" t="0" r="0" b="0"/>
                            <a:pathLst>
                              <a:path w="5486400" h="19685">
                                <a:moveTo>
                                  <a:pt x="0" y="0"/>
                                </a:moveTo>
                                <a:lnTo>
                                  <a:pt x="5486400" y="0"/>
                                </a:lnTo>
                                <a:lnTo>
                                  <a:pt x="5486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158" name="Shape 4158"/>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159" name="Shape 4159"/>
                        <wps:cNvSpPr/>
                        <wps:spPr>
                          <a:xfrm>
                            <a:off x="3353" y="127"/>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160" name="Shape 4160"/>
                        <wps:cNvSpPr/>
                        <wps:spPr>
                          <a:xfrm>
                            <a:off x="5484622"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161" name="Shape 4161"/>
                        <wps:cNvSpPr/>
                        <wps:spPr>
                          <a:xfrm>
                            <a:off x="305"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162" name="Shape 4162"/>
                        <wps:cNvSpPr/>
                        <wps:spPr>
                          <a:xfrm>
                            <a:off x="5484622"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163" name="Shape 4163"/>
                        <wps:cNvSpPr/>
                        <wps:spPr>
                          <a:xfrm>
                            <a:off x="305"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164" name="Shape 4164"/>
                        <wps:cNvSpPr/>
                        <wps:spPr>
                          <a:xfrm>
                            <a:off x="3353" y="16890"/>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165" name="Shape 4165"/>
                        <wps:cNvSpPr/>
                        <wps:spPr>
                          <a:xfrm>
                            <a:off x="5484622"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339" style="width:432.1pt;height:1.56995pt;mso-position-horizontal-relative:char;mso-position-vertical-relative:line" coordsize="54876,199">
                <v:shape id="Shape 4166" style="position:absolute;width:54864;height:196;left:0;top:0;" coordsize="5486400,19685" path="m0,0l5486400,0l5486400,19685l0,19685l0,0">
                  <v:stroke weight="0pt" endcap="flat" joinstyle="miter" miterlimit="10" on="false" color="#000000" opacity="0"/>
                  <v:fill on="true" color="#a0a0a0"/>
                </v:shape>
                <v:shape id="Shape 4167" style="position:absolute;width:91;height:91;left:3;top:1;" coordsize="9144,9144" path="m0,0l9144,0l9144,9144l0,9144l0,0">
                  <v:stroke weight="0pt" endcap="flat" joinstyle="miter" miterlimit="10" on="false" color="#000000" opacity="0"/>
                  <v:fill on="true" color="#a0a0a0"/>
                </v:shape>
                <v:shape id="Shape 4168" style="position:absolute;width:54811;height:91;left:33;top:1;" coordsize="5481193,9144" path="m0,0l5481193,0l5481193,9144l0,9144l0,0">
                  <v:stroke weight="0pt" endcap="flat" joinstyle="miter" miterlimit="10" on="false" color="#000000" opacity="0"/>
                  <v:fill on="true" color="#a0a0a0"/>
                </v:shape>
                <v:shape id="Shape 4169" style="position:absolute;width:91;height:91;left:54846;top:1;" coordsize="9144,9144" path="m0,0l9144,0l9144,9144l0,9144l0,0">
                  <v:stroke weight="0pt" endcap="flat" joinstyle="miter" miterlimit="10" on="false" color="#000000" opacity="0"/>
                  <v:fill on="true" color="#a0a0a0"/>
                </v:shape>
                <v:shape id="Shape 4170" style="position:absolute;width:91;height:137;left:3;top:31;" coordsize="9144,13716" path="m0,0l9144,0l9144,13716l0,13716l0,0">
                  <v:stroke weight="0pt" endcap="flat" joinstyle="miter" miterlimit="10" on="false" color="#000000" opacity="0"/>
                  <v:fill on="true" color="#a0a0a0"/>
                </v:shape>
                <v:shape id="Shape 4171" style="position:absolute;width:91;height:137;left:54846;top:31;" coordsize="9144,13716" path="m0,0l9144,0l9144,13716l0,13716l0,0">
                  <v:stroke weight="0pt" endcap="flat" joinstyle="miter" miterlimit="10" on="false" color="#000000" opacity="0"/>
                  <v:fill on="true" color="#e3e3e3"/>
                </v:shape>
                <v:shape id="Shape 4172" style="position:absolute;width:91;height:91;left:3;top:168;" coordsize="9144,9144" path="m0,0l9144,0l9144,9144l0,9144l0,0">
                  <v:stroke weight="0pt" endcap="flat" joinstyle="miter" miterlimit="10" on="false" color="#000000" opacity="0"/>
                  <v:fill on="true" color="#e3e3e3"/>
                </v:shape>
                <v:shape id="Shape 4173" style="position:absolute;width:54811;height:91;left:33;top:168;" coordsize="5481193,9144" path="m0,0l5481193,0l5481193,9144l0,9144l0,0">
                  <v:stroke weight="0pt" endcap="flat" joinstyle="miter" miterlimit="10" on="false" color="#000000" opacity="0"/>
                  <v:fill on="true" color="#e3e3e3"/>
                </v:shape>
                <v:shape id="Shape 4174" style="position:absolute;width:91;height:91;left:54846;top:168;" coordsize="9144,9144" path="m0,0l9144,0l9144,9144l0,9144l0,0">
                  <v:stroke weight="0pt" endcap="flat" joinstyle="miter" miterlimit="10" on="false" color="#000000" opacity="0"/>
                  <v:fill on="true" color="#e3e3e3"/>
                </v:shape>
              </v:group>
            </w:pict>
          </mc:Fallback>
        </mc:AlternateContent>
      </w:r>
      <w:r>
        <w:t xml:space="preserve"> </w:t>
      </w:r>
    </w:p>
    <w:p w14:paraId="1742D056" w14:textId="77777777" w:rsidR="0015551A" w:rsidRDefault="00000000">
      <w:pPr>
        <w:pStyle w:val="Ttulo1"/>
        <w:ind w:left="206" w:right="0" w:hanging="221"/>
      </w:pPr>
      <w:r>
        <w:t xml:space="preserve">Objetivos </w:t>
      </w:r>
    </w:p>
    <w:p w14:paraId="793F389F" w14:textId="77777777" w:rsidR="0015551A" w:rsidRDefault="00000000">
      <w:pPr>
        <w:pStyle w:val="Ttulo2"/>
        <w:ind w:left="316" w:right="0" w:hanging="331"/>
      </w:pPr>
      <w:r>
        <w:t xml:space="preserve">Objetivo general </w:t>
      </w:r>
    </w:p>
    <w:p w14:paraId="1E292DAE" w14:textId="77297E58" w:rsidR="00E0358D" w:rsidRPr="00E0358D" w:rsidRDefault="00E0358D" w:rsidP="00E0358D">
      <w:r w:rsidRPr="00E0358D">
        <w:t>Documentar de manera técnica, detallada y estructurada el diseño, implementación y fundamentos conceptuales de la base de datos del sistema de información, describiendo su arquitectura, modelo lógico, reglas de integridad y criterios técnicos adoptados, con el propósito de servir como referencia formal para su desarrollo, mantenimiento, auditoría y futura evolución.</w:t>
      </w:r>
    </w:p>
    <w:p w14:paraId="1704A74A" w14:textId="77777777" w:rsidR="0015551A" w:rsidRDefault="00000000">
      <w:pPr>
        <w:pStyle w:val="Ttulo2"/>
        <w:ind w:left="316" w:right="0" w:hanging="331"/>
      </w:pPr>
      <w:r>
        <w:t xml:space="preserve">Objetivos específicos </w:t>
      </w:r>
    </w:p>
    <w:p w14:paraId="1D48BABE" w14:textId="5845D9DB" w:rsidR="00E0358D" w:rsidRDefault="00E0358D" w:rsidP="00E0358D">
      <w:pPr>
        <w:pStyle w:val="NormalWeb"/>
      </w:pPr>
      <w:r>
        <w:rPr>
          <w:rFonts w:hAnsi="Symbol"/>
        </w:rPr>
        <w:t></w:t>
      </w:r>
      <w:r>
        <w:t xml:space="preserve"> Describir</w:t>
      </w:r>
      <w:r>
        <w:t xml:space="preserve"> el tipo de base de datos utilizada y justificar el enfoque de diseño adoptado desde una perspectiva técnica.</w:t>
      </w:r>
    </w:p>
    <w:p w14:paraId="0A30C40C" w14:textId="09D161CF" w:rsidR="00E0358D" w:rsidRDefault="00E0358D" w:rsidP="00E0358D">
      <w:pPr>
        <w:pStyle w:val="NormalWeb"/>
      </w:pPr>
      <w:r>
        <w:rPr>
          <w:rFonts w:hAnsi="Symbol"/>
        </w:rPr>
        <w:t></w:t>
      </w:r>
      <w:r>
        <w:t xml:space="preserve"> Explicar</w:t>
      </w:r>
      <w:r>
        <w:t xml:space="preserve"> la arquitectura lógica del modelo de datos y la organización estructural de sus entidades.</w:t>
      </w:r>
    </w:p>
    <w:p w14:paraId="0BDDBC9B" w14:textId="0A5ADCAA" w:rsidR="00E0358D" w:rsidRDefault="00E0358D" w:rsidP="00E0358D">
      <w:pPr>
        <w:pStyle w:val="NormalWeb"/>
      </w:pPr>
      <w:r>
        <w:rPr>
          <w:rFonts w:hAnsi="Symbol"/>
        </w:rPr>
        <w:t></w:t>
      </w:r>
      <w:r>
        <w:t xml:space="preserve"> Detallar</w:t>
      </w:r>
      <w:r>
        <w:t xml:space="preserve"> la implementación de claves primarias y foráneas como mecanismo de control de integridad referencial.</w:t>
      </w:r>
    </w:p>
    <w:p w14:paraId="54993B48" w14:textId="291A112B" w:rsidR="00E0358D" w:rsidRDefault="00E0358D" w:rsidP="00E0358D">
      <w:pPr>
        <w:pStyle w:val="NormalWeb"/>
      </w:pPr>
      <w:r>
        <w:rPr>
          <w:rFonts w:hAnsi="Symbol"/>
        </w:rPr>
        <w:t></w:t>
      </w:r>
      <w:r>
        <w:t xml:space="preserve"> Analizar</w:t>
      </w:r>
      <w:r>
        <w:t xml:space="preserve"> los mecanismos de autenticación, autorización y control de acceso implementados.</w:t>
      </w:r>
    </w:p>
    <w:p w14:paraId="1584231C" w14:textId="702B9DB6" w:rsidR="00E0358D" w:rsidRDefault="00E0358D" w:rsidP="00E0358D">
      <w:pPr>
        <w:pStyle w:val="NormalWeb"/>
      </w:pPr>
      <w:r>
        <w:rPr>
          <w:rFonts w:hAnsi="Symbol"/>
        </w:rPr>
        <w:t></w:t>
      </w:r>
      <w:r>
        <w:t xml:space="preserve"> Evaluar</w:t>
      </w:r>
      <w:r>
        <w:t xml:space="preserve"> aspectos relacionados con el rendimiento, indexación y escalabilidad del sistema.</w:t>
      </w:r>
    </w:p>
    <w:p w14:paraId="762379E8" w14:textId="4A08AAB9" w:rsidR="00E0358D" w:rsidRPr="00E0358D" w:rsidRDefault="00E0358D" w:rsidP="00E0358D">
      <w:pPr>
        <w:pStyle w:val="NormalWeb"/>
      </w:pPr>
      <w:r>
        <w:rPr>
          <w:rFonts w:hAnsi="Symbol"/>
        </w:rPr>
        <w:t></w:t>
      </w:r>
      <w:r>
        <w:t xml:space="preserve"> Establecer</w:t>
      </w:r>
      <w:r>
        <w:t xml:space="preserve"> lineamientos que permitan la sostenibilidad y ampliación futura del modelo de datos.</w:t>
      </w:r>
    </w:p>
    <w:p w14:paraId="7919D606" w14:textId="77777777" w:rsidR="0015551A" w:rsidRDefault="00000000">
      <w:pPr>
        <w:spacing w:after="168" w:line="259" w:lineRule="auto"/>
        <w:ind w:left="0" w:firstLine="0"/>
        <w:jc w:val="right"/>
      </w:pPr>
      <w:r>
        <w:rPr>
          <w:rFonts w:ascii="Calibri" w:eastAsia="Calibri" w:hAnsi="Calibri" w:cs="Calibri"/>
          <w:noProof/>
        </w:rPr>
        <mc:AlternateContent>
          <mc:Choice Requires="wpg">
            <w:drawing>
              <wp:inline distT="0" distB="0" distL="0" distR="0" wp14:anchorId="20342F84" wp14:editId="0D0FA4E9">
                <wp:extent cx="5487670" cy="20320"/>
                <wp:effectExtent l="0" t="0" r="0" b="0"/>
                <wp:docPr id="3342" name="Group 3342"/>
                <wp:cNvGraphicFramePr/>
                <a:graphic xmlns:a="http://schemas.openxmlformats.org/drawingml/2006/main">
                  <a:graphicData uri="http://schemas.microsoft.com/office/word/2010/wordprocessingGroup">
                    <wpg:wgp>
                      <wpg:cNvGrpSpPr/>
                      <wpg:grpSpPr>
                        <a:xfrm>
                          <a:off x="0" y="0"/>
                          <a:ext cx="5487670" cy="20320"/>
                          <a:chOff x="0" y="0"/>
                          <a:chExt cx="5487670" cy="20320"/>
                        </a:xfrm>
                      </wpg:grpSpPr>
                      <wps:wsp>
                        <wps:cNvPr id="4181" name="Shape 4181"/>
                        <wps:cNvSpPr/>
                        <wps:spPr>
                          <a:xfrm>
                            <a:off x="0" y="0"/>
                            <a:ext cx="5486400" cy="19685"/>
                          </a:xfrm>
                          <a:custGeom>
                            <a:avLst/>
                            <a:gdLst/>
                            <a:ahLst/>
                            <a:cxnLst/>
                            <a:rect l="0" t="0" r="0" b="0"/>
                            <a:pathLst>
                              <a:path w="5486400" h="19685">
                                <a:moveTo>
                                  <a:pt x="0" y="0"/>
                                </a:moveTo>
                                <a:lnTo>
                                  <a:pt x="5486400" y="0"/>
                                </a:lnTo>
                                <a:lnTo>
                                  <a:pt x="5486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182" name="Shape 4182"/>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183" name="Shape 4183"/>
                        <wps:cNvSpPr/>
                        <wps:spPr>
                          <a:xfrm>
                            <a:off x="3353" y="508"/>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184" name="Shape 4184"/>
                        <wps:cNvSpPr/>
                        <wps:spPr>
                          <a:xfrm>
                            <a:off x="54846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185" name="Shape 4185"/>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186" name="Shape 4186"/>
                        <wps:cNvSpPr/>
                        <wps:spPr>
                          <a:xfrm>
                            <a:off x="54846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187" name="Shape 4187"/>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188" name="Shape 4188"/>
                        <wps:cNvSpPr/>
                        <wps:spPr>
                          <a:xfrm>
                            <a:off x="3353" y="17272"/>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189" name="Shape 4189"/>
                        <wps:cNvSpPr/>
                        <wps:spPr>
                          <a:xfrm>
                            <a:off x="54846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342" style="width:432.1pt;height:1.60001pt;mso-position-horizontal-relative:char;mso-position-vertical-relative:line" coordsize="54876,203">
                <v:shape id="Shape 4190" style="position:absolute;width:54864;height:196;left:0;top:0;" coordsize="5486400,19685" path="m0,0l5486400,0l5486400,19685l0,19685l0,0">
                  <v:stroke weight="0pt" endcap="flat" joinstyle="miter" miterlimit="10" on="false" color="#000000" opacity="0"/>
                  <v:fill on="true" color="#a0a0a0"/>
                </v:shape>
                <v:shape id="Shape 4191" style="position:absolute;width:91;height:91;left:3;top:5;" coordsize="9144,9144" path="m0,0l9144,0l9144,9144l0,9144l0,0">
                  <v:stroke weight="0pt" endcap="flat" joinstyle="miter" miterlimit="10" on="false" color="#000000" opacity="0"/>
                  <v:fill on="true" color="#a0a0a0"/>
                </v:shape>
                <v:shape id="Shape 4192" style="position:absolute;width:54811;height:91;left:33;top:5;" coordsize="5481193,9144" path="m0,0l5481193,0l5481193,9144l0,9144l0,0">
                  <v:stroke weight="0pt" endcap="flat" joinstyle="miter" miterlimit="10" on="false" color="#000000" opacity="0"/>
                  <v:fill on="true" color="#a0a0a0"/>
                </v:shape>
                <v:shape id="Shape 4193" style="position:absolute;width:91;height:91;left:54846;top:5;" coordsize="9144,9144" path="m0,0l9144,0l9144,9144l0,9144l0,0">
                  <v:stroke weight="0pt" endcap="flat" joinstyle="miter" miterlimit="10" on="false" color="#000000" opacity="0"/>
                  <v:fill on="true" color="#a0a0a0"/>
                </v:shape>
                <v:shape id="Shape 4194" style="position:absolute;width:91;height:137;left:3;top:35;" coordsize="9144,13716" path="m0,0l9144,0l9144,13716l0,13716l0,0">
                  <v:stroke weight="0pt" endcap="flat" joinstyle="miter" miterlimit="10" on="false" color="#000000" opacity="0"/>
                  <v:fill on="true" color="#a0a0a0"/>
                </v:shape>
                <v:shape id="Shape 4195" style="position:absolute;width:91;height:137;left:54846;top:35;" coordsize="9144,13716" path="m0,0l9144,0l9144,13716l0,13716l0,0">
                  <v:stroke weight="0pt" endcap="flat" joinstyle="miter" miterlimit="10" on="false" color="#000000" opacity="0"/>
                  <v:fill on="true" color="#e3e3e3"/>
                </v:shape>
                <v:shape id="Shape 4196" style="position:absolute;width:91;height:91;left:3;top:172;" coordsize="9144,9144" path="m0,0l9144,0l9144,9144l0,9144l0,0">
                  <v:stroke weight="0pt" endcap="flat" joinstyle="miter" miterlimit="10" on="false" color="#000000" opacity="0"/>
                  <v:fill on="true" color="#e3e3e3"/>
                </v:shape>
                <v:shape id="Shape 4197" style="position:absolute;width:54811;height:91;left:33;top:172;" coordsize="5481193,9144" path="m0,0l5481193,0l5481193,9144l0,9144l0,0">
                  <v:stroke weight="0pt" endcap="flat" joinstyle="miter" miterlimit="10" on="false" color="#000000" opacity="0"/>
                  <v:fill on="true" color="#e3e3e3"/>
                </v:shape>
                <v:shape id="Shape 4198" style="position:absolute;width:91;height:91;left:54846;top:172;" coordsize="9144,9144" path="m0,0l9144,0l9144,9144l0,9144l0,0">
                  <v:stroke weight="0pt" endcap="flat" joinstyle="miter" miterlimit="10" on="false" color="#000000" opacity="0"/>
                  <v:fill on="true" color="#e3e3e3"/>
                </v:shape>
              </v:group>
            </w:pict>
          </mc:Fallback>
        </mc:AlternateContent>
      </w:r>
      <w:r>
        <w:t xml:space="preserve"> </w:t>
      </w:r>
    </w:p>
    <w:p w14:paraId="6F34A7FA" w14:textId="77777777" w:rsidR="0015551A" w:rsidRDefault="00000000">
      <w:pPr>
        <w:pStyle w:val="Ttulo1"/>
        <w:ind w:left="206" w:right="0" w:hanging="221"/>
      </w:pPr>
      <w:r>
        <w:t xml:space="preserve">Descripción técnica de la Base de Datos </w:t>
      </w:r>
    </w:p>
    <w:p w14:paraId="521D0F24" w14:textId="77777777" w:rsidR="0015551A" w:rsidRDefault="00000000">
      <w:pPr>
        <w:pStyle w:val="Ttulo2"/>
        <w:ind w:left="316" w:right="0" w:hanging="331"/>
      </w:pPr>
      <w:r>
        <w:t xml:space="preserve">Enfoque y tipo de base de datos </w:t>
      </w:r>
    </w:p>
    <w:p w14:paraId="5032CBB4" w14:textId="77777777" w:rsidR="00603C31" w:rsidRDefault="00603C31" w:rsidP="00603C31">
      <w:r>
        <w:t>La base de datos del sistema ha sido concebida bajo el modelo relacional, paradigma que estructura la información en tablas compuestas por filas (tuplas) y columnas (atributos), garantizando una representación lógica clara y formalmente definida.</w:t>
      </w:r>
    </w:p>
    <w:p w14:paraId="47BD9CDF" w14:textId="77777777" w:rsidR="00603C31" w:rsidRDefault="00603C31" w:rsidP="00603C31"/>
    <w:p w14:paraId="5037E0BE" w14:textId="77777777" w:rsidR="00603C31" w:rsidRDefault="00603C31" w:rsidP="00603C31">
      <w:r>
        <w:lastRenderedPageBreak/>
        <w:t>El modelo relacional permite establecer relaciones explícitas entre entidades mediante el uso de claves primarias y foráneas, facilitando la integridad de los datos y la consistencia transaccional.</w:t>
      </w:r>
    </w:p>
    <w:p w14:paraId="0AB5A8AD" w14:textId="77777777" w:rsidR="00603C31" w:rsidRDefault="00603C31" w:rsidP="00603C31"/>
    <w:p w14:paraId="7614AB8B" w14:textId="77777777" w:rsidR="00603C31" w:rsidRDefault="00603C31" w:rsidP="00603C31">
      <w:r>
        <w:t>Para la implementación se emplea el Sistema Gestor de Bases de Datos Relacional (SGBDR) PostgreSQL, seleccionado por su robustez, cumplimiento del estándar SQL, soporte para transacciones ACID, manejo eficiente de concurrencia (MVCC) y capacidad de escalabilidad vertical y horizontal.</w:t>
      </w:r>
    </w:p>
    <w:p w14:paraId="1205E444" w14:textId="77777777" w:rsidR="00603C31" w:rsidRDefault="00603C31" w:rsidP="00603C31"/>
    <w:p w14:paraId="2300BA60" w14:textId="0712C66B" w:rsidR="00603C31" w:rsidRPr="00603C31" w:rsidRDefault="00603C31" w:rsidP="00603C31">
      <w:r>
        <w:t>La elección de este SGBDR responde a criterios de estabilidad, seguridad, rendimiento y amplia adopción en entornos empresariales y académicos.</w:t>
      </w:r>
    </w:p>
    <w:p w14:paraId="356D0C83" w14:textId="77777777" w:rsidR="0015551A" w:rsidRDefault="00000000">
      <w:pPr>
        <w:pStyle w:val="Ttulo2"/>
        <w:ind w:left="316" w:right="0" w:hanging="331"/>
      </w:pPr>
      <w:r>
        <w:t xml:space="preserve">Arquitectura de la base de datos </w:t>
      </w:r>
    </w:p>
    <w:p w14:paraId="0FF61ECA" w14:textId="77777777" w:rsidR="00603C31" w:rsidRDefault="00603C31" w:rsidP="00603C31">
      <w:pPr>
        <w:spacing w:after="0" w:line="259" w:lineRule="auto"/>
        <w:ind w:left="0" w:firstLine="0"/>
      </w:pPr>
      <w:r>
        <w:t>La arquitectura del modelo de datos está compuesta por múltiples tablas interrelacionadas que representan las entidades fundamentales del sistema. Cada tabla cumple una responsabilidad específica dentro del dominio del problema, siguiendo el principio de separación de responsabilidades.</w:t>
      </w:r>
    </w:p>
    <w:p w14:paraId="7007E06E" w14:textId="77777777" w:rsidR="00603C31" w:rsidRDefault="00603C31" w:rsidP="00603C31">
      <w:pPr>
        <w:spacing w:after="0" w:line="259" w:lineRule="auto"/>
        <w:ind w:left="0" w:firstLine="0"/>
      </w:pPr>
    </w:p>
    <w:p w14:paraId="3975A363" w14:textId="6EB94AA6" w:rsidR="00603C31" w:rsidRDefault="00603C31" w:rsidP="00603C31">
      <w:pPr>
        <w:pStyle w:val="Prrafodelista"/>
        <w:numPr>
          <w:ilvl w:val="0"/>
          <w:numId w:val="7"/>
        </w:numPr>
        <w:spacing w:after="0" w:line="259" w:lineRule="auto"/>
      </w:pPr>
      <w:r>
        <w:t>Se adopta una estructura centralizada donde:</w:t>
      </w:r>
    </w:p>
    <w:p w14:paraId="2466B8D2" w14:textId="7A0E2182" w:rsidR="00603C31" w:rsidRDefault="00603C31" w:rsidP="00603C31">
      <w:pPr>
        <w:pStyle w:val="Prrafodelista"/>
        <w:numPr>
          <w:ilvl w:val="0"/>
          <w:numId w:val="7"/>
        </w:numPr>
        <w:spacing w:after="0" w:line="259" w:lineRule="auto"/>
      </w:pPr>
      <w:r>
        <w:t>Las tablas principales almacenan información crítica y transaccional.</w:t>
      </w:r>
    </w:p>
    <w:p w14:paraId="3C9D364A" w14:textId="2A03B57F" w:rsidR="00603C31" w:rsidRDefault="00603C31" w:rsidP="00603C31">
      <w:pPr>
        <w:pStyle w:val="Prrafodelista"/>
        <w:numPr>
          <w:ilvl w:val="0"/>
          <w:numId w:val="7"/>
        </w:numPr>
        <w:spacing w:after="0" w:line="259" w:lineRule="auto"/>
      </w:pPr>
      <w:r>
        <w:t>Las tablas intermedias resuelven relaciones de tipo muchos a muchos.</w:t>
      </w:r>
    </w:p>
    <w:p w14:paraId="763876E4" w14:textId="77777777" w:rsidR="00603C31" w:rsidRDefault="00603C31" w:rsidP="00603C31">
      <w:pPr>
        <w:pStyle w:val="Prrafodelista"/>
        <w:numPr>
          <w:ilvl w:val="0"/>
          <w:numId w:val="7"/>
        </w:numPr>
        <w:spacing w:after="0" w:line="259" w:lineRule="auto"/>
      </w:pPr>
      <w:r>
        <w:t>Se evita la duplicidad de información mediante la correcta descomposición de entidades.</w:t>
      </w:r>
    </w:p>
    <w:p w14:paraId="6F360A00" w14:textId="77777777" w:rsidR="00603C31" w:rsidRDefault="00603C31" w:rsidP="00603C31">
      <w:pPr>
        <w:spacing w:after="0" w:line="259" w:lineRule="auto"/>
        <w:ind w:left="0" w:firstLine="0"/>
      </w:pPr>
    </w:p>
    <w:p w14:paraId="716756D0" w14:textId="072AA7E7" w:rsidR="0015551A" w:rsidRDefault="00603C31" w:rsidP="00603C31">
      <w:pPr>
        <w:spacing w:after="0" w:line="259" w:lineRule="auto"/>
        <w:ind w:left="0" w:firstLine="0"/>
      </w:pPr>
      <w:r>
        <w:t>Este diseño facilita la trazabilidad de los datos y reduce la complejidad estructural del sistema.</w:t>
      </w:r>
    </w:p>
    <w:p w14:paraId="247A596F" w14:textId="77777777" w:rsidR="0015551A" w:rsidRDefault="00000000">
      <w:pPr>
        <w:pStyle w:val="Ttulo2"/>
        <w:ind w:left="316" w:right="0" w:hanging="331"/>
      </w:pPr>
      <w:r>
        <w:t xml:space="preserve">Modelo lógico y normalización </w:t>
      </w:r>
    </w:p>
    <w:p w14:paraId="3DE229A5" w14:textId="1B3D8847" w:rsidR="00603C31" w:rsidRDefault="00603C31" w:rsidP="00603C31">
      <w:r>
        <w:t>El modelo lógico ha sido construido aplicando rigurosamente las reglas de normalización, alcanzando como mínimo la Tercera Forma Normal (3FN). Esto implica que:</w:t>
      </w:r>
    </w:p>
    <w:p w14:paraId="31FBBC82" w14:textId="2E6B66EF" w:rsidR="00603C31" w:rsidRDefault="00603C31" w:rsidP="00603C31">
      <w:pPr>
        <w:pStyle w:val="Prrafodelista"/>
        <w:numPr>
          <w:ilvl w:val="0"/>
          <w:numId w:val="8"/>
        </w:numPr>
      </w:pPr>
      <w:r>
        <w:t>No existen dependencias funcionales parciales.</w:t>
      </w:r>
    </w:p>
    <w:p w14:paraId="1FC1F0A2" w14:textId="6958A1CF" w:rsidR="00603C31" w:rsidRDefault="00603C31" w:rsidP="00603C31">
      <w:pPr>
        <w:pStyle w:val="Prrafodelista"/>
        <w:numPr>
          <w:ilvl w:val="0"/>
          <w:numId w:val="8"/>
        </w:numPr>
      </w:pPr>
      <w:r>
        <w:t>Se eliminan dependencias transitivas.</w:t>
      </w:r>
    </w:p>
    <w:p w14:paraId="24FC68F4" w14:textId="11D28DAA" w:rsidR="00603C31" w:rsidRDefault="00603C31" w:rsidP="00603C31">
      <w:pPr>
        <w:pStyle w:val="Prrafodelista"/>
        <w:numPr>
          <w:ilvl w:val="0"/>
          <w:numId w:val="8"/>
        </w:numPr>
      </w:pPr>
      <w:r>
        <w:t>Cada atributo depende exclusivamente de la clave primaria.</w:t>
      </w:r>
    </w:p>
    <w:p w14:paraId="49381339" w14:textId="55917BD0" w:rsidR="00603C31" w:rsidRDefault="00603C31" w:rsidP="00603C31">
      <w:r>
        <w:t>La aplicación de la normalización permite minimizar la redundancia, optimizar el almacenamiento y reducir el riesgo de anomalías en operaciones de inserción, actualización y eliminación.</w:t>
      </w:r>
    </w:p>
    <w:p w14:paraId="75A8C323" w14:textId="07464901" w:rsidR="00603C31" w:rsidRDefault="00603C31" w:rsidP="00603C31">
      <w:r>
        <w:t>El resultado es un modelo estructuralmente coherente, consistente y preparado para soportar operaciones transaccionales de forma eficiente.</w:t>
      </w:r>
    </w:p>
    <w:p w14:paraId="5C6727C4" w14:textId="77777777" w:rsidR="00603C31" w:rsidRDefault="00603C31" w:rsidP="00603C31"/>
    <w:p w14:paraId="0BA98B6A" w14:textId="77777777" w:rsidR="00603C31" w:rsidRPr="00603C31" w:rsidRDefault="00603C31" w:rsidP="00603C31"/>
    <w:p w14:paraId="4D453D9F" w14:textId="77777777" w:rsidR="0015551A" w:rsidRDefault="00000000">
      <w:pPr>
        <w:pStyle w:val="Ttulo2"/>
        <w:ind w:left="316" w:right="0" w:hanging="331"/>
      </w:pPr>
      <w:r>
        <w:lastRenderedPageBreak/>
        <w:t xml:space="preserve">Gestión de usuarios y roles </w:t>
      </w:r>
    </w:p>
    <w:p w14:paraId="5C166509" w14:textId="7F13941F" w:rsidR="00603C31" w:rsidRDefault="00603C31" w:rsidP="00603C31">
      <w:r>
        <w:t>La base de datos contempla una estructura orientada a la administración de usuarios, incluyendo información de identificación, autenticación y asignación de roles.</w:t>
      </w:r>
    </w:p>
    <w:p w14:paraId="622EFE55" w14:textId="77777777" w:rsidR="00603C31" w:rsidRDefault="00603C31" w:rsidP="00603C31">
      <w:r>
        <w:t>El modelo implementa un esquema de control basado en roles (RBAC), donde cada usuario posee permisos específicos sobre determinadas operaciones, tales como:</w:t>
      </w:r>
    </w:p>
    <w:p w14:paraId="3FDFEA94" w14:textId="77777777" w:rsidR="00603C31" w:rsidRDefault="00603C31" w:rsidP="00603C31"/>
    <w:p w14:paraId="38B7371E" w14:textId="7DEB6CD8" w:rsidR="00603C31" w:rsidRDefault="00603C31" w:rsidP="00603C31">
      <w:pPr>
        <w:pStyle w:val="Prrafodelista"/>
        <w:numPr>
          <w:ilvl w:val="0"/>
          <w:numId w:val="9"/>
        </w:numPr>
      </w:pPr>
      <w:r>
        <w:t>Lectura (SELECT)</w:t>
      </w:r>
    </w:p>
    <w:p w14:paraId="55212C2E" w14:textId="4BBB9460" w:rsidR="00603C31" w:rsidRDefault="00603C31" w:rsidP="00603C31">
      <w:pPr>
        <w:pStyle w:val="Prrafodelista"/>
        <w:numPr>
          <w:ilvl w:val="0"/>
          <w:numId w:val="9"/>
        </w:numPr>
      </w:pPr>
      <w:r>
        <w:t>Inserción (INSERT)</w:t>
      </w:r>
    </w:p>
    <w:p w14:paraId="099BF2CB" w14:textId="76381517" w:rsidR="00603C31" w:rsidRDefault="00603C31" w:rsidP="00603C31">
      <w:pPr>
        <w:pStyle w:val="Prrafodelista"/>
        <w:numPr>
          <w:ilvl w:val="0"/>
          <w:numId w:val="9"/>
        </w:numPr>
      </w:pPr>
      <w:r>
        <w:t>Actualización (UPDATE)</w:t>
      </w:r>
    </w:p>
    <w:p w14:paraId="1B2FA47C" w14:textId="5E7371FB" w:rsidR="00603C31" w:rsidRDefault="00603C31" w:rsidP="00603C31">
      <w:pPr>
        <w:pStyle w:val="Prrafodelista"/>
        <w:numPr>
          <w:ilvl w:val="0"/>
          <w:numId w:val="9"/>
        </w:numPr>
      </w:pPr>
      <w:r>
        <w:t>Eliminación (DELETE)</w:t>
      </w:r>
    </w:p>
    <w:p w14:paraId="11439E49" w14:textId="0DC5F241" w:rsidR="00603C31" w:rsidRDefault="00603C31" w:rsidP="00603C31">
      <w:r>
        <w:t>Esta separación lógica permite garantizar que cada actor del sistema interactúe únicamente con los recursos autorizados, reduciendo riesgos de manipulación indebida de la información.</w:t>
      </w:r>
    </w:p>
    <w:p w14:paraId="545BA368" w14:textId="77777777" w:rsidR="00603C31" w:rsidRDefault="00603C31" w:rsidP="00603C31"/>
    <w:p w14:paraId="2E4B2747" w14:textId="77777777" w:rsidR="00603C31" w:rsidRPr="00603C31" w:rsidRDefault="00603C31" w:rsidP="00603C31"/>
    <w:p w14:paraId="5D870DD6" w14:textId="77777777" w:rsidR="0015551A" w:rsidRDefault="00000000">
      <w:pPr>
        <w:pStyle w:val="Ttulo2"/>
        <w:ind w:left="316" w:right="0" w:hanging="331"/>
      </w:pPr>
      <w:r>
        <w:t xml:space="preserve">Integridad referencial y relaciones </w:t>
      </w:r>
    </w:p>
    <w:p w14:paraId="2052598C" w14:textId="77777777" w:rsidR="00603C31" w:rsidRDefault="00603C31" w:rsidP="00603C31">
      <w:r>
        <w:t>Para asegurar la coherencia estructural del sistema, cada tabla cuenta con una clave primaria que identifica de manera única cada registro.</w:t>
      </w:r>
    </w:p>
    <w:p w14:paraId="12420164" w14:textId="77777777" w:rsidR="00603C31" w:rsidRDefault="00603C31" w:rsidP="00603C31"/>
    <w:p w14:paraId="6022E83D" w14:textId="662784AB" w:rsidR="00603C31" w:rsidRDefault="00603C31" w:rsidP="00603C31">
      <w:r>
        <w:t>Adicionalmente, se implementan claves foráneas que establecen relaciones explícitas entre entidades, garantizando que:</w:t>
      </w:r>
    </w:p>
    <w:p w14:paraId="10FAC251" w14:textId="00069128" w:rsidR="00603C31" w:rsidRDefault="00603C31" w:rsidP="00603C31">
      <w:pPr>
        <w:pStyle w:val="Prrafodelista"/>
        <w:numPr>
          <w:ilvl w:val="0"/>
          <w:numId w:val="10"/>
        </w:numPr>
      </w:pPr>
      <w:r>
        <w:t>No existan registros huérfanos.</w:t>
      </w:r>
    </w:p>
    <w:p w14:paraId="5A8DB7A0" w14:textId="16FB65E7" w:rsidR="00603C31" w:rsidRDefault="00603C31" w:rsidP="00603C31">
      <w:pPr>
        <w:pStyle w:val="Prrafodelista"/>
        <w:numPr>
          <w:ilvl w:val="0"/>
          <w:numId w:val="10"/>
        </w:numPr>
      </w:pPr>
      <w:r>
        <w:t>Las relaciones entre tablas sean consistentes.</w:t>
      </w:r>
    </w:p>
    <w:p w14:paraId="35D8F6A3" w14:textId="7B01A2B8" w:rsidR="00603C31" w:rsidRDefault="00603C31" w:rsidP="00603C31">
      <w:pPr>
        <w:pStyle w:val="Prrafodelista"/>
        <w:numPr>
          <w:ilvl w:val="0"/>
          <w:numId w:val="10"/>
        </w:numPr>
      </w:pPr>
      <w:r>
        <w:t>Se mantenga la integridad referencial ante operaciones transaccionales.</w:t>
      </w:r>
    </w:p>
    <w:p w14:paraId="30481BDF" w14:textId="5F7AAB32" w:rsidR="00603C31" w:rsidRDefault="00603C31" w:rsidP="00603C31">
      <w:r>
        <w:t>El uso adecuado de restricciones (</w:t>
      </w:r>
      <w:proofErr w:type="spellStart"/>
      <w:r>
        <w:t>constraints</w:t>
      </w:r>
      <w:proofErr w:type="spellEnd"/>
      <w:r>
        <w:t>) como NOT NULL, UNIQUE y FOREIGN KEY refuerza la validez semántica de los datos almacenados.</w:t>
      </w:r>
    </w:p>
    <w:p w14:paraId="2C531E7A" w14:textId="77777777" w:rsidR="00603C31" w:rsidRDefault="00603C31" w:rsidP="00603C31"/>
    <w:p w14:paraId="1CB50E29" w14:textId="77777777" w:rsidR="00603C31" w:rsidRDefault="00603C31" w:rsidP="00603C31"/>
    <w:p w14:paraId="677E21C8" w14:textId="77777777" w:rsidR="00603C31" w:rsidRDefault="00603C31" w:rsidP="00603C31"/>
    <w:p w14:paraId="56A07164" w14:textId="77777777" w:rsidR="00603C31" w:rsidRDefault="00603C31" w:rsidP="00603C31"/>
    <w:p w14:paraId="5D9BABCF" w14:textId="77777777" w:rsidR="00603C31" w:rsidRPr="00603C31" w:rsidRDefault="00603C31" w:rsidP="00603C31"/>
    <w:p w14:paraId="71A2B54C" w14:textId="77777777" w:rsidR="0015551A" w:rsidRDefault="00000000">
      <w:pPr>
        <w:pStyle w:val="Ttulo2"/>
        <w:ind w:left="316" w:right="0" w:hanging="331"/>
      </w:pPr>
      <w:r>
        <w:lastRenderedPageBreak/>
        <w:t xml:space="preserve">Seguridad y control de acceso </w:t>
      </w:r>
    </w:p>
    <w:p w14:paraId="64A00626" w14:textId="77777777" w:rsidR="00603C31" w:rsidRDefault="00603C31" w:rsidP="00603C31">
      <w:pPr>
        <w:spacing w:after="213" w:line="259" w:lineRule="auto"/>
        <w:ind w:left="0" w:firstLine="0"/>
      </w:pPr>
      <w:r>
        <w:t>Desde una perspectiva técnica, la seguridad del sistema se fundamenta en múltiples capas:</w:t>
      </w:r>
    </w:p>
    <w:p w14:paraId="6A18C182" w14:textId="77777777" w:rsidR="00603C31" w:rsidRDefault="00603C31" w:rsidP="00603C31">
      <w:pPr>
        <w:spacing w:after="213" w:line="259" w:lineRule="auto"/>
        <w:ind w:left="0" w:firstLine="0"/>
      </w:pPr>
    </w:p>
    <w:p w14:paraId="5A498EF1" w14:textId="44DC1669" w:rsidR="00603C31" w:rsidRDefault="00603C31" w:rsidP="00603C31">
      <w:pPr>
        <w:pStyle w:val="Prrafodelista"/>
        <w:numPr>
          <w:ilvl w:val="0"/>
          <w:numId w:val="11"/>
        </w:numPr>
        <w:spacing w:after="213" w:line="259" w:lineRule="auto"/>
      </w:pPr>
      <w:r>
        <w:t>Definición de usuarios con credenciales seguras.</w:t>
      </w:r>
    </w:p>
    <w:p w14:paraId="684D9726" w14:textId="08D53184" w:rsidR="00603C31" w:rsidRDefault="00603C31" w:rsidP="00603C31">
      <w:pPr>
        <w:pStyle w:val="Prrafodelista"/>
        <w:numPr>
          <w:ilvl w:val="0"/>
          <w:numId w:val="11"/>
        </w:numPr>
        <w:spacing w:after="213" w:line="259" w:lineRule="auto"/>
      </w:pPr>
      <w:r>
        <w:t>Asignación de privilegios mínimos necesarios (principio de menor privilegio).</w:t>
      </w:r>
    </w:p>
    <w:p w14:paraId="094F0995" w14:textId="1A069029" w:rsidR="00603C31" w:rsidRDefault="00603C31" w:rsidP="00603C31">
      <w:pPr>
        <w:pStyle w:val="Prrafodelista"/>
        <w:numPr>
          <w:ilvl w:val="0"/>
          <w:numId w:val="11"/>
        </w:numPr>
        <w:spacing w:after="213" w:line="259" w:lineRule="auto"/>
      </w:pPr>
      <w:r>
        <w:t>Restricción de operaciones críticas a perfiles administrativos.</w:t>
      </w:r>
    </w:p>
    <w:p w14:paraId="07B1FDF8" w14:textId="6FFF4D6C" w:rsidR="00603C31" w:rsidRDefault="00603C31" w:rsidP="00603C31">
      <w:pPr>
        <w:pStyle w:val="Prrafodelista"/>
        <w:numPr>
          <w:ilvl w:val="0"/>
          <w:numId w:val="11"/>
        </w:numPr>
        <w:spacing w:after="213" w:line="259" w:lineRule="auto"/>
      </w:pPr>
      <w:r>
        <w:t>Control de acceso a nivel de base de datos y aplicación.</w:t>
      </w:r>
    </w:p>
    <w:p w14:paraId="70C3DE61" w14:textId="5268D029" w:rsidR="0015551A" w:rsidRDefault="00603C31" w:rsidP="00603C31">
      <w:pPr>
        <w:spacing w:after="213" w:line="259" w:lineRule="auto"/>
        <w:ind w:left="0" w:firstLine="0"/>
      </w:pPr>
      <w:r>
        <w:t>Estas medidas reducen la superficie de ataque y fortalecen la protección de la información frente a accesos no autorizados o manipulaciones indebidas.</w:t>
      </w:r>
    </w:p>
    <w:p w14:paraId="457145BD" w14:textId="3CA540A3" w:rsidR="0015551A" w:rsidRDefault="00000000" w:rsidP="00603C31">
      <w:pPr>
        <w:spacing w:after="216" w:line="259" w:lineRule="auto"/>
        <w:ind w:left="0" w:firstLine="0"/>
      </w:pPr>
      <w:r>
        <w:rPr>
          <w:b/>
        </w:rPr>
        <w:t xml:space="preserve"> </w:t>
      </w:r>
    </w:p>
    <w:p w14:paraId="258D4DB0" w14:textId="77777777" w:rsidR="0015551A" w:rsidRDefault="00000000">
      <w:pPr>
        <w:pStyle w:val="Ttulo2"/>
        <w:ind w:left="316" w:right="0" w:hanging="331"/>
      </w:pPr>
      <w:r>
        <w:t xml:space="preserve">Consideraciones de rendimiento y escalabilidad </w:t>
      </w:r>
    </w:p>
    <w:p w14:paraId="47F5710B" w14:textId="77777777" w:rsidR="00603C31" w:rsidRDefault="00603C31" w:rsidP="00603C31">
      <w:r>
        <w:t>El diseño de la base de datos contempla criterios orientados al rendimiento y crecimiento futuro del sistema, tales como:</w:t>
      </w:r>
    </w:p>
    <w:p w14:paraId="2DFE9F1F" w14:textId="77777777" w:rsidR="00603C31" w:rsidRDefault="00603C31" w:rsidP="00603C31"/>
    <w:p w14:paraId="40E48484" w14:textId="56F22A6E" w:rsidR="00603C31" w:rsidRDefault="00603C31" w:rsidP="00603C31">
      <w:pPr>
        <w:pStyle w:val="Prrafodelista"/>
        <w:numPr>
          <w:ilvl w:val="0"/>
          <w:numId w:val="12"/>
        </w:numPr>
      </w:pPr>
      <w:r>
        <w:t>Implementación de índices en campos de alta frecuencia de consulta.</w:t>
      </w:r>
    </w:p>
    <w:p w14:paraId="7360D7B1" w14:textId="2352A9CA" w:rsidR="00603C31" w:rsidRDefault="00603C31" w:rsidP="00603C31">
      <w:pPr>
        <w:pStyle w:val="Prrafodelista"/>
        <w:numPr>
          <w:ilvl w:val="0"/>
          <w:numId w:val="12"/>
        </w:numPr>
      </w:pPr>
      <w:r>
        <w:t>Optimización de consultas SQL mediante estructuras normalizadas.</w:t>
      </w:r>
    </w:p>
    <w:p w14:paraId="51B40B2F" w14:textId="35485D1C" w:rsidR="00603C31" w:rsidRDefault="00603C31" w:rsidP="00603C31">
      <w:pPr>
        <w:pStyle w:val="Prrafodelista"/>
        <w:numPr>
          <w:ilvl w:val="0"/>
          <w:numId w:val="12"/>
        </w:numPr>
      </w:pPr>
      <w:r>
        <w:t xml:space="preserve">Separación lógica de entidades para reducir la complejidad de </w:t>
      </w:r>
      <w:proofErr w:type="spellStart"/>
      <w:r>
        <w:t>joins</w:t>
      </w:r>
      <w:proofErr w:type="spellEnd"/>
      <w:r>
        <w:t xml:space="preserve"> innecesarios.</w:t>
      </w:r>
    </w:p>
    <w:p w14:paraId="2CF9B6F7" w14:textId="4392B37F" w:rsidR="00603C31" w:rsidRDefault="00603C31" w:rsidP="00603C31">
      <w:pPr>
        <w:pStyle w:val="Prrafodelista"/>
        <w:numPr>
          <w:ilvl w:val="0"/>
          <w:numId w:val="12"/>
        </w:numPr>
      </w:pPr>
      <w:r>
        <w:t>Capacidad de escalar verticalmente mediante mejoras de hardware o horizontalmente mediante replicación.</w:t>
      </w:r>
    </w:p>
    <w:p w14:paraId="7BCA08FF" w14:textId="02ECF150" w:rsidR="00603C31" w:rsidRPr="00603C31" w:rsidRDefault="00603C31" w:rsidP="00603C31">
      <w:r>
        <w:t>Este enfoque garantiza que el sistema pueda adaptarse a un aumento progresivo en el volumen de datos y usuarios sin comprometer su estabilidad ni integridad.</w:t>
      </w:r>
    </w:p>
    <w:p w14:paraId="65982B1B" w14:textId="77777777" w:rsidR="0015551A" w:rsidRDefault="00000000">
      <w:pPr>
        <w:spacing w:after="168" w:line="259" w:lineRule="auto"/>
        <w:ind w:left="0" w:firstLine="0"/>
        <w:jc w:val="right"/>
      </w:pPr>
      <w:r>
        <w:rPr>
          <w:rFonts w:ascii="Calibri" w:eastAsia="Calibri" w:hAnsi="Calibri" w:cs="Calibri"/>
          <w:noProof/>
        </w:rPr>
        <mc:AlternateContent>
          <mc:Choice Requires="wpg">
            <w:drawing>
              <wp:inline distT="0" distB="0" distL="0" distR="0" wp14:anchorId="2C363CD6" wp14:editId="37C8AE71">
                <wp:extent cx="5487670" cy="20447"/>
                <wp:effectExtent l="0" t="0" r="0" b="0"/>
                <wp:docPr id="3246" name="Group 3246"/>
                <wp:cNvGraphicFramePr/>
                <a:graphic xmlns:a="http://schemas.openxmlformats.org/drawingml/2006/main">
                  <a:graphicData uri="http://schemas.microsoft.com/office/word/2010/wordprocessingGroup">
                    <wpg:wgp>
                      <wpg:cNvGrpSpPr/>
                      <wpg:grpSpPr>
                        <a:xfrm>
                          <a:off x="0" y="0"/>
                          <a:ext cx="5487670" cy="20447"/>
                          <a:chOff x="0" y="0"/>
                          <a:chExt cx="5487670" cy="20447"/>
                        </a:xfrm>
                      </wpg:grpSpPr>
                      <wps:wsp>
                        <wps:cNvPr id="4215" name="Shape 4215"/>
                        <wps:cNvSpPr/>
                        <wps:spPr>
                          <a:xfrm>
                            <a:off x="0" y="0"/>
                            <a:ext cx="5486400" cy="19685"/>
                          </a:xfrm>
                          <a:custGeom>
                            <a:avLst/>
                            <a:gdLst/>
                            <a:ahLst/>
                            <a:cxnLst/>
                            <a:rect l="0" t="0" r="0" b="0"/>
                            <a:pathLst>
                              <a:path w="5486400" h="19685">
                                <a:moveTo>
                                  <a:pt x="0" y="0"/>
                                </a:moveTo>
                                <a:lnTo>
                                  <a:pt x="5486400" y="0"/>
                                </a:lnTo>
                                <a:lnTo>
                                  <a:pt x="5486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16" name="Shape 4216"/>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17" name="Shape 4217"/>
                        <wps:cNvSpPr/>
                        <wps:spPr>
                          <a:xfrm>
                            <a:off x="3353" y="635"/>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18" name="Shape 4218"/>
                        <wps:cNvSpPr/>
                        <wps:spPr>
                          <a:xfrm>
                            <a:off x="54846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19" name="Shape 4219"/>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20" name="Shape 4220"/>
                        <wps:cNvSpPr/>
                        <wps:spPr>
                          <a:xfrm>
                            <a:off x="54846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21" name="Shape 4221"/>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22" name="Shape 4222"/>
                        <wps:cNvSpPr/>
                        <wps:spPr>
                          <a:xfrm>
                            <a:off x="3353" y="17399"/>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23" name="Shape 4223"/>
                        <wps:cNvSpPr/>
                        <wps:spPr>
                          <a:xfrm>
                            <a:off x="54846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246" style="width:432.1pt;height:1.60999pt;mso-position-horizontal-relative:char;mso-position-vertical-relative:line" coordsize="54876,204">
                <v:shape id="Shape 4224" style="position:absolute;width:54864;height:196;left:0;top:0;" coordsize="5486400,19685" path="m0,0l5486400,0l5486400,19685l0,19685l0,0">
                  <v:stroke weight="0pt" endcap="flat" joinstyle="miter" miterlimit="10" on="false" color="#000000" opacity="0"/>
                  <v:fill on="true" color="#a0a0a0"/>
                </v:shape>
                <v:shape id="Shape 4225" style="position:absolute;width:91;height:91;left:3;top:6;" coordsize="9144,9144" path="m0,0l9144,0l9144,9144l0,9144l0,0">
                  <v:stroke weight="0pt" endcap="flat" joinstyle="miter" miterlimit="10" on="false" color="#000000" opacity="0"/>
                  <v:fill on="true" color="#a0a0a0"/>
                </v:shape>
                <v:shape id="Shape 4226" style="position:absolute;width:54811;height:91;left:33;top:6;" coordsize="5481193,9144" path="m0,0l5481193,0l5481193,9144l0,9144l0,0">
                  <v:stroke weight="0pt" endcap="flat" joinstyle="miter" miterlimit="10" on="false" color="#000000" opacity="0"/>
                  <v:fill on="true" color="#a0a0a0"/>
                </v:shape>
                <v:shape id="Shape 4227" style="position:absolute;width:91;height:91;left:54846;top:6;" coordsize="9144,9144" path="m0,0l9144,0l9144,9144l0,9144l0,0">
                  <v:stroke weight="0pt" endcap="flat" joinstyle="miter" miterlimit="10" on="false" color="#000000" opacity="0"/>
                  <v:fill on="true" color="#a0a0a0"/>
                </v:shape>
                <v:shape id="Shape 4228" style="position:absolute;width:91;height:137;left:3;top:36;" coordsize="9144,13716" path="m0,0l9144,0l9144,13716l0,13716l0,0">
                  <v:stroke weight="0pt" endcap="flat" joinstyle="miter" miterlimit="10" on="false" color="#000000" opacity="0"/>
                  <v:fill on="true" color="#a0a0a0"/>
                </v:shape>
                <v:shape id="Shape 4229" style="position:absolute;width:91;height:137;left:54846;top:36;" coordsize="9144,13716" path="m0,0l9144,0l9144,13716l0,13716l0,0">
                  <v:stroke weight="0pt" endcap="flat" joinstyle="miter" miterlimit="10" on="false" color="#000000" opacity="0"/>
                  <v:fill on="true" color="#e3e3e3"/>
                </v:shape>
                <v:shape id="Shape 4230" style="position:absolute;width:91;height:91;left:3;top:173;" coordsize="9144,9144" path="m0,0l9144,0l9144,9144l0,9144l0,0">
                  <v:stroke weight="0pt" endcap="flat" joinstyle="miter" miterlimit="10" on="false" color="#000000" opacity="0"/>
                  <v:fill on="true" color="#e3e3e3"/>
                </v:shape>
                <v:shape id="Shape 4231" style="position:absolute;width:54811;height:91;left:33;top:173;" coordsize="5481193,9144" path="m0,0l5481193,0l5481193,9144l0,9144l0,0">
                  <v:stroke weight="0pt" endcap="flat" joinstyle="miter" miterlimit="10" on="false" color="#000000" opacity="0"/>
                  <v:fill on="true" color="#e3e3e3"/>
                </v:shape>
                <v:shape id="Shape 4232" style="position:absolute;width:91;height:91;left:54846;top:173;" coordsize="9144,9144" path="m0,0l9144,0l9144,9144l0,9144l0,0">
                  <v:stroke weight="0pt" endcap="flat" joinstyle="miter" miterlimit="10" on="false" color="#000000" opacity="0"/>
                  <v:fill on="true" color="#e3e3e3"/>
                </v:shape>
              </v:group>
            </w:pict>
          </mc:Fallback>
        </mc:AlternateContent>
      </w:r>
      <w:r>
        <w:t xml:space="preserve"> </w:t>
      </w:r>
    </w:p>
    <w:p w14:paraId="19BAA04C" w14:textId="77777777" w:rsidR="0015551A" w:rsidRDefault="00000000">
      <w:pPr>
        <w:pStyle w:val="Ttulo1"/>
        <w:ind w:left="206" w:right="0" w:hanging="221"/>
      </w:pPr>
      <w:r>
        <w:t xml:space="preserve">Conclusiones </w:t>
      </w:r>
    </w:p>
    <w:p w14:paraId="7E5318F1" w14:textId="364DBE8C" w:rsidR="00603C31" w:rsidRDefault="00000000" w:rsidP="00603C31">
      <w:pPr>
        <w:spacing w:after="257"/>
        <w:ind w:left="-5" w:right="48"/>
      </w:pPr>
      <w:r>
        <w:t xml:space="preserve"> </w:t>
      </w:r>
      <w:r w:rsidR="00603C31">
        <w:t>La base de datos desarrollada constituye un componente sólido, estructurado y técnicamente fundamentado del sistema de información. Su diseño relacional, acompañado de un proceso de normalización riguroso y la implementación de mecanismos de integridad referencial y control de acceso, permite garantizar consistencia, seguridad y eficiencia operativa.</w:t>
      </w:r>
    </w:p>
    <w:p w14:paraId="27A45642" w14:textId="54F0D5FA" w:rsidR="0015551A" w:rsidRDefault="00603C31" w:rsidP="00603C31">
      <w:pPr>
        <w:spacing w:after="257"/>
        <w:ind w:left="-5" w:right="48"/>
      </w:pPr>
      <w:r>
        <w:t>Asimismo, la consideración de aspectos de rendimiento y escalabilidad asegura que el sistema pueda evolucionar conforme a nuevas necesidades funcionales, manteniendo la coherencia estructural del modelo de datos.</w:t>
      </w:r>
    </w:p>
    <w:p w14:paraId="668DE2DD" w14:textId="77777777" w:rsidR="0015551A" w:rsidRDefault="00000000">
      <w:pPr>
        <w:spacing w:after="165" w:line="259" w:lineRule="auto"/>
        <w:ind w:left="0" w:firstLine="0"/>
        <w:jc w:val="right"/>
      </w:pPr>
      <w:r>
        <w:rPr>
          <w:rFonts w:ascii="Calibri" w:eastAsia="Calibri" w:hAnsi="Calibri" w:cs="Calibri"/>
          <w:noProof/>
        </w:rPr>
        <mc:AlternateContent>
          <mc:Choice Requires="wpg">
            <w:drawing>
              <wp:inline distT="0" distB="0" distL="0" distR="0" wp14:anchorId="28D8F095" wp14:editId="25923B34">
                <wp:extent cx="5487670" cy="20193"/>
                <wp:effectExtent l="0" t="0" r="0" b="0"/>
                <wp:docPr id="3247" name="Group 3247"/>
                <wp:cNvGraphicFramePr/>
                <a:graphic xmlns:a="http://schemas.openxmlformats.org/drawingml/2006/main">
                  <a:graphicData uri="http://schemas.microsoft.com/office/word/2010/wordprocessingGroup">
                    <wpg:wgp>
                      <wpg:cNvGrpSpPr/>
                      <wpg:grpSpPr>
                        <a:xfrm>
                          <a:off x="0" y="0"/>
                          <a:ext cx="5487670" cy="20193"/>
                          <a:chOff x="0" y="0"/>
                          <a:chExt cx="5487670" cy="20193"/>
                        </a:xfrm>
                      </wpg:grpSpPr>
                      <wps:wsp>
                        <wps:cNvPr id="4235" name="Shape 4235"/>
                        <wps:cNvSpPr/>
                        <wps:spPr>
                          <a:xfrm>
                            <a:off x="0" y="0"/>
                            <a:ext cx="5486400" cy="19685"/>
                          </a:xfrm>
                          <a:custGeom>
                            <a:avLst/>
                            <a:gdLst/>
                            <a:ahLst/>
                            <a:cxnLst/>
                            <a:rect l="0" t="0" r="0" b="0"/>
                            <a:pathLst>
                              <a:path w="5486400" h="19685">
                                <a:moveTo>
                                  <a:pt x="0" y="0"/>
                                </a:moveTo>
                                <a:lnTo>
                                  <a:pt x="5486400" y="0"/>
                                </a:lnTo>
                                <a:lnTo>
                                  <a:pt x="5486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36" name="Shape 4236"/>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37" name="Shape 4237"/>
                        <wps:cNvSpPr/>
                        <wps:spPr>
                          <a:xfrm>
                            <a:off x="3353" y="381"/>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38" name="Shape 4238"/>
                        <wps:cNvSpPr/>
                        <wps:spPr>
                          <a:xfrm>
                            <a:off x="54846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39" name="Shape 4239"/>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40" name="Shape 4240"/>
                        <wps:cNvSpPr/>
                        <wps:spPr>
                          <a:xfrm>
                            <a:off x="548462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41" name="Shape 4241"/>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42" name="Shape 4242"/>
                        <wps:cNvSpPr/>
                        <wps:spPr>
                          <a:xfrm>
                            <a:off x="3353" y="17145"/>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43" name="Shape 4243"/>
                        <wps:cNvSpPr/>
                        <wps:spPr>
                          <a:xfrm>
                            <a:off x="54846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247" style="width:432.1pt;height:1.59pt;mso-position-horizontal-relative:char;mso-position-vertical-relative:line" coordsize="54876,201">
                <v:shape id="Shape 4244" style="position:absolute;width:54864;height:196;left:0;top:0;" coordsize="5486400,19685" path="m0,0l5486400,0l5486400,19685l0,19685l0,0">
                  <v:stroke weight="0pt" endcap="flat" joinstyle="miter" miterlimit="10" on="false" color="#000000" opacity="0"/>
                  <v:fill on="true" color="#a0a0a0"/>
                </v:shape>
                <v:shape id="Shape 4245" style="position:absolute;width:91;height:91;left:3;top:3;" coordsize="9144,9144" path="m0,0l9144,0l9144,9144l0,9144l0,0">
                  <v:stroke weight="0pt" endcap="flat" joinstyle="miter" miterlimit="10" on="false" color="#000000" opacity="0"/>
                  <v:fill on="true" color="#a0a0a0"/>
                </v:shape>
                <v:shape id="Shape 4246" style="position:absolute;width:54811;height:91;left:33;top:3;" coordsize="5481193,9144" path="m0,0l5481193,0l5481193,9144l0,9144l0,0">
                  <v:stroke weight="0pt" endcap="flat" joinstyle="miter" miterlimit="10" on="false" color="#000000" opacity="0"/>
                  <v:fill on="true" color="#a0a0a0"/>
                </v:shape>
                <v:shape id="Shape 4247" style="position:absolute;width:91;height:91;left:54846;top:3;" coordsize="9144,9144" path="m0,0l9144,0l9144,9144l0,9144l0,0">
                  <v:stroke weight="0pt" endcap="flat" joinstyle="miter" miterlimit="10" on="false" color="#000000" opacity="0"/>
                  <v:fill on="true" color="#a0a0a0"/>
                </v:shape>
                <v:shape id="Shape 4248" style="position:absolute;width:91;height:137;left:3;top:34;" coordsize="9144,13716" path="m0,0l9144,0l9144,13716l0,13716l0,0">
                  <v:stroke weight="0pt" endcap="flat" joinstyle="miter" miterlimit="10" on="false" color="#000000" opacity="0"/>
                  <v:fill on="true" color="#a0a0a0"/>
                </v:shape>
                <v:shape id="Shape 4249" style="position:absolute;width:91;height:137;left:54846;top:34;" coordsize="9144,13716" path="m0,0l9144,0l9144,13716l0,13716l0,0">
                  <v:stroke weight="0pt" endcap="flat" joinstyle="miter" miterlimit="10" on="false" color="#000000" opacity="0"/>
                  <v:fill on="true" color="#e3e3e3"/>
                </v:shape>
                <v:shape id="Shape 4250" style="position:absolute;width:91;height:91;left:3;top:171;" coordsize="9144,9144" path="m0,0l9144,0l9144,9144l0,9144l0,0">
                  <v:stroke weight="0pt" endcap="flat" joinstyle="miter" miterlimit="10" on="false" color="#000000" opacity="0"/>
                  <v:fill on="true" color="#e3e3e3"/>
                </v:shape>
                <v:shape id="Shape 4251" style="position:absolute;width:54811;height:91;left:33;top:171;" coordsize="5481193,9144" path="m0,0l5481193,0l5481193,9144l0,9144l0,0">
                  <v:stroke weight="0pt" endcap="flat" joinstyle="miter" miterlimit="10" on="false" color="#000000" opacity="0"/>
                  <v:fill on="true" color="#e3e3e3"/>
                </v:shape>
                <v:shape id="Shape 4252" style="position:absolute;width:91;height:91;left:54846;top:171;" coordsize="9144,9144" path="m0,0l9144,0l9144,9144l0,9144l0,0">
                  <v:stroke weight="0pt" endcap="flat" joinstyle="miter" miterlimit="10" on="false" color="#000000" opacity="0"/>
                  <v:fill on="true" color="#e3e3e3"/>
                </v:shape>
              </v:group>
            </w:pict>
          </mc:Fallback>
        </mc:AlternateContent>
      </w:r>
      <w:r>
        <w:t xml:space="preserve"> </w:t>
      </w:r>
    </w:p>
    <w:p w14:paraId="6C451DA9" w14:textId="77777777" w:rsidR="0015551A" w:rsidRDefault="00000000">
      <w:pPr>
        <w:pStyle w:val="Ttulo1"/>
        <w:ind w:left="206" w:right="0" w:hanging="221"/>
      </w:pPr>
      <w:r>
        <w:lastRenderedPageBreak/>
        <w:t xml:space="preserve">Referencias bibliográficas </w:t>
      </w:r>
    </w:p>
    <w:p w14:paraId="328FD362" w14:textId="77777777" w:rsidR="0015551A" w:rsidRDefault="00000000">
      <w:pPr>
        <w:ind w:left="-5" w:right="48"/>
      </w:pPr>
      <w:r>
        <w:t xml:space="preserve">[Espacio reservado para la inclusión de referencias bibliográficas en formato </w:t>
      </w:r>
      <w:r w:rsidRPr="00603C31">
        <w:rPr>
          <w:u w:val="single"/>
        </w:rPr>
        <w:t>académico</w:t>
      </w:r>
      <w:r>
        <w:t xml:space="preserve">.] </w:t>
      </w:r>
    </w:p>
    <w:p w14:paraId="52AD1B29" w14:textId="77777777" w:rsidR="0015551A" w:rsidRDefault="00000000">
      <w:pPr>
        <w:spacing w:after="0" w:line="259" w:lineRule="auto"/>
        <w:ind w:left="0" w:firstLine="0"/>
      </w:pPr>
      <w:r>
        <w:t xml:space="preserve"> </w:t>
      </w:r>
    </w:p>
    <w:sectPr w:rsidR="0015551A">
      <w:pgSz w:w="12240" w:h="15840"/>
      <w:pgMar w:top="1497" w:right="1743" w:bottom="1525"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978C3"/>
    <w:multiLevelType w:val="hybridMultilevel"/>
    <w:tmpl w:val="2DF8F6F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0D83065E"/>
    <w:multiLevelType w:val="multilevel"/>
    <w:tmpl w:val="D1402BA4"/>
    <w:lvl w:ilvl="0">
      <w:start w:val="1"/>
      <w:numFmt w:val="decimal"/>
      <w:pStyle w:val="Ttulo1"/>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start w:val="1"/>
      <w:numFmt w:val="decimal"/>
      <w:pStyle w:val="Ttulo2"/>
      <w:lvlText w:val="%1.%2"/>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3C6455B"/>
    <w:multiLevelType w:val="multilevel"/>
    <w:tmpl w:val="84DEB20C"/>
    <w:lvl w:ilvl="0">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0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7C470CD"/>
    <w:multiLevelType w:val="hybridMultilevel"/>
    <w:tmpl w:val="8A86C7C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 w15:restartNumberingAfterBreak="0">
    <w:nsid w:val="1B1D50C3"/>
    <w:multiLevelType w:val="hybridMultilevel"/>
    <w:tmpl w:val="4036D2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B722726"/>
    <w:multiLevelType w:val="hybridMultilevel"/>
    <w:tmpl w:val="4DE82B92"/>
    <w:lvl w:ilvl="0" w:tplc="F176D55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38B62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D4D3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92E2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5E99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30793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09CC91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14CA1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E9E8E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8D87444"/>
    <w:multiLevelType w:val="hybridMultilevel"/>
    <w:tmpl w:val="4D04FC08"/>
    <w:lvl w:ilvl="0" w:tplc="45D21C5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72DF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C8FA7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D68C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F8566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7FA5E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5042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8AC44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0A6DD8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8AA5CA2"/>
    <w:multiLevelType w:val="hybridMultilevel"/>
    <w:tmpl w:val="DDF21E64"/>
    <w:lvl w:ilvl="0" w:tplc="4AC0169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D602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A856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91471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F635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A2C6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86EF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9CEB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78954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C25689F"/>
    <w:multiLevelType w:val="hybridMultilevel"/>
    <w:tmpl w:val="EEB666B8"/>
    <w:lvl w:ilvl="0" w:tplc="3692D55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90D6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E165C9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35C51D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B488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1605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52E8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9C265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9AADB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DE3069B"/>
    <w:multiLevelType w:val="hybridMultilevel"/>
    <w:tmpl w:val="4E44EF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83C24AE"/>
    <w:multiLevelType w:val="hybridMultilevel"/>
    <w:tmpl w:val="AC24857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1" w15:restartNumberingAfterBreak="0">
    <w:nsid w:val="78F9307B"/>
    <w:multiLevelType w:val="hybridMultilevel"/>
    <w:tmpl w:val="34E0F8C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433600240">
    <w:abstractNumId w:val="2"/>
  </w:num>
  <w:num w:numId="2" w16cid:durableId="34930703">
    <w:abstractNumId w:val="7"/>
  </w:num>
  <w:num w:numId="3" w16cid:durableId="495003456">
    <w:abstractNumId w:val="5"/>
  </w:num>
  <w:num w:numId="4" w16cid:durableId="1419138998">
    <w:abstractNumId w:val="8"/>
  </w:num>
  <w:num w:numId="5" w16cid:durableId="63261783">
    <w:abstractNumId w:val="6"/>
  </w:num>
  <w:num w:numId="6" w16cid:durableId="424501516">
    <w:abstractNumId w:val="1"/>
  </w:num>
  <w:num w:numId="7" w16cid:durableId="1322194955">
    <w:abstractNumId w:val="4"/>
  </w:num>
  <w:num w:numId="8" w16cid:durableId="1306659467">
    <w:abstractNumId w:val="3"/>
  </w:num>
  <w:num w:numId="9" w16cid:durableId="857888860">
    <w:abstractNumId w:val="11"/>
  </w:num>
  <w:num w:numId="10" w16cid:durableId="1043670915">
    <w:abstractNumId w:val="0"/>
  </w:num>
  <w:num w:numId="11" w16cid:durableId="1479804816">
    <w:abstractNumId w:val="9"/>
  </w:num>
  <w:num w:numId="12" w16cid:durableId="15846076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51A"/>
    <w:rsid w:val="0015551A"/>
    <w:rsid w:val="00485FCF"/>
    <w:rsid w:val="00603C31"/>
    <w:rsid w:val="00E0358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E52E6"/>
  <w15:docId w15:val="{DDB63EAE-2231-4AF2-A926-23D6C8F0A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4" w:line="267" w:lineRule="auto"/>
      <w:ind w:left="370" w:hanging="10"/>
    </w:pPr>
    <w:rPr>
      <w:rFonts w:ascii="Times New Roman" w:eastAsia="Times New Roman" w:hAnsi="Times New Roman" w:cs="Times New Roman"/>
      <w:color w:val="000000"/>
      <w:sz w:val="22"/>
    </w:rPr>
  </w:style>
  <w:style w:type="paragraph" w:styleId="Ttulo1">
    <w:name w:val="heading 1"/>
    <w:next w:val="Normal"/>
    <w:link w:val="Ttulo1Car"/>
    <w:uiPriority w:val="9"/>
    <w:qFormat/>
    <w:pPr>
      <w:keepNext/>
      <w:keepLines/>
      <w:numPr>
        <w:numId w:val="6"/>
      </w:numPr>
      <w:spacing w:after="217" w:line="259" w:lineRule="auto"/>
      <w:ind w:left="10" w:right="1161" w:hanging="10"/>
      <w:outlineLvl w:val="0"/>
    </w:pPr>
    <w:rPr>
      <w:rFonts w:ascii="Times New Roman" w:eastAsia="Times New Roman" w:hAnsi="Times New Roman" w:cs="Times New Roman"/>
      <w:b/>
      <w:color w:val="000000"/>
      <w:sz w:val="22"/>
    </w:rPr>
  </w:style>
  <w:style w:type="paragraph" w:styleId="Ttulo2">
    <w:name w:val="heading 2"/>
    <w:next w:val="Normal"/>
    <w:link w:val="Ttulo2Car"/>
    <w:uiPriority w:val="9"/>
    <w:unhideWhenUsed/>
    <w:qFormat/>
    <w:pPr>
      <w:keepNext/>
      <w:keepLines/>
      <w:numPr>
        <w:ilvl w:val="1"/>
        <w:numId w:val="6"/>
      </w:numPr>
      <w:spacing w:after="217" w:line="259" w:lineRule="auto"/>
      <w:ind w:left="10" w:right="1161" w:hanging="10"/>
      <w:outlineLvl w:val="1"/>
    </w:pPr>
    <w:rPr>
      <w:rFonts w:ascii="Times New Roman" w:eastAsia="Times New Roman" w:hAnsi="Times New Roman" w:cs="Times New Roman"/>
      <w:b/>
      <w:color w:val="000000"/>
      <w:sz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Times New Roman" w:eastAsia="Times New Roman" w:hAnsi="Times New Roman" w:cs="Times New Roman"/>
      <w:b/>
      <w:color w:val="000000"/>
      <w:sz w:val="22"/>
    </w:rPr>
  </w:style>
  <w:style w:type="character" w:customStyle="1" w:styleId="Ttulo2Car">
    <w:name w:val="Título 2 Car"/>
    <w:link w:val="Ttulo2"/>
    <w:rPr>
      <w:rFonts w:ascii="Times New Roman" w:eastAsia="Times New Roman" w:hAnsi="Times New Roman" w:cs="Times New Roman"/>
      <w:b/>
      <w:color w:val="000000"/>
      <w:sz w:val="22"/>
    </w:rPr>
  </w:style>
  <w:style w:type="paragraph" w:styleId="NormalWeb">
    <w:name w:val="Normal (Web)"/>
    <w:basedOn w:val="Normal"/>
    <w:uiPriority w:val="99"/>
    <w:unhideWhenUsed/>
    <w:rsid w:val="00E0358D"/>
    <w:pPr>
      <w:spacing w:before="100" w:beforeAutospacing="1" w:after="100" w:afterAutospacing="1" w:line="240" w:lineRule="auto"/>
      <w:ind w:left="0" w:firstLine="0"/>
    </w:pPr>
    <w:rPr>
      <w:color w:val="auto"/>
      <w:kern w:val="0"/>
      <w:sz w:val="24"/>
      <w14:ligatures w14:val="none"/>
    </w:rPr>
  </w:style>
  <w:style w:type="paragraph" w:styleId="Prrafodelista">
    <w:name w:val="List Paragraph"/>
    <w:basedOn w:val="Normal"/>
    <w:uiPriority w:val="34"/>
    <w:qFormat/>
    <w:rsid w:val="00603C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1367</Words>
  <Characters>7521</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KEVIN ESTIVEN YEPES VILLAREAL</cp:lastModifiedBy>
  <cp:revision>2</cp:revision>
  <dcterms:created xsi:type="dcterms:W3CDTF">2026-02-22T00:16:00Z</dcterms:created>
  <dcterms:modified xsi:type="dcterms:W3CDTF">2026-02-22T00:16:00Z</dcterms:modified>
</cp:coreProperties>
</file>