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A2615" w14:textId="735147D3" w:rsidR="00680775" w:rsidRDefault="00BD2164" w:rsidP="00AA1D57">
      <w:pPr>
        <w:pStyle w:val="2"/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MACROBUTTON MTEditEquationSection2 </w:instrText>
      </w:r>
      <w:r w:rsidRPr="00BD2164">
        <w:rPr>
          <w:rStyle w:val="MTEquationSection"/>
          <w:rFonts w:hint="eastAsia"/>
        </w:rPr>
        <w:instrText>公式章</w:instrText>
      </w:r>
      <w:r w:rsidRPr="00BD2164">
        <w:rPr>
          <w:rStyle w:val="MTEquationSection"/>
          <w:rFonts w:hint="eastAsia"/>
        </w:rPr>
        <w:instrText xml:space="preserve"> 1 </w:instrText>
      </w:r>
      <w:r w:rsidRPr="00BD2164">
        <w:rPr>
          <w:rStyle w:val="MTEquationSection"/>
          <w:rFonts w:hint="eastAsia"/>
        </w:rPr>
        <w:instrText>节</w:instrText>
      </w:r>
      <w:r w:rsidRPr="00BD2164">
        <w:rPr>
          <w:rStyle w:val="MTEquationSection"/>
          <w:rFonts w:hint="eastAsia"/>
        </w:rPr>
        <w:instrText xml:space="preserve"> 1</w:instrTex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SEQ MTEqn \r \h \* MERGEFORMAT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MTSec \r 1 \h \* MERGEFORMAT 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MTChap \r 1 \h \* MERGEFORMAT 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="00680775">
        <w:rPr>
          <w:rFonts w:ascii="Times New Roman" w:hAnsi="Times New Roman" w:cs="Times New Roman" w:hint="eastAsia"/>
        </w:rPr>
        <w:t>Experiment</w:t>
      </w:r>
      <w:r w:rsidR="00680775">
        <w:rPr>
          <w:rFonts w:ascii="Times New Roman" w:hAnsi="Times New Roman" w:cs="Times New Roman"/>
        </w:rPr>
        <w:t xml:space="preserve"> </w:t>
      </w:r>
      <w:r w:rsidR="00FE6D65">
        <w:rPr>
          <w:rFonts w:ascii="Times New Roman" w:hAnsi="Times New Roman" w:cs="Times New Roman"/>
        </w:rPr>
        <w:t>4</w:t>
      </w:r>
      <w:r w:rsidR="00680775">
        <w:rPr>
          <w:rFonts w:ascii="Times New Roman" w:hAnsi="Times New Roman" w:cs="Times New Roman"/>
        </w:rPr>
        <w:t xml:space="preserve"> </w:t>
      </w:r>
      <w:r w:rsidR="00FE6D65">
        <w:rPr>
          <w:rFonts w:ascii="Times New Roman" w:hAnsi="Times New Roman" w:cs="Times New Roman"/>
        </w:rPr>
        <w:t xml:space="preserve">Predictive and Transform </w:t>
      </w:r>
      <w:r w:rsidR="007D255B">
        <w:rPr>
          <w:rFonts w:ascii="Times New Roman" w:hAnsi="Times New Roman" w:cs="Times New Roman"/>
        </w:rPr>
        <w:t>coding</w:t>
      </w:r>
    </w:p>
    <w:p w14:paraId="0EAC85A0" w14:textId="2D2E46EC" w:rsidR="0042145A" w:rsidRPr="00C46D82" w:rsidRDefault="00CA20DB" w:rsidP="00AA1D57">
      <w:pPr>
        <w:pStyle w:val="2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85663F" w:rsidRPr="00C46D82">
        <w:rPr>
          <w:rFonts w:ascii="Times New Roman" w:hAnsi="Times New Roman" w:cs="Times New Roman"/>
        </w:rPr>
        <w:t>urpose</w:t>
      </w:r>
      <w:r w:rsidR="00122368" w:rsidRPr="00C46D82">
        <w:rPr>
          <w:rFonts w:ascii="Times New Roman" w:hAnsi="Times New Roman" w:cs="Times New Roman"/>
        </w:rPr>
        <w:t>:</w:t>
      </w:r>
    </w:p>
    <w:p w14:paraId="206C8423" w14:textId="4E0673BC" w:rsidR="0073060E" w:rsidRPr="00C46D82" w:rsidRDefault="00CA20DB" w:rsidP="00AA1D57">
      <w:pPr>
        <w:pStyle w:val="a3"/>
        <w:numPr>
          <w:ilvl w:val="0"/>
          <w:numId w:val="1"/>
        </w:numPr>
        <w:ind w:left="357" w:firstLineChars="0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Understanding</w:t>
      </w:r>
      <w:r w:rsidR="0073060E" w:rsidRPr="00C46D82">
        <w:rPr>
          <w:rFonts w:ascii="Times New Roman" w:hAnsi="Times New Roman" w:cs="Times New Roman"/>
        </w:rPr>
        <w:t xml:space="preserve"> the</w:t>
      </w:r>
      <w:r w:rsidR="00541C7F">
        <w:rPr>
          <w:rFonts w:ascii="Times New Roman" w:hAnsi="Times New Roman" w:cs="Times New Roman"/>
        </w:rPr>
        <w:t xml:space="preserve"> </w:t>
      </w:r>
      <w:r w:rsidR="00E51768">
        <w:rPr>
          <w:rFonts w:ascii="Times New Roman" w:hAnsi="Times New Roman" w:cs="Times New Roman"/>
        </w:rPr>
        <w:t xml:space="preserve">basic concepts of </w:t>
      </w:r>
      <w:r w:rsidR="0073446A">
        <w:rPr>
          <w:rFonts w:ascii="Times New Roman" w:hAnsi="Times New Roman" w:cs="Times New Roman"/>
        </w:rPr>
        <w:t xml:space="preserve">predictive and transform </w:t>
      </w:r>
      <w:r w:rsidR="007D255B">
        <w:rPr>
          <w:rFonts w:ascii="Times New Roman" w:hAnsi="Times New Roman" w:cs="Times New Roman" w:hint="eastAsia"/>
        </w:rPr>
        <w:t>coding</w:t>
      </w:r>
      <w:r>
        <w:rPr>
          <w:rFonts w:ascii="Times New Roman" w:hAnsi="Times New Roman" w:cs="Times New Roman"/>
        </w:rPr>
        <w:t>.</w:t>
      </w:r>
    </w:p>
    <w:p w14:paraId="0137B161" w14:textId="337911B7" w:rsidR="00FC7FC4" w:rsidRDefault="00400182" w:rsidP="00AA1D57">
      <w:pPr>
        <w:pStyle w:val="a3"/>
        <w:numPr>
          <w:ilvl w:val="0"/>
          <w:numId w:val="1"/>
        </w:numPr>
        <w:ind w:left="357" w:firstLineChars="0" w:hanging="357"/>
        <w:rPr>
          <w:rFonts w:ascii="Times New Roman" w:hAnsi="Times New Roman" w:cs="Times New Roman"/>
        </w:rPr>
      </w:pPr>
      <w:r w:rsidRPr="00400182">
        <w:rPr>
          <w:rFonts w:ascii="Times New Roman" w:hAnsi="Times New Roman" w:cs="Times New Roman"/>
        </w:rPr>
        <w:t xml:space="preserve">Understanding </w:t>
      </w:r>
      <w:r w:rsidR="00E51768">
        <w:rPr>
          <w:rFonts w:ascii="Times New Roman" w:hAnsi="Times New Roman" w:cs="Times New Roman"/>
        </w:rPr>
        <w:t>why predictive and transform coding can benefit data compression.</w:t>
      </w:r>
    </w:p>
    <w:p w14:paraId="383516D8" w14:textId="58E00B0D" w:rsidR="007D255B" w:rsidRPr="00845BCA" w:rsidRDefault="007D255B" w:rsidP="00AA1D57">
      <w:pPr>
        <w:pStyle w:val="a3"/>
        <w:numPr>
          <w:ilvl w:val="0"/>
          <w:numId w:val="1"/>
        </w:numPr>
        <w:ind w:left="357" w:firstLineChars="0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nderstanding the</w:t>
      </w:r>
      <w:r w:rsidR="00400182">
        <w:rPr>
          <w:rFonts w:ascii="Times New Roman" w:hAnsi="Times New Roman" w:cs="Times New Roman"/>
        </w:rPr>
        <w:t xml:space="preserve"> </w:t>
      </w:r>
      <w:r w:rsidR="00E51768">
        <w:rPr>
          <w:rFonts w:ascii="Times New Roman" w:hAnsi="Times New Roman" w:cs="Times New Roman"/>
        </w:rPr>
        <w:t>AR model and DCT</w:t>
      </w:r>
      <w:r w:rsidR="007E0D3B">
        <w:rPr>
          <w:rFonts w:ascii="Times New Roman" w:hAnsi="Times New Roman" w:cs="Times New Roman"/>
        </w:rPr>
        <w:t xml:space="preserve"> transform</w:t>
      </w:r>
      <w:r>
        <w:rPr>
          <w:rFonts w:ascii="Times New Roman" w:hAnsi="Times New Roman" w:cs="Times New Roman"/>
        </w:rPr>
        <w:t>.</w:t>
      </w:r>
    </w:p>
    <w:p w14:paraId="0E91254F" w14:textId="7A6DC402" w:rsidR="0085663F" w:rsidRDefault="00CA20DB" w:rsidP="00AA1D57">
      <w:pPr>
        <w:pStyle w:val="2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85663F" w:rsidRPr="00C46D82">
        <w:rPr>
          <w:rFonts w:ascii="Times New Roman" w:hAnsi="Times New Roman" w:cs="Times New Roman"/>
        </w:rPr>
        <w:t>rinciple</w:t>
      </w:r>
      <w:r w:rsidR="00122368" w:rsidRPr="00C46D82">
        <w:rPr>
          <w:rFonts w:ascii="Times New Roman" w:hAnsi="Times New Roman" w:cs="Times New Roman"/>
        </w:rPr>
        <w:t>:</w:t>
      </w:r>
    </w:p>
    <w:p w14:paraId="60057CE2" w14:textId="5F5204D6" w:rsidR="00AF716C" w:rsidRPr="00AF716C" w:rsidRDefault="00AF716C" w:rsidP="00AA1D57">
      <w:pPr>
        <w:rPr>
          <w:rFonts w:ascii="Times New Roman" w:hAnsi="Times New Roman" w:cs="Times New Roman"/>
        </w:rPr>
      </w:pPr>
      <w:r w:rsidRPr="00AF716C"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following formulas may be useful during the experiment.</w:t>
      </w:r>
    </w:p>
    <w:p w14:paraId="4B7B969D" w14:textId="2EB2E866" w:rsidR="0085663F" w:rsidRPr="00F10658" w:rsidRDefault="001D67EC" w:rsidP="00AA1D57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 model</w:t>
      </w:r>
    </w:p>
    <w:p w14:paraId="3C81E7A2" w14:textId="208A5EC2" w:rsidR="00AA18DE" w:rsidRDefault="001D67EC" w:rsidP="00AA1D57">
      <w:pPr>
        <w:pStyle w:val="a3"/>
        <w:ind w:left="357" w:firstLineChars="0" w:firstLine="0"/>
        <w:rPr>
          <w:rFonts w:ascii="Times New Roman" w:hAnsi="Times New Roman" w:cs="Times New Roman"/>
        </w:rPr>
      </w:pPr>
      <w:r w:rsidRPr="00AA18DE">
        <w:rPr>
          <w:rFonts w:ascii="Times New Roman" w:hAnsi="Times New Roman" w:cs="Times New Roman"/>
          <w:position w:val="-28"/>
        </w:rPr>
        <w:object w:dxaOrig="1719" w:dyaOrig="680" w14:anchorId="285050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8pt;height:34.2pt" o:ole="">
            <v:imagedata r:id="rId8" o:title=""/>
          </v:shape>
          <o:OLEObject Type="Embed" ProgID="Equation.DSMT4" ShapeID="_x0000_i1025" DrawAspect="Content" ObjectID="_1744835908" r:id="rId9"/>
        </w:object>
      </w:r>
    </w:p>
    <w:p w14:paraId="7761F9D0" w14:textId="69771688" w:rsidR="001D67EC" w:rsidRPr="001D67EC" w:rsidRDefault="001D67EC" w:rsidP="001D67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.2 Transfer function</w:t>
      </w:r>
    </w:p>
    <w:p w14:paraId="6F48D2BF" w14:textId="4D04641F" w:rsidR="004707D7" w:rsidRPr="00C46D82" w:rsidRDefault="003D6FDD" w:rsidP="00AA1D57">
      <w:pPr>
        <w:pStyle w:val="a3"/>
        <w:ind w:left="357" w:firstLineChars="0" w:firstLine="0"/>
        <w:rPr>
          <w:rFonts w:ascii="Times New Roman" w:hAnsi="Times New Roman" w:cs="Times New Roman"/>
        </w:rPr>
      </w:pPr>
      <w:r w:rsidRPr="00CF5BC4">
        <w:rPr>
          <w:rFonts w:ascii="Times New Roman" w:hAnsi="Times New Roman" w:cs="Times New Roman"/>
          <w:position w:val="-32"/>
        </w:rPr>
        <w:object w:dxaOrig="2880" w:dyaOrig="1040" w14:anchorId="082E5EC9">
          <v:shape id="_x0000_i1026" type="#_x0000_t75" style="width:143.4pt;height:52.2pt" o:ole="">
            <v:imagedata r:id="rId10" o:title=""/>
          </v:shape>
          <o:OLEObject Type="Embed" ProgID="Equation.DSMT4" ShapeID="_x0000_i1026" DrawAspect="Content" ObjectID="_1744835909" r:id="rId11"/>
        </w:object>
      </w:r>
    </w:p>
    <w:p w14:paraId="4F755D1C" w14:textId="495EB3B9" w:rsidR="00696831" w:rsidRDefault="00CA20DB" w:rsidP="00AA1D57">
      <w:pPr>
        <w:pStyle w:val="2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Procedure:</w:t>
      </w:r>
    </w:p>
    <w:p w14:paraId="111C3012" w14:textId="77777777" w:rsidR="00E91441" w:rsidRDefault="00E91441" w:rsidP="00E91441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Preprocess of the audio data</w:t>
      </w:r>
    </w:p>
    <w:p w14:paraId="67E616CD" w14:textId="39AD28D1" w:rsidR="00295836" w:rsidRDefault="00951230" w:rsidP="00233EF7">
      <w:pPr>
        <w:pStyle w:val="a3"/>
        <w:ind w:firstLineChars="100" w:firstLine="21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We first create </w:t>
      </w:r>
      <w:r>
        <w:rPr>
          <w:rFonts w:ascii="Times New Roman" w:hAnsi="Times New Roman" w:cs="Times New Roman" w:hint="eastAsia"/>
          <w:bCs/>
        </w:rPr>
        <w:t>the</w:t>
      </w:r>
      <w:r>
        <w:rPr>
          <w:rFonts w:ascii="Times New Roman" w:hAnsi="Times New Roman" w:cs="Times New Roman"/>
          <w:bCs/>
        </w:rPr>
        <w:t xml:space="preserve"> audio data with a sampling frequency of 8000Hz and time duration 5s. One can use the file “audio.wav” directly or record the audio by yourself with function “Audio.m”. The data provided in “audio.wav” is a </w:t>
      </w:r>
      <m:oMath>
        <m:r>
          <w:rPr>
            <w:rFonts w:ascii="Cambria Math" w:hAnsi="Cambria Math" w:cs="Times New Roman"/>
          </w:rPr>
          <m:t>40000×1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vector, i.e., 8000</w:t>
      </w:r>
      <w:r w:rsidR="00F2539B">
        <w:rPr>
          <w:rFonts w:ascii="Times New Roman" w:hAnsi="Times New Roman" w:cs="Times New Roman"/>
        </w:rPr>
        <w:t xml:space="preserve"> samples/s</w:t>
      </w:r>
      <w:r>
        <w:rPr>
          <w:rFonts w:ascii="Times New Roman" w:hAnsi="Times New Roman" w:cs="Times New Roman"/>
        </w:rPr>
        <w:t xml:space="preserve"> times 5</w:t>
      </w:r>
      <w:r w:rsidR="00F2539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. </w:t>
      </w:r>
    </w:p>
    <w:p w14:paraId="7CF0816F" w14:textId="4BB53752" w:rsidR="007D255B" w:rsidRDefault="00AD426E" w:rsidP="007D255B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Predictive </w:t>
      </w:r>
      <w:r w:rsidR="00233EF7">
        <w:rPr>
          <w:rFonts w:ascii="Times New Roman" w:hAnsi="Times New Roman" w:cs="Times New Roman"/>
          <w:b/>
          <w:bCs/>
        </w:rPr>
        <w:t xml:space="preserve">coding for </w:t>
      </w:r>
      <w:r w:rsidR="00E91441">
        <w:rPr>
          <w:rFonts w:ascii="Times New Roman" w:hAnsi="Times New Roman" w:cs="Times New Roman"/>
          <w:b/>
          <w:bCs/>
        </w:rPr>
        <w:t>linear prediction coding</w:t>
      </w:r>
    </w:p>
    <w:p w14:paraId="5C1D5A39" w14:textId="24319FFA" w:rsidR="004E47FD" w:rsidRPr="008D5B36" w:rsidRDefault="00335B68" w:rsidP="008D5B36">
      <w:pPr>
        <w:pStyle w:val="a3"/>
        <w:ind w:left="360" w:firstLineChars="0" w:firstLine="0"/>
        <w:textAlignment w:val="center"/>
        <w:rPr>
          <w:rFonts w:ascii="Times New Roman" w:hAnsi="Times New Roman" w:cs="Times New Roman"/>
          <w:bCs/>
          <w:color w:val="4472C4" w:themeColor="accent1"/>
        </w:rPr>
      </w:pPr>
      <w:r>
        <w:rPr>
          <w:rFonts w:ascii="Times New Roman" w:hAnsi="Times New Roman" w:cs="Times New Roman"/>
          <w:bCs/>
        </w:rPr>
        <w:t>W</w:t>
      </w:r>
      <w:r w:rsidR="004E47FD" w:rsidRPr="00D023FD">
        <w:rPr>
          <w:rFonts w:ascii="Times New Roman" w:hAnsi="Times New Roman" w:cs="Times New Roman"/>
          <w:bCs/>
        </w:rPr>
        <w:t xml:space="preserve">e first </w:t>
      </w:r>
      <w:r w:rsidR="00A023F3">
        <w:rPr>
          <w:rFonts w:ascii="Times New Roman" w:hAnsi="Times New Roman" w:cs="Times New Roman"/>
          <w:bCs/>
        </w:rPr>
        <w:t>load the audio data by using the matlab function “</w:t>
      </w:r>
      <w:r w:rsidR="00A023F3" w:rsidRPr="00A023F3">
        <w:rPr>
          <w:rFonts w:ascii="Times New Roman" w:hAnsi="Times New Roman" w:cs="Times New Roman"/>
          <w:bCs/>
        </w:rPr>
        <w:t>audioread</w:t>
      </w:r>
      <w:r w:rsidR="00A023F3">
        <w:rPr>
          <w:rFonts w:ascii="Times New Roman" w:hAnsi="Times New Roman" w:cs="Times New Roman"/>
          <w:bCs/>
        </w:rPr>
        <w:t>()” to read the file “</w:t>
      </w:r>
      <w:r w:rsidR="00637468">
        <w:rPr>
          <w:rFonts w:ascii="Times New Roman" w:hAnsi="Times New Roman" w:cs="Times New Roman"/>
          <w:bCs/>
        </w:rPr>
        <w:t>audio.wav</w:t>
      </w:r>
      <w:r w:rsidR="00A023F3">
        <w:rPr>
          <w:rFonts w:ascii="Times New Roman" w:hAnsi="Times New Roman" w:cs="Times New Roman"/>
          <w:bCs/>
        </w:rPr>
        <w:t>”.</w:t>
      </w:r>
      <w:r w:rsidR="00B64A68">
        <w:rPr>
          <w:rFonts w:ascii="Times New Roman" w:hAnsi="Times New Roman" w:cs="Times New Roman"/>
          <w:bCs/>
        </w:rPr>
        <w:t xml:space="preserve"> </w:t>
      </w:r>
      <w:r w:rsidR="00FD7508">
        <w:rPr>
          <w:rFonts w:ascii="Times New Roman" w:hAnsi="Times New Roman" w:cs="Times New Roman"/>
          <w:bCs/>
        </w:rPr>
        <w:t>We</w:t>
      </w:r>
      <w:r w:rsidR="00B64A68">
        <w:rPr>
          <w:rFonts w:ascii="Times New Roman" w:hAnsi="Times New Roman" w:cs="Times New Roman"/>
          <w:bCs/>
        </w:rPr>
        <w:t xml:space="preserve"> can obtain the audio data </w:t>
      </w:r>
      <w:r w:rsidR="00560B5A" w:rsidRPr="00560B5A">
        <w:rPr>
          <w:rFonts w:ascii="Times New Roman" w:hAnsi="Times New Roman" w:cs="Times New Roman"/>
          <w:b/>
          <w:i/>
          <w:iCs/>
        </w:rPr>
        <w:t>x</w:t>
      </w:r>
      <w:r w:rsidR="00560B5A">
        <w:rPr>
          <w:rFonts w:ascii="Times New Roman" w:hAnsi="Times New Roman" w:cs="Times New Roman"/>
          <w:bCs/>
        </w:rPr>
        <w:t xml:space="preserve"> </w:t>
      </w:r>
      <w:r w:rsidR="00B64A68">
        <w:rPr>
          <w:rFonts w:ascii="Times New Roman" w:hAnsi="Times New Roman" w:cs="Times New Roman"/>
          <w:bCs/>
        </w:rPr>
        <w:t>(</w:t>
      </w:r>
      <m:oMath>
        <m:r>
          <w:rPr>
            <w:rFonts w:ascii="Cambria Math" w:hAnsi="Cambria Math" w:cs="Times New Roman"/>
          </w:rPr>
          <m:t>40000×1</m:t>
        </m:r>
      </m:oMath>
      <w:r w:rsidR="00B64A68">
        <w:rPr>
          <w:rFonts w:ascii="Times New Roman" w:hAnsi="Times New Roman" w:cs="Times New Roman" w:hint="eastAsia"/>
        </w:rPr>
        <w:t xml:space="preserve"> </w:t>
      </w:r>
      <w:r w:rsidR="00B64A68">
        <w:rPr>
          <w:rFonts w:ascii="Times New Roman" w:hAnsi="Times New Roman" w:cs="Times New Roman"/>
        </w:rPr>
        <w:t>vector</w:t>
      </w:r>
      <w:r w:rsidR="00B64A68">
        <w:rPr>
          <w:rFonts w:ascii="Times New Roman" w:hAnsi="Times New Roman" w:cs="Times New Roman"/>
          <w:bCs/>
        </w:rPr>
        <w:t xml:space="preserve">) and </w:t>
      </w:r>
      <w:r w:rsidR="00A86067">
        <w:rPr>
          <w:rFonts w:ascii="Times New Roman" w:hAnsi="Times New Roman" w:cs="Times New Roman"/>
          <w:bCs/>
        </w:rPr>
        <w:t xml:space="preserve">the sampling </w:t>
      </w:r>
      <w:r w:rsidR="00B64A68">
        <w:rPr>
          <w:rFonts w:ascii="Times New Roman" w:hAnsi="Times New Roman" w:cs="Times New Roman"/>
          <w:bCs/>
        </w:rPr>
        <w:t>frequency.</w:t>
      </w:r>
      <w:r w:rsidR="0083203C">
        <w:rPr>
          <w:rFonts w:ascii="Times New Roman" w:hAnsi="Times New Roman" w:cs="Times New Roman"/>
          <w:bCs/>
        </w:rPr>
        <w:t xml:space="preserve"> </w:t>
      </w:r>
      <w:r w:rsidR="000F51E5" w:rsidRPr="008D5B36">
        <w:rPr>
          <w:rFonts w:ascii="Times New Roman" w:hAnsi="Times New Roman" w:cs="Times New Roman"/>
          <w:bCs/>
          <w:color w:val="4472C4" w:themeColor="accent1"/>
        </w:rPr>
        <w:t>Plot the original signal</w:t>
      </w:r>
      <w:r w:rsidR="00473B07" w:rsidRPr="008D5B36">
        <w:rPr>
          <w:rFonts w:ascii="Times New Roman" w:hAnsi="Times New Roman" w:cs="Times New Roman"/>
          <w:bCs/>
          <w:color w:val="4472C4" w:themeColor="accent1"/>
        </w:rPr>
        <w:t xml:space="preserve"> based on the audio data</w:t>
      </w:r>
      <w:r w:rsidR="000F51E5" w:rsidRPr="008D5B36">
        <w:rPr>
          <w:rFonts w:ascii="Times New Roman" w:hAnsi="Times New Roman" w:cs="Times New Roman"/>
          <w:bCs/>
          <w:color w:val="4472C4" w:themeColor="accent1"/>
        </w:rPr>
        <w:t>.</w:t>
      </w:r>
    </w:p>
    <w:p w14:paraId="590EFFE0" w14:textId="3DA01087" w:rsidR="009E11C7" w:rsidRPr="008D5B36" w:rsidRDefault="009E11C7" w:rsidP="009E11C7">
      <w:pPr>
        <w:pStyle w:val="a3"/>
        <w:ind w:left="360" w:firstLineChars="0" w:firstLine="0"/>
        <w:textAlignment w:val="center"/>
        <w:rPr>
          <w:rFonts w:ascii="Times New Roman" w:hAnsi="Times New Roman" w:cs="Times New Roman"/>
          <w:bCs/>
          <w:color w:val="4472C4" w:themeColor="accent1"/>
        </w:rPr>
      </w:pPr>
      <w:r w:rsidRPr="008D5B36">
        <w:rPr>
          <w:rFonts w:ascii="Times New Roman" w:hAnsi="Times New Roman" w:cs="Times New Roman"/>
          <w:bCs/>
          <w:color w:val="4472C4" w:themeColor="accent1"/>
        </w:rPr>
        <w:t xml:space="preserve">What is the </w:t>
      </w:r>
      <w:r w:rsidR="00E94EBE" w:rsidRPr="008D5B36">
        <w:rPr>
          <w:rFonts w:ascii="Times New Roman" w:hAnsi="Times New Roman" w:cs="Times New Roman"/>
          <w:bCs/>
          <w:color w:val="4472C4" w:themeColor="accent1"/>
        </w:rPr>
        <w:t xml:space="preserve">approximate </w:t>
      </w:r>
      <w:r w:rsidRPr="008D5B36">
        <w:rPr>
          <w:rFonts w:ascii="Times New Roman" w:hAnsi="Times New Roman" w:cs="Times New Roman"/>
          <w:bCs/>
          <w:color w:val="4472C4" w:themeColor="accent1"/>
        </w:rPr>
        <w:t xml:space="preserve">entropy of </w:t>
      </w:r>
      <w:r w:rsidR="002E11B0" w:rsidRPr="008D5B36">
        <w:rPr>
          <w:rFonts w:ascii="Times New Roman" w:hAnsi="Times New Roman" w:cs="Times New Roman"/>
          <w:bCs/>
          <w:color w:val="4472C4" w:themeColor="accent1"/>
        </w:rPr>
        <w:t xml:space="preserve">the </w:t>
      </w:r>
      <w:r w:rsidRPr="008D5B36">
        <w:rPr>
          <w:rFonts w:ascii="Times New Roman" w:hAnsi="Times New Roman" w:cs="Times New Roman"/>
          <w:bCs/>
          <w:color w:val="4472C4" w:themeColor="accent1"/>
        </w:rPr>
        <w:t xml:space="preserve">original signal? </w:t>
      </w:r>
      <w:r w:rsidR="002E11B0" w:rsidRPr="008D5B36">
        <w:rPr>
          <w:rFonts w:ascii="Times New Roman" w:hAnsi="Times New Roman" w:cs="Times New Roman"/>
          <w:bCs/>
          <w:color w:val="4472C4" w:themeColor="accent1"/>
        </w:rPr>
        <w:t>(See the hints below)</w:t>
      </w:r>
    </w:p>
    <w:p w14:paraId="6D1B2D79" w14:textId="6F4E951E" w:rsidR="004E47FD" w:rsidRDefault="004E47FD" w:rsidP="004E47FD">
      <w:pPr>
        <w:pStyle w:val="a3"/>
        <w:numPr>
          <w:ilvl w:val="0"/>
          <w:numId w:val="12"/>
        </w:numPr>
        <w:ind w:firstLineChars="0"/>
        <w:textAlignment w:val="center"/>
        <w:rPr>
          <w:rFonts w:ascii="Times New Roman" w:hAnsi="Times New Roman" w:cs="Times New Roman"/>
          <w:bCs/>
        </w:rPr>
      </w:pPr>
      <w:r w:rsidRPr="00D023FD">
        <w:rPr>
          <w:rFonts w:ascii="Times New Roman" w:hAnsi="Times New Roman" w:cs="Times New Roman"/>
          <w:bCs/>
        </w:rPr>
        <w:t>W</w:t>
      </w:r>
      <w:r w:rsidRPr="00D023FD">
        <w:rPr>
          <w:rFonts w:ascii="Times New Roman" w:hAnsi="Times New Roman" w:cs="Times New Roman" w:hint="eastAsia"/>
          <w:bCs/>
        </w:rPr>
        <w:t>e</w:t>
      </w:r>
      <w:r w:rsidRPr="00D023FD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now consider</w:t>
      </w:r>
      <w:r w:rsidR="00662AFA">
        <w:rPr>
          <w:rFonts w:ascii="Times New Roman" w:hAnsi="Times New Roman" w:cs="Times New Roman"/>
          <w:bCs/>
        </w:rPr>
        <w:t xml:space="preserve"> the</w:t>
      </w:r>
      <w:r w:rsidR="00FD7508">
        <w:rPr>
          <w:rFonts w:ascii="Times New Roman" w:hAnsi="Times New Roman" w:cs="Times New Roman"/>
          <w:bCs/>
        </w:rPr>
        <w:t xml:space="preserve"> LPC of</w:t>
      </w:r>
      <w:r w:rsidR="00BA1CBD">
        <w:rPr>
          <w:rFonts w:ascii="Times New Roman" w:hAnsi="Times New Roman" w:cs="Times New Roman"/>
          <w:bCs/>
        </w:rPr>
        <w:t xml:space="preserve"> the</w:t>
      </w:r>
      <w:r w:rsidR="00FD7508">
        <w:rPr>
          <w:rFonts w:ascii="Times New Roman" w:hAnsi="Times New Roman" w:cs="Times New Roman"/>
          <w:bCs/>
        </w:rPr>
        <w:t xml:space="preserve"> AR model to</w:t>
      </w:r>
      <w:r w:rsidR="00672155">
        <w:rPr>
          <w:rFonts w:ascii="Times New Roman" w:hAnsi="Times New Roman" w:cs="Times New Roman"/>
          <w:bCs/>
        </w:rPr>
        <w:t xml:space="preserve"> predict the audio signal, where the critical part is to</w:t>
      </w:r>
      <w:r w:rsidR="00FD7508">
        <w:rPr>
          <w:rFonts w:ascii="Times New Roman" w:hAnsi="Times New Roman" w:cs="Times New Roman"/>
          <w:bCs/>
        </w:rPr>
        <w:t xml:space="preserve"> c</w:t>
      </w:r>
      <w:r w:rsidR="00662AFA">
        <w:rPr>
          <w:rFonts w:ascii="Times New Roman" w:hAnsi="Times New Roman" w:cs="Times New Roman"/>
          <w:bCs/>
        </w:rPr>
        <w:t>a</w:t>
      </w:r>
      <w:r w:rsidR="00FD7508">
        <w:rPr>
          <w:rFonts w:ascii="Times New Roman" w:hAnsi="Times New Roman" w:cs="Times New Roman"/>
          <w:bCs/>
        </w:rPr>
        <w:t>l</w:t>
      </w:r>
      <w:r w:rsidR="00662AFA">
        <w:rPr>
          <w:rFonts w:ascii="Times New Roman" w:hAnsi="Times New Roman" w:cs="Times New Roman"/>
          <w:bCs/>
        </w:rPr>
        <w:t>c</w:t>
      </w:r>
      <w:r w:rsidR="00FD7508">
        <w:rPr>
          <w:rFonts w:ascii="Times New Roman" w:hAnsi="Times New Roman" w:cs="Times New Roman"/>
          <w:bCs/>
        </w:rPr>
        <w:t>u</w:t>
      </w:r>
      <w:r w:rsidR="00662AFA">
        <w:rPr>
          <w:rFonts w:ascii="Times New Roman" w:hAnsi="Times New Roman" w:cs="Times New Roman"/>
          <w:bCs/>
        </w:rPr>
        <w:t>l</w:t>
      </w:r>
      <w:r w:rsidR="00FD7508">
        <w:rPr>
          <w:rFonts w:ascii="Times New Roman" w:hAnsi="Times New Roman" w:cs="Times New Roman"/>
          <w:bCs/>
        </w:rPr>
        <w:t xml:space="preserve">ate the </w:t>
      </w:r>
      <w:r w:rsidR="00672155">
        <w:rPr>
          <w:rFonts w:ascii="Times New Roman" w:hAnsi="Times New Roman" w:cs="Times New Roman"/>
          <w:bCs/>
        </w:rPr>
        <w:t xml:space="preserve">optimal </w:t>
      </w:r>
      <w:r w:rsidR="00662AFA" w:rsidRPr="00662AFA">
        <w:rPr>
          <w:rFonts w:ascii="Times New Roman" w:hAnsi="Times New Roman" w:cs="Times New Roman"/>
          <w:bCs/>
        </w:rPr>
        <w:t>coefficient</w:t>
      </w:r>
      <w:r w:rsidR="00662AFA">
        <w:rPr>
          <w:rFonts w:ascii="Times New Roman" w:hAnsi="Times New Roman" w:cs="Times New Roman"/>
          <w:bCs/>
        </w:rPr>
        <w:t xml:space="preserve">s </w:t>
      </w:r>
      <m:oMath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,⋯,</m:t>
        </m:r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 w:rsidR="00672155">
        <w:rPr>
          <w:rFonts w:ascii="Times New Roman" w:hAnsi="Times New Roman" w:cs="Times New Roman"/>
          <w:bCs/>
        </w:rPr>
        <w:t xml:space="preserve"> such that the mean squared error </w:t>
      </w:r>
      <w:r w:rsidR="00445862">
        <w:rPr>
          <w:rFonts w:ascii="Times New Roman" w:hAnsi="Times New Roman" w:cs="Times New Roman"/>
          <w:bCs/>
        </w:rPr>
        <w:t xml:space="preserve">between the original signal and predicted signal </w:t>
      </w:r>
      <w:r w:rsidR="00672155">
        <w:rPr>
          <w:rFonts w:ascii="Times New Roman" w:hAnsi="Times New Roman" w:cs="Times New Roman"/>
          <w:bCs/>
        </w:rPr>
        <w:t>is minimized. To achieve this, w</w:t>
      </w:r>
      <w:r w:rsidR="00F22DC7">
        <w:rPr>
          <w:rFonts w:ascii="Times New Roman" w:hAnsi="Times New Roman" w:cs="Times New Roman"/>
          <w:bCs/>
        </w:rPr>
        <w:t>e set the order of</w:t>
      </w:r>
      <w:r w:rsidR="00AA18DE">
        <w:rPr>
          <w:rFonts w:ascii="Times New Roman" w:hAnsi="Times New Roman" w:cs="Times New Roman"/>
          <w:bCs/>
        </w:rPr>
        <w:t xml:space="preserve"> </w:t>
      </w:r>
      <w:r w:rsidR="000F2378">
        <w:rPr>
          <w:rFonts w:ascii="Times New Roman" w:hAnsi="Times New Roman" w:cs="Times New Roman"/>
          <w:bCs/>
        </w:rPr>
        <w:t xml:space="preserve">the </w:t>
      </w:r>
      <w:r w:rsidR="00F22DC7">
        <w:rPr>
          <w:rFonts w:ascii="Times New Roman" w:hAnsi="Times New Roman" w:cs="Times New Roman"/>
          <w:bCs/>
        </w:rPr>
        <w:t xml:space="preserve">AR model </w:t>
      </w:r>
      <m:oMath>
        <m:r>
          <w:rPr>
            <w:rFonts w:ascii="Cambria Math" w:hAnsi="Cambria Math" w:cs="Times New Roman"/>
          </w:rPr>
          <m:t>p</m:t>
        </m:r>
      </m:oMath>
      <w:r w:rsidR="00BA1CBD">
        <w:rPr>
          <w:rFonts w:ascii="Times New Roman" w:hAnsi="Times New Roman" w:cs="Times New Roman"/>
          <w:bCs/>
        </w:rPr>
        <w:t>=12</w:t>
      </w:r>
      <w:r w:rsidR="001177A5">
        <w:rPr>
          <w:rFonts w:ascii="Times New Roman" w:hAnsi="Times New Roman" w:cs="Times New Roman"/>
          <w:bCs/>
        </w:rPr>
        <w:t>, and use the</w:t>
      </w:r>
      <w:r w:rsidR="00B0535F">
        <w:rPr>
          <w:rFonts w:ascii="Times New Roman" w:hAnsi="Times New Roman" w:cs="Times New Roman"/>
          <w:bCs/>
        </w:rPr>
        <w:t xml:space="preserve"> </w:t>
      </w:r>
      <w:r w:rsidR="001177A5">
        <w:rPr>
          <w:rFonts w:ascii="Times New Roman" w:hAnsi="Times New Roman" w:cs="Times New Roman"/>
          <w:bCs/>
        </w:rPr>
        <w:t>M</w:t>
      </w:r>
      <w:r w:rsidR="00B0535F">
        <w:rPr>
          <w:rFonts w:ascii="Times New Roman" w:hAnsi="Times New Roman" w:cs="Times New Roman"/>
          <w:bCs/>
        </w:rPr>
        <w:t xml:space="preserve">atlab function “lpc()” to obtain the </w:t>
      </w:r>
      <w:r w:rsidR="00952419">
        <w:rPr>
          <w:rFonts w:ascii="Times New Roman" w:hAnsi="Times New Roman" w:cs="Times New Roman"/>
          <w:bCs/>
        </w:rPr>
        <w:t xml:space="preserve">optimal </w:t>
      </w:r>
      <w:r w:rsidR="00B0535F">
        <w:rPr>
          <w:rFonts w:ascii="Times New Roman" w:hAnsi="Times New Roman" w:cs="Times New Roman"/>
          <w:bCs/>
        </w:rPr>
        <w:t>coefficients</w:t>
      </w:r>
      <w:r w:rsidR="00F22DC7">
        <w:rPr>
          <w:rFonts w:ascii="Times New Roman" w:hAnsi="Times New Roman" w:cs="Times New Roman"/>
          <w:bCs/>
        </w:rPr>
        <w:t xml:space="preserve">, where the input </w:t>
      </w:r>
      <w:r w:rsidR="00952419">
        <w:rPr>
          <w:rFonts w:ascii="Times New Roman" w:hAnsi="Times New Roman" w:cs="Times New Roman"/>
          <w:bCs/>
        </w:rPr>
        <w:t xml:space="preserve">for the function are the training </w:t>
      </w:r>
      <w:r w:rsidR="00560B5A">
        <w:rPr>
          <w:rFonts w:ascii="Times New Roman" w:hAnsi="Times New Roman" w:cs="Times New Roman"/>
          <w:bCs/>
        </w:rPr>
        <w:t xml:space="preserve">audio </w:t>
      </w:r>
      <w:r w:rsidR="00952419">
        <w:rPr>
          <w:rFonts w:ascii="Times New Roman" w:hAnsi="Times New Roman" w:cs="Times New Roman"/>
          <w:bCs/>
        </w:rPr>
        <w:t>data</w:t>
      </w:r>
      <w:r w:rsidR="00560B5A">
        <w:rPr>
          <w:rFonts w:ascii="Times New Roman" w:hAnsi="Times New Roman" w:cs="Times New Roman"/>
          <w:bCs/>
        </w:rPr>
        <w:t xml:space="preserve"> </w:t>
      </w:r>
      <w:r w:rsidR="00560B5A" w:rsidRPr="00560B5A">
        <w:rPr>
          <w:rFonts w:ascii="Times New Roman" w:hAnsi="Times New Roman" w:cs="Times New Roman"/>
          <w:b/>
          <w:i/>
          <w:iCs/>
        </w:rPr>
        <w:t>x</w:t>
      </w:r>
      <w:r w:rsidR="00560B5A">
        <w:rPr>
          <w:rFonts w:ascii="Times New Roman" w:hAnsi="Times New Roman" w:cs="Times New Roman"/>
          <w:bCs/>
        </w:rPr>
        <w:t xml:space="preserve"> (</w:t>
      </w:r>
      <m:oMath>
        <m:r>
          <w:rPr>
            <w:rFonts w:ascii="Cambria Math" w:hAnsi="Cambria Math" w:cs="Times New Roman"/>
          </w:rPr>
          <m:t>40000×1</m:t>
        </m:r>
      </m:oMath>
      <w:r w:rsidR="00560B5A">
        <w:rPr>
          <w:rFonts w:ascii="Times New Roman" w:hAnsi="Times New Roman" w:cs="Times New Roman" w:hint="eastAsia"/>
        </w:rPr>
        <w:t xml:space="preserve"> </w:t>
      </w:r>
      <w:r w:rsidR="00560B5A">
        <w:rPr>
          <w:rFonts w:ascii="Times New Roman" w:hAnsi="Times New Roman" w:cs="Times New Roman"/>
        </w:rPr>
        <w:t>vector</w:t>
      </w:r>
      <w:r w:rsidR="00560B5A">
        <w:rPr>
          <w:rFonts w:ascii="Times New Roman" w:hAnsi="Times New Roman" w:cs="Times New Roman"/>
          <w:bCs/>
        </w:rPr>
        <w:t xml:space="preserve">) </w:t>
      </w:r>
      <w:r w:rsidR="00F22DC7">
        <w:rPr>
          <w:rFonts w:ascii="Times New Roman" w:hAnsi="Times New Roman" w:cs="Times New Roman"/>
          <w:bCs/>
        </w:rPr>
        <w:t>and the</w:t>
      </w:r>
      <w:r w:rsidR="00560B5A">
        <w:rPr>
          <w:rFonts w:ascii="Times New Roman" w:hAnsi="Times New Roman" w:cs="Times New Roman"/>
          <w:bCs/>
        </w:rPr>
        <w:t xml:space="preserve"> order</w:t>
      </w:r>
      <w:r w:rsidR="00F22DC7">
        <w:rPr>
          <w:rFonts w:ascii="Times New Roman" w:hAnsi="Times New Roman" w:cs="Times New Roman"/>
          <w:bCs/>
        </w:rPr>
        <w:t xml:space="preserve"> </w:t>
      </w:r>
      <m:oMath>
        <m:r>
          <w:rPr>
            <w:rFonts w:ascii="Cambria Math" w:hAnsi="Cambria Math" w:cs="Times New Roman"/>
          </w:rPr>
          <m:t>p</m:t>
        </m:r>
      </m:oMath>
      <w:r w:rsidR="00560B5A">
        <w:rPr>
          <w:rFonts w:ascii="Times New Roman" w:hAnsi="Times New Roman" w:cs="Times New Roman"/>
          <w:bCs/>
        </w:rPr>
        <w:t>.</w:t>
      </w:r>
      <w:r w:rsidR="00F22DC7">
        <w:rPr>
          <w:rFonts w:ascii="Times New Roman" w:hAnsi="Times New Roman" w:cs="Times New Roman"/>
          <w:bCs/>
        </w:rPr>
        <w:t xml:space="preserve"> </w:t>
      </w:r>
      <w:r w:rsidR="00560B5A">
        <w:rPr>
          <w:rFonts w:ascii="Times New Roman" w:hAnsi="Times New Roman" w:cs="Times New Roman"/>
          <w:bCs/>
        </w:rPr>
        <w:t>T</w:t>
      </w:r>
      <w:r w:rsidR="00F22DC7">
        <w:rPr>
          <w:rFonts w:ascii="Times New Roman" w:hAnsi="Times New Roman" w:cs="Times New Roman"/>
          <w:bCs/>
        </w:rPr>
        <w:t xml:space="preserve">he output </w:t>
      </w:r>
      <w:r w:rsidR="00560B5A">
        <w:rPr>
          <w:rFonts w:ascii="Times New Roman" w:hAnsi="Times New Roman" w:cs="Times New Roman"/>
          <w:bCs/>
        </w:rPr>
        <w:t xml:space="preserve">of the lpc() </w:t>
      </w:r>
      <w:r w:rsidR="00F22DC7">
        <w:rPr>
          <w:rFonts w:ascii="Times New Roman" w:hAnsi="Times New Roman" w:cs="Times New Roman"/>
          <w:bCs/>
        </w:rPr>
        <w:t xml:space="preserve">is the </w:t>
      </w:r>
      <w:r w:rsidR="00560B5A">
        <w:rPr>
          <w:rFonts w:ascii="Times New Roman" w:hAnsi="Times New Roman" w:cs="Times New Roman"/>
          <w:bCs/>
        </w:rPr>
        <w:t xml:space="preserve">optimal </w:t>
      </w:r>
      <w:r w:rsidR="00F22DC7">
        <w:rPr>
          <w:rFonts w:ascii="Times New Roman" w:hAnsi="Times New Roman" w:cs="Times New Roman"/>
          <w:bCs/>
        </w:rPr>
        <w:t xml:space="preserve">coefficients </w:t>
      </w:r>
      <m:oMath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,⋯,</m:t>
        </m:r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 w:rsidR="00F22DC7">
        <w:rPr>
          <w:rFonts w:ascii="Times New Roman" w:hAnsi="Times New Roman" w:cs="Times New Roman"/>
          <w:bCs/>
        </w:rPr>
        <w:t xml:space="preserve"> </w:t>
      </w:r>
      <w:r w:rsidR="00182D92">
        <w:rPr>
          <w:rFonts w:ascii="Times New Roman" w:hAnsi="Times New Roman" w:cs="Times New Roman"/>
          <w:bCs/>
        </w:rPr>
        <w:t xml:space="preserve">in </w:t>
      </w:r>
      <w:r w:rsidR="00BD5AC8">
        <w:rPr>
          <w:rFonts w:ascii="Times New Roman" w:hAnsi="Times New Roman" w:cs="Times New Roman"/>
          <w:bCs/>
        </w:rPr>
        <w:t xml:space="preserve">equation 2.1 </w:t>
      </w:r>
      <w:r w:rsidR="00F22DC7">
        <w:rPr>
          <w:rFonts w:ascii="Times New Roman" w:hAnsi="Times New Roman" w:cs="Times New Roman"/>
          <w:bCs/>
        </w:rPr>
        <w:t>(</w:t>
      </w:r>
      <m:oMath>
        <m:r>
          <w:rPr>
            <w:rFonts w:ascii="Cambria Math" w:hAnsi="Cambria Math" w:cs="Times New Roman"/>
          </w:rPr>
          <m:t>1×13</m:t>
        </m:r>
      </m:oMath>
      <w:r w:rsidR="00F22DC7">
        <w:rPr>
          <w:rFonts w:ascii="Times New Roman" w:hAnsi="Times New Roman" w:cs="Times New Roman" w:hint="eastAsia"/>
        </w:rPr>
        <w:t xml:space="preserve"> </w:t>
      </w:r>
      <w:r w:rsidR="00F22DC7">
        <w:rPr>
          <w:rFonts w:ascii="Times New Roman" w:hAnsi="Times New Roman" w:cs="Times New Roman"/>
        </w:rPr>
        <w:t>vector</w:t>
      </w:r>
      <w:r w:rsidR="00560B5A">
        <w:rPr>
          <w:rFonts w:ascii="Times New Roman" w:hAnsi="Times New Roman" w:cs="Times New Roman"/>
        </w:rPr>
        <w:t xml:space="preserve"> </w:t>
      </w:r>
      <w:r w:rsidR="00BD5AC8">
        <w:rPr>
          <w:rFonts w:ascii="Times New Roman" w:hAnsi="Times New Roman" w:cs="Times New Roman"/>
        </w:rPr>
        <w:t xml:space="preserve">with </w:t>
      </w:r>
      <m:oMath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="00F22DC7">
        <w:rPr>
          <w:rFonts w:ascii="Times New Roman" w:hAnsi="Times New Roman" w:cs="Times New Roman"/>
          <w:bCs/>
        </w:rPr>
        <w:t>).</w:t>
      </w:r>
    </w:p>
    <w:p w14:paraId="7E3FBF8C" w14:textId="25F04B1A" w:rsidR="000F51E5" w:rsidRDefault="00201A80" w:rsidP="004E47FD">
      <w:pPr>
        <w:pStyle w:val="a3"/>
        <w:numPr>
          <w:ilvl w:val="0"/>
          <w:numId w:val="12"/>
        </w:numPr>
        <w:ind w:firstLineChars="0"/>
        <w:textAlignment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</w:t>
      </w:r>
      <w:r w:rsidR="00182D92">
        <w:rPr>
          <w:rFonts w:ascii="Times New Roman" w:hAnsi="Times New Roman" w:cs="Times New Roman"/>
          <w:bCs/>
        </w:rPr>
        <w:t xml:space="preserve">o obtain the error signal </w:t>
      </w:r>
      <m:oMath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182D92">
        <w:rPr>
          <w:rFonts w:ascii="Times New Roman" w:hAnsi="Times New Roman" w:cs="Times New Roman" w:hint="eastAsia"/>
          <w:bCs/>
        </w:rPr>
        <w:t>,</w:t>
      </w:r>
      <w:r w:rsidR="00182D92">
        <w:rPr>
          <w:rFonts w:ascii="Times New Roman" w:hAnsi="Times New Roman" w:cs="Times New Roman"/>
          <w:bCs/>
        </w:rPr>
        <w:t xml:space="preserve"> i.e., the differences between the original signal and predicted signal, we can treat the AR model as a filter with the transfer function given in 2.2.</w:t>
      </w:r>
      <w:r w:rsidR="006212F9">
        <w:rPr>
          <w:rFonts w:ascii="Times New Roman" w:hAnsi="Times New Roman" w:cs="Times New Roman"/>
          <w:bCs/>
        </w:rPr>
        <w:t xml:space="preserve"> By using </w:t>
      </w:r>
      <w:r w:rsidR="006212F9">
        <w:rPr>
          <w:rFonts w:ascii="Times New Roman" w:hAnsi="Times New Roman" w:cs="Times New Roman"/>
          <w:bCs/>
        </w:rPr>
        <w:lastRenderedPageBreak/>
        <w:t>the</w:t>
      </w:r>
      <w:r w:rsidR="002017F6">
        <w:rPr>
          <w:rFonts w:ascii="Times New Roman" w:hAnsi="Times New Roman" w:cs="Times New Roman"/>
          <w:bCs/>
        </w:rPr>
        <w:t xml:space="preserve"> </w:t>
      </w:r>
      <w:r w:rsidR="006212F9">
        <w:rPr>
          <w:rFonts w:ascii="Times New Roman" w:hAnsi="Times New Roman" w:cs="Times New Roman"/>
          <w:bCs/>
        </w:rPr>
        <w:t>M</w:t>
      </w:r>
      <w:r w:rsidR="002017F6">
        <w:rPr>
          <w:rFonts w:ascii="Times New Roman" w:hAnsi="Times New Roman" w:cs="Times New Roman"/>
          <w:bCs/>
        </w:rPr>
        <w:t>atlab function “filter(</w:t>
      </w:r>
      <w:r w:rsidR="006212F9">
        <w:rPr>
          <w:rFonts w:ascii="Times New Roman" w:hAnsi="Times New Roman" w:cs="Times New Roman"/>
          <w:b/>
          <w:i/>
          <w:iCs/>
          <w:color w:val="000000" w:themeColor="text1"/>
        </w:rPr>
        <w:t>B</w:t>
      </w:r>
      <w:r w:rsidR="002017F6">
        <w:rPr>
          <w:rFonts w:ascii="Times New Roman" w:hAnsi="Times New Roman" w:cs="Times New Roman"/>
          <w:bCs/>
        </w:rPr>
        <w:t>,</w:t>
      </w:r>
      <w:r w:rsidR="006212F9">
        <w:rPr>
          <w:rFonts w:ascii="Times New Roman" w:hAnsi="Times New Roman" w:cs="Times New Roman"/>
          <w:b/>
          <w:i/>
          <w:iCs/>
          <w:color w:val="000000" w:themeColor="text1"/>
        </w:rPr>
        <w:t>A</w:t>
      </w:r>
      <w:r w:rsidR="002017F6">
        <w:rPr>
          <w:rFonts w:ascii="Times New Roman" w:hAnsi="Times New Roman" w:cs="Times New Roman"/>
          <w:bCs/>
        </w:rPr>
        <w:t>,</w:t>
      </w:r>
      <w:r w:rsidR="002017F6" w:rsidRPr="006212F9">
        <w:rPr>
          <w:rFonts w:ascii="Times New Roman" w:hAnsi="Times New Roman" w:cs="Times New Roman"/>
          <w:b/>
          <w:i/>
          <w:iCs/>
          <w:color w:val="000000" w:themeColor="text1"/>
        </w:rPr>
        <w:t>x</w:t>
      </w:r>
      <w:r w:rsidR="002017F6">
        <w:rPr>
          <w:rFonts w:ascii="Times New Roman" w:hAnsi="Times New Roman" w:cs="Times New Roman"/>
          <w:bCs/>
        </w:rPr>
        <w:t>)”</w:t>
      </w:r>
      <w:r w:rsidR="006212F9">
        <w:rPr>
          <w:rFonts w:ascii="Times New Roman" w:hAnsi="Times New Roman" w:cs="Times New Roman"/>
          <w:bCs/>
        </w:rPr>
        <w:t>, we can obtain the error signal based on the original signal</w:t>
      </w:r>
      <w:r w:rsidR="006212F9" w:rsidRPr="006212F9">
        <w:rPr>
          <w:rFonts w:ascii="Times New Roman" w:hAnsi="Times New Roman" w:cs="Times New Roman"/>
          <w:b/>
          <w:i/>
          <w:iCs/>
          <w:color w:val="000000" w:themeColor="text1"/>
        </w:rPr>
        <w:t xml:space="preserve"> x</w:t>
      </w:r>
      <w:r w:rsidR="002017F6">
        <w:rPr>
          <w:rFonts w:ascii="Times New Roman" w:hAnsi="Times New Roman" w:cs="Times New Roman"/>
          <w:bCs/>
        </w:rPr>
        <w:t xml:space="preserve">, where </w:t>
      </w:r>
      <w:r w:rsidR="006212F9">
        <w:rPr>
          <w:rFonts w:ascii="Times New Roman" w:hAnsi="Times New Roman" w:cs="Times New Roman"/>
          <w:b/>
          <w:i/>
          <w:color w:val="000000" w:themeColor="text1"/>
        </w:rPr>
        <w:t>B</w:t>
      </w:r>
      <w:r w:rsidR="002017F6">
        <w:rPr>
          <w:rFonts w:ascii="Times New Roman" w:hAnsi="Times New Roman" w:cs="Times New Roman"/>
          <w:bCs/>
        </w:rPr>
        <w:t xml:space="preserve"> </w:t>
      </w:r>
      <w:r w:rsidR="00627F01">
        <w:rPr>
          <w:rFonts w:ascii="Times New Roman" w:hAnsi="Times New Roman" w:cs="Times New Roman" w:hint="eastAsia"/>
          <w:bCs/>
        </w:rPr>
        <w:t>is</w:t>
      </w:r>
      <w:r w:rsidR="006212F9">
        <w:rPr>
          <w:rFonts w:ascii="Times New Roman" w:hAnsi="Times New Roman" w:cs="Times New Roman"/>
          <w:bCs/>
        </w:rPr>
        <w:t xml:space="preserve"> the</w:t>
      </w:r>
      <w:r w:rsidR="002017F6">
        <w:rPr>
          <w:rFonts w:ascii="Times New Roman" w:hAnsi="Times New Roman" w:cs="Times New Roman"/>
          <w:bCs/>
        </w:rPr>
        <w:t xml:space="preserve"> coefficients</w:t>
      </w:r>
      <w:r w:rsidR="00B473AA">
        <w:rPr>
          <w:rFonts w:ascii="Times New Roman" w:hAnsi="Times New Roman" w:cs="Times New Roman"/>
          <w:bCs/>
        </w:rPr>
        <w:t xml:space="preserve"> </w:t>
      </w:r>
      <w:r w:rsidR="006212F9">
        <w:rPr>
          <w:rFonts w:ascii="Times New Roman" w:hAnsi="Times New Roman" w:cs="Times New Roman"/>
          <w:bCs/>
        </w:rPr>
        <w:t>in the numerator of the transfer function</w:t>
      </w:r>
      <w:r w:rsidR="00FE5B96">
        <w:rPr>
          <w:rFonts w:ascii="Times New Roman" w:hAnsi="Times New Roman" w:cs="Times New Roman"/>
          <w:bCs/>
        </w:rPr>
        <w:t xml:space="preserve"> (</w:t>
      </w:r>
      <m:oMath>
        <m:r>
          <w:rPr>
            <w:rFonts w:ascii="Cambria Math" w:hAnsi="Cambria Math" w:cs="Times New Roman"/>
          </w:rPr>
          <m:t>1×13</m:t>
        </m:r>
      </m:oMath>
      <w:r w:rsidR="00FE5B96">
        <w:rPr>
          <w:rFonts w:ascii="Times New Roman" w:hAnsi="Times New Roman" w:cs="Times New Roman" w:hint="eastAsia"/>
        </w:rPr>
        <w:t xml:space="preserve"> </w:t>
      </w:r>
      <w:r w:rsidR="00FE5B96">
        <w:rPr>
          <w:rFonts w:ascii="Times New Roman" w:hAnsi="Times New Roman" w:cs="Times New Roman"/>
        </w:rPr>
        <w:t>vector</w:t>
      </w:r>
      <w:r w:rsidR="006212F9">
        <w:rPr>
          <w:rFonts w:ascii="Times New Roman" w:hAnsi="Times New Roman" w:cs="Times New Roman"/>
        </w:rPr>
        <w:t xml:space="preserve"> representing </w:t>
      </w:r>
      <m:oMath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,⋯,</m:t>
        </m:r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 w:rsidR="00FE5B96">
        <w:rPr>
          <w:rFonts w:ascii="Times New Roman" w:hAnsi="Times New Roman" w:cs="Times New Roman"/>
          <w:bCs/>
        </w:rPr>
        <w:t>)</w:t>
      </w:r>
      <w:r w:rsidR="002017F6">
        <w:rPr>
          <w:rFonts w:ascii="Times New Roman" w:hAnsi="Times New Roman" w:cs="Times New Roman"/>
          <w:bCs/>
        </w:rPr>
        <w:t xml:space="preserve">, </w:t>
      </w:r>
      <w:r w:rsidR="006212F9">
        <w:rPr>
          <w:rFonts w:ascii="Times New Roman" w:hAnsi="Times New Roman" w:cs="Times New Roman"/>
          <w:b/>
          <w:i/>
        </w:rPr>
        <w:t>A</w:t>
      </w:r>
      <w:r w:rsidR="002017F6">
        <w:rPr>
          <w:rFonts w:ascii="Times New Roman" w:hAnsi="Times New Roman" w:cs="Times New Roman"/>
          <w:bCs/>
        </w:rPr>
        <w:t xml:space="preserve"> is </w:t>
      </w:r>
      <w:r w:rsidR="006212F9">
        <w:rPr>
          <w:rFonts w:ascii="Times New Roman" w:hAnsi="Times New Roman" w:cs="Times New Roman"/>
          <w:bCs/>
        </w:rPr>
        <w:t xml:space="preserve">the </w:t>
      </w:r>
      <w:r w:rsidR="006212F9" w:rsidRPr="006212F9">
        <w:rPr>
          <w:rFonts w:ascii="Times New Roman" w:hAnsi="Times New Roman" w:cs="Times New Roman"/>
          <w:bCs/>
        </w:rPr>
        <w:t>denominator</w:t>
      </w:r>
      <w:r w:rsidR="006212F9">
        <w:rPr>
          <w:rFonts w:ascii="Times New Roman" w:hAnsi="Times New Roman" w:cs="Times New Roman"/>
          <w:bCs/>
        </w:rPr>
        <w:t xml:space="preserve"> and equal to </w:t>
      </w:r>
      <w:r w:rsidR="002017F6">
        <w:rPr>
          <w:rFonts w:ascii="Times New Roman" w:hAnsi="Times New Roman" w:cs="Times New Roman"/>
          <w:bCs/>
        </w:rPr>
        <w:t>1</w:t>
      </w:r>
      <w:r w:rsidR="00B3411C" w:rsidRPr="00E720EB">
        <w:rPr>
          <w:rFonts w:ascii="Times New Roman" w:hAnsi="Times New Roman" w:cs="Times New Roman"/>
          <w:bCs/>
        </w:rPr>
        <w:t>.</w:t>
      </w:r>
      <w:r w:rsidR="00FD5446" w:rsidRPr="00FD5446">
        <w:rPr>
          <w:rFonts w:ascii="Times New Roman" w:hAnsi="Times New Roman" w:cs="Times New Roman"/>
          <w:bCs/>
        </w:rPr>
        <w:t xml:space="preserve"> </w:t>
      </w:r>
      <w:r w:rsidR="00B048B0">
        <w:rPr>
          <w:rFonts w:ascii="Times New Roman" w:hAnsi="Times New Roman" w:cs="Times New Roman" w:hint="eastAsia"/>
          <w:bCs/>
        </w:rPr>
        <w:t>(</w:t>
      </w:r>
      <w:r w:rsidR="00B048B0">
        <w:rPr>
          <w:rFonts w:ascii="Times New Roman" w:hAnsi="Times New Roman" w:cs="Times New Roman"/>
          <w:bCs/>
        </w:rPr>
        <w:t>Note that the original signal passes the filter with transfer function 2.2 generates error signal)</w:t>
      </w:r>
    </w:p>
    <w:p w14:paraId="14327A46" w14:textId="1EA2C635" w:rsidR="00A93CE5" w:rsidRPr="00F56E13" w:rsidRDefault="00A93CE5" w:rsidP="00A93CE5">
      <w:pPr>
        <w:pStyle w:val="a3"/>
        <w:ind w:left="360" w:firstLineChars="0" w:firstLine="0"/>
        <w:textAlignment w:val="center"/>
        <w:rPr>
          <w:rFonts w:ascii="Times New Roman" w:hAnsi="Times New Roman" w:cs="Times New Roman"/>
          <w:color w:val="4472C4" w:themeColor="accent1"/>
        </w:rPr>
      </w:pPr>
      <w:r w:rsidRPr="00F56E13">
        <w:rPr>
          <w:rFonts w:ascii="Times New Roman" w:hAnsi="Times New Roman" w:cs="Times New Roman"/>
          <w:color w:val="4472C4" w:themeColor="accent1"/>
        </w:rPr>
        <w:t xml:space="preserve">Plot the </w:t>
      </w:r>
      <w:r w:rsidR="00E94EBE" w:rsidRPr="00F56E13">
        <w:rPr>
          <w:rFonts w:ascii="Times New Roman" w:hAnsi="Times New Roman" w:cs="Times New Roman"/>
          <w:color w:val="4472C4" w:themeColor="accent1"/>
        </w:rPr>
        <w:t>error</w:t>
      </w:r>
      <w:r w:rsidRPr="00F56E13">
        <w:rPr>
          <w:rFonts w:ascii="Times New Roman" w:hAnsi="Times New Roman" w:cs="Times New Roman"/>
          <w:color w:val="4472C4" w:themeColor="accent1"/>
        </w:rPr>
        <w:t xml:space="preserve"> signal based on </w:t>
      </w:r>
      <w:r w:rsidR="00E94EBE" w:rsidRPr="00F56E13">
        <w:rPr>
          <w:rFonts w:ascii="Times New Roman" w:hAnsi="Times New Roman" w:cs="Times New Roman"/>
          <w:color w:val="4472C4" w:themeColor="accent1"/>
        </w:rPr>
        <w:t xml:space="preserve">the output of the </w:t>
      </w:r>
      <w:r w:rsidR="00E94EBE" w:rsidRPr="00F56E13">
        <w:rPr>
          <w:rFonts w:ascii="Times New Roman" w:hAnsi="Times New Roman" w:cs="Times New Roman"/>
          <w:bCs/>
          <w:color w:val="4472C4" w:themeColor="accent1"/>
        </w:rPr>
        <w:t>“filter(</w:t>
      </w:r>
      <w:r w:rsidR="00E94EBE" w:rsidRPr="00F56E13">
        <w:rPr>
          <w:rFonts w:ascii="Times New Roman" w:hAnsi="Times New Roman" w:cs="Times New Roman"/>
          <w:b/>
          <w:i/>
          <w:iCs/>
          <w:color w:val="4472C4" w:themeColor="accent1"/>
        </w:rPr>
        <w:t>B</w:t>
      </w:r>
      <w:r w:rsidR="00E94EBE" w:rsidRPr="00F56E13">
        <w:rPr>
          <w:rFonts w:ascii="Times New Roman" w:hAnsi="Times New Roman" w:cs="Times New Roman"/>
          <w:bCs/>
          <w:color w:val="4472C4" w:themeColor="accent1"/>
        </w:rPr>
        <w:t>,</w:t>
      </w:r>
      <w:r w:rsidR="00E94EBE" w:rsidRPr="00F56E13">
        <w:rPr>
          <w:rFonts w:ascii="Times New Roman" w:hAnsi="Times New Roman" w:cs="Times New Roman"/>
          <w:b/>
          <w:i/>
          <w:iCs/>
          <w:color w:val="4472C4" w:themeColor="accent1"/>
        </w:rPr>
        <w:t>A</w:t>
      </w:r>
      <w:r w:rsidR="00E94EBE" w:rsidRPr="00F56E13">
        <w:rPr>
          <w:rFonts w:ascii="Times New Roman" w:hAnsi="Times New Roman" w:cs="Times New Roman"/>
          <w:bCs/>
          <w:color w:val="4472C4" w:themeColor="accent1"/>
        </w:rPr>
        <w:t>,</w:t>
      </w:r>
      <w:r w:rsidR="00E94EBE" w:rsidRPr="00F56E13">
        <w:rPr>
          <w:rFonts w:ascii="Times New Roman" w:hAnsi="Times New Roman" w:cs="Times New Roman"/>
          <w:b/>
          <w:i/>
          <w:iCs/>
          <w:color w:val="4472C4" w:themeColor="accent1"/>
        </w:rPr>
        <w:t>x</w:t>
      </w:r>
      <w:r w:rsidR="00E94EBE" w:rsidRPr="00F56E13">
        <w:rPr>
          <w:rFonts w:ascii="Times New Roman" w:hAnsi="Times New Roman" w:cs="Times New Roman"/>
          <w:bCs/>
          <w:color w:val="4472C4" w:themeColor="accent1"/>
        </w:rPr>
        <w:t>)”</w:t>
      </w:r>
      <w:r w:rsidR="00E94EBE" w:rsidRPr="00F56E13">
        <w:rPr>
          <w:rFonts w:ascii="Times New Roman" w:hAnsi="Times New Roman" w:cs="Times New Roman"/>
          <w:color w:val="4472C4" w:themeColor="accent1"/>
        </w:rPr>
        <w:t xml:space="preserve"> </w:t>
      </w:r>
      <w:r w:rsidRPr="00F56E13">
        <w:rPr>
          <w:rFonts w:ascii="Times New Roman" w:hAnsi="Times New Roman" w:cs="Times New Roman"/>
          <w:color w:val="4472C4" w:themeColor="accent1"/>
        </w:rPr>
        <w:t>.</w:t>
      </w:r>
    </w:p>
    <w:p w14:paraId="3C3ED95F" w14:textId="1A40D05E" w:rsidR="00EC4053" w:rsidRPr="00F56E13" w:rsidRDefault="00EC4053" w:rsidP="00E94EBE">
      <w:pPr>
        <w:pStyle w:val="a3"/>
        <w:ind w:left="360" w:firstLineChars="0" w:firstLine="0"/>
        <w:textAlignment w:val="center"/>
        <w:rPr>
          <w:rFonts w:ascii="Times New Roman" w:hAnsi="Times New Roman" w:cs="Times New Roman"/>
          <w:bCs/>
          <w:color w:val="4472C4" w:themeColor="accent1"/>
        </w:rPr>
      </w:pPr>
      <w:r w:rsidRPr="00F56E13">
        <w:rPr>
          <w:rFonts w:ascii="Times New Roman" w:hAnsi="Times New Roman" w:cs="Times New Roman"/>
          <w:bCs/>
          <w:color w:val="4472C4" w:themeColor="accent1"/>
        </w:rPr>
        <w:t xml:space="preserve">What is the </w:t>
      </w:r>
      <w:r w:rsidR="00E94EBE" w:rsidRPr="00F56E13">
        <w:rPr>
          <w:rFonts w:ascii="Times New Roman" w:hAnsi="Times New Roman" w:cs="Times New Roman"/>
          <w:bCs/>
          <w:color w:val="4472C4" w:themeColor="accent1"/>
        </w:rPr>
        <w:t>approximate entropy</w:t>
      </w:r>
      <w:r w:rsidRPr="00F56E13">
        <w:rPr>
          <w:rFonts w:ascii="Times New Roman" w:hAnsi="Times New Roman" w:cs="Times New Roman"/>
          <w:bCs/>
          <w:color w:val="4472C4" w:themeColor="accent1"/>
        </w:rPr>
        <w:t xml:space="preserve"> of the </w:t>
      </w:r>
      <w:r w:rsidR="00E94EBE" w:rsidRPr="00F56E13">
        <w:rPr>
          <w:rFonts w:ascii="Times New Roman" w:hAnsi="Times New Roman" w:cs="Times New Roman"/>
          <w:bCs/>
          <w:color w:val="4472C4" w:themeColor="accent1"/>
        </w:rPr>
        <w:t xml:space="preserve">error </w:t>
      </w:r>
      <w:r w:rsidRPr="00F56E13">
        <w:rPr>
          <w:rFonts w:ascii="Times New Roman" w:hAnsi="Times New Roman" w:cs="Times New Roman"/>
          <w:bCs/>
          <w:color w:val="4472C4" w:themeColor="accent1"/>
        </w:rPr>
        <w:t>signal? (See the hints below)</w:t>
      </w:r>
    </w:p>
    <w:p w14:paraId="46AC62F5" w14:textId="430BC3DE" w:rsidR="004E47FD" w:rsidRPr="00F56E13" w:rsidRDefault="00E94EBE" w:rsidP="000F51E5">
      <w:pPr>
        <w:pStyle w:val="a3"/>
        <w:ind w:left="360" w:firstLineChars="0" w:firstLine="0"/>
        <w:textAlignment w:val="center"/>
        <w:rPr>
          <w:rFonts w:ascii="Times New Roman" w:hAnsi="Times New Roman" w:cs="Times New Roman"/>
          <w:bCs/>
          <w:color w:val="4472C4" w:themeColor="accent1"/>
        </w:rPr>
      </w:pPr>
      <w:r w:rsidRPr="00F56E13">
        <w:rPr>
          <w:rFonts w:ascii="Times New Roman" w:hAnsi="Times New Roman" w:cs="Times New Roman"/>
          <w:bCs/>
          <w:color w:val="4472C4" w:themeColor="accent1"/>
        </w:rPr>
        <w:t xml:space="preserve">Plot the “PDF” of original and error signals. </w:t>
      </w:r>
    </w:p>
    <w:p w14:paraId="3565EA70" w14:textId="0D43C803" w:rsidR="00422A0A" w:rsidRPr="00F56E13" w:rsidRDefault="00422A0A" w:rsidP="000F51E5">
      <w:pPr>
        <w:pStyle w:val="a3"/>
        <w:ind w:left="360" w:firstLineChars="0" w:firstLine="0"/>
        <w:textAlignment w:val="center"/>
        <w:rPr>
          <w:rFonts w:ascii="Times New Roman" w:hAnsi="Times New Roman" w:cs="Times New Roman"/>
          <w:color w:val="4472C4" w:themeColor="accent1"/>
        </w:rPr>
      </w:pPr>
      <w:r w:rsidRPr="00F56E13">
        <w:rPr>
          <w:rFonts w:ascii="Times New Roman" w:hAnsi="Times New Roman" w:cs="Times New Roman" w:hint="eastAsia"/>
          <w:bCs/>
          <w:color w:val="4472C4" w:themeColor="accent1"/>
        </w:rPr>
        <w:t>D</w:t>
      </w:r>
      <w:r w:rsidRPr="00F56E13">
        <w:rPr>
          <w:rFonts w:ascii="Times New Roman" w:hAnsi="Times New Roman" w:cs="Times New Roman"/>
          <w:bCs/>
          <w:color w:val="4472C4" w:themeColor="accent1"/>
        </w:rPr>
        <w:t>iscuss on why prediction can benefit data compression.</w:t>
      </w:r>
    </w:p>
    <w:p w14:paraId="50C57094" w14:textId="62502749" w:rsidR="00574F8B" w:rsidRPr="00DA518C" w:rsidRDefault="001F0E6F" w:rsidP="00574F8B">
      <w:pPr>
        <w:pStyle w:val="a3"/>
        <w:ind w:left="360" w:firstLineChars="0" w:firstLine="0"/>
        <w:textAlignment w:val="center"/>
        <w:rPr>
          <w:rFonts w:ascii="Times New Roman" w:hAnsi="Times New Roman" w:cs="Times New Roman"/>
          <w:bCs/>
          <w:color w:val="000000" w:themeColor="text1"/>
        </w:rPr>
      </w:pPr>
      <w:r w:rsidRPr="00DA518C">
        <w:rPr>
          <w:rFonts w:ascii="Times New Roman" w:hAnsi="Times New Roman" w:cs="Times New Roman" w:hint="eastAsia"/>
          <w:bCs/>
          <w:color w:val="000000" w:themeColor="text1"/>
        </w:rPr>
        <w:t>H</w:t>
      </w:r>
      <w:r w:rsidRPr="00DA518C">
        <w:rPr>
          <w:rFonts w:ascii="Times New Roman" w:hAnsi="Times New Roman" w:cs="Times New Roman"/>
          <w:bCs/>
          <w:color w:val="000000" w:themeColor="text1"/>
        </w:rPr>
        <w:t>int:</w:t>
      </w:r>
      <w:r w:rsidR="00436EF0" w:rsidRPr="00DA518C">
        <w:rPr>
          <w:rFonts w:ascii="Times New Roman" w:hAnsi="Times New Roman" w:cs="Times New Roman"/>
          <w:bCs/>
          <w:color w:val="000000" w:themeColor="text1"/>
        </w:rPr>
        <w:t xml:space="preserve"> One can</w:t>
      </w:r>
      <w:r w:rsidR="00B64296" w:rsidRPr="00DA518C">
        <w:rPr>
          <w:rFonts w:ascii="Times New Roman" w:hAnsi="Times New Roman" w:cs="Times New Roman"/>
          <w:bCs/>
          <w:color w:val="000000" w:themeColor="text1"/>
        </w:rPr>
        <w:t xml:space="preserve"> use the </w:t>
      </w:r>
      <w:r w:rsidR="005C394A" w:rsidRPr="00DA518C">
        <w:rPr>
          <w:rFonts w:ascii="Times New Roman" w:hAnsi="Times New Roman" w:cs="Times New Roman"/>
          <w:bCs/>
          <w:color w:val="000000" w:themeColor="text1"/>
        </w:rPr>
        <w:t>M</w:t>
      </w:r>
      <w:r w:rsidR="00B64296" w:rsidRPr="00DA518C">
        <w:rPr>
          <w:rFonts w:ascii="Times New Roman" w:hAnsi="Times New Roman" w:cs="Times New Roman"/>
          <w:bCs/>
          <w:color w:val="000000" w:themeColor="text1"/>
        </w:rPr>
        <w:t>atlab function “histcounts(</w:t>
      </w:r>
      <w:r w:rsidR="005C394A" w:rsidRPr="00DA518C">
        <w:rPr>
          <w:rFonts w:ascii="Times New Roman" w:hAnsi="Times New Roman" w:cs="Times New Roman"/>
          <w:b/>
          <w:i/>
          <w:iCs/>
          <w:color w:val="000000" w:themeColor="text1"/>
        </w:rPr>
        <w:t>x</w:t>
      </w:r>
      <w:r w:rsidR="00B64296" w:rsidRPr="00DA518C">
        <w:rPr>
          <w:rFonts w:ascii="Times New Roman" w:hAnsi="Times New Roman" w:cs="Times New Roman"/>
          <w:bCs/>
          <w:color w:val="000000" w:themeColor="text1"/>
        </w:rPr>
        <w:t>,128,'Normalization','probability')” to</w:t>
      </w:r>
      <w:r w:rsidR="00436EF0" w:rsidRPr="00DA518C">
        <w:rPr>
          <w:rFonts w:ascii="Times New Roman" w:hAnsi="Times New Roman" w:cs="Times New Roman"/>
          <w:bCs/>
          <w:color w:val="000000" w:themeColor="text1"/>
        </w:rPr>
        <w:t xml:space="preserve"> calculate </w:t>
      </w:r>
      <w:r w:rsidR="00B64296" w:rsidRPr="00DA518C">
        <w:rPr>
          <w:rFonts w:ascii="Times New Roman" w:hAnsi="Times New Roman" w:cs="Times New Roman"/>
          <w:bCs/>
          <w:color w:val="000000" w:themeColor="text1"/>
        </w:rPr>
        <w:t>the “PDF”</w:t>
      </w:r>
      <w:r w:rsidR="00924A3A" w:rsidRPr="00DA518C">
        <w:rPr>
          <w:rFonts w:ascii="Times New Roman" w:hAnsi="Times New Roman" w:cs="Times New Roman"/>
          <w:bCs/>
          <w:color w:val="000000" w:themeColor="text1"/>
        </w:rPr>
        <w:t xml:space="preserve"> of the signal</w:t>
      </w:r>
      <w:r w:rsidR="005C394A" w:rsidRPr="00DA518C">
        <w:rPr>
          <w:rFonts w:ascii="Times New Roman" w:hAnsi="Times New Roman" w:cs="Times New Roman"/>
          <w:bCs/>
          <w:color w:val="000000" w:themeColor="text1"/>
        </w:rPr>
        <w:t xml:space="preserve"> (either original signal or error signal)</w:t>
      </w:r>
      <w:r w:rsidR="00B64296" w:rsidRPr="00DA518C">
        <w:rPr>
          <w:rFonts w:ascii="Times New Roman" w:hAnsi="Times New Roman" w:cs="Times New Roman"/>
          <w:bCs/>
          <w:color w:val="000000" w:themeColor="text1"/>
        </w:rPr>
        <w:t xml:space="preserve">, where the input </w:t>
      </w:r>
      <w:r w:rsidR="005C394A" w:rsidRPr="00DA518C">
        <w:rPr>
          <w:rFonts w:ascii="Times New Roman" w:hAnsi="Times New Roman" w:cs="Times New Roman"/>
          <w:b/>
          <w:i/>
          <w:color w:val="000000" w:themeColor="text1"/>
        </w:rPr>
        <w:t>x</w:t>
      </w:r>
      <w:r w:rsidR="00924A3A" w:rsidRPr="00DA518C">
        <w:rPr>
          <w:rFonts w:ascii="Times New Roman" w:hAnsi="Times New Roman" w:cs="Times New Roman"/>
          <w:bCs/>
          <w:color w:val="000000" w:themeColor="text1"/>
        </w:rPr>
        <w:t xml:space="preserve"> is the signal</w:t>
      </w:r>
      <w:r w:rsidR="005C394A" w:rsidRPr="00DA518C">
        <w:rPr>
          <w:rFonts w:ascii="Times New Roman" w:hAnsi="Times New Roman" w:cs="Times New Roman"/>
          <w:bCs/>
          <w:color w:val="000000" w:themeColor="text1"/>
        </w:rPr>
        <w:t xml:space="preserve"> data</w:t>
      </w:r>
      <w:r w:rsidR="00924A3A" w:rsidRPr="00DA518C">
        <w:rPr>
          <w:rFonts w:ascii="Times New Roman" w:hAnsi="Times New Roman" w:cs="Times New Roman"/>
          <w:bCs/>
          <w:color w:val="000000" w:themeColor="text1"/>
        </w:rPr>
        <w:t>, and the output</w:t>
      </w:r>
      <w:r w:rsidR="00F56E13" w:rsidRPr="00DA518C">
        <w:rPr>
          <w:rFonts w:ascii="Times New Roman" w:hAnsi="Times New Roman" w:cs="Times New Roman" w:hint="eastAsia"/>
          <w:bCs/>
          <w:color w:val="000000" w:themeColor="text1"/>
        </w:rPr>
        <w:t>s</w:t>
      </w:r>
      <w:r w:rsidR="00924A3A" w:rsidRPr="00DA518C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F56E13" w:rsidRPr="00DA518C">
        <w:rPr>
          <w:rFonts w:ascii="Times New Roman" w:hAnsi="Times New Roman" w:cs="Times New Roman" w:hint="eastAsia"/>
          <w:bCs/>
          <w:color w:val="000000" w:themeColor="text1"/>
        </w:rPr>
        <w:t>are</w:t>
      </w:r>
      <w:r w:rsidR="00924A3A" w:rsidRPr="00DA518C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EE6EEB" w:rsidRPr="00DA518C">
        <w:rPr>
          <w:rFonts w:ascii="Times New Roman" w:hAnsi="Times New Roman" w:cs="Times New Roman"/>
          <w:b/>
          <w:i/>
          <w:color w:val="000000" w:themeColor="text1"/>
        </w:rPr>
        <w:t>v</w:t>
      </w:r>
      <w:r w:rsidR="00EE6EEB" w:rsidRPr="00DA518C">
        <w:rPr>
          <w:rFonts w:ascii="Times New Roman" w:hAnsi="Times New Roman" w:cs="Times New Roman"/>
          <w:bCs/>
          <w:color w:val="000000" w:themeColor="text1"/>
        </w:rPr>
        <w:t xml:space="preserve"> and </w:t>
      </w:r>
      <w:r w:rsidR="005C394A" w:rsidRPr="00DA518C">
        <w:rPr>
          <w:rFonts w:ascii="Times New Roman" w:hAnsi="Times New Roman" w:cs="Times New Roman"/>
          <w:b/>
          <w:i/>
          <w:color w:val="000000" w:themeColor="text1"/>
        </w:rPr>
        <w:t>d</w:t>
      </w:r>
      <w:r w:rsidR="00EE6EEB" w:rsidRPr="00DA518C">
        <w:rPr>
          <w:rFonts w:ascii="Times New Roman" w:hAnsi="Times New Roman" w:cs="Times New Roman"/>
          <w:bCs/>
          <w:color w:val="000000" w:themeColor="text1"/>
        </w:rPr>
        <w:t xml:space="preserve">. </w:t>
      </w:r>
      <w:r w:rsidR="00EE6EEB" w:rsidRPr="00DA518C">
        <w:rPr>
          <w:rFonts w:ascii="Times New Roman" w:hAnsi="Times New Roman" w:cs="Times New Roman"/>
          <w:b/>
          <w:i/>
          <w:color w:val="000000" w:themeColor="text1"/>
        </w:rPr>
        <w:t>v</w:t>
      </w:r>
      <w:r w:rsidR="00EE6EEB" w:rsidRPr="00DA518C">
        <w:rPr>
          <w:rFonts w:ascii="Times New Roman" w:hAnsi="Times New Roman" w:cs="Times New Roman"/>
          <w:bCs/>
          <w:color w:val="000000" w:themeColor="text1"/>
        </w:rPr>
        <w:t xml:space="preserve"> is</w:t>
      </w:r>
      <w:r w:rsidR="000F2378" w:rsidRPr="00DA518C">
        <w:rPr>
          <w:rFonts w:ascii="Times New Roman" w:hAnsi="Times New Roman" w:cs="Times New Roman"/>
          <w:bCs/>
          <w:color w:val="000000" w:themeColor="text1"/>
        </w:rPr>
        <w:t xml:space="preserve"> a </w:t>
      </w:r>
      <m:oMath>
        <m:r>
          <w:rPr>
            <w:rFonts w:ascii="Cambria Math" w:hAnsi="Cambria Math" w:cs="Times New Roman"/>
            <w:color w:val="000000" w:themeColor="text1"/>
          </w:rPr>
          <m:t>1×128</m:t>
        </m:r>
      </m:oMath>
      <w:r w:rsidR="000F2378" w:rsidRPr="00DA518C">
        <w:rPr>
          <w:rFonts w:ascii="Times New Roman" w:hAnsi="Times New Roman" w:cs="Times New Roman"/>
          <w:bCs/>
          <w:color w:val="000000" w:themeColor="text1"/>
        </w:rPr>
        <w:t xml:space="preserve"> vector </w:t>
      </w:r>
      <w:r w:rsidR="00F56E13" w:rsidRPr="00DA518C">
        <w:rPr>
          <w:rFonts w:ascii="Times New Roman" w:hAnsi="Times New Roman" w:cs="Times New Roman"/>
          <w:bCs/>
          <w:color w:val="000000" w:themeColor="text1"/>
        </w:rPr>
        <w:t xml:space="preserve">denotes the probability that the data samples fall within the 128 bins. </w:t>
      </w:r>
      <w:r w:rsidR="005C394A" w:rsidRPr="00DA518C">
        <w:rPr>
          <w:rFonts w:ascii="Times New Roman" w:hAnsi="Times New Roman" w:cs="Times New Roman"/>
          <w:b/>
          <w:i/>
          <w:color w:val="000000" w:themeColor="text1"/>
        </w:rPr>
        <w:t>d</w:t>
      </w:r>
      <w:r w:rsidR="005C394A" w:rsidRPr="00DA518C">
        <w:rPr>
          <w:rFonts w:ascii="Times New Roman" w:hAnsi="Times New Roman" w:cs="Times New Roman"/>
          <w:bCs/>
          <w:color w:val="000000" w:themeColor="text1"/>
        </w:rPr>
        <w:t xml:space="preserve"> represents the boundary of the 128 bins and </w:t>
      </w:r>
      <w:r w:rsidR="003A4C10" w:rsidRPr="00DA518C">
        <w:rPr>
          <w:rFonts w:ascii="Times New Roman" w:hAnsi="Times New Roman" w:cs="Times New Roman"/>
          <w:bCs/>
          <w:color w:val="000000" w:themeColor="text1"/>
        </w:rPr>
        <w:t>hence</w:t>
      </w:r>
      <w:r w:rsidR="005C394A" w:rsidRPr="00DA518C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0F2378" w:rsidRPr="00DA518C">
        <w:rPr>
          <w:rFonts w:ascii="Times New Roman" w:hAnsi="Times New Roman" w:cs="Times New Roman"/>
          <w:bCs/>
          <w:color w:val="000000" w:themeColor="text1"/>
        </w:rPr>
        <w:t xml:space="preserve">a </w:t>
      </w:r>
      <m:oMath>
        <m:r>
          <w:rPr>
            <w:rFonts w:ascii="Cambria Math" w:hAnsi="Cambria Math" w:cs="Times New Roman"/>
            <w:color w:val="000000" w:themeColor="text1"/>
          </w:rPr>
          <m:t>1×129</m:t>
        </m:r>
      </m:oMath>
      <w:r w:rsidR="000F2378" w:rsidRPr="00DA518C">
        <w:rPr>
          <w:rFonts w:ascii="Times New Roman" w:hAnsi="Times New Roman" w:cs="Times New Roman"/>
          <w:bCs/>
          <w:color w:val="000000" w:themeColor="text1"/>
        </w:rPr>
        <w:t xml:space="preserve"> vector</w:t>
      </w:r>
      <w:r w:rsidR="00AF522E" w:rsidRPr="00DA518C">
        <w:rPr>
          <w:rFonts w:ascii="Times New Roman" w:hAnsi="Times New Roman" w:cs="Times New Roman"/>
          <w:bCs/>
          <w:color w:val="000000" w:themeColor="text1"/>
        </w:rPr>
        <w:t>.</w:t>
      </w:r>
      <w:r w:rsidR="00574F8B" w:rsidRPr="00DA518C">
        <w:rPr>
          <w:rFonts w:ascii="Times New Roman" w:hAnsi="Times New Roman" w:cs="Times New Roman"/>
          <w:bCs/>
          <w:color w:val="000000" w:themeColor="text1"/>
        </w:rPr>
        <w:t xml:space="preserve"> </w:t>
      </w:r>
    </w:p>
    <w:p w14:paraId="617FFFE3" w14:textId="1E9D653F" w:rsidR="004E47FD" w:rsidRDefault="00552B6B" w:rsidP="004E47FD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Transform</w:t>
      </w:r>
      <w:r w:rsidR="004E47FD">
        <w:rPr>
          <w:rFonts w:ascii="Times New Roman" w:hAnsi="Times New Roman" w:cs="Times New Roman"/>
          <w:b/>
          <w:bCs/>
        </w:rPr>
        <w:t xml:space="preserve"> coding </w:t>
      </w:r>
      <w:r w:rsidR="00C82520">
        <w:rPr>
          <w:rFonts w:ascii="Times New Roman" w:hAnsi="Times New Roman" w:cs="Times New Roman"/>
          <w:b/>
          <w:bCs/>
        </w:rPr>
        <w:t>based on DCT for sub-image</w:t>
      </w:r>
    </w:p>
    <w:p w14:paraId="229AC588" w14:textId="48D74436" w:rsidR="00A63394" w:rsidRDefault="004E47FD" w:rsidP="00A63394">
      <w:pPr>
        <w:ind w:left="360"/>
        <w:rPr>
          <w:rFonts w:ascii="Times New Roman" w:hAnsi="Times New Roman" w:cs="Times New Roman"/>
          <w:bCs/>
        </w:rPr>
      </w:pPr>
      <w:r w:rsidRPr="004E47FD">
        <w:rPr>
          <w:rFonts w:ascii="Times New Roman" w:hAnsi="Times New Roman" w:cs="Times New Roman"/>
          <w:bCs/>
        </w:rPr>
        <w:t>We</w:t>
      </w:r>
      <w:r w:rsidR="00667847">
        <w:rPr>
          <w:rFonts w:ascii="Times New Roman" w:hAnsi="Times New Roman" w:cs="Times New Roman"/>
          <w:bCs/>
        </w:rPr>
        <w:t xml:space="preserve"> consider</w:t>
      </w:r>
      <w:r w:rsidR="00DA21CF">
        <w:rPr>
          <w:rFonts w:ascii="Times New Roman" w:hAnsi="Times New Roman" w:cs="Times New Roman"/>
          <w:bCs/>
        </w:rPr>
        <w:t xml:space="preserve"> the DCT</w:t>
      </w:r>
      <w:r w:rsidR="0015522C">
        <w:rPr>
          <w:rFonts w:ascii="Times New Roman" w:hAnsi="Times New Roman" w:cs="Times New Roman"/>
          <w:bCs/>
        </w:rPr>
        <w:t xml:space="preserve"> transform</w:t>
      </w:r>
      <w:r w:rsidR="00DA21CF">
        <w:rPr>
          <w:rFonts w:ascii="Times New Roman" w:hAnsi="Times New Roman" w:cs="Times New Roman"/>
          <w:bCs/>
        </w:rPr>
        <w:t xml:space="preserve"> </w:t>
      </w:r>
      <w:r w:rsidR="00F005BC">
        <w:rPr>
          <w:rFonts w:ascii="Times New Roman" w:hAnsi="Times New Roman" w:cs="Times New Roman"/>
          <w:bCs/>
        </w:rPr>
        <w:t xml:space="preserve">of </w:t>
      </w:r>
      <w:r w:rsidR="007C2A1E">
        <w:rPr>
          <w:rFonts w:ascii="Times New Roman" w:hAnsi="Times New Roman" w:cs="Times New Roman"/>
          <w:bCs/>
        </w:rPr>
        <w:t>a</w:t>
      </w:r>
      <w:r w:rsidR="00F005BC">
        <w:rPr>
          <w:rFonts w:ascii="Times New Roman" w:hAnsi="Times New Roman" w:cs="Times New Roman"/>
          <w:bCs/>
        </w:rPr>
        <w:t>n</w:t>
      </w:r>
      <w:r w:rsidR="00B872D2">
        <w:rPr>
          <w:rFonts w:ascii="Times New Roman" w:hAnsi="Times New Roman" w:cs="Times New Roman"/>
          <w:bCs/>
        </w:rPr>
        <w:t xml:space="preserve"> </w:t>
      </w:r>
      <m:oMath>
        <m:r>
          <w:rPr>
            <w:rFonts w:ascii="Cambria Math" w:hAnsi="Cambria Math" w:cs="Times New Roman"/>
          </w:rPr>
          <m:t>8×8</m:t>
        </m:r>
      </m:oMath>
      <w:r w:rsidR="00667847">
        <w:rPr>
          <w:rFonts w:ascii="Times New Roman" w:hAnsi="Times New Roman" w:cs="Times New Roman"/>
          <w:bCs/>
        </w:rPr>
        <w:t xml:space="preserve"> </w:t>
      </w:r>
      <w:r w:rsidR="00F005BC">
        <w:rPr>
          <w:rFonts w:ascii="Times New Roman" w:hAnsi="Times New Roman" w:cs="Times New Roman"/>
          <w:bCs/>
        </w:rPr>
        <w:t xml:space="preserve">sub-image provided </w:t>
      </w:r>
      <w:r w:rsidR="0015522C">
        <w:rPr>
          <w:rFonts w:ascii="Times New Roman" w:hAnsi="Times New Roman" w:cs="Times New Roman"/>
          <w:bCs/>
        </w:rPr>
        <w:t xml:space="preserve">in </w:t>
      </w:r>
      <w:r w:rsidR="0017043D">
        <w:rPr>
          <w:rFonts w:ascii="Times New Roman" w:hAnsi="Times New Roman" w:cs="Times New Roman"/>
          <w:bCs/>
        </w:rPr>
        <w:t xml:space="preserve">the </w:t>
      </w:r>
      <w:r w:rsidR="0015522C">
        <w:rPr>
          <w:rFonts w:ascii="Times New Roman" w:hAnsi="Times New Roman" w:cs="Times New Roman"/>
          <w:bCs/>
        </w:rPr>
        <w:t>f</w:t>
      </w:r>
      <w:r w:rsidR="0015522C" w:rsidRPr="00DA518C">
        <w:rPr>
          <w:rFonts w:ascii="Times New Roman" w:hAnsi="Times New Roman" w:cs="Times New Roman"/>
          <w:bCs/>
          <w:color w:val="000000" w:themeColor="text1"/>
        </w:rPr>
        <w:t>ile “</w:t>
      </w:r>
      <w:r w:rsidR="00F005BC" w:rsidRPr="00DA518C">
        <w:rPr>
          <w:rFonts w:ascii="Times New Roman" w:hAnsi="Times New Roman" w:cs="Times New Roman"/>
          <w:bCs/>
          <w:color w:val="000000" w:themeColor="text1"/>
        </w:rPr>
        <w:t>subimage</w:t>
      </w:r>
      <w:r w:rsidR="0015522C" w:rsidRPr="00DA518C">
        <w:rPr>
          <w:rFonts w:ascii="Times New Roman" w:hAnsi="Times New Roman" w:cs="Times New Roman"/>
          <w:bCs/>
          <w:color w:val="000000" w:themeColor="text1"/>
        </w:rPr>
        <w:t>.m</w:t>
      </w:r>
      <w:r w:rsidR="0017043D" w:rsidRPr="00DA518C">
        <w:rPr>
          <w:rFonts w:ascii="Times New Roman" w:hAnsi="Times New Roman" w:cs="Times New Roman"/>
          <w:bCs/>
          <w:color w:val="000000" w:themeColor="text1"/>
        </w:rPr>
        <w:t>at</w:t>
      </w:r>
      <w:r w:rsidR="0015522C" w:rsidRPr="00DA518C">
        <w:rPr>
          <w:rFonts w:ascii="Times New Roman" w:hAnsi="Times New Roman" w:cs="Times New Roman"/>
          <w:bCs/>
          <w:color w:val="000000" w:themeColor="text1"/>
        </w:rPr>
        <w:t>”</w:t>
      </w:r>
      <w:r w:rsidR="00DA21CF">
        <w:rPr>
          <w:rFonts w:ascii="Times New Roman" w:hAnsi="Times New Roman" w:cs="Times New Roman"/>
          <w:bCs/>
        </w:rPr>
        <w:t>.</w:t>
      </w:r>
      <w:r w:rsidR="00E1602E">
        <w:rPr>
          <w:rFonts w:ascii="Times New Roman" w:hAnsi="Times New Roman" w:cs="Times New Roman"/>
          <w:bCs/>
        </w:rPr>
        <w:t xml:space="preserve"> </w:t>
      </w:r>
    </w:p>
    <w:p w14:paraId="0560AC21" w14:textId="369B5D32" w:rsidR="00E1602E" w:rsidRDefault="00E1602E" w:rsidP="00E1602E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L</w:t>
      </w:r>
      <w:r>
        <w:rPr>
          <w:rFonts w:ascii="Times New Roman" w:hAnsi="Times New Roman" w:cs="Times New Roman"/>
          <w:bCs/>
        </w:rPr>
        <w:t xml:space="preserve">et </w:t>
      </w:r>
      <w:r w:rsidRPr="00BD7494">
        <w:rPr>
          <w:rFonts w:ascii="Times New Roman" w:hAnsi="Times New Roman" w:cs="Times New Roman"/>
          <w:b/>
          <w:i/>
          <w:iCs/>
        </w:rPr>
        <w:t>X</w:t>
      </w:r>
      <w:r>
        <w:rPr>
          <w:rFonts w:ascii="Times New Roman" w:hAnsi="Times New Roman" w:cs="Times New Roman"/>
          <w:bCs/>
        </w:rPr>
        <w:t xml:space="preserve"> denote the original </w:t>
      </w:r>
      <m:oMath>
        <m:r>
          <w:rPr>
            <w:rFonts w:ascii="Cambria Math" w:hAnsi="Cambria Math" w:cs="Times New Roman"/>
          </w:rPr>
          <m:t>8×8</m:t>
        </m:r>
      </m:oMath>
      <w:r>
        <w:rPr>
          <w:rFonts w:ascii="Times New Roman" w:hAnsi="Times New Roman" w:cs="Times New Roman" w:hint="eastAsia"/>
        </w:rPr>
        <w:t xml:space="preserve"> </w:t>
      </w:r>
      <w:r w:rsidR="006A0317">
        <w:rPr>
          <w:rFonts w:ascii="Times New Roman" w:hAnsi="Times New Roman" w:cs="Times New Roman"/>
        </w:rPr>
        <w:t>sub-</w:t>
      </w:r>
      <w:r>
        <w:rPr>
          <w:rFonts w:ascii="Times New Roman" w:hAnsi="Times New Roman" w:cs="Times New Roman"/>
        </w:rPr>
        <w:t xml:space="preserve">image data, and </w:t>
      </w:r>
      <w:r w:rsidRPr="00BD7494">
        <w:rPr>
          <w:rFonts w:ascii="Times New Roman" w:hAnsi="Times New Roman" w:cs="Times New Roman"/>
          <w:b/>
          <w:bCs/>
          <w:i/>
          <w:iCs/>
          <w:color w:val="000000" w:themeColor="text1"/>
        </w:rPr>
        <w:t>Y</w:t>
      </w:r>
      <w:r>
        <w:rPr>
          <w:rFonts w:ascii="Times New Roman" w:hAnsi="Times New Roman" w:cs="Times New Roman"/>
        </w:rPr>
        <w:t xml:space="preserve"> denote the </w:t>
      </w:r>
      <m:oMath>
        <m:r>
          <w:rPr>
            <w:rFonts w:ascii="Cambria Math" w:hAnsi="Cambria Math" w:cs="Times New Roman"/>
          </w:rPr>
          <m:t>8×8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data after DCT transform.</w:t>
      </w:r>
    </w:p>
    <w:p w14:paraId="74282D99" w14:textId="03006EA8" w:rsidR="00BB1BE5" w:rsidRPr="003C64C3" w:rsidRDefault="003C64C3" w:rsidP="00EC1E1F">
      <w:pPr>
        <w:pStyle w:val="a3"/>
        <w:numPr>
          <w:ilvl w:val="0"/>
          <w:numId w:val="13"/>
        </w:numPr>
        <w:ind w:left="0" w:firstLineChars="0" w:firstLine="0"/>
        <w:jc w:val="left"/>
        <w:textAlignment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object w:dxaOrig="1980" w:dyaOrig="320" w14:anchorId="1241D4E2">
          <v:shape id="_x0000_i1027" type="#_x0000_t75" style="width:99pt;height:16.2pt" o:ole="">
            <v:imagedata r:id="rId12" o:title=""/>
          </v:shape>
          <o:OLEObject Type="Embed" ProgID="Equation.DSMT4" ShapeID="_x0000_i1027" DrawAspect="Content" ObjectID="_1744835910" r:id="rId13"/>
        </w:object>
      </w:r>
      <w:r>
        <w:rPr>
          <w:rFonts w:ascii="Times New Roman" w:hAnsi="Times New Roman" w:cs="Times New Roman"/>
          <w:bCs/>
        </w:rPr>
        <w:t xml:space="preserve">. </w:t>
      </w:r>
      <w:r w:rsidR="000B2C33" w:rsidRPr="003C64C3">
        <w:rPr>
          <w:rFonts w:ascii="Times New Roman" w:hAnsi="Times New Roman" w:cs="Times New Roman"/>
          <w:bCs/>
        </w:rPr>
        <w:t xml:space="preserve">Using the matlab function “dct2()” </w:t>
      </w:r>
      <w:r w:rsidR="000F27CB" w:rsidRPr="003C64C3">
        <w:rPr>
          <w:rFonts w:ascii="Times New Roman" w:hAnsi="Times New Roman" w:cs="Times New Roman"/>
          <w:bCs/>
        </w:rPr>
        <w:t>for DCT transform</w:t>
      </w:r>
      <w:r w:rsidR="00BD7494">
        <w:rPr>
          <w:rFonts w:ascii="Times New Roman" w:hAnsi="Times New Roman" w:cs="Times New Roman"/>
          <w:bCs/>
        </w:rPr>
        <w:t xml:space="preserve"> to obtain </w:t>
      </w:r>
      <w:r w:rsidR="00BD7494" w:rsidRPr="00A456F7">
        <w:rPr>
          <w:rFonts w:ascii="Times New Roman" w:hAnsi="Times New Roman" w:cs="Times New Roman"/>
          <w:b/>
          <w:i/>
          <w:iCs/>
        </w:rPr>
        <w:t>Y</w:t>
      </w:r>
      <w:r w:rsidR="00A456F7">
        <w:rPr>
          <w:rFonts w:ascii="Times New Roman" w:hAnsi="Times New Roman" w:cs="Times New Roman"/>
          <w:bCs/>
        </w:rPr>
        <w:t xml:space="preserve">. </w:t>
      </w:r>
    </w:p>
    <w:p w14:paraId="6E107F2F" w14:textId="77777777" w:rsidR="00A456F7" w:rsidRDefault="003C64C3" w:rsidP="00BB1BE5">
      <w:pPr>
        <w:pStyle w:val="a3"/>
        <w:numPr>
          <w:ilvl w:val="0"/>
          <w:numId w:val="13"/>
        </w:numPr>
        <w:ind w:firstLineChars="0"/>
        <w:textAlignment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object w:dxaOrig="1980" w:dyaOrig="320" w14:anchorId="0157167C">
          <v:shape id="_x0000_i1028" type="#_x0000_t75" style="width:99pt;height:16.2pt" o:ole="">
            <v:imagedata r:id="rId14" o:title=""/>
          </v:shape>
          <o:OLEObject Type="Embed" ProgID="Equation.DSMT4" ShapeID="_x0000_i1028" DrawAspect="Content" ObjectID="_1744835911" r:id="rId15"/>
        </w:object>
      </w:r>
      <w:r>
        <w:rPr>
          <w:rFonts w:ascii="Times New Roman" w:hAnsi="Times New Roman" w:cs="Times New Roman"/>
          <w:bCs/>
        </w:rPr>
        <w:t xml:space="preserve">. </w:t>
      </w:r>
      <w:r w:rsidR="00B26366">
        <w:rPr>
          <w:rFonts w:ascii="Times New Roman" w:hAnsi="Times New Roman" w:cs="Times New Roman"/>
          <w:bCs/>
        </w:rPr>
        <w:t>U</w:t>
      </w:r>
      <w:r w:rsidR="001819C2">
        <w:rPr>
          <w:rFonts w:ascii="Times New Roman" w:hAnsi="Times New Roman" w:cs="Times New Roman"/>
          <w:bCs/>
        </w:rPr>
        <w:t>sing the matlab function “</w:t>
      </w:r>
      <w:r w:rsidR="001819C2" w:rsidRPr="001819C2">
        <w:rPr>
          <w:rFonts w:ascii="Times New Roman" w:hAnsi="Times New Roman" w:cs="Times New Roman"/>
          <w:bCs/>
        </w:rPr>
        <w:t>idct2</w:t>
      </w:r>
      <w:r w:rsidR="001819C2">
        <w:rPr>
          <w:rFonts w:ascii="Times New Roman" w:hAnsi="Times New Roman" w:cs="Times New Roman"/>
          <w:bCs/>
        </w:rPr>
        <w:t xml:space="preserve">()” to </w:t>
      </w:r>
      <w:r w:rsidR="00A456F7">
        <w:rPr>
          <w:rFonts w:ascii="Times New Roman" w:hAnsi="Times New Roman" w:cs="Times New Roman"/>
          <w:bCs/>
        </w:rPr>
        <w:t xml:space="preserve">do </w:t>
      </w:r>
      <w:r w:rsidR="001819C2">
        <w:rPr>
          <w:rFonts w:ascii="Times New Roman" w:hAnsi="Times New Roman" w:cs="Times New Roman"/>
          <w:bCs/>
        </w:rPr>
        <w:t>inverse</w:t>
      </w:r>
      <w:r w:rsidR="00092EF4">
        <w:rPr>
          <w:rFonts w:ascii="Times New Roman" w:hAnsi="Times New Roman" w:cs="Times New Roman"/>
          <w:bCs/>
        </w:rPr>
        <w:t xml:space="preserve"> DCT</w:t>
      </w:r>
      <w:r w:rsidR="001819C2">
        <w:rPr>
          <w:rFonts w:ascii="Times New Roman" w:hAnsi="Times New Roman" w:cs="Times New Roman"/>
          <w:bCs/>
        </w:rPr>
        <w:t xml:space="preserve"> transform for the matrix </w:t>
      </w:r>
      <m:oMath>
        <m:r>
          <m:rPr>
            <m:sty m:val="bi"/>
          </m:rPr>
          <w:rPr>
            <w:rFonts w:ascii="Cambria Math" w:hAnsi="Cambria Math" w:cs="Times New Roman"/>
          </w:rPr>
          <m:t>Y</m:t>
        </m:r>
      </m:oMath>
      <w:r w:rsidR="00537BA4">
        <w:rPr>
          <w:rFonts w:ascii="Times New Roman" w:hAnsi="Times New Roman" w:cs="Times New Roman"/>
          <w:bCs/>
        </w:rPr>
        <w:t>.</w:t>
      </w:r>
      <w:r w:rsidR="009231C1">
        <w:rPr>
          <w:rFonts w:ascii="Times New Roman" w:hAnsi="Times New Roman" w:cs="Times New Roman"/>
          <w:bCs/>
        </w:rPr>
        <w:t xml:space="preserve"> </w:t>
      </w:r>
    </w:p>
    <w:p w14:paraId="3D383336" w14:textId="7827EA1A" w:rsidR="0033666B" w:rsidRDefault="00A456F7" w:rsidP="00A456F7">
      <w:pPr>
        <w:pStyle w:val="a3"/>
        <w:ind w:left="360" w:firstLineChars="0" w:firstLine="0"/>
        <w:textAlignment w:val="center"/>
        <w:rPr>
          <w:rFonts w:ascii="Times New Roman" w:hAnsi="Times New Roman" w:cs="Times New Roman"/>
          <w:bCs/>
        </w:rPr>
      </w:pPr>
      <w:r w:rsidRPr="00B04C87">
        <w:rPr>
          <w:rFonts w:ascii="Times New Roman" w:hAnsi="Times New Roman" w:cs="Times New Roman"/>
          <w:bCs/>
          <w:color w:val="4472C4" w:themeColor="accent1"/>
        </w:rPr>
        <w:t>C</w:t>
      </w:r>
      <w:r w:rsidRPr="00B04C87">
        <w:rPr>
          <w:rFonts w:ascii="Times New Roman" w:hAnsi="Times New Roman" w:cs="Times New Roman" w:hint="eastAsia"/>
          <w:bCs/>
          <w:color w:val="4472C4" w:themeColor="accent1"/>
        </w:rPr>
        <w:t>omment</w:t>
      </w:r>
      <w:r w:rsidRPr="00B04C87">
        <w:rPr>
          <w:rFonts w:ascii="Times New Roman" w:hAnsi="Times New Roman" w:cs="Times New Roman"/>
          <w:bCs/>
          <w:color w:val="4472C4" w:themeColor="accent1"/>
        </w:rPr>
        <w:t xml:space="preserve"> on whether you can </w:t>
      </w:r>
      <w:r w:rsidR="00A91C93" w:rsidRPr="00B04C87">
        <w:rPr>
          <w:rFonts w:ascii="Times New Roman" w:hAnsi="Times New Roman" w:cs="Times New Roman"/>
          <w:bCs/>
          <w:color w:val="4472C4" w:themeColor="accent1"/>
        </w:rPr>
        <w:t xml:space="preserve">reconstruct the original matrix </w:t>
      </w:r>
      <m:oMath>
        <m:r>
          <m:rPr>
            <m:sty m:val="bi"/>
          </m:rPr>
          <w:rPr>
            <w:rFonts w:ascii="Cambria Math" w:hAnsi="Cambria Math" w:cs="Times New Roman"/>
            <w:color w:val="4472C4" w:themeColor="accent1"/>
          </w:rPr>
          <m:t>X</m:t>
        </m:r>
      </m:oMath>
      <w:r w:rsidR="00A91C93" w:rsidRPr="00B04C87">
        <w:rPr>
          <w:rFonts w:ascii="Times New Roman" w:hAnsi="Times New Roman" w:cs="Times New Roman"/>
          <w:bCs/>
          <w:color w:val="4472C4" w:themeColor="accent1"/>
        </w:rPr>
        <w:t xml:space="preserve"> based on </w:t>
      </w:r>
      <w:r w:rsidRPr="00B04C87">
        <w:rPr>
          <w:rFonts w:ascii="Times New Roman" w:hAnsi="Times New Roman" w:cs="Times New Roman"/>
          <w:bCs/>
          <w:color w:val="4472C4" w:themeColor="accent1"/>
        </w:rPr>
        <w:t xml:space="preserve">the </w:t>
      </w:r>
      <w:r w:rsidR="00A91C93" w:rsidRPr="00B04C87">
        <w:rPr>
          <w:rFonts w:ascii="Times New Roman" w:hAnsi="Times New Roman" w:cs="Times New Roman"/>
          <w:bCs/>
          <w:color w:val="4472C4" w:themeColor="accent1"/>
        </w:rPr>
        <w:t xml:space="preserve">matrix </w:t>
      </w:r>
      <m:oMath>
        <m:r>
          <m:rPr>
            <m:sty m:val="bi"/>
          </m:rPr>
          <w:rPr>
            <w:rFonts w:ascii="Cambria Math" w:hAnsi="Cambria Math" w:cs="Times New Roman"/>
            <w:color w:val="4472C4" w:themeColor="accent1"/>
          </w:rPr>
          <m:t>Y</m:t>
        </m:r>
      </m:oMath>
      <w:r w:rsidRPr="00B04C87">
        <w:rPr>
          <w:rFonts w:ascii="Times New Roman" w:hAnsi="Times New Roman" w:cs="Times New Roman"/>
          <w:bCs/>
          <w:color w:val="4472C4" w:themeColor="accent1"/>
        </w:rPr>
        <w:t xml:space="preserve"> and </w:t>
      </w:r>
      <w:r w:rsidR="00C82520" w:rsidRPr="00B04C87">
        <w:rPr>
          <w:rFonts w:ascii="Times New Roman" w:hAnsi="Times New Roman" w:cs="Times New Roman"/>
          <w:bCs/>
          <w:color w:val="4472C4" w:themeColor="accent1"/>
        </w:rPr>
        <w:t>w</w:t>
      </w:r>
      <w:r w:rsidR="00231BFB" w:rsidRPr="00B04C87">
        <w:rPr>
          <w:rFonts w:ascii="Times New Roman" w:hAnsi="Times New Roman" w:cs="Times New Roman"/>
          <w:bCs/>
          <w:color w:val="4472C4" w:themeColor="accent1"/>
        </w:rPr>
        <w:t>hy</w:t>
      </w:r>
      <w:r w:rsidRPr="00B04C87">
        <w:rPr>
          <w:rFonts w:ascii="Times New Roman" w:hAnsi="Times New Roman" w:cs="Times New Roman"/>
          <w:bCs/>
          <w:color w:val="4472C4" w:themeColor="accent1"/>
        </w:rPr>
        <w:t>.</w:t>
      </w:r>
    </w:p>
    <w:p w14:paraId="7A64031E" w14:textId="32A8B100" w:rsidR="00EF09E9" w:rsidRPr="003B0363" w:rsidRDefault="00EF09E9" w:rsidP="003B0363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Transform coding </w:t>
      </w:r>
      <w:r w:rsidR="00C82520">
        <w:rPr>
          <w:rFonts w:ascii="Times New Roman" w:hAnsi="Times New Roman" w:cs="Times New Roman"/>
          <w:b/>
          <w:bCs/>
        </w:rPr>
        <w:t xml:space="preserve">based on DCT </w:t>
      </w:r>
      <w:r>
        <w:rPr>
          <w:rFonts w:ascii="Times New Roman" w:hAnsi="Times New Roman" w:cs="Times New Roman"/>
          <w:b/>
          <w:bCs/>
        </w:rPr>
        <w:t xml:space="preserve">for </w:t>
      </w:r>
      <w:r w:rsidR="00C82520">
        <w:rPr>
          <w:rFonts w:ascii="Times New Roman" w:hAnsi="Times New Roman" w:cs="Times New Roman"/>
          <w:b/>
          <w:bCs/>
        </w:rPr>
        <w:t xml:space="preserve">normal </w:t>
      </w:r>
      <w:r>
        <w:rPr>
          <w:rFonts w:ascii="Times New Roman" w:hAnsi="Times New Roman" w:cs="Times New Roman"/>
          <w:b/>
          <w:bCs/>
        </w:rPr>
        <w:t>image</w:t>
      </w:r>
    </w:p>
    <w:p w14:paraId="7680F192" w14:textId="0F05059C" w:rsidR="000B6187" w:rsidRDefault="000B6187" w:rsidP="000B6187">
      <w:pPr>
        <w:pStyle w:val="a3"/>
        <w:numPr>
          <w:ilvl w:val="0"/>
          <w:numId w:val="14"/>
        </w:numPr>
        <w:ind w:firstLineChars="0"/>
        <w:textAlignment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We first load the image </w:t>
      </w:r>
      <w:r w:rsidR="003B0363">
        <w:rPr>
          <w:rFonts w:ascii="Times New Roman" w:hAnsi="Times New Roman" w:cs="Times New Roman"/>
          <w:bCs/>
        </w:rPr>
        <w:t>file “</w:t>
      </w:r>
      <w:r w:rsidR="003B0363" w:rsidRPr="0032741A">
        <w:rPr>
          <w:rFonts w:ascii="Times New Roman" w:hAnsi="Times New Roman" w:cs="Times New Roman"/>
          <w:bCs/>
        </w:rPr>
        <w:t>Mona Lisa</w:t>
      </w:r>
      <w:r w:rsidR="003B0363">
        <w:rPr>
          <w:rFonts w:ascii="Times New Roman" w:hAnsi="Times New Roman" w:cs="Times New Roman"/>
          <w:bCs/>
        </w:rPr>
        <w:t xml:space="preserve">.jpg” </w:t>
      </w:r>
      <w:r>
        <w:rPr>
          <w:rFonts w:ascii="Times New Roman" w:hAnsi="Times New Roman" w:cs="Times New Roman"/>
          <w:bCs/>
        </w:rPr>
        <w:t xml:space="preserve">by using the </w:t>
      </w:r>
      <w:r w:rsidR="00ED1165">
        <w:rPr>
          <w:rFonts w:ascii="Times New Roman" w:hAnsi="Times New Roman" w:cs="Times New Roman"/>
          <w:bCs/>
        </w:rPr>
        <w:t>M</w:t>
      </w:r>
      <w:r>
        <w:rPr>
          <w:rFonts w:ascii="Times New Roman" w:hAnsi="Times New Roman" w:cs="Times New Roman"/>
          <w:bCs/>
        </w:rPr>
        <w:t>atlab function “</w:t>
      </w:r>
      <w:r w:rsidRPr="00B16771">
        <w:rPr>
          <w:rFonts w:ascii="Times New Roman" w:hAnsi="Times New Roman" w:cs="Times New Roman"/>
          <w:bCs/>
        </w:rPr>
        <w:t>imread</w:t>
      </w:r>
      <w:r>
        <w:rPr>
          <w:rFonts w:ascii="Times New Roman" w:hAnsi="Times New Roman" w:cs="Times New Roman"/>
          <w:bCs/>
        </w:rPr>
        <w:t xml:space="preserve">()”. </w:t>
      </w:r>
      <w:r w:rsidR="003B0363">
        <w:rPr>
          <w:rFonts w:ascii="Times New Roman" w:hAnsi="Times New Roman" w:cs="Times New Roman"/>
          <w:bCs/>
        </w:rPr>
        <w:t xml:space="preserve">We then use the </w:t>
      </w:r>
      <w:r w:rsidR="00ED1165">
        <w:rPr>
          <w:rFonts w:ascii="Times New Roman" w:hAnsi="Times New Roman" w:cs="Times New Roman"/>
          <w:bCs/>
        </w:rPr>
        <w:t>M</w:t>
      </w:r>
      <w:r w:rsidR="003B0363">
        <w:rPr>
          <w:rFonts w:ascii="Times New Roman" w:hAnsi="Times New Roman" w:cs="Times New Roman"/>
          <w:bCs/>
        </w:rPr>
        <w:t>atlab function “</w:t>
      </w:r>
      <w:r w:rsidR="003B0363" w:rsidRPr="007C2A1E">
        <w:rPr>
          <w:rFonts w:ascii="Times New Roman" w:hAnsi="Times New Roman" w:cs="Times New Roman"/>
          <w:bCs/>
        </w:rPr>
        <w:t>rgb2gray</w:t>
      </w:r>
      <w:r w:rsidR="003B0363">
        <w:rPr>
          <w:rFonts w:ascii="Times New Roman" w:hAnsi="Times New Roman" w:cs="Times New Roman"/>
          <w:bCs/>
        </w:rPr>
        <w:t>()” to change the image data into grayscale</w:t>
      </w:r>
      <w:r w:rsidR="00E009A8">
        <w:rPr>
          <w:rFonts w:ascii="Times New Roman" w:hAnsi="Times New Roman" w:cs="Times New Roman"/>
          <w:bCs/>
        </w:rPr>
        <w:t xml:space="preserve"> data</w:t>
      </w:r>
      <w:r w:rsidR="003B0363">
        <w:rPr>
          <w:rFonts w:ascii="Times New Roman" w:hAnsi="Times New Roman" w:cs="Times New Roman"/>
          <w:bCs/>
        </w:rPr>
        <w:t>, and</w:t>
      </w:r>
      <w:r>
        <w:rPr>
          <w:rFonts w:ascii="Times New Roman" w:hAnsi="Times New Roman" w:cs="Times New Roman"/>
          <w:bCs/>
        </w:rPr>
        <w:t xml:space="preserve"> the data is a</w:t>
      </w:r>
      <w:r>
        <w:rPr>
          <w:rFonts w:ascii="Times New Roman" w:hAnsi="Times New Roman" w:cs="Times New Roman" w:hint="eastAsia"/>
          <w:bCs/>
        </w:rPr>
        <w:t xml:space="preserve"> </w:t>
      </w:r>
      <m:oMath>
        <m:r>
          <w:rPr>
            <w:rFonts w:ascii="Cambria Math" w:hAnsi="Cambria Math" w:cs="Times New Roman"/>
          </w:rPr>
          <m:t>1024×704</m:t>
        </m:r>
      </m:oMath>
      <w:r>
        <w:rPr>
          <w:rFonts w:ascii="Times New Roman" w:hAnsi="Times New Roman" w:cs="Times New Roman"/>
          <w:bCs/>
        </w:rPr>
        <w:t xml:space="preserve"> matrix. </w:t>
      </w:r>
      <w:r w:rsidR="003B0363">
        <w:rPr>
          <w:rFonts w:ascii="Times New Roman" w:hAnsi="Times New Roman" w:cs="Times New Roman"/>
          <w:bCs/>
        </w:rPr>
        <w:t>To do DCT transform, w</w:t>
      </w:r>
      <w:r>
        <w:rPr>
          <w:rFonts w:ascii="Times New Roman" w:hAnsi="Times New Roman" w:cs="Times New Roman"/>
          <w:bCs/>
        </w:rPr>
        <w:t xml:space="preserve">e </w:t>
      </w:r>
      <w:r w:rsidR="00C14113">
        <w:rPr>
          <w:rFonts w:ascii="Times New Roman" w:hAnsi="Times New Roman" w:cs="Times New Roman"/>
          <w:bCs/>
        </w:rPr>
        <w:t>divide the whole</w:t>
      </w:r>
      <w:r>
        <w:rPr>
          <w:rFonts w:ascii="Times New Roman" w:hAnsi="Times New Roman" w:cs="Times New Roman"/>
          <w:bCs/>
        </w:rPr>
        <w:t xml:space="preserve"> </w:t>
      </w:r>
      <w:r w:rsidR="00C14113">
        <w:rPr>
          <w:rFonts w:ascii="Times New Roman" w:hAnsi="Times New Roman" w:cs="Times New Roman"/>
          <w:bCs/>
        </w:rPr>
        <w:t>image</w:t>
      </w:r>
      <w:r>
        <w:rPr>
          <w:rFonts w:ascii="Times New Roman" w:hAnsi="Times New Roman" w:cs="Times New Roman"/>
          <w:bCs/>
        </w:rPr>
        <w:t xml:space="preserve"> into </w:t>
      </w:r>
      <w:r w:rsidR="00C14113">
        <w:rPr>
          <w:rFonts w:ascii="Times New Roman" w:hAnsi="Times New Roman" w:cs="Times New Roman"/>
          <w:bCs/>
        </w:rPr>
        <w:t>sub-image</w:t>
      </w:r>
      <w:r w:rsidR="003B0363">
        <w:rPr>
          <w:rFonts w:ascii="Times New Roman" w:hAnsi="Times New Roman" w:cs="Times New Roman"/>
          <w:bCs/>
        </w:rPr>
        <w:t>s</w:t>
      </w:r>
      <w:r w:rsidR="00C14113">
        <w:rPr>
          <w:rFonts w:ascii="Times New Roman" w:hAnsi="Times New Roman" w:cs="Times New Roman"/>
          <w:bCs/>
        </w:rPr>
        <w:t xml:space="preserve"> </w:t>
      </w:r>
      <w:r w:rsidR="003B0363">
        <w:rPr>
          <w:rFonts w:ascii="Times New Roman" w:hAnsi="Times New Roman" w:cs="Times New Roman"/>
          <w:bCs/>
        </w:rPr>
        <w:t>with size</w:t>
      </w:r>
      <w:r w:rsidR="00C14113">
        <w:rPr>
          <w:rFonts w:ascii="Times New Roman" w:hAnsi="Times New Roman" w:cs="Times New Roman"/>
          <w:bCs/>
        </w:rPr>
        <w:t xml:space="preserve"> </w:t>
      </w:r>
      <m:oMath>
        <m:r>
          <w:rPr>
            <w:rFonts w:ascii="Cambria Math" w:hAnsi="Cambria Math" w:cs="Times New Roman"/>
          </w:rPr>
          <m:t>8×8</m:t>
        </m:r>
      </m:oMath>
      <w:r w:rsidR="00C14113">
        <w:rPr>
          <w:rFonts w:ascii="Times New Roman" w:hAnsi="Times New Roman" w:cs="Times New Roman"/>
          <w:bCs/>
        </w:rPr>
        <w:t>.</w:t>
      </w:r>
    </w:p>
    <w:p w14:paraId="4BC06D7E" w14:textId="70A62A6C" w:rsidR="000B6187" w:rsidRDefault="000B6187" w:rsidP="000B6187">
      <w:pPr>
        <w:pStyle w:val="a3"/>
        <w:numPr>
          <w:ilvl w:val="0"/>
          <w:numId w:val="14"/>
        </w:numPr>
        <w:ind w:firstLineChars="0"/>
        <w:textAlignment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Using the </w:t>
      </w:r>
      <w:r w:rsidR="00ED1165">
        <w:rPr>
          <w:rFonts w:ascii="Times New Roman" w:hAnsi="Times New Roman" w:cs="Times New Roman"/>
          <w:bCs/>
        </w:rPr>
        <w:t>M</w:t>
      </w:r>
      <w:r>
        <w:rPr>
          <w:rFonts w:ascii="Times New Roman" w:hAnsi="Times New Roman" w:cs="Times New Roman"/>
          <w:bCs/>
        </w:rPr>
        <w:t>atlab function “</w:t>
      </w:r>
      <w:r w:rsidRPr="000B2C33">
        <w:rPr>
          <w:rFonts w:ascii="Times New Roman" w:hAnsi="Times New Roman" w:cs="Times New Roman"/>
          <w:bCs/>
        </w:rPr>
        <w:t>dct2</w:t>
      </w:r>
      <w:r>
        <w:rPr>
          <w:rFonts w:ascii="Times New Roman" w:hAnsi="Times New Roman" w:cs="Times New Roman"/>
          <w:bCs/>
        </w:rPr>
        <w:t xml:space="preserve">()” </w:t>
      </w:r>
      <w:r w:rsidR="00ED1165">
        <w:rPr>
          <w:rFonts w:ascii="Times New Roman" w:hAnsi="Times New Roman" w:cs="Times New Roman"/>
          <w:bCs/>
        </w:rPr>
        <w:t>to do</w:t>
      </w:r>
      <w:r w:rsidR="00D753F3" w:rsidRPr="003C64C3">
        <w:rPr>
          <w:rFonts w:ascii="Times New Roman" w:hAnsi="Times New Roman" w:cs="Times New Roman"/>
          <w:bCs/>
        </w:rPr>
        <w:t xml:space="preserve"> DCT transform </w:t>
      </w:r>
      <w:r w:rsidR="00ED1165">
        <w:rPr>
          <w:rFonts w:ascii="Times New Roman" w:hAnsi="Times New Roman" w:cs="Times New Roman"/>
          <w:bCs/>
        </w:rPr>
        <w:t>for each</w:t>
      </w:r>
      <w:r>
        <w:rPr>
          <w:rFonts w:ascii="Times New Roman" w:hAnsi="Times New Roman" w:cs="Times New Roman"/>
          <w:bCs/>
        </w:rPr>
        <w:t xml:space="preserve"> </w:t>
      </w:r>
      <w:r w:rsidR="00D753F3">
        <w:rPr>
          <w:rFonts w:ascii="Times New Roman" w:hAnsi="Times New Roman" w:cs="Times New Roman"/>
          <w:bCs/>
        </w:rPr>
        <w:t>sub-</w:t>
      </w:r>
      <w:r w:rsidR="0089634F">
        <w:rPr>
          <w:rFonts w:ascii="Times New Roman" w:hAnsi="Times New Roman" w:cs="Times New Roman"/>
          <w:bCs/>
        </w:rPr>
        <w:t>image</w:t>
      </w:r>
      <w:r w:rsidRPr="009D579C">
        <w:rPr>
          <w:rFonts w:ascii="Times New Roman" w:hAnsi="Times New Roman" w:cs="Times New Roman"/>
          <w:bCs/>
        </w:rPr>
        <w:t>.</w:t>
      </w:r>
    </w:p>
    <w:p w14:paraId="1B80A142" w14:textId="77777777" w:rsidR="00AA01E6" w:rsidRDefault="00ED1165" w:rsidP="000B6187">
      <w:pPr>
        <w:pStyle w:val="a3"/>
        <w:numPr>
          <w:ilvl w:val="0"/>
          <w:numId w:val="14"/>
        </w:numPr>
        <w:ind w:firstLineChars="0"/>
        <w:textAlignment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We now consider two different methods for data compression. </w:t>
      </w:r>
    </w:p>
    <w:p w14:paraId="4703E1FA" w14:textId="711A0DB6" w:rsidR="002F735B" w:rsidRDefault="00ED1165" w:rsidP="00AA01E6">
      <w:pPr>
        <w:pStyle w:val="a3"/>
        <w:ind w:left="360" w:firstLineChars="0" w:firstLine="0"/>
        <w:textAlignment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In the first method,</w:t>
      </w:r>
      <w:r w:rsidR="00AA01E6">
        <w:rPr>
          <w:rFonts w:ascii="Times New Roman" w:hAnsi="Times New Roman" w:cs="Times New Roman"/>
          <w:bCs/>
        </w:rPr>
        <w:t xml:space="preserve"> we consider a threshold </w:t>
      </w:r>
      <w:r w:rsidR="00AA01E6" w:rsidRPr="00574241">
        <w:rPr>
          <w:rFonts w:ascii="Times New Roman" w:hAnsi="Times New Roman" w:cs="Times New Roman"/>
          <w:bCs/>
          <w:i/>
          <w:iCs/>
        </w:rPr>
        <w:t>k</w:t>
      </w:r>
      <w:r w:rsidR="00AA01E6">
        <w:rPr>
          <w:rFonts w:ascii="Times New Roman" w:hAnsi="Times New Roman" w:cs="Times New Roman"/>
          <w:bCs/>
        </w:rPr>
        <w:t xml:space="preserve"> to compress the data after DCT transform, where we treat the elements to be 0 if it is smaller than the threshold. </w:t>
      </w:r>
    </w:p>
    <w:p w14:paraId="0F8CFEE0" w14:textId="77D47624" w:rsidR="002F735B" w:rsidRDefault="002F735B" w:rsidP="00AA01E6">
      <w:pPr>
        <w:pStyle w:val="a3"/>
        <w:ind w:left="360" w:firstLineChars="0" w:firstLine="0"/>
        <w:textAlignment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T</w:t>
      </w:r>
      <w:r>
        <w:rPr>
          <w:rFonts w:ascii="Times New Roman" w:hAnsi="Times New Roman" w:cs="Times New Roman"/>
          <w:bCs/>
        </w:rPr>
        <w:t>o recover the image, we use the Matlab function “</w:t>
      </w:r>
      <w:r w:rsidRPr="001819C2">
        <w:rPr>
          <w:rFonts w:ascii="Times New Roman" w:hAnsi="Times New Roman" w:cs="Times New Roman"/>
          <w:bCs/>
        </w:rPr>
        <w:t>idct2</w:t>
      </w:r>
      <w:r>
        <w:rPr>
          <w:rFonts w:ascii="Times New Roman" w:hAnsi="Times New Roman" w:cs="Times New Roman"/>
          <w:bCs/>
        </w:rPr>
        <w:t>()” to do inverse DCT transform for each sub-images and merge the sub-images to form the original image.</w:t>
      </w:r>
    </w:p>
    <w:p w14:paraId="2CC534F8" w14:textId="55E495F6" w:rsidR="002F735B" w:rsidRDefault="00837A54" w:rsidP="00AA01E6">
      <w:pPr>
        <w:pStyle w:val="a3"/>
        <w:ind w:left="360" w:firstLineChars="0" w:firstLine="0"/>
        <w:textAlignment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color w:val="4472C4" w:themeColor="accent1"/>
        </w:rPr>
        <w:t>A</w:t>
      </w:r>
      <w:r>
        <w:rPr>
          <w:rFonts w:ascii="Times New Roman" w:hAnsi="Times New Roman" w:cs="Times New Roman" w:hint="eastAsia"/>
          <w:bCs/>
          <w:color w:val="4472C4" w:themeColor="accent1"/>
        </w:rPr>
        <w:t>fter</w:t>
      </w:r>
      <w:r>
        <w:rPr>
          <w:rFonts w:ascii="Times New Roman" w:hAnsi="Times New Roman" w:cs="Times New Roman"/>
          <w:bCs/>
          <w:color w:val="4472C4" w:themeColor="accent1"/>
        </w:rPr>
        <w:t xml:space="preserve"> forming the original image</w:t>
      </w:r>
      <w:r w:rsidR="00AC640E">
        <w:rPr>
          <w:rFonts w:ascii="Times New Roman" w:hAnsi="Times New Roman" w:cs="Times New Roman"/>
          <w:bCs/>
          <w:color w:val="4472C4" w:themeColor="accent1"/>
        </w:rPr>
        <w:t xml:space="preserve"> matrix</w:t>
      </w:r>
      <w:r>
        <w:rPr>
          <w:rFonts w:ascii="Times New Roman" w:hAnsi="Times New Roman" w:cs="Times New Roman"/>
          <w:bCs/>
          <w:color w:val="4472C4" w:themeColor="accent1"/>
        </w:rPr>
        <w:t xml:space="preserve">, use Matlab function </w:t>
      </w:r>
      <w:r w:rsidRPr="00837A54">
        <w:rPr>
          <w:rFonts w:ascii="Times New Roman" w:hAnsi="Times New Roman" w:cs="Times New Roman"/>
          <w:bCs/>
          <w:color w:val="4472C4" w:themeColor="accent1"/>
        </w:rPr>
        <w:t>mat2gray</w:t>
      </w:r>
      <w:r>
        <w:rPr>
          <w:rFonts w:ascii="Times New Roman" w:hAnsi="Times New Roman" w:cs="Times New Roman"/>
          <w:bCs/>
          <w:color w:val="4472C4" w:themeColor="accent1"/>
        </w:rPr>
        <w:t>() to normalize the</w:t>
      </w:r>
      <w:r w:rsidR="00F46D20">
        <w:rPr>
          <w:rFonts w:ascii="Times New Roman" w:hAnsi="Times New Roman" w:cs="Times New Roman"/>
          <w:bCs/>
          <w:color w:val="4472C4" w:themeColor="accent1"/>
        </w:rPr>
        <w:t xml:space="preserve"> </w:t>
      </w:r>
      <w:r>
        <w:rPr>
          <w:rFonts w:ascii="Times New Roman" w:hAnsi="Times New Roman" w:cs="Times New Roman"/>
          <w:bCs/>
          <w:color w:val="4472C4" w:themeColor="accent1"/>
        </w:rPr>
        <w:t>matrix, and u</w:t>
      </w:r>
      <w:r w:rsidR="00D94969">
        <w:rPr>
          <w:rFonts w:ascii="Times New Roman" w:hAnsi="Times New Roman" w:cs="Times New Roman"/>
          <w:bCs/>
          <w:color w:val="4472C4" w:themeColor="accent1"/>
        </w:rPr>
        <w:t>se the Matlab function imshow() to d</w:t>
      </w:r>
      <w:r w:rsidR="006568E3">
        <w:rPr>
          <w:rFonts w:ascii="Times New Roman" w:hAnsi="Times New Roman" w:cs="Times New Roman"/>
          <w:bCs/>
          <w:color w:val="4472C4" w:themeColor="accent1"/>
        </w:rPr>
        <w:t>epict</w:t>
      </w:r>
      <w:r w:rsidR="002F735B" w:rsidRPr="00470FA5">
        <w:rPr>
          <w:rFonts w:ascii="Times New Roman" w:hAnsi="Times New Roman" w:cs="Times New Roman"/>
          <w:bCs/>
          <w:color w:val="4472C4" w:themeColor="accent1"/>
        </w:rPr>
        <w:t xml:space="preserve"> the recovered image with </w:t>
      </w:r>
      <w:r w:rsidR="00F51B4A">
        <w:rPr>
          <w:rFonts w:ascii="Times New Roman" w:hAnsi="Times New Roman" w:cs="Times New Roman"/>
          <w:bCs/>
          <w:color w:val="4472C4" w:themeColor="accent1"/>
        </w:rPr>
        <w:t xml:space="preserve">different </w:t>
      </w:r>
      <w:r w:rsidR="002F735B" w:rsidRPr="00470FA5">
        <w:rPr>
          <w:rFonts w:ascii="Times New Roman" w:hAnsi="Times New Roman" w:cs="Times New Roman"/>
          <w:bCs/>
          <w:color w:val="4472C4" w:themeColor="accent1"/>
        </w:rPr>
        <w:t xml:space="preserve">threshold values </w:t>
      </w:r>
      <w:r w:rsidR="002F735B" w:rsidRPr="00E05782">
        <w:rPr>
          <w:rFonts w:ascii="Times New Roman" w:hAnsi="Times New Roman" w:cs="Times New Roman"/>
          <w:bCs/>
          <w:i/>
          <w:iCs/>
          <w:color w:val="4472C4" w:themeColor="accent1"/>
        </w:rPr>
        <w:t>k = 20, 50, 100, 300</w:t>
      </w:r>
      <w:r w:rsidR="002F735B" w:rsidRPr="00470FA5">
        <w:rPr>
          <w:rFonts w:ascii="Times New Roman" w:hAnsi="Times New Roman" w:cs="Times New Roman"/>
          <w:bCs/>
          <w:color w:val="4472C4" w:themeColor="accent1"/>
        </w:rPr>
        <w:t xml:space="preserve">, respectively. Comment on the quality of the recovered images and the data compression rate (i.e., </w:t>
      </w:r>
      <w:r w:rsidR="00E05782">
        <w:rPr>
          <w:rFonts w:ascii="Times New Roman" w:hAnsi="Times New Roman" w:cs="Times New Roman"/>
          <w:bCs/>
          <w:color w:val="4472C4" w:themeColor="accent1"/>
        </w:rPr>
        <w:t>the percentage of</w:t>
      </w:r>
      <w:r w:rsidR="002F735B" w:rsidRPr="00470FA5">
        <w:rPr>
          <w:rFonts w:ascii="Times New Roman" w:hAnsi="Times New Roman" w:cs="Times New Roman"/>
          <w:bCs/>
          <w:color w:val="4472C4" w:themeColor="accent1"/>
        </w:rPr>
        <w:t xml:space="preserve"> elements </w:t>
      </w:r>
      <w:r w:rsidR="00E05782">
        <w:rPr>
          <w:rFonts w:ascii="Times New Roman" w:hAnsi="Times New Roman" w:cs="Times New Roman"/>
          <w:bCs/>
          <w:color w:val="4472C4" w:themeColor="accent1"/>
        </w:rPr>
        <w:t xml:space="preserve">that </w:t>
      </w:r>
      <w:r w:rsidR="002F735B" w:rsidRPr="00470FA5">
        <w:rPr>
          <w:rFonts w:ascii="Times New Roman" w:hAnsi="Times New Roman" w:cs="Times New Roman"/>
          <w:bCs/>
          <w:color w:val="4472C4" w:themeColor="accent1"/>
        </w:rPr>
        <w:t xml:space="preserve">are treated </w:t>
      </w:r>
      <w:r w:rsidR="009C131C">
        <w:rPr>
          <w:rFonts w:ascii="Times New Roman" w:hAnsi="Times New Roman" w:cs="Times New Roman"/>
          <w:bCs/>
          <w:color w:val="4472C4" w:themeColor="accent1"/>
        </w:rPr>
        <w:t>as</w:t>
      </w:r>
      <w:r w:rsidR="002F735B" w:rsidRPr="00470FA5">
        <w:rPr>
          <w:rFonts w:ascii="Times New Roman" w:hAnsi="Times New Roman" w:cs="Times New Roman"/>
          <w:bCs/>
          <w:color w:val="4472C4" w:themeColor="accent1"/>
        </w:rPr>
        <w:t xml:space="preserve"> 0).</w:t>
      </w:r>
    </w:p>
    <w:p w14:paraId="4DCBA2BB" w14:textId="6D757055" w:rsidR="00425B72" w:rsidRPr="00677A64" w:rsidRDefault="002F735B" w:rsidP="00677A64">
      <w:pPr>
        <w:pStyle w:val="a3"/>
        <w:ind w:left="360" w:firstLineChars="0" w:firstLine="0"/>
        <w:textAlignment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 the second method, we only reserve the top left triangles with elements 1, 3, 6, 10, respectively and treat all the other elements to be </w:t>
      </w:r>
      <w:r w:rsidRPr="00DA518C">
        <w:rPr>
          <w:rFonts w:ascii="Times New Roman" w:hAnsi="Times New Roman" w:cs="Times New Roman"/>
          <w:bCs/>
          <w:color w:val="000000" w:themeColor="text1"/>
        </w:rPr>
        <w:t>0 (see the figure below).</w:t>
      </w:r>
      <w:r>
        <w:rPr>
          <w:rFonts w:ascii="Times New Roman" w:hAnsi="Times New Roman" w:cs="Times New Roman"/>
          <w:bCs/>
        </w:rPr>
        <w:t xml:space="preserve"> </w:t>
      </w:r>
    </w:p>
    <w:p w14:paraId="5BED636B" w14:textId="0BFF126D" w:rsidR="002F735B" w:rsidRDefault="00134D62" w:rsidP="00AA01E6">
      <w:pPr>
        <w:pStyle w:val="a3"/>
        <w:ind w:left="360" w:firstLineChars="0" w:firstLine="0"/>
        <w:textAlignment w:val="center"/>
        <w:rPr>
          <w:rFonts w:ascii="Times New Roman" w:hAnsi="Times New Roman" w:cs="Times New Roman"/>
          <w:bCs/>
          <w:color w:val="4472C4" w:themeColor="accent1"/>
        </w:rPr>
      </w:pPr>
      <w:r>
        <w:rPr>
          <w:rFonts w:ascii="Times New Roman" w:hAnsi="Times New Roman" w:cs="Times New Roman"/>
          <w:bCs/>
          <w:color w:val="4472C4" w:themeColor="accent1"/>
        </w:rPr>
        <w:t>Depict</w:t>
      </w:r>
      <w:r w:rsidR="002F735B" w:rsidRPr="00470FA5">
        <w:rPr>
          <w:rFonts w:ascii="Times New Roman" w:hAnsi="Times New Roman" w:cs="Times New Roman"/>
          <w:bCs/>
          <w:color w:val="4472C4" w:themeColor="accent1"/>
        </w:rPr>
        <w:t xml:space="preserve"> the recovered images, comment on the quality of the recovered images and the data compression rate.</w:t>
      </w:r>
    </w:p>
    <w:p w14:paraId="62D633DD" w14:textId="4D635EC5" w:rsidR="00096020" w:rsidRPr="002F735B" w:rsidRDefault="00677A64" w:rsidP="00677A64">
      <w:pPr>
        <w:pStyle w:val="a3"/>
        <w:ind w:left="360" w:firstLineChars="0" w:firstLine="0"/>
        <w:jc w:val="center"/>
        <w:textAlignment w:val="center"/>
        <w:rPr>
          <w:rFonts w:ascii="Times New Roman" w:hAnsi="Times New Roman" w:cs="Times New Roman"/>
          <w:bCs/>
        </w:rPr>
      </w:pPr>
      <w:r>
        <w:rPr>
          <w:noProof/>
        </w:rPr>
        <w:lastRenderedPageBreak/>
        <w:drawing>
          <wp:inline distT="0" distB="0" distL="0" distR="0" wp14:anchorId="78378900" wp14:editId="6B2EBD5F">
            <wp:extent cx="2061713" cy="1899419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8810" cy="203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5484" w14:textId="5B94F2F8" w:rsidR="00122368" w:rsidRPr="00C46D82" w:rsidRDefault="0045714D" w:rsidP="00AA1D57">
      <w:pPr>
        <w:pStyle w:val="2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Report </w:t>
      </w:r>
      <w:r w:rsidR="009A3B94">
        <w:rPr>
          <w:rFonts w:ascii="Times New Roman" w:hAnsi="Times New Roman" w:cs="Times New Roman"/>
        </w:rPr>
        <w:t>R</w:t>
      </w:r>
      <w:r w:rsidR="00122368" w:rsidRPr="00C46D82">
        <w:rPr>
          <w:rFonts w:ascii="Times New Roman" w:hAnsi="Times New Roman" w:cs="Times New Roman"/>
        </w:rPr>
        <w:t>equirements:</w:t>
      </w:r>
    </w:p>
    <w:p w14:paraId="0E6136F8" w14:textId="6FA8A961" w:rsidR="00D5543A" w:rsidRPr="00574241" w:rsidRDefault="008C2FDD" w:rsidP="00574241">
      <w:pPr>
        <w:rPr>
          <w:rFonts w:ascii="Times New Roman" w:hAnsi="Times New Roman" w:cs="Times New Roman"/>
        </w:rPr>
      </w:pPr>
      <w:r w:rsidRPr="00574241">
        <w:rPr>
          <w:rFonts w:ascii="Times New Roman" w:hAnsi="Times New Roman" w:cs="Times New Roman"/>
        </w:rPr>
        <w:t>Answer t</w:t>
      </w:r>
      <w:r w:rsidR="004410B4" w:rsidRPr="00574241">
        <w:rPr>
          <w:rFonts w:ascii="Times New Roman" w:hAnsi="Times New Roman" w:cs="Times New Roman"/>
        </w:rPr>
        <w:t>he questions given in the above procedure.</w:t>
      </w:r>
    </w:p>
    <w:sectPr w:rsidR="00D5543A" w:rsidRPr="00574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87DF5" w14:textId="77777777" w:rsidR="00967C5C" w:rsidRDefault="00967C5C" w:rsidP="006A132F">
      <w:r>
        <w:separator/>
      </w:r>
    </w:p>
  </w:endnote>
  <w:endnote w:type="continuationSeparator" w:id="0">
    <w:p w14:paraId="0885EFC0" w14:textId="77777777" w:rsidR="00967C5C" w:rsidRDefault="00967C5C" w:rsidP="006A1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3FD8B" w14:textId="77777777" w:rsidR="00967C5C" w:rsidRDefault="00967C5C" w:rsidP="006A132F">
      <w:r>
        <w:separator/>
      </w:r>
    </w:p>
  </w:footnote>
  <w:footnote w:type="continuationSeparator" w:id="0">
    <w:p w14:paraId="6941A5A3" w14:textId="77777777" w:rsidR="00967C5C" w:rsidRDefault="00967C5C" w:rsidP="006A13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4B7B"/>
    <w:multiLevelType w:val="hybridMultilevel"/>
    <w:tmpl w:val="17825884"/>
    <w:lvl w:ilvl="0" w:tplc="C5D4DB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F64225"/>
    <w:multiLevelType w:val="hybridMultilevel"/>
    <w:tmpl w:val="92983340"/>
    <w:lvl w:ilvl="0" w:tplc="1E3C67EA">
      <w:start w:val="1"/>
      <w:numFmt w:val="decimal"/>
      <w:lvlText w:val="%1)"/>
      <w:lvlJc w:val="left"/>
      <w:pPr>
        <w:ind w:left="113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2F26B6"/>
    <w:multiLevelType w:val="hybridMultilevel"/>
    <w:tmpl w:val="E9B44538"/>
    <w:lvl w:ilvl="0" w:tplc="46FCA1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3A3069"/>
    <w:multiLevelType w:val="hybridMultilevel"/>
    <w:tmpl w:val="F79A6FDA"/>
    <w:lvl w:ilvl="0" w:tplc="C818F71E">
      <w:start w:val="1"/>
      <w:numFmt w:val="decimal"/>
      <w:lvlText w:val="%1)"/>
      <w:lvlJc w:val="left"/>
      <w:pPr>
        <w:ind w:left="113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4" w15:restartNumberingAfterBreak="0">
    <w:nsid w:val="2A8608CB"/>
    <w:multiLevelType w:val="hybridMultilevel"/>
    <w:tmpl w:val="829E7EE8"/>
    <w:lvl w:ilvl="0" w:tplc="263633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5F2170"/>
    <w:multiLevelType w:val="hybridMultilevel"/>
    <w:tmpl w:val="432A2962"/>
    <w:lvl w:ilvl="0" w:tplc="65247BB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2E278D"/>
    <w:multiLevelType w:val="hybridMultilevel"/>
    <w:tmpl w:val="E9B44538"/>
    <w:lvl w:ilvl="0" w:tplc="46FCA1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F20706"/>
    <w:multiLevelType w:val="hybridMultilevel"/>
    <w:tmpl w:val="17A802FA"/>
    <w:lvl w:ilvl="0" w:tplc="D9426AC2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B31F3F"/>
    <w:multiLevelType w:val="hybridMultilevel"/>
    <w:tmpl w:val="ECC62578"/>
    <w:lvl w:ilvl="0" w:tplc="C0449CF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5A70A1"/>
    <w:multiLevelType w:val="hybridMultilevel"/>
    <w:tmpl w:val="6024A2A6"/>
    <w:lvl w:ilvl="0" w:tplc="4D74ED70">
      <w:start w:val="1"/>
      <w:numFmt w:val="decimal"/>
      <w:lvlText w:val="%1)"/>
      <w:lvlJc w:val="left"/>
      <w:pPr>
        <w:ind w:left="11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10" w15:restartNumberingAfterBreak="0">
    <w:nsid w:val="46CE1F93"/>
    <w:multiLevelType w:val="hybridMultilevel"/>
    <w:tmpl w:val="A3486920"/>
    <w:lvl w:ilvl="0" w:tplc="E26E39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627EA2"/>
    <w:multiLevelType w:val="multilevel"/>
    <w:tmpl w:val="90D276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6575920"/>
    <w:multiLevelType w:val="hybridMultilevel"/>
    <w:tmpl w:val="A1444D5A"/>
    <w:lvl w:ilvl="0" w:tplc="A9989B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C3837D8"/>
    <w:multiLevelType w:val="hybridMultilevel"/>
    <w:tmpl w:val="762AB490"/>
    <w:lvl w:ilvl="0" w:tplc="B69637BC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7"/>
  </w:num>
  <w:num w:numId="5">
    <w:abstractNumId w:val="11"/>
  </w:num>
  <w:num w:numId="6">
    <w:abstractNumId w:val="13"/>
  </w:num>
  <w:num w:numId="7">
    <w:abstractNumId w:val="9"/>
  </w:num>
  <w:num w:numId="8">
    <w:abstractNumId w:val="12"/>
  </w:num>
  <w:num w:numId="9">
    <w:abstractNumId w:val="3"/>
  </w:num>
  <w:num w:numId="10">
    <w:abstractNumId w:val="1"/>
  </w:num>
  <w:num w:numId="11">
    <w:abstractNumId w:val="0"/>
  </w:num>
  <w:num w:numId="12">
    <w:abstractNumId w:val="8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YwtjQ3MDGztLQwMTNU0lEKTi0uzszPAykwNK0FAMwWfkotAAAA"/>
  </w:docVars>
  <w:rsids>
    <w:rsidRoot w:val="008E08B5"/>
    <w:rsid w:val="0000375F"/>
    <w:rsid w:val="00004E9C"/>
    <w:rsid w:val="00005479"/>
    <w:rsid w:val="000156B3"/>
    <w:rsid w:val="00027968"/>
    <w:rsid w:val="00030841"/>
    <w:rsid w:val="00033BD2"/>
    <w:rsid w:val="000352D0"/>
    <w:rsid w:val="00037FD8"/>
    <w:rsid w:val="000457D6"/>
    <w:rsid w:val="00045B00"/>
    <w:rsid w:val="00046759"/>
    <w:rsid w:val="00050632"/>
    <w:rsid w:val="0006258B"/>
    <w:rsid w:val="00064056"/>
    <w:rsid w:val="00066898"/>
    <w:rsid w:val="000704FD"/>
    <w:rsid w:val="000742F4"/>
    <w:rsid w:val="00092EF4"/>
    <w:rsid w:val="00096020"/>
    <w:rsid w:val="0009724A"/>
    <w:rsid w:val="000A5824"/>
    <w:rsid w:val="000A5FDE"/>
    <w:rsid w:val="000B0761"/>
    <w:rsid w:val="000B2C33"/>
    <w:rsid w:val="000B6187"/>
    <w:rsid w:val="000B62FE"/>
    <w:rsid w:val="000C1B20"/>
    <w:rsid w:val="000C2FFE"/>
    <w:rsid w:val="000C35D3"/>
    <w:rsid w:val="000D00A7"/>
    <w:rsid w:val="000D2C98"/>
    <w:rsid w:val="000D42EB"/>
    <w:rsid w:val="000E1628"/>
    <w:rsid w:val="000E179A"/>
    <w:rsid w:val="000E5BFC"/>
    <w:rsid w:val="000E6766"/>
    <w:rsid w:val="000F2378"/>
    <w:rsid w:val="000F27CB"/>
    <w:rsid w:val="000F51E5"/>
    <w:rsid w:val="000F5739"/>
    <w:rsid w:val="000F5BE8"/>
    <w:rsid w:val="000F6C2D"/>
    <w:rsid w:val="001067BA"/>
    <w:rsid w:val="00111041"/>
    <w:rsid w:val="001177A5"/>
    <w:rsid w:val="0012145E"/>
    <w:rsid w:val="00122368"/>
    <w:rsid w:val="00122F0E"/>
    <w:rsid w:val="00125EE8"/>
    <w:rsid w:val="00134D62"/>
    <w:rsid w:val="00145771"/>
    <w:rsid w:val="00146DD0"/>
    <w:rsid w:val="00147520"/>
    <w:rsid w:val="00153BF3"/>
    <w:rsid w:val="0015522C"/>
    <w:rsid w:val="0015628E"/>
    <w:rsid w:val="0016690B"/>
    <w:rsid w:val="0016743B"/>
    <w:rsid w:val="0017043D"/>
    <w:rsid w:val="00173293"/>
    <w:rsid w:val="00173A14"/>
    <w:rsid w:val="00174A14"/>
    <w:rsid w:val="00180DAB"/>
    <w:rsid w:val="001819C2"/>
    <w:rsid w:val="00182D92"/>
    <w:rsid w:val="0018309E"/>
    <w:rsid w:val="001862F2"/>
    <w:rsid w:val="001968E2"/>
    <w:rsid w:val="001C7861"/>
    <w:rsid w:val="001D67EC"/>
    <w:rsid w:val="001E042B"/>
    <w:rsid w:val="001E2873"/>
    <w:rsid w:val="001F0A5B"/>
    <w:rsid w:val="001F0E6F"/>
    <w:rsid w:val="001F24D5"/>
    <w:rsid w:val="001F68CA"/>
    <w:rsid w:val="002017F6"/>
    <w:rsid w:val="00201A80"/>
    <w:rsid w:val="00203B73"/>
    <w:rsid w:val="002050F8"/>
    <w:rsid w:val="002074ED"/>
    <w:rsid w:val="0021026A"/>
    <w:rsid w:val="0021336C"/>
    <w:rsid w:val="0021384C"/>
    <w:rsid w:val="00214E08"/>
    <w:rsid w:val="00214EFC"/>
    <w:rsid w:val="00215535"/>
    <w:rsid w:val="00225AD1"/>
    <w:rsid w:val="00231BFB"/>
    <w:rsid w:val="002327AD"/>
    <w:rsid w:val="002335EB"/>
    <w:rsid w:val="00233EF7"/>
    <w:rsid w:val="00234793"/>
    <w:rsid w:val="002354AB"/>
    <w:rsid w:val="002457FE"/>
    <w:rsid w:val="002511FE"/>
    <w:rsid w:val="00253778"/>
    <w:rsid w:val="0026203E"/>
    <w:rsid w:val="00266429"/>
    <w:rsid w:val="00266D60"/>
    <w:rsid w:val="002672B1"/>
    <w:rsid w:val="0027264E"/>
    <w:rsid w:val="0027313E"/>
    <w:rsid w:val="00273EC5"/>
    <w:rsid w:val="002762F2"/>
    <w:rsid w:val="00285649"/>
    <w:rsid w:val="00285D84"/>
    <w:rsid w:val="00287103"/>
    <w:rsid w:val="002879C0"/>
    <w:rsid w:val="00295836"/>
    <w:rsid w:val="00296E99"/>
    <w:rsid w:val="002A0629"/>
    <w:rsid w:val="002A4BE9"/>
    <w:rsid w:val="002B0870"/>
    <w:rsid w:val="002B7E0E"/>
    <w:rsid w:val="002C4A2B"/>
    <w:rsid w:val="002C7713"/>
    <w:rsid w:val="002D0AAE"/>
    <w:rsid w:val="002D6C4C"/>
    <w:rsid w:val="002E11B0"/>
    <w:rsid w:val="002E266E"/>
    <w:rsid w:val="002F22A2"/>
    <w:rsid w:val="002F735B"/>
    <w:rsid w:val="003001FE"/>
    <w:rsid w:val="00303641"/>
    <w:rsid w:val="00303954"/>
    <w:rsid w:val="00313121"/>
    <w:rsid w:val="003166AB"/>
    <w:rsid w:val="003217D5"/>
    <w:rsid w:val="00321856"/>
    <w:rsid w:val="00324355"/>
    <w:rsid w:val="00326A99"/>
    <w:rsid w:val="0032741A"/>
    <w:rsid w:val="00333CD4"/>
    <w:rsid w:val="0033434E"/>
    <w:rsid w:val="00334FE4"/>
    <w:rsid w:val="00335B68"/>
    <w:rsid w:val="0033666B"/>
    <w:rsid w:val="00340112"/>
    <w:rsid w:val="003416DC"/>
    <w:rsid w:val="00341FF6"/>
    <w:rsid w:val="00344255"/>
    <w:rsid w:val="00353CFB"/>
    <w:rsid w:val="00365AC2"/>
    <w:rsid w:val="00370C30"/>
    <w:rsid w:val="0037579D"/>
    <w:rsid w:val="00376FBC"/>
    <w:rsid w:val="003861C5"/>
    <w:rsid w:val="00393101"/>
    <w:rsid w:val="00395332"/>
    <w:rsid w:val="00396C5F"/>
    <w:rsid w:val="003A0524"/>
    <w:rsid w:val="003A0632"/>
    <w:rsid w:val="003A39BA"/>
    <w:rsid w:val="003A4C10"/>
    <w:rsid w:val="003B0363"/>
    <w:rsid w:val="003B060E"/>
    <w:rsid w:val="003B3CDE"/>
    <w:rsid w:val="003B56C8"/>
    <w:rsid w:val="003C1CD2"/>
    <w:rsid w:val="003C64C3"/>
    <w:rsid w:val="003D0F75"/>
    <w:rsid w:val="003D2DDC"/>
    <w:rsid w:val="003D6FDD"/>
    <w:rsid w:val="003E00BB"/>
    <w:rsid w:val="003E4BF4"/>
    <w:rsid w:val="003E7EB5"/>
    <w:rsid w:val="003F736A"/>
    <w:rsid w:val="003F7FD8"/>
    <w:rsid w:val="00400182"/>
    <w:rsid w:val="004056A4"/>
    <w:rsid w:val="00422A0A"/>
    <w:rsid w:val="00425B72"/>
    <w:rsid w:val="0043265C"/>
    <w:rsid w:val="00432819"/>
    <w:rsid w:val="00436EF0"/>
    <w:rsid w:val="004410B4"/>
    <w:rsid w:val="004411B2"/>
    <w:rsid w:val="004415C0"/>
    <w:rsid w:val="00443B29"/>
    <w:rsid w:val="00445862"/>
    <w:rsid w:val="00446B3E"/>
    <w:rsid w:val="00446EBE"/>
    <w:rsid w:val="00454131"/>
    <w:rsid w:val="00456DF1"/>
    <w:rsid w:val="0045714D"/>
    <w:rsid w:val="00464272"/>
    <w:rsid w:val="004670E7"/>
    <w:rsid w:val="00470466"/>
    <w:rsid w:val="004707D7"/>
    <w:rsid w:val="00470FA5"/>
    <w:rsid w:val="00473B07"/>
    <w:rsid w:val="00475246"/>
    <w:rsid w:val="00482329"/>
    <w:rsid w:val="004863F0"/>
    <w:rsid w:val="004911D1"/>
    <w:rsid w:val="00492F57"/>
    <w:rsid w:val="00496CAB"/>
    <w:rsid w:val="004A13BF"/>
    <w:rsid w:val="004A636A"/>
    <w:rsid w:val="004A743B"/>
    <w:rsid w:val="004B574A"/>
    <w:rsid w:val="004C0192"/>
    <w:rsid w:val="004C3B16"/>
    <w:rsid w:val="004C61E4"/>
    <w:rsid w:val="004D3C6B"/>
    <w:rsid w:val="004D4498"/>
    <w:rsid w:val="004E1537"/>
    <w:rsid w:val="004E47FD"/>
    <w:rsid w:val="004E5CD4"/>
    <w:rsid w:val="004F2FBB"/>
    <w:rsid w:val="004F2FEB"/>
    <w:rsid w:val="004F54B3"/>
    <w:rsid w:val="005016F0"/>
    <w:rsid w:val="0050243F"/>
    <w:rsid w:val="00505581"/>
    <w:rsid w:val="00510EB7"/>
    <w:rsid w:val="005112AA"/>
    <w:rsid w:val="00515FD3"/>
    <w:rsid w:val="0051607E"/>
    <w:rsid w:val="0051616A"/>
    <w:rsid w:val="00523FF4"/>
    <w:rsid w:val="00525C78"/>
    <w:rsid w:val="00533199"/>
    <w:rsid w:val="005361DA"/>
    <w:rsid w:val="005376EF"/>
    <w:rsid w:val="00537BA4"/>
    <w:rsid w:val="00541091"/>
    <w:rsid w:val="00541C7F"/>
    <w:rsid w:val="00541F8A"/>
    <w:rsid w:val="00552311"/>
    <w:rsid w:val="00552B6B"/>
    <w:rsid w:val="00553F64"/>
    <w:rsid w:val="0055513C"/>
    <w:rsid w:val="0056039E"/>
    <w:rsid w:val="00560B5A"/>
    <w:rsid w:val="00562982"/>
    <w:rsid w:val="0056581D"/>
    <w:rsid w:val="00567553"/>
    <w:rsid w:val="00567EAF"/>
    <w:rsid w:val="00574241"/>
    <w:rsid w:val="0057455F"/>
    <w:rsid w:val="00574F8B"/>
    <w:rsid w:val="0057676C"/>
    <w:rsid w:val="0058084C"/>
    <w:rsid w:val="0058100F"/>
    <w:rsid w:val="00584F4E"/>
    <w:rsid w:val="00586F87"/>
    <w:rsid w:val="00587ACB"/>
    <w:rsid w:val="00591AAD"/>
    <w:rsid w:val="005A0D87"/>
    <w:rsid w:val="005B252B"/>
    <w:rsid w:val="005B6DD9"/>
    <w:rsid w:val="005C1740"/>
    <w:rsid w:val="005C3817"/>
    <w:rsid w:val="005C394A"/>
    <w:rsid w:val="005C5919"/>
    <w:rsid w:val="005C6711"/>
    <w:rsid w:val="005D366C"/>
    <w:rsid w:val="005D5CE0"/>
    <w:rsid w:val="005E0E54"/>
    <w:rsid w:val="005E1E49"/>
    <w:rsid w:val="005E321B"/>
    <w:rsid w:val="005E6692"/>
    <w:rsid w:val="005F5253"/>
    <w:rsid w:val="00605A3B"/>
    <w:rsid w:val="0061250E"/>
    <w:rsid w:val="00612776"/>
    <w:rsid w:val="00616891"/>
    <w:rsid w:val="00617628"/>
    <w:rsid w:val="006212F9"/>
    <w:rsid w:val="00622516"/>
    <w:rsid w:val="006246E3"/>
    <w:rsid w:val="00627456"/>
    <w:rsid w:val="00627F01"/>
    <w:rsid w:val="0063005E"/>
    <w:rsid w:val="00633550"/>
    <w:rsid w:val="00637468"/>
    <w:rsid w:val="00641788"/>
    <w:rsid w:val="00642F5D"/>
    <w:rsid w:val="006568E3"/>
    <w:rsid w:val="00661984"/>
    <w:rsid w:val="00662AFA"/>
    <w:rsid w:val="0066377E"/>
    <w:rsid w:val="00664D69"/>
    <w:rsid w:val="00667847"/>
    <w:rsid w:val="00672155"/>
    <w:rsid w:val="00672F21"/>
    <w:rsid w:val="00677A64"/>
    <w:rsid w:val="00680775"/>
    <w:rsid w:val="00682B35"/>
    <w:rsid w:val="006911FF"/>
    <w:rsid w:val="00692F39"/>
    <w:rsid w:val="0069325F"/>
    <w:rsid w:val="006960D3"/>
    <w:rsid w:val="00696831"/>
    <w:rsid w:val="00697232"/>
    <w:rsid w:val="006A0317"/>
    <w:rsid w:val="006A0661"/>
    <w:rsid w:val="006A132F"/>
    <w:rsid w:val="006A1653"/>
    <w:rsid w:val="006B039E"/>
    <w:rsid w:val="006B0F52"/>
    <w:rsid w:val="006B26C3"/>
    <w:rsid w:val="006B2EEC"/>
    <w:rsid w:val="006B46F3"/>
    <w:rsid w:val="006B4851"/>
    <w:rsid w:val="006C1EC6"/>
    <w:rsid w:val="006C6F4C"/>
    <w:rsid w:val="006D767F"/>
    <w:rsid w:val="006E0B8A"/>
    <w:rsid w:val="006E0C23"/>
    <w:rsid w:val="006E213A"/>
    <w:rsid w:val="006E6DCC"/>
    <w:rsid w:val="006F1253"/>
    <w:rsid w:val="00704DCD"/>
    <w:rsid w:val="00706EE0"/>
    <w:rsid w:val="00712DDB"/>
    <w:rsid w:val="00714962"/>
    <w:rsid w:val="007221D3"/>
    <w:rsid w:val="00727B05"/>
    <w:rsid w:val="00730063"/>
    <w:rsid w:val="0073060E"/>
    <w:rsid w:val="00733FDF"/>
    <w:rsid w:val="0073446A"/>
    <w:rsid w:val="00735457"/>
    <w:rsid w:val="00744B96"/>
    <w:rsid w:val="007503A9"/>
    <w:rsid w:val="00751741"/>
    <w:rsid w:val="00753DCB"/>
    <w:rsid w:val="007540D6"/>
    <w:rsid w:val="007555A2"/>
    <w:rsid w:val="00760039"/>
    <w:rsid w:val="00766E0B"/>
    <w:rsid w:val="007702A8"/>
    <w:rsid w:val="00772AF1"/>
    <w:rsid w:val="00772FFD"/>
    <w:rsid w:val="007737FD"/>
    <w:rsid w:val="00777129"/>
    <w:rsid w:val="00780F95"/>
    <w:rsid w:val="0078221A"/>
    <w:rsid w:val="0078300D"/>
    <w:rsid w:val="00793AB9"/>
    <w:rsid w:val="007A13B5"/>
    <w:rsid w:val="007A15C2"/>
    <w:rsid w:val="007A3A57"/>
    <w:rsid w:val="007B17C2"/>
    <w:rsid w:val="007B3F81"/>
    <w:rsid w:val="007B5365"/>
    <w:rsid w:val="007B5D44"/>
    <w:rsid w:val="007B7506"/>
    <w:rsid w:val="007B7C13"/>
    <w:rsid w:val="007C2A1E"/>
    <w:rsid w:val="007C6AF3"/>
    <w:rsid w:val="007D255B"/>
    <w:rsid w:val="007D59B3"/>
    <w:rsid w:val="007E0244"/>
    <w:rsid w:val="007E0D3B"/>
    <w:rsid w:val="007F1879"/>
    <w:rsid w:val="007F1C2E"/>
    <w:rsid w:val="007F4B59"/>
    <w:rsid w:val="007F58B6"/>
    <w:rsid w:val="00804D3C"/>
    <w:rsid w:val="00805393"/>
    <w:rsid w:val="008132B9"/>
    <w:rsid w:val="00816862"/>
    <w:rsid w:val="00820F03"/>
    <w:rsid w:val="0082483E"/>
    <w:rsid w:val="0083175B"/>
    <w:rsid w:val="0083203C"/>
    <w:rsid w:val="00836D49"/>
    <w:rsid w:val="00837718"/>
    <w:rsid w:val="00837A54"/>
    <w:rsid w:val="00841D40"/>
    <w:rsid w:val="00842D54"/>
    <w:rsid w:val="00844D22"/>
    <w:rsid w:val="00845BCA"/>
    <w:rsid w:val="0085663F"/>
    <w:rsid w:val="00857120"/>
    <w:rsid w:val="008601F3"/>
    <w:rsid w:val="00865EFA"/>
    <w:rsid w:val="00871D9F"/>
    <w:rsid w:val="00873B07"/>
    <w:rsid w:val="00877804"/>
    <w:rsid w:val="00880724"/>
    <w:rsid w:val="00885E12"/>
    <w:rsid w:val="008864B2"/>
    <w:rsid w:val="00887D40"/>
    <w:rsid w:val="00890356"/>
    <w:rsid w:val="00893068"/>
    <w:rsid w:val="00895714"/>
    <w:rsid w:val="00895817"/>
    <w:rsid w:val="0089634F"/>
    <w:rsid w:val="008A36BC"/>
    <w:rsid w:val="008A4435"/>
    <w:rsid w:val="008A5C06"/>
    <w:rsid w:val="008A5CA1"/>
    <w:rsid w:val="008C0E8B"/>
    <w:rsid w:val="008C2FDD"/>
    <w:rsid w:val="008C4AC1"/>
    <w:rsid w:val="008C5B62"/>
    <w:rsid w:val="008C69D3"/>
    <w:rsid w:val="008D01F1"/>
    <w:rsid w:val="008D52A9"/>
    <w:rsid w:val="008D5B36"/>
    <w:rsid w:val="008E08B5"/>
    <w:rsid w:val="008E0AF0"/>
    <w:rsid w:val="008E13E6"/>
    <w:rsid w:val="008E4802"/>
    <w:rsid w:val="008E6051"/>
    <w:rsid w:val="008E7396"/>
    <w:rsid w:val="008E761B"/>
    <w:rsid w:val="008F10E1"/>
    <w:rsid w:val="008F3C47"/>
    <w:rsid w:val="0090380C"/>
    <w:rsid w:val="00905A40"/>
    <w:rsid w:val="00914822"/>
    <w:rsid w:val="009178EE"/>
    <w:rsid w:val="009231C1"/>
    <w:rsid w:val="00924A3A"/>
    <w:rsid w:val="0093051F"/>
    <w:rsid w:val="00932C6B"/>
    <w:rsid w:val="0093618C"/>
    <w:rsid w:val="00944A35"/>
    <w:rsid w:val="00947A67"/>
    <w:rsid w:val="00951230"/>
    <w:rsid w:val="00952419"/>
    <w:rsid w:val="00952C81"/>
    <w:rsid w:val="009603AC"/>
    <w:rsid w:val="00964380"/>
    <w:rsid w:val="00965E6C"/>
    <w:rsid w:val="00967C5C"/>
    <w:rsid w:val="009707CF"/>
    <w:rsid w:val="00975EE2"/>
    <w:rsid w:val="00977CA8"/>
    <w:rsid w:val="00984ADB"/>
    <w:rsid w:val="00986424"/>
    <w:rsid w:val="009866DD"/>
    <w:rsid w:val="009873A4"/>
    <w:rsid w:val="009967B2"/>
    <w:rsid w:val="009A0C4F"/>
    <w:rsid w:val="009A11B6"/>
    <w:rsid w:val="009A2032"/>
    <w:rsid w:val="009A3B94"/>
    <w:rsid w:val="009B02A8"/>
    <w:rsid w:val="009B63AE"/>
    <w:rsid w:val="009B6599"/>
    <w:rsid w:val="009B6B3F"/>
    <w:rsid w:val="009C131C"/>
    <w:rsid w:val="009C2545"/>
    <w:rsid w:val="009C4DB7"/>
    <w:rsid w:val="009D2458"/>
    <w:rsid w:val="009D38BC"/>
    <w:rsid w:val="009D579C"/>
    <w:rsid w:val="009D5DFF"/>
    <w:rsid w:val="009E11C7"/>
    <w:rsid w:val="009E582E"/>
    <w:rsid w:val="009E6D2E"/>
    <w:rsid w:val="009F4097"/>
    <w:rsid w:val="009F50D0"/>
    <w:rsid w:val="00A00F27"/>
    <w:rsid w:val="00A01DCC"/>
    <w:rsid w:val="00A023F3"/>
    <w:rsid w:val="00A030BA"/>
    <w:rsid w:val="00A039AB"/>
    <w:rsid w:val="00A040E8"/>
    <w:rsid w:val="00A107E8"/>
    <w:rsid w:val="00A20497"/>
    <w:rsid w:val="00A21EAC"/>
    <w:rsid w:val="00A26D0B"/>
    <w:rsid w:val="00A30A49"/>
    <w:rsid w:val="00A3179C"/>
    <w:rsid w:val="00A33794"/>
    <w:rsid w:val="00A35778"/>
    <w:rsid w:val="00A41B79"/>
    <w:rsid w:val="00A456F7"/>
    <w:rsid w:val="00A5272A"/>
    <w:rsid w:val="00A55289"/>
    <w:rsid w:val="00A570E5"/>
    <w:rsid w:val="00A6188F"/>
    <w:rsid w:val="00A63394"/>
    <w:rsid w:val="00A7162A"/>
    <w:rsid w:val="00A71899"/>
    <w:rsid w:val="00A72F5A"/>
    <w:rsid w:val="00A7412C"/>
    <w:rsid w:val="00A747D3"/>
    <w:rsid w:val="00A74A5B"/>
    <w:rsid w:val="00A81F6D"/>
    <w:rsid w:val="00A85BDA"/>
    <w:rsid w:val="00A86067"/>
    <w:rsid w:val="00A8781A"/>
    <w:rsid w:val="00A91224"/>
    <w:rsid w:val="00A91C93"/>
    <w:rsid w:val="00A92E98"/>
    <w:rsid w:val="00A92E9D"/>
    <w:rsid w:val="00A93CE5"/>
    <w:rsid w:val="00A963EA"/>
    <w:rsid w:val="00A97161"/>
    <w:rsid w:val="00AA01E6"/>
    <w:rsid w:val="00AA18DE"/>
    <w:rsid w:val="00AA1D57"/>
    <w:rsid w:val="00AA3AA2"/>
    <w:rsid w:val="00AA5AD5"/>
    <w:rsid w:val="00AB3934"/>
    <w:rsid w:val="00AC3215"/>
    <w:rsid w:val="00AC33C9"/>
    <w:rsid w:val="00AC3C3E"/>
    <w:rsid w:val="00AC5387"/>
    <w:rsid w:val="00AC640E"/>
    <w:rsid w:val="00AD05DA"/>
    <w:rsid w:val="00AD203D"/>
    <w:rsid w:val="00AD24CA"/>
    <w:rsid w:val="00AD3008"/>
    <w:rsid w:val="00AD426E"/>
    <w:rsid w:val="00AE46C3"/>
    <w:rsid w:val="00AE764A"/>
    <w:rsid w:val="00AF522E"/>
    <w:rsid w:val="00AF6618"/>
    <w:rsid w:val="00AF6B33"/>
    <w:rsid w:val="00AF716C"/>
    <w:rsid w:val="00AF7F40"/>
    <w:rsid w:val="00B03085"/>
    <w:rsid w:val="00B048B0"/>
    <w:rsid w:val="00B04C87"/>
    <w:rsid w:val="00B0535F"/>
    <w:rsid w:val="00B071D5"/>
    <w:rsid w:val="00B16771"/>
    <w:rsid w:val="00B176C0"/>
    <w:rsid w:val="00B20C76"/>
    <w:rsid w:val="00B24BE0"/>
    <w:rsid w:val="00B25393"/>
    <w:rsid w:val="00B26366"/>
    <w:rsid w:val="00B27FBD"/>
    <w:rsid w:val="00B33B68"/>
    <w:rsid w:val="00B3411C"/>
    <w:rsid w:val="00B36894"/>
    <w:rsid w:val="00B473AA"/>
    <w:rsid w:val="00B523AD"/>
    <w:rsid w:val="00B53D07"/>
    <w:rsid w:val="00B603C4"/>
    <w:rsid w:val="00B64296"/>
    <w:rsid w:val="00B64A68"/>
    <w:rsid w:val="00B70246"/>
    <w:rsid w:val="00B70BDE"/>
    <w:rsid w:val="00B70F47"/>
    <w:rsid w:val="00B76D1A"/>
    <w:rsid w:val="00B76ECD"/>
    <w:rsid w:val="00B806DC"/>
    <w:rsid w:val="00B85A63"/>
    <w:rsid w:val="00B872D2"/>
    <w:rsid w:val="00B905C6"/>
    <w:rsid w:val="00B91A02"/>
    <w:rsid w:val="00B9668B"/>
    <w:rsid w:val="00BA1CBD"/>
    <w:rsid w:val="00BA68CC"/>
    <w:rsid w:val="00BB055F"/>
    <w:rsid w:val="00BB0F69"/>
    <w:rsid w:val="00BB1BE5"/>
    <w:rsid w:val="00BC292A"/>
    <w:rsid w:val="00BC657F"/>
    <w:rsid w:val="00BC7E19"/>
    <w:rsid w:val="00BD194E"/>
    <w:rsid w:val="00BD2164"/>
    <w:rsid w:val="00BD3062"/>
    <w:rsid w:val="00BD5AC8"/>
    <w:rsid w:val="00BD7494"/>
    <w:rsid w:val="00BE0224"/>
    <w:rsid w:val="00BF41AE"/>
    <w:rsid w:val="00BF43EE"/>
    <w:rsid w:val="00C043F9"/>
    <w:rsid w:val="00C061DC"/>
    <w:rsid w:val="00C116EF"/>
    <w:rsid w:val="00C14113"/>
    <w:rsid w:val="00C14EFF"/>
    <w:rsid w:val="00C21122"/>
    <w:rsid w:val="00C23B0D"/>
    <w:rsid w:val="00C26B6F"/>
    <w:rsid w:val="00C30B44"/>
    <w:rsid w:val="00C33B6B"/>
    <w:rsid w:val="00C37FB7"/>
    <w:rsid w:val="00C43B6C"/>
    <w:rsid w:val="00C46D82"/>
    <w:rsid w:val="00C476B5"/>
    <w:rsid w:val="00C54D62"/>
    <w:rsid w:val="00C61268"/>
    <w:rsid w:val="00C622F9"/>
    <w:rsid w:val="00C66AEA"/>
    <w:rsid w:val="00C67A25"/>
    <w:rsid w:val="00C72340"/>
    <w:rsid w:val="00C74FA3"/>
    <w:rsid w:val="00C75B02"/>
    <w:rsid w:val="00C76BE6"/>
    <w:rsid w:val="00C76F6F"/>
    <w:rsid w:val="00C82520"/>
    <w:rsid w:val="00C864CD"/>
    <w:rsid w:val="00C96CC6"/>
    <w:rsid w:val="00CA20DB"/>
    <w:rsid w:val="00CA4B57"/>
    <w:rsid w:val="00CB6EE9"/>
    <w:rsid w:val="00CC22C4"/>
    <w:rsid w:val="00CD4E9C"/>
    <w:rsid w:val="00CD57BA"/>
    <w:rsid w:val="00CE217D"/>
    <w:rsid w:val="00CE3ACA"/>
    <w:rsid w:val="00CE5F56"/>
    <w:rsid w:val="00CF5BC4"/>
    <w:rsid w:val="00D00CBB"/>
    <w:rsid w:val="00D023FD"/>
    <w:rsid w:val="00D06BBE"/>
    <w:rsid w:val="00D071F1"/>
    <w:rsid w:val="00D07CD2"/>
    <w:rsid w:val="00D12826"/>
    <w:rsid w:val="00D15F7E"/>
    <w:rsid w:val="00D20DB5"/>
    <w:rsid w:val="00D24F8B"/>
    <w:rsid w:val="00D269AC"/>
    <w:rsid w:val="00D27C9D"/>
    <w:rsid w:val="00D33542"/>
    <w:rsid w:val="00D35584"/>
    <w:rsid w:val="00D3670B"/>
    <w:rsid w:val="00D37215"/>
    <w:rsid w:val="00D42210"/>
    <w:rsid w:val="00D44BE4"/>
    <w:rsid w:val="00D50CCB"/>
    <w:rsid w:val="00D51B7D"/>
    <w:rsid w:val="00D52CF5"/>
    <w:rsid w:val="00D537E0"/>
    <w:rsid w:val="00D5543A"/>
    <w:rsid w:val="00D620AD"/>
    <w:rsid w:val="00D672D1"/>
    <w:rsid w:val="00D725EB"/>
    <w:rsid w:val="00D753F3"/>
    <w:rsid w:val="00D77172"/>
    <w:rsid w:val="00D81A85"/>
    <w:rsid w:val="00D84401"/>
    <w:rsid w:val="00D92671"/>
    <w:rsid w:val="00D94969"/>
    <w:rsid w:val="00D97324"/>
    <w:rsid w:val="00DA019C"/>
    <w:rsid w:val="00DA0DAF"/>
    <w:rsid w:val="00DA21CF"/>
    <w:rsid w:val="00DA518C"/>
    <w:rsid w:val="00DA525D"/>
    <w:rsid w:val="00DB18A3"/>
    <w:rsid w:val="00DB2DE3"/>
    <w:rsid w:val="00DD0063"/>
    <w:rsid w:val="00DD37A3"/>
    <w:rsid w:val="00DE1509"/>
    <w:rsid w:val="00DF3EF0"/>
    <w:rsid w:val="00E009A8"/>
    <w:rsid w:val="00E04CD1"/>
    <w:rsid w:val="00E0503B"/>
    <w:rsid w:val="00E05782"/>
    <w:rsid w:val="00E05A4C"/>
    <w:rsid w:val="00E07148"/>
    <w:rsid w:val="00E1016A"/>
    <w:rsid w:val="00E12BA5"/>
    <w:rsid w:val="00E12F4B"/>
    <w:rsid w:val="00E132F7"/>
    <w:rsid w:val="00E1435D"/>
    <w:rsid w:val="00E15086"/>
    <w:rsid w:val="00E1602E"/>
    <w:rsid w:val="00E21862"/>
    <w:rsid w:val="00E30ACC"/>
    <w:rsid w:val="00E3242E"/>
    <w:rsid w:val="00E32969"/>
    <w:rsid w:val="00E32C93"/>
    <w:rsid w:val="00E355EB"/>
    <w:rsid w:val="00E37989"/>
    <w:rsid w:val="00E41BD0"/>
    <w:rsid w:val="00E435AC"/>
    <w:rsid w:val="00E43F7B"/>
    <w:rsid w:val="00E4474E"/>
    <w:rsid w:val="00E51768"/>
    <w:rsid w:val="00E527B0"/>
    <w:rsid w:val="00E54CF6"/>
    <w:rsid w:val="00E66716"/>
    <w:rsid w:val="00E720EB"/>
    <w:rsid w:val="00E75337"/>
    <w:rsid w:val="00E866F3"/>
    <w:rsid w:val="00E91441"/>
    <w:rsid w:val="00E93907"/>
    <w:rsid w:val="00E94EBE"/>
    <w:rsid w:val="00E959F0"/>
    <w:rsid w:val="00EC06B6"/>
    <w:rsid w:val="00EC09CA"/>
    <w:rsid w:val="00EC1E1F"/>
    <w:rsid w:val="00EC32ED"/>
    <w:rsid w:val="00EC4053"/>
    <w:rsid w:val="00ED1165"/>
    <w:rsid w:val="00ED6A67"/>
    <w:rsid w:val="00EE27AE"/>
    <w:rsid w:val="00EE6257"/>
    <w:rsid w:val="00EE6EEB"/>
    <w:rsid w:val="00EE6FB1"/>
    <w:rsid w:val="00EE799E"/>
    <w:rsid w:val="00EF09E9"/>
    <w:rsid w:val="00EF1CE0"/>
    <w:rsid w:val="00EF4174"/>
    <w:rsid w:val="00EF4BAF"/>
    <w:rsid w:val="00F005BC"/>
    <w:rsid w:val="00F026D4"/>
    <w:rsid w:val="00F03C7E"/>
    <w:rsid w:val="00F0778B"/>
    <w:rsid w:val="00F10658"/>
    <w:rsid w:val="00F13204"/>
    <w:rsid w:val="00F21F07"/>
    <w:rsid w:val="00F226B3"/>
    <w:rsid w:val="00F22DC7"/>
    <w:rsid w:val="00F2539B"/>
    <w:rsid w:val="00F26007"/>
    <w:rsid w:val="00F27AEF"/>
    <w:rsid w:val="00F308DA"/>
    <w:rsid w:val="00F318D6"/>
    <w:rsid w:val="00F31D17"/>
    <w:rsid w:val="00F35A11"/>
    <w:rsid w:val="00F35E8E"/>
    <w:rsid w:val="00F369AF"/>
    <w:rsid w:val="00F445E0"/>
    <w:rsid w:val="00F46D20"/>
    <w:rsid w:val="00F51B4A"/>
    <w:rsid w:val="00F55A4C"/>
    <w:rsid w:val="00F56C4D"/>
    <w:rsid w:val="00F56E13"/>
    <w:rsid w:val="00F56E9D"/>
    <w:rsid w:val="00F62E08"/>
    <w:rsid w:val="00F70E71"/>
    <w:rsid w:val="00F728A9"/>
    <w:rsid w:val="00F7317F"/>
    <w:rsid w:val="00F762DE"/>
    <w:rsid w:val="00F76DCF"/>
    <w:rsid w:val="00F845BD"/>
    <w:rsid w:val="00F91D85"/>
    <w:rsid w:val="00F95593"/>
    <w:rsid w:val="00FA0609"/>
    <w:rsid w:val="00FA08EC"/>
    <w:rsid w:val="00FA13E4"/>
    <w:rsid w:val="00FA3F17"/>
    <w:rsid w:val="00FA57DF"/>
    <w:rsid w:val="00FB1AF5"/>
    <w:rsid w:val="00FB3C45"/>
    <w:rsid w:val="00FB78AD"/>
    <w:rsid w:val="00FC1057"/>
    <w:rsid w:val="00FC464C"/>
    <w:rsid w:val="00FC51E1"/>
    <w:rsid w:val="00FC5436"/>
    <w:rsid w:val="00FC7FC4"/>
    <w:rsid w:val="00FD5446"/>
    <w:rsid w:val="00FD7508"/>
    <w:rsid w:val="00FE2E13"/>
    <w:rsid w:val="00FE3331"/>
    <w:rsid w:val="00FE5B96"/>
    <w:rsid w:val="00FE6D65"/>
    <w:rsid w:val="00FF1CD8"/>
    <w:rsid w:val="00FF2C2E"/>
    <w:rsid w:val="00FF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990A2"/>
  <w15:chartTrackingRefBased/>
  <w15:docId w15:val="{E42EFD3D-B61D-4523-BDFD-FBAA0171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5EB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223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223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3060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A1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A132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13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A132F"/>
    <w:rPr>
      <w:sz w:val="18"/>
      <w:szCs w:val="18"/>
    </w:rPr>
  </w:style>
  <w:style w:type="character" w:styleId="a8">
    <w:name w:val="Placeholder Text"/>
    <w:basedOn w:val="a0"/>
    <w:uiPriority w:val="99"/>
    <w:semiHidden/>
    <w:rsid w:val="00CE217D"/>
    <w:rPr>
      <w:color w:val="808080"/>
    </w:rPr>
  </w:style>
  <w:style w:type="character" w:customStyle="1" w:styleId="MTEquationSection">
    <w:name w:val="MTEquationSection"/>
    <w:basedOn w:val="a0"/>
    <w:rsid w:val="00BD2164"/>
    <w:rPr>
      <w:rFonts w:ascii="Times New Roman" w:hAnsi="Times New Roman" w:cs="Times New Roman"/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301F8-4A9D-4C90-B90E-AE1BB96FF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19993</TotalTime>
  <Pages>3</Pages>
  <Words>757</Words>
  <Characters>4319</Characters>
  <Application>Microsoft Office Word</Application>
  <DocSecurity>0</DocSecurity>
  <Lines>35</Lines>
  <Paragraphs>10</Paragraphs>
  <ScaleCrop>false</ScaleCrop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</dc:creator>
  <cp:keywords/>
  <dc:description/>
  <cp:lastModifiedBy>Yifan Gu</cp:lastModifiedBy>
  <cp:revision>660</cp:revision>
  <cp:lastPrinted>2023-03-28T13:40:00Z</cp:lastPrinted>
  <dcterms:created xsi:type="dcterms:W3CDTF">2023-03-05T10:23:00Z</dcterms:created>
  <dcterms:modified xsi:type="dcterms:W3CDTF">2023-05-05T15:52:00Z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