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08DA" w14:textId="3FC52A6E" w:rsidR="00C501F3" w:rsidRDefault="00B854A3" w:rsidP="000D0E22">
      <w:pPr>
        <w:pStyle w:val="Titre2"/>
      </w:pPr>
      <w:r>
        <w:t xml:space="preserve">GLPI : </w:t>
      </w:r>
    </w:p>
    <w:p w14:paraId="09F9981A" w14:textId="474CE4A1" w:rsidR="00B854A3" w:rsidRDefault="00B854A3"/>
    <w:p w14:paraId="6219A84F" w14:textId="23483F6C" w:rsidR="00B854A3" w:rsidRDefault="00B854A3" w:rsidP="00CA6D7E">
      <w:pPr>
        <w:pStyle w:val="Paragraphedeliste"/>
        <w:numPr>
          <w:ilvl w:val="0"/>
          <w:numId w:val="2"/>
        </w:numPr>
      </w:pPr>
      <w:r w:rsidRPr="00CA6D7E">
        <w:rPr>
          <w:b/>
          <w:bCs/>
        </w:rPr>
        <w:t>Critère de recherche</w:t>
      </w:r>
      <w:r>
        <w:t xml:space="preserve"> : Recherche par filtre ou par barre de recherche (recherche du propriétaire, du </w:t>
      </w:r>
      <w:proofErr w:type="spellStart"/>
      <w:r>
        <w:t>n°DataPass</w:t>
      </w:r>
      <w:proofErr w:type="spellEnd"/>
      <w:r>
        <w:t xml:space="preserve">, par nom du demandeur, par catégorie du ticket) </w:t>
      </w:r>
    </w:p>
    <w:p w14:paraId="39035670" w14:textId="57137D9E" w:rsidR="0081167F" w:rsidRDefault="00B854A3">
      <w:r>
        <w:t xml:space="preserve"> </w:t>
      </w:r>
      <w:r>
        <w:rPr>
          <w:noProof/>
        </w:rPr>
        <w:drawing>
          <wp:inline distT="0" distB="0" distL="0" distR="0" wp14:anchorId="40F1C021" wp14:editId="1564865C">
            <wp:extent cx="2042160" cy="12115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121" t="18938" r="46429" b="44342"/>
                    <a:stretch/>
                  </pic:blipFill>
                  <pic:spPr bwMode="auto">
                    <a:xfrm>
                      <a:off x="0" y="0"/>
                      <a:ext cx="2042160" cy="1211580"/>
                    </a:xfrm>
                    <a:prstGeom prst="rect">
                      <a:avLst/>
                    </a:prstGeom>
                    <a:noFill/>
                    <a:ln>
                      <a:noFill/>
                    </a:ln>
                    <a:extLst>
                      <a:ext uri="{53640926-AAD7-44D8-BBD7-CCE9431645EC}">
                        <a14:shadowObscured xmlns:a14="http://schemas.microsoft.com/office/drawing/2010/main"/>
                      </a:ext>
                    </a:extLst>
                  </pic:spPr>
                </pic:pic>
              </a:graphicData>
            </a:graphic>
          </wp:inline>
        </w:drawing>
      </w:r>
    </w:p>
    <w:p w14:paraId="76519FFA" w14:textId="09141151" w:rsidR="0081167F" w:rsidRDefault="0081167F"/>
    <w:p w14:paraId="4B2CC6FF" w14:textId="113F1D77" w:rsidR="00C22156" w:rsidRDefault="00C22156" w:rsidP="00CA6D7E">
      <w:pPr>
        <w:pStyle w:val="Paragraphedeliste"/>
        <w:numPr>
          <w:ilvl w:val="0"/>
          <w:numId w:val="1"/>
        </w:numPr>
      </w:pPr>
      <w:r w:rsidRPr="00CA6D7E">
        <w:rPr>
          <w:b/>
          <w:bCs/>
        </w:rPr>
        <w:t>Extraction de données </w:t>
      </w:r>
      <w:r>
        <w:t>: Pas de possibilité d’extraire les échanges.</w:t>
      </w:r>
    </w:p>
    <w:p w14:paraId="3D5A2497" w14:textId="4E146272" w:rsidR="00CA6D7E" w:rsidRDefault="00CA6D7E" w:rsidP="00CA6D7E">
      <w:pPr>
        <w:pStyle w:val="Paragraphedeliste"/>
        <w:numPr>
          <w:ilvl w:val="0"/>
          <w:numId w:val="1"/>
        </w:numPr>
      </w:pPr>
      <w:r w:rsidRPr="00CA6D7E">
        <w:rPr>
          <w:b/>
          <w:bCs/>
        </w:rPr>
        <w:t>Attribution de ticket :</w:t>
      </w:r>
      <w:r>
        <w:t xml:space="preserve"> Attribution de ticket à deux groupes possible (attribution à un groupe + attribution à un individu en parallèle</w:t>
      </w:r>
      <w:r w:rsidR="004E1266">
        <w:t>, la visibilité des tickets est globale mais filtrable par groupe</w:t>
      </w:r>
      <w:r>
        <w:t xml:space="preserve">) </w:t>
      </w:r>
    </w:p>
    <w:p w14:paraId="381CE74C" w14:textId="6F145CDC" w:rsidR="00CA6D7E" w:rsidRDefault="00E756BE" w:rsidP="00CA6D7E">
      <w:pPr>
        <w:pStyle w:val="Paragraphedeliste"/>
        <w:numPr>
          <w:ilvl w:val="0"/>
          <w:numId w:val="1"/>
        </w:numPr>
      </w:pPr>
      <w:r>
        <w:rPr>
          <w:b/>
          <w:bCs/>
        </w:rPr>
        <w:t xml:space="preserve">Modification : </w:t>
      </w:r>
      <w:r>
        <w:t>Échange avec le partenaire et informations du ticket modifiable par l’agent</w:t>
      </w:r>
      <w:r w:rsidR="00C913E4">
        <w:t xml:space="preserve"> aussi bien que le partenaire.</w:t>
      </w:r>
      <w:r w:rsidR="007D1B5D">
        <w:t xml:space="preserve"> (</w:t>
      </w:r>
      <w:r w:rsidR="00D908DF">
        <w:t>Champs</w:t>
      </w:r>
      <w:r w:rsidR="007D1B5D">
        <w:t xml:space="preserve"> modifiable par le partenaire paramétrable, la fermeture et réouverture du ticket reste dispo pour le partenaire par défaut)</w:t>
      </w:r>
    </w:p>
    <w:p w14:paraId="50636D82" w14:textId="6031AD2C" w:rsidR="00A928AC" w:rsidRDefault="00A928AC" w:rsidP="00CA6D7E">
      <w:pPr>
        <w:pStyle w:val="Paragraphedeliste"/>
        <w:numPr>
          <w:ilvl w:val="0"/>
          <w:numId w:val="1"/>
        </w:numPr>
      </w:pPr>
      <w:r>
        <w:rPr>
          <w:b/>
          <w:bCs/>
        </w:rPr>
        <w:t>Récupération de flux :</w:t>
      </w:r>
      <w:r>
        <w:t xml:space="preserve"> Possibilité de transformer des mails en tickets grâce à des « email collector » (</w:t>
      </w:r>
      <w:hyperlink r:id="rId6" w:history="1">
        <w:r>
          <w:rPr>
            <w:rStyle w:val="Lienhypertexte"/>
          </w:rPr>
          <w:t>E-Mail collectors — Documentation GLPI</w:t>
        </w:r>
        <w:r>
          <w:rPr>
            <w:rStyle w:val="Lienhypertexte"/>
          </w:rPr>
          <w:t xml:space="preserve"> </w:t>
        </w:r>
        <w:r>
          <w:rPr>
            <w:rStyle w:val="Lienhypertexte"/>
          </w:rPr>
          <w:t>10.0 (glpi-user-documentation.readthedocs.io)</w:t>
        </w:r>
      </w:hyperlink>
      <w:r>
        <w:t>)</w:t>
      </w:r>
    </w:p>
    <w:p w14:paraId="6CCD6BDD" w14:textId="23BA1921" w:rsidR="00A928AC" w:rsidRDefault="00A928AC" w:rsidP="00CA6D7E">
      <w:pPr>
        <w:pStyle w:val="Paragraphedeliste"/>
        <w:numPr>
          <w:ilvl w:val="0"/>
          <w:numId w:val="1"/>
        </w:numPr>
      </w:pPr>
      <w:r>
        <w:rPr>
          <w:b/>
          <w:bCs/>
        </w:rPr>
        <w:t>Escalade</w:t>
      </w:r>
      <w:r w:rsidR="00343B81">
        <w:rPr>
          <w:b/>
          <w:bCs/>
        </w:rPr>
        <w:t xml:space="preserve"> à 2 niveaux</w:t>
      </w:r>
      <w:r>
        <w:rPr>
          <w:b/>
          <w:bCs/>
        </w:rPr>
        <w:t> :</w:t>
      </w:r>
      <w:r>
        <w:t xml:space="preserve"> </w:t>
      </w:r>
      <w:r w:rsidR="00610AE5">
        <w:t xml:space="preserve">Possibilité « d’escalader » à des groupes « arbitres » distincts </w:t>
      </w:r>
    </w:p>
    <w:p w14:paraId="04C86AEB" w14:textId="17BA68A7" w:rsidR="00C22156" w:rsidRDefault="00C22156"/>
    <w:p w14:paraId="1C04587C" w14:textId="6DC35E31" w:rsidR="00C22156" w:rsidRDefault="00C22156"/>
    <w:p w14:paraId="7B017323" w14:textId="50BD63C9" w:rsidR="00C22156" w:rsidRDefault="00C22156" w:rsidP="000D0E22">
      <w:pPr>
        <w:pStyle w:val="Titre2"/>
      </w:pPr>
      <w:proofErr w:type="spellStart"/>
      <w:r>
        <w:t>Zammad</w:t>
      </w:r>
      <w:proofErr w:type="spellEnd"/>
      <w:r>
        <w:t xml:space="preserve"> : </w:t>
      </w:r>
    </w:p>
    <w:p w14:paraId="0CAA08D0" w14:textId="7220D187" w:rsidR="00C22156" w:rsidRDefault="00C22156"/>
    <w:p w14:paraId="70130A32" w14:textId="643EA184" w:rsidR="00C22156" w:rsidRPr="00343B81" w:rsidRDefault="00C22156" w:rsidP="00343B81">
      <w:pPr>
        <w:pStyle w:val="Paragraphedeliste"/>
        <w:numPr>
          <w:ilvl w:val="0"/>
          <w:numId w:val="3"/>
        </w:numPr>
        <w:rPr>
          <w:b/>
          <w:bCs/>
        </w:rPr>
      </w:pPr>
      <w:r w:rsidRPr="00343B81">
        <w:rPr>
          <w:b/>
          <w:bCs/>
        </w:rPr>
        <w:t xml:space="preserve">CAPTCHA : </w:t>
      </w:r>
    </w:p>
    <w:p w14:paraId="51C74262" w14:textId="7F90C9C5" w:rsidR="00C22156" w:rsidRDefault="00C22156" w:rsidP="00343B81">
      <w:pPr>
        <w:ind w:left="720"/>
      </w:pPr>
      <w:r>
        <w:t>-Nombre de ticket créé par heure par IP limité par défaut et personnalisable (</w:t>
      </w:r>
      <w:hyperlink r:id="rId7" w:history="1">
        <w:r>
          <w:rPr>
            <w:rStyle w:val="Lienhypertexte"/>
          </w:rPr>
          <w:t xml:space="preserve">Forms — </w:t>
        </w:r>
        <w:proofErr w:type="spellStart"/>
        <w:r>
          <w:rPr>
            <w:rStyle w:val="Lienhypertexte"/>
          </w:rPr>
          <w:t>Zammad</w:t>
        </w:r>
        <w:proofErr w:type="spellEnd"/>
        <w:r>
          <w:rPr>
            <w:rStyle w:val="Lienhypertexte"/>
          </w:rPr>
          <w:t xml:space="preserve"> documentation</w:t>
        </w:r>
      </w:hyperlink>
      <w:r>
        <w:t>)</w:t>
      </w:r>
    </w:p>
    <w:p w14:paraId="6077DB1F" w14:textId="1BACFFB5" w:rsidR="00655D2E" w:rsidRDefault="004E73D5" w:rsidP="00343B81">
      <w:pPr>
        <w:ind w:firstLine="708"/>
      </w:pPr>
      <w:r>
        <w:t>-Pas de CAPTCHA nativement pour filtrer les inscriptions</w:t>
      </w:r>
    </w:p>
    <w:p w14:paraId="56DA7EEC" w14:textId="77777777" w:rsidR="00343B81" w:rsidRDefault="00343B81" w:rsidP="00343B81">
      <w:pPr>
        <w:ind w:firstLine="708"/>
      </w:pPr>
    </w:p>
    <w:p w14:paraId="20696A5F" w14:textId="28277D66" w:rsidR="00343B81" w:rsidRPr="00343B81" w:rsidRDefault="00655D2E" w:rsidP="00343B81">
      <w:pPr>
        <w:pStyle w:val="Paragraphedeliste"/>
        <w:numPr>
          <w:ilvl w:val="0"/>
          <w:numId w:val="3"/>
        </w:numPr>
      </w:pPr>
      <w:r w:rsidRPr="00343B81">
        <w:rPr>
          <w:b/>
          <w:bCs/>
        </w:rPr>
        <w:t>Escalade </w:t>
      </w:r>
      <w:r w:rsidR="00343B81" w:rsidRPr="00343B81">
        <w:rPr>
          <w:b/>
          <w:bCs/>
        </w:rPr>
        <w:t xml:space="preserve">à 2 niveaux </w:t>
      </w:r>
      <w:r w:rsidRPr="00343B81">
        <w:rPr>
          <w:b/>
          <w:bCs/>
        </w:rPr>
        <w:t xml:space="preserve">: </w:t>
      </w:r>
      <w:r w:rsidR="004E1266">
        <w:t>Possibilité d’escalade à plusieurs niveaux en attribuant à des groupes d’utilisateurs paramétrables (création de plusieurs groupes arbitres)</w:t>
      </w:r>
    </w:p>
    <w:p w14:paraId="634E4534" w14:textId="4CC1BD12" w:rsidR="00655D2E" w:rsidRDefault="00655D2E">
      <w:pPr>
        <w:rPr>
          <w:b/>
          <w:bCs/>
        </w:rPr>
      </w:pPr>
    </w:p>
    <w:p w14:paraId="4894792F" w14:textId="43FA3EEA" w:rsidR="00343B81" w:rsidRPr="00343B81" w:rsidRDefault="00655D2E" w:rsidP="00343B81">
      <w:pPr>
        <w:pStyle w:val="Paragraphedeliste"/>
        <w:numPr>
          <w:ilvl w:val="0"/>
          <w:numId w:val="3"/>
        </w:numPr>
        <w:rPr>
          <w:b/>
          <w:bCs/>
        </w:rPr>
      </w:pPr>
      <w:r w:rsidRPr="00343B81">
        <w:rPr>
          <w:b/>
          <w:bCs/>
        </w:rPr>
        <w:t xml:space="preserve">Attribution de ticket : </w:t>
      </w:r>
      <w:r w:rsidR="004E1266">
        <w:t xml:space="preserve">Attribution à plusieurs groupes d’utilisateur possible (la visibilité des tickets sera caché à l’un ou l’autre des groupes permettant une segmentation des groupes bien définie) </w:t>
      </w:r>
      <w:r w:rsidR="00CD2524">
        <w:t>+ attribution à un individu en parallèle</w:t>
      </w:r>
    </w:p>
    <w:p w14:paraId="069BB74C" w14:textId="1ED38B58" w:rsidR="00655D2E" w:rsidRDefault="00655D2E">
      <w:pPr>
        <w:rPr>
          <w:b/>
          <w:bCs/>
        </w:rPr>
      </w:pPr>
    </w:p>
    <w:p w14:paraId="3320E472" w14:textId="5D87DDE7" w:rsidR="00343B81" w:rsidRPr="00E825B4" w:rsidRDefault="00655D2E" w:rsidP="00E825B4">
      <w:pPr>
        <w:pStyle w:val="Paragraphedeliste"/>
        <w:numPr>
          <w:ilvl w:val="0"/>
          <w:numId w:val="3"/>
        </w:numPr>
        <w:rPr>
          <w:b/>
          <w:bCs/>
        </w:rPr>
      </w:pPr>
      <w:r w:rsidRPr="00343B81">
        <w:rPr>
          <w:b/>
          <w:bCs/>
        </w:rPr>
        <w:lastRenderedPageBreak/>
        <w:t xml:space="preserve">Extraction de données : </w:t>
      </w:r>
      <w:r w:rsidR="00343B81">
        <w:t xml:space="preserve">Export de </w:t>
      </w:r>
      <w:r w:rsidR="000711DA">
        <w:t xml:space="preserve">conversation nativement impossible </w:t>
      </w:r>
    </w:p>
    <w:p w14:paraId="2BC03FF9" w14:textId="77777777" w:rsidR="00655D2E" w:rsidRDefault="00655D2E">
      <w:pPr>
        <w:rPr>
          <w:b/>
          <w:bCs/>
        </w:rPr>
      </w:pPr>
    </w:p>
    <w:p w14:paraId="270EAE14" w14:textId="6F20783A" w:rsidR="00655D2E" w:rsidRPr="00343B81" w:rsidRDefault="00655D2E" w:rsidP="00343B81">
      <w:pPr>
        <w:pStyle w:val="Paragraphedeliste"/>
        <w:numPr>
          <w:ilvl w:val="0"/>
          <w:numId w:val="3"/>
        </w:numPr>
      </w:pPr>
      <w:r w:rsidRPr="00343B81">
        <w:rPr>
          <w:b/>
          <w:bCs/>
        </w:rPr>
        <w:t xml:space="preserve">Modification : </w:t>
      </w:r>
      <w:r w:rsidR="00343B81">
        <w:t>L’agent et le partenaire peuvent modifier les informations du ticket, les échanges par tchat ne sont cependant pas modifiables </w:t>
      </w:r>
      <w:r w:rsidR="00FA32B6">
        <w:t xml:space="preserve">(les champs modifiables par l’user sont paramétrables, ex : cacher la priorité, le no </w:t>
      </w:r>
      <w:proofErr w:type="spellStart"/>
      <w:r w:rsidR="00FA32B6">
        <w:t>DataPass</w:t>
      </w:r>
      <w:proofErr w:type="spellEnd"/>
      <w:r w:rsidR="00FA32B6">
        <w:t>)</w:t>
      </w:r>
    </w:p>
    <w:p w14:paraId="5CBD74B4" w14:textId="6B3316C6" w:rsidR="00655D2E" w:rsidRDefault="00655D2E">
      <w:pPr>
        <w:rPr>
          <w:b/>
          <w:bCs/>
        </w:rPr>
      </w:pPr>
    </w:p>
    <w:p w14:paraId="78683C67" w14:textId="538E155E" w:rsidR="00FA26CB" w:rsidRPr="00655D2E" w:rsidRDefault="00655D2E" w:rsidP="00343B81">
      <w:pPr>
        <w:pStyle w:val="Paragraphedeliste"/>
        <w:numPr>
          <w:ilvl w:val="0"/>
          <w:numId w:val="3"/>
        </w:numPr>
      </w:pPr>
      <w:r w:rsidRPr="00343B81">
        <w:rPr>
          <w:b/>
          <w:bCs/>
        </w:rPr>
        <w:t xml:space="preserve">Récupération de flux : </w:t>
      </w:r>
      <w:r>
        <w:t xml:space="preserve">Possibilité de </w:t>
      </w:r>
      <w:r w:rsidR="00FA26CB">
        <w:t xml:space="preserve">récupérer des mails et les transformer en ticket via les « emails </w:t>
      </w:r>
      <w:proofErr w:type="spellStart"/>
      <w:r w:rsidR="00FA26CB">
        <w:t>channel</w:t>
      </w:r>
      <w:proofErr w:type="spellEnd"/>
      <w:r w:rsidR="00FA26CB">
        <w:t xml:space="preserve"> » (et effectuer des actions en fonction du contenu du mail. Ex : l’envoyeur est un VIP, son ticket sera placé en « important »)  URL : </w:t>
      </w:r>
      <w:hyperlink r:id="rId8" w:history="1">
        <w:r w:rsidR="00FA26CB">
          <w:rPr>
            <w:rStyle w:val="Lienhypertexte"/>
          </w:rPr>
          <w:t xml:space="preserve">Email — </w:t>
        </w:r>
        <w:proofErr w:type="spellStart"/>
        <w:r w:rsidR="00FA26CB">
          <w:rPr>
            <w:rStyle w:val="Lienhypertexte"/>
          </w:rPr>
          <w:t>Zammad</w:t>
        </w:r>
        <w:proofErr w:type="spellEnd"/>
        <w:r w:rsidR="00FA26CB">
          <w:rPr>
            <w:rStyle w:val="Lienhypertexte"/>
          </w:rPr>
          <w:t xml:space="preserve"> Admin Documentation </w:t>
        </w:r>
        <w:proofErr w:type="spellStart"/>
        <w:r w:rsidR="00FA26CB">
          <w:rPr>
            <w:rStyle w:val="Lienhypertexte"/>
          </w:rPr>
          <w:t>documentation</w:t>
        </w:r>
        <w:proofErr w:type="spellEnd"/>
      </w:hyperlink>
    </w:p>
    <w:p w14:paraId="31A925FD" w14:textId="412315E1" w:rsidR="00655D2E" w:rsidRDefault="00655D2E">
      <w:pPr>
        <w:rPr>
          <w:b/>
          <w:bCs/>
        </w:rPr>
      </w:pPr>
    </w:p>
    <w:p w14:paraId="3848FB4E" w14:textId="722E1E2A" w:rsidR="00343B81" w:rsidRPr="00343B81" w:rsidRDefault="00655D2E" w:rsidP="00343B81">
      <w:pPr>
        <w:pStyle w:val="Paragraphedeliste"/>
        <w:numPr>
          <w:ilvl w:val="0"/>
          <w:numId w:val="3"/>
        </w:numPr>
      </w:pPr>
      <w:r w:rsidRPr="00343B81">
        <w:rPr>
          <w:b/>
          <w:bCs/>
        </w:rPr>
        <w:t xml:space="preserve">Critère de recherche : </w:t>
      </w:r>
      <w:r w:rsidR="002801FA">
        <w:t>Recherche complète par barre de recherche (</w:t>
      </w:r>
      <w:proofErr w:type="spellStart"/>
      <w:r w:rsidR="002801FA">
        <w:t>n°Datapass</w:t>
      </w:r>
      <w:proofErr w:type="spellEnd"/>
      <w:r w:rsidR="002801FA">
        <w:t xml:space="preserve">, contenu des échanges, par nom d’utilisateur, </w:t>
      </w:r>
      <w:proofErr w:type="gramStart"/>
      <w:r w:rsidR="002801FA">
        <w:t>etc...</w:t>
      </w:r>
      <w:proofErr w:type="gramEnd"/>
      <w:r w:rsidR="002801FA">
        <w:t>)</w:t>
      </w:r>
    </w:p>
    <w:p w14:paraId="6265B713" w14:textId="732D36A8" w:rsidR="00655D2E" w:rsidRDefault="00655D2E">
      <w:pPr>
        <w:rPr>
          <w:b/>
          <w:bCs/>
        </w:rPr>
      </w:pPr>
    </w:p>
    <w:p w14:paraId="2896B44F" w14:textId="18F8BF1D" w:rsidR="00655D2E" w:rsidRDefault="00E825B4" w:rsidP="00E825B4">
      <w:pPr>
        <w:pStyle w:val="Titre2"/>
      </w:pPr>
      <w:r>
        <w:t>ITSM-NG :</w:t>
      </w:r>
    </w:p>
    <w:p w14:paraId="19C87F7F" w14:textId="77777777" w:rsidR="00016655" w:rsidRPr="00016655" w:rsidRDefault="00016655" w:rsidP="00016655"/>
    <w:p w14:paraId="0585DA94" w14:textId="2D3BB7C1" w:rsidR="00E825B4" w:rsidRDefault="00016655" w:rsidP="00016655">
      <w:pPr>
        <w:pStyle w:val="Paragraphedeliste"/>
        <w:numPr>
          <w:ilvl w:val="0"/>
          <w:numId w:val="4"/>
        </w:numPr>
      </w:pPr>
      <w:r w:rsidRPr="00016655">
        <w:rPr>
          <w:b/>
          <w:bCs/>
        </w:rPr>
        <w:t>Critère de recherche</w:t>
      </w:r>
      <w:r>
        <w:t> :</w:t>
      </w:r>
      <w:r w:rsidR="00DE2DB9">
        <w:t xml:space="preserve"> Recherche par filtre et par barre de recherche </w:t>
      </w:r>
    </w:p>
    <w:p w14:paraId="67052FF1" w14:textId="77777777" w:rsidR="00C45B2E" w:rsidRDefault="00C45B2E" w:rsidP="00C45B2E">
      <w:pPr>
        <w:pStyle w:val="Paragraphedeliste"/>
      </w:pPr>
    </w:p>
    <w:p w14:paraId="00770258" w14:textId="5B1FF8BF" w:rsidR="00C45B2E" w:rsidRDefault="00C45B2E" w:rsidP="00C45B2E">
      <w:pPr>
        <w:pStyle w:val="Paragraphedeliste"/>
        <w:numPr>
          <w:ilvl w:val="0"/>
          <w:numId w:val="4"/>
        </w:numPr>
      </w:pPr>
      <w:r>
        <w:rPr>
          <w:b/>
          <w:bCs/>
        </w:rPr>
        <w:t>Extraction de données </w:t>
      </w:r>
      <w:r w:rsidRPr="00C45B2E">
        <w:t>:</w:t>
      </w:r>
      <w:r w:rsidR="00603141">
        <w:t xml:space="preserve"> Impossibilité d’extraire les échanges</w:t>
      </w:r>
    </w:p>
    <w:p w14:paraId="70898854" w14:textId="4D0D1FAB" w:rsidR="00C45B2E" w:rsidRDefault="00C45B2E" w:rsidP="00C45B2E">
      <w:pPr>
        <w:pStyle w:val="Paragraphedeliste"/>
      </w:pPr>
      <w:r>
        <w:t xml:space="preserve"> </w:t>
      </w:r>
    </w:p>
    <w:p w14:paraId="59D2EF23" w14:textId="6CAEAF1C" w:rsidR="00C45B2E" w:rsidRDefault="00C45B2E" w:rsidP="00603141">
      <w:pPr>
        <w:pStyle w:val="Paragraphedeliste"/>
        <w:numPr>
          <w:ilvl w:val="0"/>
          <w:numId w:val="1"/>
        </w:numPr>
      </w:pPr>
      <w:r>
        <w:rPr>
          <w:b/>
          <w:bCs/>
        </w:rPr>
        <w:t>Attribution de ticket </w:t>
      </w:r>
      <w:r w:rsidRPr="00C45B2E">
        <w:t>:</w:t>
      </w:r>
      <w:r w:rsidR="00603141">
        <w:t xml:space="preserve"> </w:t>
      </w:r>
      <w:r w:rsidR="00603141">
        <w:t xml:space="preserve">Attribution de ticket à deux groupes possible (attribution à un groupe + attribution à un individu en parallèle, la visibilité des tickets est globale mais filtrable par groupe) </w:t>
      </w:r>
    </w:p>
    <w:p w14:paraId="52A0D3C1" w14:textId="25160BE4" w:rsidR="00C45B2E" w:rsidRDefault="00C45B2E" w:rsidP="00C45B2E">
      <w:pPr>
        <w:pStyle w:val="Paragraphedeliste"/>
      </w:pPr>
      <w:r>
        <w:t xml:space="preserve"> </w:t>
      </w:r>
    </w:p>
    <w:p w14:paraId="746D0E61" w14:textId="590B7D4A" w:rsidR="00C45B2E" w:rsidRDefault="00C45B2E" w:rsidP="00603141">
      <w:pPr>
        <w:pStyle w:val="Paragraphedeliste"/>
        <w:numPr>
          <w:ilvl w:val="0"/>
          <w:numId w:val="1"/>
        </w:numPr>
      </w:pPr>
      <w:r>
        <w:rPr>
          <w:b/>
          <w:bCs/>
        </w:rPr>
        <w:t>Modification </w:t>
      </w:r>
      <w:r w:rsidRPr="00C45B2E">
        <w:t>:</w:t>
      </w:r>
      <w:r w:rsidR="00603141">
        <w:t xml:space="preserve"> </w:t>
      </w:r>
      <w:r w:rsidR="00603141">
        <w:t>Échange avec le partenaire et informations du ticket modifiable par l’agent aussi bien que le partenaire. (Champs modifiable par le partenaire paramétrable, la fermeture et réouverture du ticket reste dispo pour le partenaire par défaut)</w:t>
      </w:r>
    </w:p>
    <w:p w14:paraId="13295BC5" w14:textId="0C2CEC3B" w:rsidR="00C45B2E" w:rsidRDefault="00C45B2E" w:rsidP="00C45B2E">
      <w:pPr>
        <w:pStyle w:val="Paragraphedeliste"/>
      </w:pPr>
      <w:r>
        <w:t xml:space="preserve"> </w:t>
      </w:r>
    </w:p>
    <w:p w14:paraId="6C21193A" w14:textId="05A1581A" w:rsidR="00C45B2E" w:rsidRDefault="00C45B2E" w:rsidP="00016655">
      <w:pPr>
        <w:pStyle w:val="Paragraphedeliste"/>
        <w:numPr>
          <w:ilvl w:val="0"/>
          <w:numId w:val="4"/>
        </w:numPr>
      </w:pPr>
      <w:r>
        <w:rPr>
          <w:b/>
          <w:bCs/>
        </w:rPr>
        <w:t>Récupération de flux </w:t>
      </w:r>
      <w:r>
        <w:t xml:space="preserve">: </w:t>
      </w:r>
      <w:r w:rsidR="00603141">
        <w:t>Possibilité de récupérer des mails et les transformer automatiquement en tickets (assignation automatique en fonction de certains critères)</w:t>
      </w:r>
    </w:p>
    <w:p w14:paraId="3EA41C33" w14:textId="77777777" w:rsidR="00C45B2E" w:rsidRDefault="00C45B2E" w:rsidP="00C45B2E">
      <w:pPr>
        <w:pStyle w:val="Paragraphedeliste"/>
      </w:pPr>
    </w:p>
    <w:p w14:paraId="42DAC567" w14:textId="2B07C604" w:rsidR="00C45B2E" w:rsidRDefault="00C45B2E" w:rsidP="00C45B2E">
      <w:pPr>
        <w:pStyle w:val="Paragraphedeliste"/>
        <w:numPr>
          <w:ilvl w:val="0"/>
          <w:numId w:val="4"/>
        </w:numPr>
      </w:pPr>
      <w:r>
        <w:rPr>
          <w:b/>
          <w:bCs/>
        </w:rPr>
        <w:t>Escalade à 2 niveaux </w:t>
      </w:r>
      <w:r w:rsidRPr="00C45B2E">
        <w:t>:</w:t>
      </w:r>
      <w:r>
        <w:t xml:space="preserve"> </w:t>
      </w:r>
      <w:r w:rsidR="00603141">
        <w:t>Possibilité « d’escalader » à des groupes « arbitres » distincts</w:t>
      </w:r>
    </w:p>
    <w:p w14:paraId="5876911D" w14:textId="77777777" w:rsidR="00C45B2E" w:rsidRDefault="00C45B2E" w:rsidP="00C45B2E">
      <w:pPr>
        <w:ind w:left="360"/>
      </w:pPr>
    </w:p>
    <w:p w14:paraId="74514AC0" w14:textId="6DAD9BF6" w:rsidR="00E825B4" w:rsidRDefault="00E825B4" w:rsidP="00E825B4"/>
    <w:p w14:paraId="5C7F17E2" w14:textId="1A2B3FDE" w:rsidR="00610AE5" w:rsidRDefault="00E825B4" w:rsidP="00E825B4">
      <w:pPr>
        <w:pStyle w:val="Titre2"/>
      </w:pPr>
      <w:r>
        <w:t>ITOP :</w:t>
      </w:r>
    </w:p>
    <w:p w14:paraId="1223C95F" w14:textId="01F0F18B" w:rsidR="00E825B4" w:rsidRDefault="00E825B4"/>
    <w:p w14:paraId="136F2589" w14:textId="29FFA98D" w:rsidR="00E825B4" w:rsidRDefault="00E825B4"/>
    <w:p w14:paraId="50185A37" w14:textId="083DD5E2" w:rsidR="00E825B4" w:rsidRDefault="00E825B4" w:rsidP="00E825B4">
      <w:pPr>
        <w:pStyle w:val="Titre2"/>
      </w:pPr>
      <w:proofErr w:type="spellStart"/>
      <w:r>
        <w:t>OsTicket</w:t>
      </w:r>
      <w:proofErr w:type="spellEnd"/>
      <w:r>
        <w:t> :</w:t>
      </w:r>
    </w:p>
    <w:p w14:paraId="4742F559" w14:textId="6ECB44A6" w:rsidR="00E825B4" w:rsidRDefault="00E825B4" w:rsidP="00E825B4"/>
    <w:p w14:paraId="07159509" w14:textId="62033024" w:rsidR="00E825B4" w:rsidRDefault="00E825B4" w:rsidP="00E825B4"/>
    <w:p w14:paraId="2F5AC5EC" w14:textId="2D307B60" w:rsidR="00E825B4" w:rsidRPr="00E825B4" w:rsidRDefault="00E825B4" w:rsidP="00E825B4">
      <w:pPr>
        <w:pStyle w:val="Titre2"/>
      </w:pPr>
      <w:proofErr w:type="spellStart"/>
      <w:r>
        <w:t>Znuny</w:t>
      </w:r>
      <w:proofErr w:type="spellEnd"/>
      <w:r>
        <w:t> :</w:t>
      </w:r>
    </w:p>
    <w:p w14:paraId="7F48ED12" w14:textId="2BBBCDD7" w:rsidR="00E825B4" w:rsidRDefault="00E825B4" w:rsidP="00E825B4"/>
    <w:p w14:paraId="5ED48626" w14:textId="77777777" w:rsidR="00E825B4" w:rsidRPr="00E825B4" w:rsidRDefault="00E825B4" w:rsidP="00E825B4"/>
    <w:p w14:paraId="14523AF1" w14:textId="31ABF563" w:rsidR="00C22156" w:rsidRDefault="00C22156"/>
    <w:p w14:paraId="2CF19588" w14:textId="77777777" w:rsidR="00C22156" w:rsidRDefault="00C22156"/>
    <w:sectPr w:rsidR="00C22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4E92"/>
    <w:multiLevelType w:val="hybridMultilevel"/>
    <w:tmpl w:val="FE8CF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B52DF"/>
    <w:multiLevelType w:val="hybridMultilevel"/>
    <w:tmpl w:val="87FA0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5C5884"/>
    <w:multiLevelType w:val="hybridMultilevel"/>
    <w:tmpl w:val="37202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F60859"/>
    <w:multiLevelType w:val="hybridMultilevel"/>
    <w:tmpl w:val="EEDAB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A3"/>
    <w:rsid w:val="00016655"/>
    <w:rsid w:val="000711DA"/>
    <w:rsid w:val="000D0E22"/>
    <w:rsid w:val="002801FA"/>
    <w:rsid w:val="002D6572"/>
    <w:rsid w:val="00343B81"/>
    <w:rsid w:val="004E1266"/>
    <w:rsid w:val="004E73D5"/>
    <w:rsid w:val="00603141"/>
    <w:rsid w:val="00610AE5"/>
    <w:rsid w:val="00655D2E"/>
    <w:rsid w:val="007D1B5D"/>
    <w:rsid w:val="0081167F"/>
    <w:rsid w:val="00A928AC"/>
    <w:rsid w:val="00B854A3"/>
    <w:rsid w:val="00C22156"/>
    <w:rsid w:val="00C45B2E"/>
    <w:rsid w:val="00C501F3"/>
    <w:rsid w:val="00C913E4"/>
    <w:rsid w:val="00CA6D7E"/>
    <w:rsid w:val="00CD2524"/>
    <w:rsid w:val="00D6165D"/>
    <w:rsid w:val="00D908DF"/>
    <w:rsid w:val="00DE2DB9"/>
    <w:rsid w:val="00E756BE"/>
    <w:rsid w:val="00E825B4"/>
    <w:rsid w:val="00FA26CB"/>
    <w:rsid w:val="00FA3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D480"/>
  <w15:chartTrackingRefBased/>
  <w15:docId w15:val="{2365FD72-4EAD-454D-BCA6-944C1D6C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D0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54A3"/>
    <w:pPr>
      <w:ind w:left="720"/>
      <w:contextualSpacing/>
    </w:pPr>
  </w:style>
  <w:style w:type="character" w:styleId="Lienhypertexte">
    <w:name w:val="Hyperlink"/>
    <w:basedOn w:val="Policepardfaut"/>
    <w:uiPriority w:val="99"/>
    <w:semiHidden/>
    <w:unhideWhenUsed/>
    <w:rsid w:val="00C22156"/>
    <w:rPr>
      <w:color w:val="0000FF"/>
      <w:u w:val="single"/>
    </w:rPr>
  </w:style>
  <w:style w:type="paragraph" w:styleId="Sous-titre">
    <w:name w:val="Subtitle"/>
    <w:basedOn w:val="Normal"/>
    <w:next w:val="Normal"/>
    <w:link w:val="Sous-titreCar"/>
    <w:uiPriority w:val="11"/>
    <w:qFormat/>
    <w:rsid w:val="000D0E2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D0E22"/>
    <w:rPr>
      <w:rFonts w:eastAsiaTheme="minorEastAsia"/>
      <w:color w:val="5A5A5A" w:themeColor="text1" w:themeTint="A5"/>
      <w:spacing w:val="15"/>
    </w:rPr>
  </w:style>
  <w:style w:type="paragraph" w:styleId="Titre">
    <w:name w:val="Title"/>
    <w:basedOn w:val="Normal"/>
    <w:next w:val="Normal"/>
    <w:link w:val="TitreCar"/>
    <w:uiPriority w:val="10"/>
    <w:qFormat/>
    <w:rsid w:val="000D0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0E2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D0E22"/>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FA2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docs.zammad.org/en/latest/channels/email/index.html" TargetMode="External"/><Relationship Id="rId3" Type="http://schemas.openxmlformats.org/officeDocument/2006/relationships/settings" Target="settings.xml"/><Relationship Id="rId7" Type="http://schemas.openxmlformats.org/officeDocument/2006/relationships/hyperlink" Target="https://admin-docs.zammad.org/en/3.6/channel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pi-user-documentation.readthedocs.io/fr/master/modules/configuration/collector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534</Words>
  <Characters>2940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dc:creator>
  <cp:keywords/>
  <dc:description/>
  <cp:lastModifiedBy>Kevin Ha</cp:lastModifiedBy>
  <cp:revision>9</cp:revision>
  <dcterms:created xsi:type="dcterms:W3CDTF">2023-11-27T10:30:00Z</dcterms:created>
  <dcterms:modified xsi:type="dcterms:W3CDTF">2023-12-21T16:25:00Z</dcterms:modified>
</cp:coreProperties>
</file>