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E1BF" w14:textId="77777777" w:rsidR="008C13EA" w:rsidRPr="008C13EA" w:rsidRDefault="008C13EA" w:rsidP="008C13EA">
      <w:pPr>
        <w:spacing w:before="156"/>
        <w:rPr>
          <w:b/>
          <w:bCs/>
        </w:rPr>
      </w:pPr>
      <w:r w:rsidRPr="008C13EA">
        <w:rPr>
          <w:b/>
          <w:bCs/>
        </w:rPr>
        <w:t>VI. Financial Plan</w:t>
      </w:r>
    </w:p>
    <w:p w14:paraId="3CCF41EA" w14:textId="77777777" w:rsidR="008C13EA" w:rsidRPr="008C13EA" w:rsidRDefault="008C13EA" w:rsidP="008C13EA">
      <w:pPr>
        <w:spacing w:before="156"/>
        <w:rPr>
          <w:b/>
          <w:bCs/>
        </w:rPr>
      </w:pPr>
      <w:r w:rsidRPr="008C13EA">
        <w:rPr>
          <w:b/>
          <w:bCs/>
        </w:rPr>
        <w:t>6.1 Revenue &amp; Cost Projection</w:t>
      </w:r>
    </w:p>
    <w:p w14:paraId="76208C90" w14:textId="77777777" w:rsidR="008C13EA" w:rsidRPr="008C13EA" w:rsidRDefault="008C13EA" w:rsidP="008C13EA">
      <w:pPr>
        <w:spacing w:before="156"/>
      </w:pPr>
      <w:r w:rsidRPr="008C13EA">
        <w:rPr>
          <w:b/>
          <w:bCs/>
        </w:rPr>
        <w:t>Revenue Forecast</w:t>
      </w:r>
    </w:p>
    <w:p w14:paraId="59BD795B" w14:textId="77777777" w:rsidR="008C13EA" w:rsidRPr="008C13EA" w:rsidRDefault="008C13EA" w:rsidP="008C13EA">
      <w:pPr>
        <w:numPr>
          <w:ilvl w:val="0"/>
          <w:numId w:val="1"/>
        </w:numPr>
        <w:spacing w:before="156"/>
      </w:pPr>
      <w:r w:rsidRPr="008C13EA">
        <w:rPr>
          <w:b/>
          <w:bCs/>
        </w:rPr>
        <w:t>Year 1: Early Access + Initial Launch</w:t>
      </w:r>
    </w:p>
    <w:p w14:paraId="54E57A70" w14:textId="77777777" w:rsidR="008C13EA" w:rsidRPr="008C13EA" w:rsidRDefault="008C13EA" w:rsidP="008C13EA">
      <w:pPr>
        <w:numPr>
          <w:ilvl w:val="1"/>
          <w:numId w:val="1"/>
        </w:numPr>
        <w:spacing w:before="156"/>
      </w:pPr>
      <w:r w:rsidRPr="008C13EA">
        <w:t>800,000 copies sold</w:t>
      </w:r>
    </w:p>
    <w:p w14:paraId="0297077D" w14:textId="77777777" w:rsidR="008C13EA" w:rsidRPr="008C13EA" w:rsidRDefault="008C13EA" w:rsidP="008C13EA">
      <w:pPr>
        <w:numPr>
          <w:ilvl w:val="1"/>
          <w:numId w:val="1"/>
        </w:numPr>
        <w:spacing w:before="156"/>
      </w:pPr>
      <w:r w:rsidRPr="008C13EA">
        <w:t xml:space="preserve">Around </w:t>
      </w:r>
      <w:r w:rsidRPr="008C13EA">
        <w:rPr>
          <w:b/>
          <w:bCs/>
        </w:rPr>
        <w:t>$16M</w:t>
      </w:r>
      <w:r w:rsidRPr="008C13EA">
        <w:t xml:space="preserve"> from base game sales</w:t>
      </w:r>
    </w:p>
    <w:p w14:paraId="7706EFFE" w14:textId="77777777" w:rsidR="008C13EA" w:rsidRPr="008C13EA" w:rsidRDefault="008C13EA" w:rsidP="008C13EA">
      <w:pPr>
        <w:numPr>
          <w:ilvl w:val="1"/>
          <w:numId w:val="1"/>
        </w:numPr>
        <w:spacing w:before="156"/>
      </w:pPr>
      <w:r w:rsidRPr="008C13EA">
        <w:t xml:space="preserve">Around </w:t>
      </w:r>
      <w:r w:rsidRPr="008C13EA">
        <w:rPr>
          <w:b/>
          <w:bCs/>
        </w:rPr>
        <w:t>$2M</w:t>
      </w:r>
      <w:r w:rsidRPr="008C13EA">
        <w:t xml:space="preserve"> from DLC and subscription</w:t>
      </w:r>
    </w:p>
    <w:p w14:paraId="6031DC35" w14:textId="77777777" w:rsidR="008C13EA" w:rsidRPr="008C13EA" w:rsidRDefault="008C13EA" w:rsidP="008C13EA">
      <w:pPr>
        <w:numPr>
          <w:ilvl w:val="1"/>
          <w:numId w:val="1"/>
        </w:numPr>
        <w:spacing w:before="156"/>
      </w:pPr>
      <w:r w:rsidRPr="008C13EA">
        <w:rPr>
          <w:b/>
          <w:bCs/>
        </w:rPr>
        <w:t>Total revenue: $18M</w:t>
      </w:r>
    </w:p>
    <w:p w14:paraId="73D9D49D" w14:textId="77777777" w:rsidR="008C13EA" w:rsidRPr="008C13EA" w:rsidRDefault="008C13EA" w:rsidP="008C13EA">
      <w:pPr>
        <w:numPr>
          <w:ilvl w:val="0"/>
          <w:numId w:val="1"/>
        </w:numPr>
        <w:spacing w:before="156"/>
      </w:pPr>
      <w:r w:rsidRPr="008C13EA">
        <w:rPr>
          <w:b/>
          <w:bCs/>
        </w:rPr>
        <w:t>Year 2–3 Growth</w:t>
      </w:r>
    </w:p>
    <w:p w14:paraId="06BE7271" w14:textId="77777777" w:rsidR="008C13EA" w:rsidRPr="008C13EA" w:rsidRDefault="008C13EA" w:rsidP="008C13EA">
      <w:pPr>
        <w:numPr>
          <w:ilvl w:val="1"/>
          <w:numId w:val="1"/>
        </w:numPr>
        <w:spacing w:before="156"/>
      </w:pPr>
      <w:r w:rsidRPr="008C13EA">
        <w:t xml:space="preserve">Expected CAGR: </w:t>
      </w:r>
      <w:r w:rsidRPr="008C13EA">
        <w:rPr>
          <w:b/>
          <w:bCs/>
        </w:rPr>
        <w:t>50%</w:t>
      </w:r>
    </w:p>
    <w:p w14:paraId="5338FFA3" w14:textId="77777777" w:rsidR="008C13EA" w:rsidRPr="008C13EA" w:rsidRDefault="008C13EA" w:rsidP="008C13EA">
      <w:pPr>
        <w:numPr>
          <w:ilvl w:val="1"/>
          <w:numId w:val="1"/>
        </w:numPr>
        <w:spacing w:before="156"/>
      </w:pPr>
      <w:r w:rsidRPr="008C13EA">
        <w:t xml:space="preserve">Year 3 projected revenue: </w:t>
      </w:r>
      <w:r w:rsidRPr="008C13EA">
        <w:rPr>
          <w:b/>
          <w:bCs/>
        </w:rPr>
        <w:t>$45M</w:t>
      </w:r>
    </w:p>
    <w:p w14:paraId="4CB3FEF5" w14:textId="77777777" w:rsidR="008C13EA" w:rsidRPr="008C13EA" w:rsidRDefault="008C13EA" w:rsidP="008C13EA">
      <w:pPr>
        <w:numPr>
          <w:ilvl w:val="1"/>
          <w:numId w:val="1"/>
        </w:numPr>
        <w:spacing w:before="156"/>
      </w:pPr>
      <w:r w:rsidRPr="008C13EA">
        <w:t xml:space="preserve">Expected net profit margin: </w:t>
      </w:r>
      <w:r w:rsidRPr="008C13EA">
        <w:rPr>
          <w:b/>
          <w:bCs/>
        </w:rPr>
        <w:t>around 25%</w:t>
      </w:r>
    </w:p>
    <w:p w14:paraId="3048E8AD" w14:textId="06804DBF" w:rsidR="008C13EA" w:rsidRPr="008C13EA" w:rsidRDefault="008C13EA" w:rsidP="008C13EA">
      <w:pPr>
        <w:spacing w:before="156"/>
      </w:pPr>
    </w:p>
    <w:p w14:paraId="78130F5C" w14:textId="77777777" w:rsidR="008C13EA" w:rsidRPr="008C13EA" w:rsidRDefault="008C13EA" w:rsidP="008C13EA">
      <w:pPr>
        <w:spacing w:before="156"/>
        <w:rPr>
          <w:b/>
          <w:bCs/>
        </w:rPr>
      </w:pPr>
      <w:r w:rsidRPr="008C13EA">
        <w:rPr>
          <w:b/>
          <w:bCs/>
        </w:rPr>
        <w:t>Cost Structure</w:t>
      </w:r>
    </w:p>
    <w:p w14:paraId="0E412673" w14:textId="77777777" w:rsidR="008C13EA" w:rsidRPr="008C13EA" w:rsidRDefault="008C13EA" w:rsidP="008C13EA">
      <w:pPr>
        <w:numPr>
          <w:ilvl w:val="0"/>
          <w:numId w:val="2"/>
        </w:numPr>
        <w:spacing w:before="156"/>
      </w:pPr>
      <w:r w:rsidRPr="008C13EA">
        <w:t xml:space="preserve">R&amp;D and AI inference: </w:t>
      </w:r>
      <w:r w:rsidRPr="008C13EA">
        <w:rPr>
          <w:b/>
          <w:bCs/>
        </w:rPr>
        <w:t>$9M</w:t>
      </w:r>
    </w:p>
    <w:p w14:paraId="746CBE26" w14:textId="77777777" w:rsidR="008C13EA" w:rsidRPr="008C13EA" w:rsidRDefault="008C13EA" w:rsidP="008C13EA">
      <w:pPr>
        <w:numPr>
          <w:ilvl w:val="0"/>
          <w:numId w:val="2"/>
        </w:numPr>
        <w:spacing w:before="156"/>
      </w:pPr>
      <w:r w:rsidRPr="008C13EA">
        <w:t xml:space="preserve">Marketing and distribution: </w:t>
      </w:r>
      <w:r w:rsidRPr="008C13EA">
        <w:rPr>
          <w:b/>
          <w:bCs/>
        </w:rPr>
        <w:t>$5M</w:t>
      </w:r>
    </w:p>
    <w:p w14:paraId="0AC7B6BD" w14:textId="77777777" w:rsidR="008C13EA" w:rsidRPr="008C13EA" w:rsidRDefault="008C13EA" w:rsidP="008C13EA">
      <w:pPr>
        <w:numPr>
          <w:ilvl w:val="0"/>
          <w:numId w:val="2"/>
        </w:numPr>
        <w:spacing w:before="156"/>
      </w:pPr>
      <w:r w:rsidRPr="008C13EA">
        <w:t xml:space="preserve">Total Year 1 cost: </w:t>
      </w:r>
      <w:r w:rsidRPr="008C13EA">
        <w:rPr>
          <w:b/>
          <w:bCs/>
        </w:rPr>
        <w:t>$14M</w:t>
      </w:r>
    </w:p>
    <w:p w14:paraId="2ABA18C0" w14:textId="77777777" w:rsidR="008C13EA" w:rsidRPr="008C13EA" w:rsidRDefault="008C13EA" w:rsidP="008C13EA">
      <w:pPr>
        <w:numPr>
          <w:ilvl w:val="0"/>
          <w:numId w:val="2"/>
        </w:numPr>
        <w:spacing w:before="156"/>
      </w:pPr>
      <w:r w:rsidRPr="008C13EA">
        <w:t>Expected to achieve profitability within the first year after full launch</w:t>
      </w:r>
    </w:p>
    <w:p w14:paraId="4054380B" w14:textId="03334EDD" w:rsidR="008C13EA" w:rsidRPr="008C13EA" w:rsidRDefault="008C13EA" w:rsidP="008C13EA">
      <w:pPr>
        <w:spacing w:before="156"/>
      </w:pPr>
    </w:p>
    <w:p w14:paraId="79F6E3F8" w14:textId="77777777" w:rsidR="008C13EA" w:rsidRPr="008C13EA" w:rsidRDefault="008C13EA" w:rsidP="008C13EA">
      <w:pPr>
        <w:spacing w:before="156"/>
        <w:rPr>
          <w:b/>
          <w:bCs/>
        </w:rPr>
      </w:pPr>
      <w:r w:rsidRPr="008C13EA">
        <w:rPr>
          <w:b/>
          <w:bCs/>
        </w:rPr>
        <w:t>6.2 Break-even and ROI</w:t>
      </w:r>
    </w:p>
    <w:p w14:paraId="0F94A977" w14:textId="77777777" w:rsidR="008C13EA" w:rsidRPr="008C13EA" w:rsidRDefault="008C13EA" w:rsidP="008C13EA">
      <w:pPr>
        <w:numPr>
          <w:ilvl w:val="0"/>
          <w:numId w:val="3"/>
        </w:numPr>
        <w:spacing w:before="156"/>
      </w:pPr>
      <w:r w:rsidRPr="008C13EA">
        <w:t xml:space="preserve">Expected break-even point: </w:t>
      </w:r>
      <w:r w:rsidRPr="008C13EA">
        <w:rPr>
          <w:b/>
          <w:bCs/>
        </w:rPr>
        <w:t>Month 19</w:t>
      </w:r>
    </w:p>
    <w:p w14:paraId="5536042F" w14:textId="77777777" w:rsidR="008C13EA" w:rsidRPr="008C13EA" w:rsidRDefault="008C13EA" w:rsidP="008C13EA">
      <w:pPr>
        <w:numPr>
          <w:ilvl w:val="0"/>
          <w:numId w:val="3"/>
        </w:numPr>
        <w:spacing w:before="156"/>
      </w:pPr>
      <w:r w:rsidRPr="008C13EA">
        <w:t xml:space="preserve">Estimated investor return: </w:t>
      </w:r>
      <w:r w:rsidRPr="008C13EA">
        <w:rPr>
          <w:b/>
          <w:bCs/>
        </w:rPr>
        <w:t>5–8x within 5 years</w:t>
      </w:r>
    </w:p>
    <w:p w14:paraId="144B63A2" w14:textId="77777777" w:rsidR="008C13EA" w:rsidRPr="008C13EA" w:rsidRDefault="008C13EA" w:rsidP="008C13EA">
      <w:pPr>
        <w:numPr>
          <w:ilvl w:val="0"/>
          <w:numId w:val="3"/>
        </w:numPr>
        <w:spacing w:before="156"/>
      </w:pPr>
      <w:r w:rsidRPr="008C13EA">
        <w:t xml:space="preserve">Expected IRR: </w:t>
      </w:r>
      <w:r w:rsidRPr="008C13EA">
        <w:rPr>
          <w:b/>
          <w:bCs/>
        </w:rPr>
        <w:t>over 30%</w:t>
      </w:r>
    </w:p>
    <w:p w14:paraId="2B39E830" w14:textId="626529C8" w:rsidR="008C13EA" w:rsidRPr="008C13EA" w:rsidRDefault="008C13EA" w:rsidP="008C13EA">
      <w:pPr>
        <w:spacing w:before="156"/>
      </w:pPr>
    </w:p>
    <w:p w14:paraId="678D44F7" w14:textId="77777777" w:rsidR="008C13EA" w:rsidRPr="008C13EA" w:rsidRDefault="008C13EA" w:rsidP="008C13EA">
      <w:pPr>
        <w:spacing w:before="156"/>
        <w:rPr>
          <w:b/>
          <w:bCs/>
        </w:rPr>
      </w:pPr>
      <w:r w:rsidRPr="008C13EA">
        <w:rPr>
          <w:b/>
          <w:bCs/>
        </w:rPr>
        <w:t>6.3 Initial Capital Requirement</w:t>
      </w:r>
    </w:p>
    <w:p w14:paraId="319B952B" w14:textId="77777777" w:rsidR="008C13EA" w:rsidRPr="008C13EA" w:rsidRDefault="008C13EA" w:rsidP="008C13EA">
      <w:pPr>
        <w:numPr>
          <w:ilvl w:val="0"/>
          <w:numId w:val="4"/>
        </w:numPr>
        <w:spacing w:before="156"/>
      </w:pPr>
      <w:r w:rsidRPr="008C13EA">
        <w:t xml:space="preserve">Funding required: </w:t>
      </w:r>
      <w:r w:rsidRPr="008C13EA">
        <w:rPr>
          <w:b/>
          <w:bCs/>
        </w:rPr>
        <w:t>$5M</w:t>
      </w:r>
    </w:p>
    <w:p w14:paraId="38B65981" w14:textId="77777777" w:rsidR="008C13EA" w:rsidRPr="008C13EA" w:rsidRDefault="008C13EA" w:rsidP="008C13EA">
      <w:pPr>
        <w:numPr>
          <w:ilvl w:val="0"/>
          <w:numId w:val="4"/>
        </w:numPr>
        <w:spacing w:before="156"/>
      </w:pPr>
      <w:r w:rsidRPr="008C13EA">
        <w:t xml:space="preserve">Equity offered: </w:t>
      </w:r>
      <w:r w:rsidRPr="008C13EA">
        <w:rPr>
          <w:b/>
          <w:bCs/>
        </w:rPr>
        <w:t>15%</w:t>
      </w:r>
    </w:p>
    <w:p w14:paraId="46947D42" w14:textId="77777777" w:rsidR="008C13EA" w:rsidRPr="008C13EA" w:rsidRDefault="008C13EA" w:rsidP="008C13EA">
      <w:pPr>
        <w:spacing w:before="156"/>
      </w:pPr>
      <w:r w:rsidRPr="008C13EA">
        <w:rPr>
          <w:b/>
          <w:bCs/>
        </w:rPr>
        <w:t>Use of Funds</w:t>
      </w:r>
    </w:p>
    <w:p w14:paraId="49962D2F" w14:textId="77777777" w:rsidR="008C13EA" w:rsidRPr="008C13EA" w:rsidRDefault="008C13EA" w:rsidP="008C13EA">
      <w:pPr>
        <w:numPr>
          <w:ilvl w:val="0"/>
          <w:numId w:val="5"/>
        </w:numPr>
        <w:spacing w:before="156"/>
      </w:pPr>
      <w:r w:rsidRPr="008C13EA">
        <w:rPr>
          <w:b/>
          <w:bCs/>
        </w:rPr>
        <w:t>$3M</w:t>
      </w:r>
      <w:r w:rsidRPr="008C13EA">
        <w:t xml:space="preserve"> — Product development and AI system development</w:t>
      </w:r>
    </w:p>
    <w:p w14:paraId="2150469B" w14:textId="77777777" w:rsidR="008C13EA" w:rsidRPr="008C13EA" w:rsidRDefault="008C13EA" w:rsidP="008C13EA">
      <w:pPr>
        <w:numPr>
          <w:ilvl w:val="0"/>
          <w:numId w:val="5"/>
        </w:numPr>
        <w:spacing w:before="156"/>
      </w:pPr>
      <w:r w:rsidRPr="008C13EA">
        <w:rPr>
          <w:b/>
          <w:bCs/>
        </w:rPr>
        <w:lastRenderedPageBreak/>
        <w:t>$1.5M</w:t>
      </w:r>
      <w:r w:rsidRPr="008C13EA">
        <w:t xml:space="preserve"> — Marketing and user acquisition</w:t>
      </w:r>
    </w:p>
    <w:p w14:paraId="1FB17CAE" w14:textId="77777777" w:rsidR="008C13EA" w:rsidRPr="008C13EA" w:rsidRDefault="008C13EA" w:rsidP="008C13EA">
      <w:pPr>
        <w:numPr>
          <w:ilvl w:val="0"/>
          <w:numId w:val="5"/>
        </w:numPr>
        <w:spacing w:before="156"/>
      </w:pPr>
      <w:r w:rsidRPr="008C13EA">
        <w:rPr>
          <w:b/>
          <w:bCs/>
        </w:rPr>
        <w:t>$0.5M</w:t>
      </w:r>
      <w:r w:rsidRPr="008C13EA">
        <w:t xml:space="preserve"> — Legal, operations, cloud services, and contingency reserve</w:t>
      </w:r>
    </w:p>
    <w:p w14:paraId="7708E6EA" w14:textId="5E00D205" w:rsidR="008C13EA" w:rsidRPr="008C13EA" w:rsidRDefault="008C13EA" w:rsidP="008C13EA">
      <w:pPr>
        <w:spacing w:before="156"/>
      </w:pPr>
    </w:p>
    <w:p w14:paraId="2B8F98B1" w14:textId="77777777" w:rsidR="008C13EA" w:rsidRPr="008C13EA" w:rsidRDefault="008C13EA" w:rsidP="008C13EA">
      <w:pPr>
        <w:spacing w:before="156"/>
        <w:rPr>
          <w:b/>
          <w:bCs/>
        </w:rPr>
      </w:pPr>
      <w:r w:rsidRPr="008C13EA">
        <w:rPr>
          <w:b/>
          <w:bCs/>
        </w:rPr>
        <w:t>VII. Exit Strategy</w:t>
      </w:r>
    </w:p>
    <w:p w14:paraId="3EE1978A" w14:textId="77777777" w:rsidR="008C13EA" w:rsidRPr="008C13EA" w:rsidRDefault="008C13EA" w:rsidP="008C13EA">
      <w:pPr>
        <w:spacing w:before="156"/>
        <w:rPr>
          <w:b/>
          <w:bCs/>
        </w:rPr>
      </w:pPr>
      <w:r w:rsidRPr="008C13EA">
        <w:rPr>
          <w:b/>
          <w:bCs/>
        </w:rPr>
        <w:t>7.1 Primary Exit Path: Acquisition</w:t>
      </w:r>
    </w:p>
    <w:p w14:paraId="6F7F6FC8" w14:textId="77777777" w:rsidR="008C13EA" w:rsidRPr="008C13EA" w:rsidRDefault="008C13EA" w:rsidP="008C13EA">
      <w:pPr>
        <w:spacing w:before="156"/>
      </w:pPr>
      <w:r w:rsidRPr="008C13EA">
        <w:rPr>
          <w:b/>
          <w:bCs/>
        </w:rPr>
        <w:t>Potential buyers</w:t>
      </w:r>
    </w:p>
    <w:p w14:paraId="06F04605" w14:textId="77777777" w:rsidR="008C13EA" w:rsidRPr="008C13EA" w:rsidRDefault="008C13EA" w:rsidP="008C13EA">
      <w:pPr>
        <w:numPr>
          <w:ilvl w:val="0"/>
          <w:numId w:val="6"/>
        </w:numPr>
        <w:spacing w:before="156"/>
      </w:pPr>
      <w:r w:rsidRPr="008C13EA">
        <w:t>Microsoft</w:t>
      </w:r>
    </w:p>
    <w:p w14:paraId="4ABAD2C1" w14:textId="77777777" w:rsidR="008C13EA" w:rsidRPr="008C13EA" w:rsidRDefault="008C13EA" w:rsidP="008C13EA">
      <w:pPr>
        <w:numPr>
          <w:ilvl w:val="0"/>
          <w:numId w:val="6"/>
        </w:numPr>
        <w:spacing w:before="156"/>
      </w:pPr>
      <w:r w:rsidRPr="008C13EA">
        <w:t>Sony</w:t>
      </w:r>
    </w:p>
    <w:p w14:paraId="7C342501" w14:textId="77777777" w:rsidR="008C13EA" w:rsidRPr="008C13EA" w:rsidRDefault="008C13EA" w:rsidP="008C13EA">
      <w:pPr>
        <w:numPr>
          <w:ilvl w:val="0"/>
          <w:numId w:val="6"/>
        </w:numPr>
        <w:spacing w:before="156"/>
      </w:pPr>
      <w:r w:rsidRPr="008C13EA">
        <w:t>EA</w:t>
      </w:r>
    </w:p>
    <w:p w14:paraId="777C90F8" w14:textId="77777777" w:rsidR="008C13EA" w:rsidRPr="008C13EA" w:rsidRDefault="008C13EA" w:rsidP="008C13EA">
      <w:pPr>
        <w:numPr>
          <w:ilvl w:val="0"/>
          <w:numId w:val="6"/>
        </w:numPr>
        <w:spacing w:before="156"/>
      </w:pPr>
      <w:r w:rsidRPr="008C13EA">
        <w:t>Other major publishers interested in AI-native games</w:t>
      </w:r>
    </w:p>
    <w:p w14:paraId="00D272CF" w14:textId="77777777" w:rsidR="008C13EA" w:rsidRPr="008C13EA" w:rsidRDefault="008C13EA" w:rsidP="008C13EA">
      <w:pPr>
        <w:spacing w:before="156"/>
      </w:pPr>
      <w:r w:rsidRPr="008C13EA">
        <w:rPr>
          <w:b/>
          <w:bCs/>
        </w:rPr>
        <w:t>Acquisition value</w:t>
      </w:r>
    </w:p>
    <w:p w14:paraId="248B144A" w14:textId="77777777" w:rsidR="008C13EA" w:rsidRPr="008C13EA" w:rsidRDefault="008C13EA" w:rsidP="008C13EA">
      <w:pPr>
        <w:numPr>
          <w:ilvl w:val="0"/>
          <w:numId w:val="7"/>
        </w:numPr>
        <w:spacing w:before="156"/>
      </w:pPr>
      <w:r w:rsidRPr="008C13EA">
        <w:t>Proven original IP</w:t>
      </w:r>
    </w:p>
    <w:p w14:paraId="0696315B" w14:textId="77777777" w:rsidR="008C13EA" w:rsidRPr="008C13EA" w:rsidRDefault="008C13EA" w:rsidP="008C13EA">
      <w:pPr>
        <w:numPr>
          <w:ilvl w:val="0"/>
          <w:numId w:val="7"/>
        </w:numPr>
        <w:spacing w:before="156"/>
      </w:pPr>
      <w:r w:rsidRPr="008C13EA">
        <w:t>Loyal and emotionally engaged player community</w:t>
      </w:r>
    </w:p>
    <w:p w14:paraId="4AF02033" w14:textId="77777777" w:rsidR="008C13EA" w:rsidRPr="008C13EA" w:rsidRDefault="008C13EA" w:rsidP="008C13EA">
      <w:pPr>
        <w:numPr>
          <w:ilvl w:val="0"/>
          <w:numId w:val="7"/>
        </w:numPr>
        <w:spacing w:before="156"/>
      </w:pPr>
      <w:r w:rsidRPr="008C13EA">
        <w:t xml:space="preserve">Proprietary </w:t>
      </w:r>
      <w:proofErr w:type="spellStart"/>
      <w:r w:rsidRPr="008C13EA">
        <w:t>TaleWeaver</w:t>
      </w:r>
      <w:proofErr w:type="spellEnd"/>
      <w:r w:rsidRPr="008C13EA">
        <w:t xml:space="preserve"> AI narrative middleware</w:t>
      </w:r>
    </w:p>
    <w:p w14:paraId="79102631" w14:textId="6085FE07" w:rsidR="008C13EA" w:rsidRPr="008C13EA" w:rsidRDefault="008C13EA" w:rsidP="008C13EA">
      <w:pPr>
        <w:spacing w:before="156"/>
      </w:pPr>
    </w:p>
    <w:p w14:paraId="7B963044" w14:textId="77777777" w:rsidR="008C13EA" w:rsidRPr="008C13EA" w:rsidRDefault="008C13EA" w:rsidP="008C13EA">
      <w:pPr>
        <w:spacing w:before="156"/>
        <w:rPr>
          <w:b/>
          <w:bCs/>
        </w:rPr>
      </w:pPr>
      <w:r w:rsidRPr="008C13EA">
        <w:rPr>
          <w:b/>
          <w:bCs/>
        </w:rPr>
        <w:t>7.2 Secondary Path: Independent Dividend Studio</w:t>
      </w:r>
    </w:p>
    <w:p w14:paraId="4BC69451" w14:textId="77777777" w:rsidR="008C13EA" w:rsidRPr="008C13EA" w:rsidRDefault="008C13EA" w:rsidP="008C13EA">
      <w:pPr>
        <w:numPr>
          <w:ilvl w:val="0"/>
          <w:numId w:val="8"/>
        </w:numPr>
        <w:spacing w:before="156"/>
      </w:pPr>
      <w:r w:rsidRPr="008C13EA">
        <w:t>Maintain long-term revenue through DLC and subscription</w:t>
      </w:r>
    </w:p>
    <w:p w14:paraId="1C34CBC2" w14:textId="77777777" w:rsidR="008C13EA" w:rsidRPr="008C13EA" w:rsidRDefault="008C13EA" w:rsidP="008C13EA">
      <w:pPr>
        <w:numPr>
          <w:ilvl w:val="0"/>
          <w:numId w:val="8"/>
        </w:numPr>
        <w:spacing w:before="156"/>
      </w:pPr>
      <w:r w:rsidRPr="008C13EA">
        <w:t>Operate as a “small but profitable” boutique game studio</w:t>
      </w:r>
    </w:p>
    <w:p w14:paraId="30798D45" w14:textId="77777777" w:rsidR="008C13EA" w:rsidRPr="008C13EA" w:rsidRDefault="008C13EA" w:rsidP="008C13EA">
      <w:pPr>
        <w:numPr>
          <w:ilvl w:val="0"/>
          <w:numId w:val="8"/>
        </w:numPr>
        <w:spacing w:before="156"/>
      </w:pPr>
      <w:r w:rsidRPr="008C13EA">
        <w:t>Provide stable dividend returns to shareholders</w:t>
      </w:r>
    </w:p>
    <w:p w14:paraId="422D67F5" w14:textId="0F6F482F" w:rsidR="008C13EA" w:rsidRPr="008C13EA" w:rsidRDefault="008C13EA" w:rsidP="008C13EA">
      <w:pPr>
        <w:spacing w:before="156"/>
      </w:pPr>
    </w:p>
    <w:p w14:paraId="62F9FE50" w14:textId="77777777" w:rsidR="008C13EA" w:rsidRPr="008C13EA" w:rsidRDefault="008C13EA" w:rsidP="008C13EA">
      <w:pPr>
        <w:spacing w:before="156"/>
        <w:rPr>
          <w:b/>
          <w:bCs/>
        </w:rPr>
      </w:pPr>
      <w:r w:rsidRPr="008C13EA">
        <w:rPr>
          <w:b/>
          <w:bCs/>
        </w:rPr>
        <w:t>7.3 Long-Term Vision: Technology Licensing</w:t>
      </w:r>
    </w:p>
    <w:p w14:paraId="2B9E3AE0" w14:textId="77777777" w:rsidR="008C13EA" w:rsidRPr="008C13EA" w:rsidRDefault="008C13EA" w:rsidP="008C13EA">
      <w:pPr>
        <w:numPr>
          <w:ilvl w:val="0"/>
          <w:numId w:val="9"/>
        </w:numPr>
        <w:spacing w:before="156"/>
      </w:pPr>
      <w:r w:rsidRPr="008C13EA">
        <w:t xml:space="preserve">Spin off </w:t>
      </w:r>
      <w:proofErr w:type="spellStart"/>
      <w:r w:rsidRPr="008C13EA">
        <w:t>TaleWeaver</w:t>
      </w:r>
      <w:proofErr w:type="spellEnd"/>
      <w:r w:rsidRPr="008C13EA">
        <w:t xml:space="preserve"> as a B2B AI narrative solution</w:t>
      </w:r>
    </w:p>
    <w:p w14:paraId="704567DB" w14:textId="77777777" w:rsidR="008C13EA" w:rsidRPr="008C13EA" w:rsidRDefault="008C13EA" w:rsidP="008C13EA">
      <w:pPr>
        <w:numPr>
          <w:ilvl w:val="0"/>
          <w:numId w:val="9"/>
        </w:numPr>
        <w:spacing w:before="156"/>
      </w:pPr>
      <w:r w:rsidRPr="008C13EA">
        <w:t>License the middleware to other game developers</w:t>
      </w:r>
    </w:p>
    <w:p w14:paraId="31AE3D83" w14:textId="77777777" w:rsidR="008C13EA" w:rsidRPr="008C13EA" w:rsidRDefault="008C13EA" w:rsidP="008C13EA">
      <w:pPr>
        <w:numPr>
          <w:ilvl w:val="0"/>
          <w:numId w:val="9"/>
        </w:numPr>
        <w:spacing w:before="156"/>
      </w:pPr>
      <w:r w:rsidRPr="008C13EA">
        <w:t>Create a second growth curve beyond game sales</w:t>
      </w:r>
    </w:p>
    <w:p w14:paraId="047A954C" w14:textId="77777777" w:rsidR="008C13EA" w:rsidRPr="008C13EA" w:rsidRDefault="008C13EA" w:rsidP="008C13EA">
      <w:pPr>
        <w:numPr>
          <w:ilvl w:val="0"/>
          <w:numId w:val="9"/>
        </w:numPr>
        <w:spacing w:before="156"/>
      </w:pPr>
      <w:r w:rsidRPr="008C13EA">
        <w:t>Potentially achieve a higher valuation multiple</w:t>
      </w:r>
    </w:p>
    <w:p w14:paraId="2885247A" w14:textId="77777777" w:rsidR="00AF40D9" w:rsidRPr="008C13EA" w:rsidRDefault="00AF40D9" w:rsidP="008C13EA">
      <w:pPr>
        <w:spacing w:before="156"/>
        <w:rPr>
          <w:rFonts w:hint="eastAsia"/>
        </w:rPr>
      </w:pPr>
    </w:p>
    <w:sectPr w:rsidR="00AF40D9" w:rsidRPr="008C13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659E"/>
    <w:multiLevelType w:val="multilevel"/>
    <w:tmpl w:val="7B66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D79C9"/>
    <w:multiLevelType w:val="multilevel"/>
    <w:tmpl w:val="F36E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6452F"/>
    <w:multiLevelType w:val="multilevel"/>
    <w:tmpl w:val="DAF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C1D59"/>
    <w:multiLevelType w:val="multilevel"/>
    <w:tmpl w:val="1DE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A79E1"/>
    <w:multiLevelType w:val="multilevel"/>
    <w:tmpl w:val="E456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C5269"/>
    <w:multiLevelType w:val="multilevel"/>
    <w:tmpl w:val="BA1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B53DA"/>
    <w:multiLevelType w:val="multilevel"/>
    <w:tmpl w:val="1328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21458"/>
    <w:multiLevelType w:val="multilevel"/>
    <w:tmpl w:val="3524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F33F4"/>
    <w:multiLevelType w:val="multilevel"/>
    <w:tmpl w:val="A86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04740">
    <w:abstractNumId w:val="6"/>
  </w:num>
  <w:num w:numId="2" w16cid:durableId="34087753">
    <w:abstractNumId w:val="4"/>
  </w:num>
  <w:num w:numId="3" w16cid:durableId="2065330228">
    <w:abstractNumId w:val="7"/>
  </w:num>
  <w:num w:numId="4" w16cid:durableId="1033532470">
    <w:abstractNumId w:val="2"/>
  </w:num>
  <w:num w:numId="5" w16cid:durableId="1075972532">
    <w:abstractNumId w:val="1"/>
  </w:num>
  <w:num w:numId="6" w16cid:durableId="467818440">
    <w:abstractNumId w:val="8"/>
  </w:num>
  <w:num w:numId="7" w16cid:durableId="1752893013">
    <w:abstractNumId w:val="5"/>
  </w:num>
  <w:num w:numId="8" w16cid:durableId="83260622">
    <w:abstractNumId w:val="0"/>
  </w:num>
  <w:num w:numId="9" w16cid:durableId="862861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EA"/>
    <w:rsid w:val="00831C25"/>
    <w:rsid w:val="008C13EA"/>
    <w:rsid w:val="00902749"/>
    <w:rsid w:val="009374A7"/>
    <w:rsid w:val="00A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1740"/>
  <w15:chartTrackingRefBased/>
  <w15:docId w15:val="{28FAE476-7337-4DCA-8884-0318754F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3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3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3E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3E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3E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3E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3E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3E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13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13E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13EA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C13E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13E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13E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13E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13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3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13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13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13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13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13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13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1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Kaiyan</dc:creator>
  <cp:keywords/>
  <dc:description/>
  <cp:lastModifiedBy>REN Kaiyan</cp:lastModifiedBy>
  <cp:revision>2</cp:revision>
  <dcterms:created xsi:type="dcterms:W3CDTF">2026-05-21T16:43:00Z</dcterms:created>
  <dcterms:modified xsi:type="dcterms:W3CDTF">2026-05-21T16:51:00Z</dcterms:modified>
</cp:coreProperties>
</file>