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81D" w:rsidRDefault="00D4568A" w:rsidP="007B0749">
      <w:pPr>
        <w:pStyle w:val="Articletitle"/>
        <w:ind w:left="0" w:firstLine="0"/>
        <w:rPr>
          <w:lang w:val="en-US"/>
        </w:rPr>
      </w:pPr>
      <w:r>
        <w:rPr>
          <w:lang w:val="en-US"/>
        </w:rPr>
        <w:t>Matrix version of Figures</w:t>
      </w:r>
    </w:p>
    <w:p w:rsidR="007B0749" w:rsidRDefault="007B0749" w:rsidP="007B0749">
      <w:pPr>
        <w:ind w:left="0" w:firstLine="0"/>
        <w:rPr>
          <w:lang w:val="en-US"/>
        </w:rPr>
      </w:pPr>
    </w:p>
    <w:p w:rsidR="007B0749" w:rsidRPr="00F335F0" w:rsidRDefault="007B0749" w:rsidP="007B0749">
      <w:pPr>
        <w:pStyle w:val="Tabletitle"/>
        <w:ind w:left="0" w:firstLine="0"/>
        <w:rPr>
          <w:lang w:val="en-US"/>
        </w:rPr>
      </w:pPr>
      <w:r w:rsidRPr="00F335F0">
        <w:rPr>
          <w:lang w:val="en-US"/>
        </w:rPr>
        <w:t xml:space="preserve">Table </w:t>
      </w:r>
      <w:r>
        <w:rPr>
          <w:lang w:val="en-US"/>
        </w:rPr>
        <w:t>2</w:t>
      </w:r>
      <w:r w:rsidRPr="00F335F0">
        <w:rPr>
          <w:lang w:val="en-US"/>
        </w:rPr>
        <w:t xml:space="preserve">: </w:t>
      </w:r>
      <w:r>
        <w:rPr>
          <w:lang w:val="en-US"/>
        </w:rPr>
        <w:t>Matrix version of the chord diagram of the overview section (Figure 2).</w:t>
      </w:r>
    </w:p>
    <w:tbl>
      <w:tblPr>
        <w:tblpPr w:leftFromText="180" w:rightFromText="180" w:vertAnchor="text" w:horzAnchor="margin" w:tblpY="-3"/>
        <w:tblW w:w="0" w:type="auto"/>
        <w:tblLayout w:type="fixed"/>
        <w:tblLook w:val="04A0" w:firstRow="1" w:lastRow="0" w:firstColumn="1" w:lastColumn="0" w:noHBand="0" w:noVBand="1"/>
      </w:tblPr>
      <w:tblGrid>
        <w:gridCol w:w="2456"/>
        <w:gridCol w:w="800"/>
        <w:gridCol w:w="992"/>
        <w:gridCol w:w="992"/>
        <w:gridCol w:w="1701"/>
        <w:gridCol w:w="2268"/>
        <w:gridCol w:w="1134"/>
        <w:gridCol w:w="992"/>
        <w:gridCol w:w="1276"/>
        <w:gridCol w:w="709"/>
        <w:gridCol w:w="674"/>
      </w:tblGrid>
      <w:tr w:rsidR="007B0749" w:rsidRPr="00300C29" w:rsidTr="006B4EC3">
        <w:trPr>
          <w:trHeight w:val="300"/>
        </w:trPr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>S</w:t>
            </w: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ystem scale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>C</w:t>
            </w: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om fishery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>R</w:t>
            </w: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ec fishery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>G</w:t>
            </w: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uidance of policy/ management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>E</w:t>
            </w: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xplanation/ theory-building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Policies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Behaviour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Environment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Other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None</w:t>
            </w:r>
          </w:p>
        </w:tc>
      </w:tr>
      <w:tr w:rsidR="007B0749" w:rsidRPr="00300C29" w:rsidTr="006B4EC3">
        <w:trPr>
          <w:trHeight w:val="300"/>
        </w:trPr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>S</w:t>
            </w: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ystem scale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</w:tr>
      <w:tr w:rsidR="007B0749" w:rsidRPr="00300C29" w:rsidTr="006B4EC3">
        <w:trPr>
          <w:trHeight w:val="300"/>
        </w:trPr>
        <w:tc>
          <w:tcPr>
            <w:tcW w:w="245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>C</w:t>
            </w: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om fishery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81</w:t>
            </w:r>
          </w:p>
        </w:tc>
        <w:tc>
          <w:tcPr>
            <w:tcW w:w="99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28</w:t>
            </w:r>
          </w:p>
        </w:tc>
        <w:tc>
          <w:tcPr>
            <w:tcW w:w="22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53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27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</w:tr>
      <w:tr w:rsidR="007B0749" w:rsidRPr="00300C29" w:rsidTr="006B4EC3">
        <w:trPr>
          <w:trHeight w:val="300"/>
        </w:trPr>
        <w:tc>
          <w:tcPr>
            <w:tcW w:w="2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>R</w:t>
            </w: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ec fishery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300C29" w:rsidTr="006B4EC3">
        <w:trPr>
          <w:trHeight w:val="300"/>
        </w:trPr>
        <w:tc>
          <w:tcPr>
            <w:tcW w:w="24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>G</w:t>
            </w: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uidance of policy/ management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42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300C29" w:rsidTr="006B4EC3">
        <w:trPr>
          <w:trHeight w:val="300"/>
        </w:trPr>
        <w:tc>
          <w:tcPr>
            <w:tcW w:w="2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>E</w:t>
            </w: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xplanation/ theory-building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68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</w:tr>
      <w:tr w:rsidR="007B0749" w:rsidRPr="00300C29" w:rsidTr="006B4EC3">
        <w:trPr>
          <w:trHeight w:val="300"/>
        </w:trPr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Policies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35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48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300C29" w:rsidTr="006B4EC3">
        <w:trPr>
          <w:trHeight w:val="300"/>
        </w:trPr>
        <w:tc>
          <w:tcPr>
            <w:tcW w:w="24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Behaviour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49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300C29" w:rsidTr="006B4EC3">
        <w:trPr>
          <w:trHeight w:val="300"/>
        </w:trPr>
        <w:tc>
          <w:tcPr>
            <w:tcW w:w="24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Environment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300C29" w:rsidTr="006B4EC3">
        <w:trPr>
          <w:trHeight w:val="300"/>
        </w:trPr>
        <w:tc>
          <w:tcPr>
            <w:tcW w:w="245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Other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67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</w:tr>
      <w:tr w:rsidR="007B0749" w:rsidRPr="00300C29" w:rsidTr="006B4EC3">
        <w:trPr>
          <w:trHeight w:val="300"/>
        </w:trPr>
        <w:tc>
          <w:tcPr>
            <w:tcW w:w="2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None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</w:tr>
    </w:tbl>
    <w:p w:rsidR="007B0749" w:rsidRDefault="007B0749" w:rsidP="007B0749">
      <w:pPr>
        <w:spacing w:after="0" w:line="240" w:lineRule="auto"/>
        <w:ind w:left="0" w:firstLine="0"/>
        <w:jc w:val="left"/>
        <w:rPr>
          <w:lang w:val="en-US"/>
        </w:rPr>
      </w:pPr>
    </w:p>
    <w:p w:rsidR="007B0749" w:rsidRDefault="007B0749" w:rsidP="007B0749">
      <w:pPr>
        <w:spacing w:after="0" w:line="240" w:lineRule="auto"/>
        <w:ind w:left="0"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B0749" w:rsidRPr="00F335F0" w:rsidRDefault="007B0749" w:rsidP="007B0749">
      <w:pPr>
        <w:pStyle w:val="Tabletitle"/>
        <w:ind w:left="0" w:firstLine="0"/>
        <w:rPr>
          <w:lang w:val="en-US"/>
        </w:rPr>
      </w:pPr>
      <w:r w:rsidRPr="00F335F0">
        <w:rPr>
          <w:lang w:val="en-US"/>
        </w:rPr>
        <w:lastRenderedPageBreak/>
        <w:t xml:space="preserve">Table </w:t>
      </w:r>
      <w:r>
        <w:rPr>
          <w:lang w:val="en-US"/>
        </w:rPr>
        <w:t>3</w:t>
      </w:r>
      <w:r w:rsidRPr="00F335F0">
        <w:rPr>
          <w:lang w:val="en-US"/>
        </w:rPr>
        <w:t xml:space="preserve">: </w:t>
      </w:r>
      <w:r>
        <w:rPr>
          <w:lang w:val="en-US"/>
        </w:rPr>
        <w:t>Matrix version of the chord diagram of the social interaction (Figure 4).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78"/>
        <w:gridCol w:w="877"/>
        <w:gridCol w:w="497"/>
        <w:gridCol w:w="679"/>
        <w:gridCol w:w="545"/>
        <w:gridCol w:w="845"/>
        <w:gridCol w:w="887"/>
        <w:gridCol w:w="603"/>
        <w:gridCol w:w="770"/>
        <w:gridCol w:w="843"/>
        <w:gridCol w:w="1377"/>
        <w:gridCol w:w="636"/>
        <w:gridCol w:w="574"/>
        <w:gridCol w:w="880"/>
        <w:gridCol w:w="423"/>
        <w:gridCol w:w="525"/>
        <w:gridCol w:w="906"/>
        <w:gridCol w:w="749"/>
      </w:tblGrid>
      <w:tr w:rsidR="007B0749" w:rsidRPr="00300C29" w:rsidTr="006B4EC3">
        <w:trPr>
          <w:trHeight w:val="300"/>
        </w:trPr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Sharing recourses</w:t>
            </w:r>
          </w:p>
        </w:tc>
        <w:tc>
          <w:tcPr>
            <w:tcW w:w="1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Trading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Interference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Cheating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None interaction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Indirect observing</w:t>
            </w:r>
          </w:p>
        </w:tc>
        <w:tc>
          <w:tcPr>
            <w:tcW w:w="2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Direct one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Direct multiple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Know everything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Know everything from network</w:t>
            </w: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Know parts</w:t>
            </w:r>
          </w:p>
        </w:tc>
        <w:tc>
          <w:tcPr>
            <w:tcW w:w="2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Unknown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None information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Static</w:t>
            </w:r>
          </w:p>
        </w:tc>
        <w:tc>
          <w:tcPr>
            <w:tcW w:w="1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Evolving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Unknown network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None network</w:t>
            </w:r>
          </w:p>
        </w:tc>
      </w:tr>
      <w:tr w:rsidR="007B0749" w:rsidRPr="00300C29" w:rsidTr="006B4EC3">
        <w:trPr>
          <w:trHeight w:val="300"/>
        </w:trPr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Sharing recourses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8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9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300C29" w:rsidTr="006B4EC3">
        <w:trPr>
          <w:trHeight w:val="300"/>
        </w:trPr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Trading</w:t>
            </w:r>
          </w:p>
        </w:tc>
        <w:tc>
          <w:tcPr>
            <w:tcW w:w="26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2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15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5</w:t>
            </w:r>
          </w:p>
        </w:tc>
      </w:tr>
      <w:tr w:rsidR="007B0749" w:rsidRPr="00300C29" w:rsidTr="006B4EC3">
        <w:trPr>
          <w:trHeight w:val="300"/>
        </w:trPr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Interference</w:t>
            </w:r>
          </w:p>
        </w:tc>
        <w:tc>
          <w:tcPr>
            <w:tcW w:w="26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2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5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</w:tr>
      <w:tr w:rsidR="007B0749" w:rsidRPr="00300C29" w:rsidTr="006B4EC3">
        <w:trPr>
          <w:trHeight w:val="300"/>
        </w:trPr>
        <w:tc>
          <w:tcPr>
            <w:tcW w:w="403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Cheating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69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312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28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2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51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1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25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54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9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33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300C29" w:rsidTr="006B4EC3">
        <w:trPr>
          <w:trHeight w:val="300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None interaction</w:t>
            </w:r>
          </w:p>
        </w:tc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38</w:t>
            </w:r>
          </w:p>
        </w:tc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14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15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15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19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21</w:t>
            </w:r>
          </w:p>
        </w:tc>
      </w:tr>
      <w:tr w:rsidR="007B0749" w:rsidRPr="00300C29" w:rsidTr="006B4EC3">
        <w:trPr>
          <w:trHeight w:val="300"/>
        </w:trPr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Indirect (observing)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15</w:t>
            </w:r>
          </w:p>
        </w:tc>
        <w:tc>
          <w:tcPr>
            <w:tcW w:w="22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9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9</w:t>
            </w:r>
          </w:p>
        </w:tc>
      </w:tr>
      <w:tr w:rsidR="007B0749" w:rsidRPr="00300C29" w:rsidTr="006B4EC3">
        <w:trPr>
          <w:trHeight w:val="300"/>
        </w:trPr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Direct (one)</w:t>
            </w:r>
          </w:p>
        </w:tc>
        <w:tc>
          <w:tcPr>
            <w:tcW w:w="26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32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5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4</w:t>
            </w:r>
          </w:p>
        </w:tc>
      </w:tr>
      <w:tr w:rsidR="007B0749" w:rsidRPr="00300C29" w:rsidTr="006B4EC3">
        <w:trPr>
          <w:trHeight w:val="300"/>
        </w:trPr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Direct (multiple)</w:t>
            </w:r>
          </w:p>
        </w:tc>
        <w:tc>
          <w:tcPr>
            <w:tcW w:w="26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15</w:t>
            </w:r>
          </w:p>
        </w:tc>
        <w:tc>
          <w:tcPr>
            <w:tcW w:w="32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15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5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8</w:t>
            </w:r>
          </w:p>
        </w:tc>
      </w:tr>
      <w:tr w:rsidR="007B0749" w:rsidRPr="00300C29" w:rsidTr="006B4EC3">
        <w:trPr>
          <w:trHeight w:val="300"/>
        </w:trPr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Know everything</w:t>
            </w:r>
          </w:p>
        </w:tc>
        <w:tc>
          <w:tcPr>
            <w:tcW w:w="26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32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5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</w:tr>
      <w:tr w:rsidR="007B0749" w:rsidRPr="00300C29" w:rsidTr="006B4EC3">
        <w:trPr>
          <w:trHeight w:val="300"/>
        </w:trPr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Know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everything from network</w:t>
            </w:r>
          </w:p>
        </w:tc>
        <w:tc>
          <w:tcPr>
            <w:tcW w:w="26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32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5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</w:tr>
      <w:tr w:rsidR="007B0749" w:rsidRPr="00300C29" w:rsidTr="006B4EC3">
        <w:trPr>
          <w:trHeight w:val="300"/>
        </w:trPr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Know parts</w:t>
            </w:r>
          </w:p>
        </w:tc>
        <w:tc>
          <w:tcPr>
            <w:tcW w:w="26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32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5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</w:tr>
      <w:tr w:rsidR="007B0749" w:rsidRPr="00300C29" w:rsidTr="006B4EC3">
        <w:trPr>
          <w:trHeight w:val="300"/>
        </w:trPr>
        <w:tc>
          <w:tcPr>
            <w:tcW w:w="403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Unknown</w:t>
            </w:r>
          </w:p>
        </w:tc>
        <w:tc>
          <w:tcPr>
            <w:tcW w:w="269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28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2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51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1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25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54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9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3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</w:tr>
      <w:tr w:rsidR="007B0749" w:rsidRPr="00300C29" w:rsidTr="006B4EC3">
        <w:trPr>
          <w:trHeight w:val="300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None information</w:t>
            </w:r>
          </w:p>
        </w:tc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15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9</w:t>
            </w:r>
          </w:p>
        </w:tc>
      </w:tr>
      <w:tr w:rsidR="007B0749" w:rsidRPr="00300C29" w:rsidTr="006B4EC3">
        <w:trPr>
          <w:trHeight w:val="300"/>
        </w:trPr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Static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8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2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1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23</w:t>
            </w:r>
          </w:p>
        </w:tc>
        <w:tc>
          <w:tcPr>
            <w:tcW w:w="19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300C29" w:rsidTr="006B4EC3">
        <w:trPr>
          <w:trHeight w:val="300"/>
        </w:trPr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Evolving</w:t>
            </w:r>
          </w:p>
        </w:tc>
        <w:tc>
          <w:tcPr>
            <w:tcW w:w="26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2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5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300C29" w:rsidTr="006B4EC3">
        <w:trPr>
          <w:trHeight w:val="300"/>
        </w:trPr>
        <w:tc>
          <w:tcPr>
            <w:tcW w:w="403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Unknown network</w:t>
            </w:r>
          </w:p>
        </w:tc>
        <w:tc>
          <w:tcPr>
            <w:tcW w:w="269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28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2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8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51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1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25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54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9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3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76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</w:tr>
      <w:tr w:rsidR="007B0749" w:rsidRPr="00300C29" w:rsidTr="006B4EC3">
        <w:trPr>
          <w:trHeight w:val="300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None network</w:t>
            </w:r>
          </w:p>
        </w:tc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21</w:t>
            </w:r>
          </w:p>
        </w:tc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15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300C29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00C29">
              <w:rPr>
                <w:rFonts w:asciiTheme="minorHAnsi" w:eastAsia="Times New Roman" w:hAnsiTheme="minorHAnsi" w:cstheme="minorHAnsi"/>
                <w:sz w:val="18"/>
                <w:szCs w:val="18"/>
              </w:rPr>
              <w:t>25</w:t>
            </w:r>
          </w:p>
        </w:tc>
      </w:tr>
    </w:tbl>
    <w:p w:rsidR="007B0749" w:rsidRDefault="007B0749" w:rsidP="007B0749">
      <w:pPr>
        <w:spacing w:after="0" w:line="240" w:lineRule="auto"/>
        <w:ind w:left="0"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B0749" w:rsidRDefault="007B0749" w:rsidP="007B0749">
      <w:pPr>
        <w:pStyle w:val="Tabletitle"/>
        <w:ind w:left="0" w:firstLine="0"/>
        <w:rPr>
          <w:lang w:val="en-US"/>
        </w:rPr>
      </w:pPr>
      <w:r w:rsidRPr="00F335F0">
        <w:rPr>
          <w:lang w:val="en-US"/>
        </w:rPr>
        <w:lastRenderedPageBreak/>
        <w:t xml:space="preserve">Table </w:t>
      </w:r>
      <w:r>
        <w:rPr>
          <w:lang w:val="en-US"/>
        </w:rPr>
        <w:t>4</w:t>
      </w:r>
      <w:r w:rsidRPr="00F335F0">
        <w:rPr>
          <w:lang w:val="en-US"/>
        </w:rPr>
        <w:t xml:space="preserve">: </w:t>
      </w:r>
      <w:r>
        <w:rPr>
          <w:lang w:val="en-US"/>
        </w:rPr>
        <w:t>Matrix version of the chord diagram of the legal norms/policies (Figure 5).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32"/>
        <w:gridCol w:w="741"/>
        <w:gridCol w:w="833"/>
        <w:gridCol w:w="653"/>
        <w:gridCol w:w="851"/>
        <w:gridCol w:w="1042"/>
        <w:gridCol w:w="1675"/>
        <w:gridCol w:w="1064"/>
        <w:gridCol w:w="970"/>
        <w:gridCol w:w="1282"/>
        <w:gridCol w:w="1093"/>
        <w:gridCol w:w="1415"/>
        <w:gridCol w:w="643"/>
      </w:tblGrid>
      <w:tr w:rsidR="007B0749" w:rsidRPr="00610F1A" w:rsidTr="006B4EC3">
        <w:trPr>
          <w:trHeight w:val="300"/>
        </w:trPr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One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Multipl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e 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Stati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c 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Dynamic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Input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areas</w:t>
            </w: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Input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fishing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season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Input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effort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Input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gear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Output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quotas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Output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MLS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Output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bag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limit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Other</w:t>
            </w:r>
          </w:p>
        </w:tc>
      </w:tr>
      <w:tr w:rsidR="007B0749" w:rsidRPr="00610F1A" w:rsidTr="006B4EC3">
        <w:trPr>
          <w:trHeight w:val="300"/>
        </w:trPr>
        <w:tc>
          <w:tcPr>
            <w:tcW w:w="6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One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42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28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14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19</w:t>
            </w:r>
          </w:p>
        </w:tc>
        <w:tc>
          <w:tcPr>
            <w:tcW w:w="55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</w:tr>
      <w:tr w:rsidR="007B0749" w:rsidRPr="00610F1A" w:rsidTr="006B4EC3">
        <w:trPr>
          <w:trHeight w:val="300"/>
        </w:trPr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Multiple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24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24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13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18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5</w:t>
            </w:r>
          </w:p>
        </w:tc>
      </w:tr>
      <w:tr w:rsidR="007B0749" w:rsidRPr="00610F1A" w:rsidTr="006B4EC3">
        <w:trPr>
          <w:trHeight w:val="300"/>
        </w:trPr>
        <w:tc>
          <w:tcPr>
            <w:tcW w:w="6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Static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28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48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76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28</w:t>
            </w:r>
          </w:p>
        </w:tc>
        <w:tc>
          <w:tcPr>
            <w:tcW w:w="55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13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7</w:t>
            </w:r>
          </w:p>
        </w:tc>
      </w:tr>
      <w:tr w:rsidR="007B0749" w:rsidRPr="00610F1A" w:rsidTr="006B4EC3">
        <w:trPr>
          <w:trHeight w:val="300"/>
        </w:trPr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Dynami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>c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14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24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610F1A" w:rsidTr="006B4EC3">
        <w:trPr>
          <w:trHeight w:val="300"/>
        </w:trPr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Input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areas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19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13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28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32</w:t>
            </w: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610F1A" w:rsidTr="006B4EC3">
        <w:trPr>
          <w:trHeight w:val="300"/>
        </w:trPr>
        <w:tc>
          <w:tcPr>
            <w:tcW w:w="66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Input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fishing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season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610F1A" w:rsidTr="006B4EC3">
        <w:trPr>
          <w:trHeight w:val="300"/>
        </w:trPr>
        <w:tc>
          <w:tcPr>
            <w:tcW w:w="66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Input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effort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610F1A" w:rsidTr="006B4EC3">
        <w:trPr>
          <w:trHeight w:val="300"/>
        </w:trPr>
        <w:tc>
          <w:tcPr>
            <w:tcW w:w="66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Input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gear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610F1A" w:rsidTr="006B4EC3">
        <w:trPr>
          <w:trHeight w:val="300"/>
        </w:trPr>
        <w:tc>
          <w:tcPr>
            <w:tcW w:w="66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Output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quotas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18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29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610F1A" w:rsidTr="006B4EC3">
        <w:trPr>
          <w:trHeight w:val="300"/>
        </w:trPr>
        <w:tc>
          <w:tcPr>
            <w:tcW w:w="66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Output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MLS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610F1A" w:rsidTr="006B4EC3">
        <w:trPr>
          <w:trHeight w:val="300"/>
        </w:trPr>
        <w:tc>
          <w:tcPr>
            <w:tcW w:w="669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Output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bag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limit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16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316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55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4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4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4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316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</w:tr>
      <w:tr w:rsidR="007B0749" w:rsidRPr="00610F1A" w:rsidTr="006B4EC3">
        <w:trPr>
          <w:trHeight w:val="300"/>
        </w:trPr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Other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7</w:t>
            </w:r>
          </w:p>
        </w:tc>
      </w:tr>
    </w:tbl>
    <w:p w:rsidR="007B0749" w:rsidRDefault="007B0749" w:rsidP="007B0749">
      <w:pPr>
        <w:rPr>
          <w:lang w:val="en-US"/>
        </w:rPr>
      </w:pPr>
    </w:p>
    <w:p w:rsidR="007B0749" w:rsidRDefault="007B0749" w:rsidP="007B0749">
      <w:pPr>
        <w:spacing w:after="0" w:line="240" w:lineRule="auto"/>
        <w:ind w:left="0"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B0749" w:rsidRDefault="007B0749" w:rsidP="007B0749">
      <w:pPr>
        <w:pStyle w:val="Tabletitle"/>
        <w:ind w:left="0" w:firstLine="0"/>
        <w:rPr>
          <w:lang w:val="en-US"/>
        </w:rPr>
      </w:pPr>
      <w:r w:rsidRPr="00F335F0">
        <w:rPr>
          <w:lang w:val="en-US"/>
        </w:rPr>
        <w:lastRenderedPageBreak/>
        <w:t xml:space="preserve">Table </w:t>
      </w:r>
      <w:r>
        <w:rPr>
          <w:lang w:val="en-US"/>
        </w:rPr>
        <w:t>5</w:t>
      </w:r>
      <w:r w:rsidRPr="00F335F0">
        <w:rPr>
          <w:lang w:val="en-US"/>
        </w:rPr>
        <w:t xml:space="preserve">: </w:t>
      </w:r>
      <w:r>
        <w:rPr>
          <w:lang w:val="en-US"/>
        </w:rPr>
        <w:t>Matrix version of the chord diagram of the memory (Figure 6).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460"/>
        <w:gridCol w:w="661"/>
        <w:gridCol w:w="994"/>
        <w:gridCol w:w="708"/>
        <w:gridCol w:w="708"/>
        <w:gridCol w:w="708"/>
        <w:gridCol w:w="848"/>
        <w:gridCol w:w="428"/>
        <w:gridCol w:w="991"/>
        <w:gridCol w:w="663"/>
        <w:gridCol w:w="188"/>
        <w:gridCol w:w="994"/>
        <w:gridCol w:w="747"/>
        <w:gridCol w:w="649"/>
        <w:gridCol w:w="162"/>
        <w:gridCol w:w="994"/>
        <w:gridCol w:w="171"/>
        <w:gridCol w:w="537"/>
        <w:gridCol w:w="708"/>
        <w:gridCol w:w="675"/>
      </w:tblGrid>
      <w:tr w:rsidR="007B0749" w:rsidRPr="00610F1A" w:rsidTr="006B4EC3">
        <w:trPr>
          <w:trHeight w:val="300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Single</w:t>
            </w:r>
          </w:p>
        </w:tc>
        <w:tc>
          <w:tcPr>
            <w:tcW w:w="3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Multiple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Short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term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Long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term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Static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Dynamic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accumulating</w:t>
            </w:r>
          </w:p>
        </w:tc>
        <w:tc>
          <w:tcPr>
            <w:tcW w:w="3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Dynamic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both</w:t>
            </w:r>
          </w:p>
        </w:tc>
        <w:tc>
          <w:tcPr>
            <w:tcW w:w="3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Fishing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spots</w:t>
            </w:r>
          </w:p>
        </w:tc>
        <w:tc>
          <w:tcPr>
            <w:tcW w:w="3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Other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locations</w:t>
            </w: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Social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value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Catche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3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Economic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outcomes</w:t>
            </w:r>
          </w:p>
        </w:tc>
        <w:tc>
          <w:tcPr>
            <w:tcW w:w="2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Rules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Effort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Stock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status</w:t>
            </w:r>
          </w:p>
        </w:tc>
      </w:tr>
      <w:tr w:rsidR="007B0749" w:rsidRPr="00610F1A" w:rsidTr="006B4EC3">
        <w:trPr>
          <w:trHeight w:val="300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Single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38</w:t>
            </w:r>
          </w:p>
        </w:tc>
        <w:tc>
          <w:tcPr>
            <w:tcW w:w="35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14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422" w:type="pct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32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474" w:type="pct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192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</w:tr>
      <w:tr w:rsidR="007B0749" w:rsidRPr="00610F1A" w:rsidTr="006B4EC3">
        <w:trPr>
          <w:trHeight w:val="300"/>
        </w:trPr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Multiple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34</w:t>
            </w:r>
          </w:p>
        </w:tc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33</w:t>
            </w:r>
          </w:p>
        </w:tc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22</w:t>
            </w:r>
          </w:p>
        </w:tc>
        <w:tc>
          <w:tcPr>
            <w:tcW w:w="50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27</w:t>
            </w:r>
          </w:p>
        </w:tc>
        <w:tc>
          <w:tcPr>
            <w:tcW w:w="42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24</w:t>
            </w:r>
          </w:p>
        </w:tc>
        <w:tc>
          <w:tcPr>
            <w:tcW w:w="47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</w:tr>
      <w:tr w:rsidR="007B0749" w:rsidRPr="00610F1A" w:rsidTr="006B4EC3">
        <w:trPr>
          <w:trHeight w:val="300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Short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term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14</w:t>
            </w:r>
          </w:p>
        </w:tc>
        <w:tc>
          <w:tcPr>
            <w:tcW w:w="35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17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507" w:type="pct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422" w:type="pct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474" w:type="pct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92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</w:tr>
      <w:tr w:rsidR="007B0749" w:rsidRPr="00610F1A" w:rsidTr="006B4EC3">
        <w:trPr>
          <w:trHeight w:val="300"/>
        </w:trPr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Long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term</w:t>
            </w:r>
          </w:p>
        </w:tc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26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33</w:t>
            </w:r>
          </w:p>
        </w:tc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58</w:t>
            </w:r>
          </w:p>
        </w:tc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50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17</w:t>
            </w:r>
          </w:p>
        </w:tc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31</w:t>
            </w:r>
          </w:p>
        </w:tc>
        <w:tc>
          <w:tcPr>
            <w:tcW w:w="42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35</w:t>
            </w:r>
          </w:p>
        </w:tc>
        <w:tc>
          <w:tcPr>
            <w:tcW w:w="47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</w:tr>
      <w:tr w:rsidR="007B0749" w:rsidRPr="00610F1A" w:rsidTr="006B4EC3">
        <w:trPr>
          <w:trHeight w:val="300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Static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3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507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42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3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47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610F1A" w:rsidTr="006B4EC3">
        <w:trPr>
          <w:trHeight w:val="300"/>
        </w:trPr>
        <w:tc>
          <w:tcPr>
            <w:tcW w:w="52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Dynamic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accumulating</w:t>
            </w:r>
          </w:p>
        </w:tc>
        <w:tc>
          <w:tcPr>
            <w:tcW w:w="236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355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22</w:t>
            </w:r>
          </w:p>
        </w:tc>
        <w:tc>
          <w:tcPr>
            <w:tcW w:w="253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53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253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507" w:type="pct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18</w:t>
            </w:r>
          </w:p>
        </w:tc>
        <w:tc>
          <w:tcPr>
            <w:tcW w:w="422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26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474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9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5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41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</w:tr>
      <w:tr w:rsidR="007B0749" w:rsidRPr="00610F1A" w:rsidTr="006B4EC3">
        <w:trPr>
          <w:trHeight w:val="300"/>
        </w:trPr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Dynamic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both</w:t>
            </w:r>
          </w:p>
        </w:tc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17</w:t>
            </w:r>
          </w:p>
        </w:tc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50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17</w:t>
            </w:r>
          </w:p>
        </w:tc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42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12</w:t>
            </w:r>
          </w:p>
        </w:tc>
        <w:tc>
          <w:tcPr>
            <w:tcW w:w="47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</w:tr>
      <w:tr w:rsidR="007B0749" w:rsidRPr="00610F1A" w:rsidTr="006B4EC3">
        <w:trPr>
          <w:trHeight w:val="300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Fishing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spots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3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18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35</w:t>
            </w:r>
          </w:p>
        </w:tc>
        <w:tc>
          <w:tcPr>
            <w:tcW w:w="42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47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610F1A" w:rsidTr="006B4EC3">
        <w:trPr>
          <w:trHeight w:val="300"/>
        </w:trPr>
        <w:tc>
          <w:tcPr>
            <w:tcW w:w="5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Other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locations</w:t>
            </w:r>
          </w:p>
        </w:tc>
        <w:tc>
          <w:tcPr>
            <w:tcW w:w="2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2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2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50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47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610F1A" w:rsidTr="006B4EC3">
        <w:trPr>
          <w:trHeight w:val="300"/>
        </w:trPr>
        <w:tc>
          <w:tcPr>
            <w:tcW w:w="5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Social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value</w:t>
            </w:r>
          </w:p>
        </w:tc>
        <w:tc>
          <w:tcPr>
            <w:tcW w:w="2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50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47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610F1A" w:rsidTr="006B4EC3">
        <w:trPr>
          <w:trHeight w:val="300"/>
        </w:trPr>
        <w:tc>
          <w:tcPr>
            <w:tcW w:w="5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Catches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24</w:t>
            </w:r>
          </w:p>
        </w:tc>
        <w:tc>
          <w:tcPr>
            <w:tcW w:w="2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2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35</w:t>
            </w:r>
          </w:p>
        </w:tc>
        <w:tc>
          <w:tcPr>
            <w:tcW w:w="2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50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12</w:t>
            </w:r>
          </w:p>
        </w:tc>
        <w:tc>
          <w:tcPr>
            <w:tcW w:w="23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47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610F1A" w:rsidTr="006B4EC3">
        <w:trPr>
          <w:trHeight w:val="300"/>
        </w:trPr>
        <w:tc>
          <w:tcPr>
            <w:tcW w:w="5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Economic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outcomes</w:t>
            </w:r>
          </w:p>
        </w:tc>
        <w:tc>
          <w:tcPr>
            <w:tcW w:w="2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2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2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50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23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47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14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610F1A" w:rsidTr="006B4EC3">
        <w:trPr>
          <w:trHeight w:val="300"/>
        </w:trPr>
        <w:tc>
          <w:tcPr>
            <w:tcW w:w="5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Rules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5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50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47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610F1A" w:rsidTr="006B4EC3">
        <w:trPr>
          <w:trHeight w:val="300"/>
        </w:trPr>
        <w:tc>
          <w:tcPr>
            <w:tcW w:w="52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Effort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36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55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53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53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53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507" w:type="pct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37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422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6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474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9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5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41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</w:tr>
      <w:tr w:rsidR="007B0749" w:rsidRPr="00610F1A" w:rsidTr="006B4EC3">
        <w:trPr>
          <w:trHeight w:val="300"/>
        </w:trPr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Stock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status</w:t>
            </w:r>
          </w:p>
        </w:tc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50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42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47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749" w:rsidRPr="00610F1A" w:rsidRDefault="007B0749" w:rsidP="006B4EC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610F1A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</w:tr>
    </w:tbl>
    <w:p w:rsidR="007B0749" w:rsidRPr="00F335F0" w:rsidRDefault="007B0749" w:rsidP="007B0749">
      <w:pPr>
        <w:spacing w:after="0" w:line="240" w:lineRule="auto"/>
        <w:ind w:left="0" w:firstLine="0"/>
        <w:jc w:val="left"/>
        <w:rPr>
          <w:lang w:val="en-US"/>
        </w:rPr>
      </w:pPr>
    </w:p>
    <w:p w:rsidR="007B0749" w:rsidRDefault="007B0749" w:rsidP="007B0749">
      <w:pPr>
        <w:spacing w:after="0" w:line="240" w:lineRule="auto"/>
        <w:ind w:left="0"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B0749" w:rsidRDefault="007B0749" w:rsidP="007B0749">
      <w:pPr>
        <w:pStyle w:val="Tabletitle"/>
        <w:ind w:left="0" w:firstLine="0"/>
        <w:rPr>
          <w:lang w:val="en-US"/>
        </w:rPr>
      </w:pPr>
      <w:r w:rsidRPr="00F335F0">
        <w:rPr>
          <w:lang w:val="en-US"/>
        </w:rPr>
        <w:lastRenderedPageBreak/>
        <w:t xml:space="preserve">Table </w:t>
      </w:r>
      <w:r>
        <w:rPr>
          <w:lang w:val="en-US"/>
        </w:rPr>
        <w:t>6</w:t>
      </w:r>
      <w:r w:rsidRPr="00F335F0">
        <w:rPr>
          <w:lang w:val="en-US"/>
        </w:rPr>
        <w:t xml:space="preserve">: </w:t>
      </w:r>
      <w:r>
        <w:rPr>
          <w:lang w:val="en-US"/>
        </w:rPr>
        <w:t>Matrix version of the chord diagram of the interactions of the social and ecological subsystem (Figure 7).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01"/>
        <w:gridCol w:w="803"/>
        <w:gridCol w:w="581"/>
        <w:gridCol w:w="715"/>
        <w:gridCol w:w="399"/>
        <w:gridCol w:w="565"/>
        <w:gridCol w:w="493"/>
        <w:gridCol w:w="563"/>
        <w:gridCol w:w="579"/>
        <w:gridCol w:w="565"/>
        <w:gridCol w:w="720"/>
        <w:gridCol w:w="731"/>
        <w:gridCol w:w="390"/>
        <w:gridCol w:w="692"/>
        <w:gridCol w:w="763"/>
        <w:gridCol w:w="824"/>
        <w:gridCol w:w="688"/>
        <w:gridCol w:w="716"/>
        <w:gridCol w:w="581"/>
        <w:gridCol w:w="900"/>
        <w:gridCol w:w="825"/>
      </w:tblGrid>
      <w:tr w:rsidR="007B0749" w:rsidRPr="00155180" w:rsidTr="006B4EC3">
        <w:trPr>
          <w:trHeight w:val="300"/>
        </w:trPr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Fishery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entry/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exit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Investment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Sell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/ </w:t>
            </w: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buy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Quota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Effort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Trip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timing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Gear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typ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Site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choice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Port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choice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Trip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length</w:t>
            </w:r>
          </w:p>
        </w:tc>
        <w:tc>
          <w:tcPr>
            <w:tcW w:w="2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harvest/release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Chose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fishbuyer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None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Spatial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aspects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Spot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information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Fishstock</w:t>
            </w:r>
            <w:proofErr w:type="spellEnd"/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feedback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>W</w:t>
            </w: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ind/weather</w:t>
            </w: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Hydrodynamics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Seasonality</w:t>
            </w:r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Water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characteristics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None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environment</w:t>
            </w:r>
          </w:p>
        </w:tc>
      </w:tr>
      <w:tr w:rsidR="007B0749" w:rsidRPr="00155180" w:rsidTr="006B4EC3">
        <w:trPr>
          <w:trHeight w:val="300"/>
        </w:trPr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Fishery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entry/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exit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</w:tr>
      <w:tr w:rsidR="007B0749" w:rsidRPr="00155180" w:rsidTr="006B4EC3">
        <w:trPr>
          <w:trHeight w:val="300"/>
        </w:trPr>
        <w:tc>
          <w:tcPr>
            <w:tcW w:w="41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Investment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155180" w:rsidTr="006B4EC3">
        <w:trPr>
          <w:trHeight w:val="300"/>
        </w:trPr>
        <w:tc>
          <w:tcPr>
            <w:tcW w:w="41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Sell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/ </w:t>
            </w: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buy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Quota</w:t>
            </w:r>
          </w:p>
        </w:tc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155180" w:rsidTr="006B4EC3">
        <w:trPr>
          <w:trHeight w:val="300"/>
        </w:trPr>
        <w:tc>
          <w:tcPr>
            <w:tcW w:w="41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Effort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46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18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25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4</w:t>
            </w:r>
          </w:p>
        </w:tc>
      </w:tr>
      <w:tr w:rsidR="007B0749" w:rsidRPr="00155180" w:rsidTr="006B4EC3">
        <w:trPr>
          <w:trHeight w:val="300"/>
        </w:trPr>
        <w:tc>
          <w:tcPr>
            <w:tcW w:w="41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Trip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timing</w:t>
            </w:r>
          </w:p>
        </w:tc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155180" w:rsidTr="006B4EC3">
        <w:trPr>
          <w:trHeight w:val="300"/>
        </w:trPr>
        <w:tc>
          <w:tcPr>
            <w:tcW w:w="41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Gear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typ</w:t>
            </w:r>
            <w:proofErr w:type="spellEnd"/>
          </w:p>
        </w:tc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155180" w:rsidTr="006B4EC3">
        <w:trPr>
          <w:trHeight w:val="300"/>
        </w:trPr>
        <w:tc>
          <w:tcPr>
            <w:tcW w:w="41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Site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choice</w:t>
            </w:r>
          </w:p>
        </w:tc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85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39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44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53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12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</w:tr>
      <w:tr w:rsidR="007B0749" w:rsidRPr="00155180" w:rsidTr="006B4EC3">
        <w:trPr>
          <w:trHeight w:val="300"/>
        </w:trPr>
        <w:tc>
          <w:tcPr>
            <w:tcW w:w="41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Port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choice</w:t>
            </w:r>
          </w:p>
        </w:tc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155180" w:rsidTr="006B4EC3">
        <w:trPr>
          <w:trHeight w:val="300"/>
        </w:trPr>
        <w:tc>
          <w:tcPr>
            <w:tcW w:w="41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Trip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length</w:t>
            </w:r>
          </w:p>
        </w:tc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21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15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155180" w:rsidTr="006B4EC3">
        <w:trPr>
          <w:trHeight w:val="300"/>
        </w:trPr>
        <w:tc>
          <w:tcPr>
            <w:tcW w:w="41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harvest/release</w:t>
            </w:r>
          </w:p>
        </w:tc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155180" w:rsidTr="006B4EC3">
        <w:trPr>
          <w:trHeight w:val="300"/>
        </w:trPr>
        <w:tc>
          <w:tcPr>
            <w:tcW w:w="41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Chose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fishbuyer</w:t>
            </w:r>
            <w:proofErr w:type="spellEnd"/>
          </w:p>
        </w:tc>
        <w:tc>
          <w:tcPr>
            <w:tcW w:w="207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207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5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1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5</w:t>
            </w:r>
          </w:p>
        </w:tc>
      </w:tr>
      <w:tr w:rsidR="007B0749" w:rsidRPr="00155180" w:rsidTr="006B4EC3">
        <w:trPr>
          <w:trHeight w:val="300"/>
        </w:trPr>
        <w:tc>
          <w:tcPr>
            <w:tcW w:w="4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None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</w:tr>
      <w:tr w:rsidR="007B0749" w:rsidRPr="00155180" w:rsidTr="006B4EC3">
        <w:trPr>
          <w:trHeight w:val="300"/>
        </w:trPr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Spatial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aspects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39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2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41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155180" w:rsidTr="006B4EC3">
        <w:trPr>
          <w:trHeight w:val="300"/>
        </w:trPr>
        <w:tc>
          <w:tcPr>
            <w:tcW w:w="41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Spot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information</w:t>
            </w:r>
          </w:p>
        </w:tc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18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44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15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44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155180" w:rsidTr="006B4EC3">
        <w:trPr>
          <w:trHeight w:val="300"/>
        </w:trPr>
        <w:tc>
          <w:tcPr>
            <w:tcW w:w="41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Fishstock</w:t>
            </w:r>
            <w:proofErr w:type="spellEnd"/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feedback</w:t>
            </w:r>
          </w:p>
        </w:tc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25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53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68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155180" w:rsidTr="006B4EC3">
        <w:trPr>
          <w:trHeight w:val="300"/>
        </w:trPr>
        <w:tc>
          <w:tcPr>
            <w:tcW w:w="41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>W</w:t>
            </w: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ind/weather</w:t>
            </w:r>
          </w:p>
        </w:tc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12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12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155180" w:rsidTr="006B4EC3">
        <w:trPr>
          <w:trHeight w:val="300"/>
        </w:trPr>
        <w:tc>
          <w:tcPr>
            <w:tcW w:w="41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lastRenderedPageBreak/>
              <w:t>Hydrodynamics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155180" w:rsidTr="006B4EC3">
        <w:trPr>
          <w:trHeight w:val="300"/>
        </w:trPr>
        <w:tc>
          <w:tcPr>
            <w:tcW w:w="41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Seasonality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</w:tr>
      <w:tr w:rsidR="007B0749" w:rsidRPr="00155180" w:rsidTr="006B4EC3">
        <w:trPr>
          <w:trHeight w:val="300"/>
        </w:trPr>
        <w:tc>
          <w:tcPr>
            <w:tcW w:w="41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Water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characteristics</w:t>
            </w:r>
          </w:p>
        </w:tc>
        <w:tc>
          <w:tcPr>
            <w:tcW w:w="207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2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2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5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1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342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</w:tr>
      <w:tr w:rsidR="007B0749" w:rsidRPr="00155180" w:rsidTr="006B4EC3">
        <w:trPr>
          <w:trHeight w:val="300"/>
        </w:trPr>
        <w:tc>
          <w:tcPr>
            <w:tcW w:w="4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None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environment</w:t>
            </w:r>
          </w:p>
        </w:tc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3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lef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749" w:rsidRPr="00155180" w:rsidRDefault="007B0749" w:rsidP="006B4EC3">
            <w:pPr>
              <w:spacing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55180">
              <w:rPr>
                <w:rFonts w:asciiTheme="minorHAnsi" w:eastAsia="Times New Roman" w:hAnsiTheme="minorHAnsi" w:cstheme="minorHAnsi"/>
                <w:sz w:val="18"/>
                <w:szCs w:val="18"/>
              </w:rPr>
              <w:t>10</w:t>
            </w:r>
          </w:p>
        </w:tc>
      </w:tr>
    </w:tbl>
    <w:p w:rsidR="007B0749" w:rsidRPr="00155180" w:rsidRDefault="007B0749" w:rsidP="007B0749">
      <w:pPr>
        <w:rPr>
          <w:lang w:val="en-US"/>
        </w:rPr>
      </w:pPr>
    </w:p>
    <w:p w:rsidR="00FE4713" w:rsidRPr="007B0749" w:rsidRDefault="00FE4713" w:rsidP="007B0749">
      <w:pPr>
        <w:spacing w:after="0" w:line="240" w:lineRule="auto"/>
        <w:ind w:left="0" w:firstLine="0"/>
        <w:jc w:val="left"/>
        <w:rPr>
          <w:rFonts w:cs="Arial"/>
          <w:b/>
          <w:bCs/>
          <w:kern w:val="32"/>
          <w:szCs w:val="32"/>
          <w:lang w:val="en-US"/>
        </w:rPr>
      </w:pPr>
      <w:bookmarkStart w:id="0" w:name="_GoBack"/>
      <w:bookmarkEnd w:id="0"/>
    </w:p>
    <w:sectPr w:rsidR="00FE4713" w:rsidRPr="007B0749" w:rsidSect="007B07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1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A23" w:rsidRDefault="00053A23" w:rsidP="00AF2C92">
      <w:r>
        <w:separator/>
      </w:r>
    </w:p>
  </w:endnote>
  <w:endnote w:type="continuationSeparator" w:id="0">
    <w:p w:rsidR="00053A23" w:rsidRDefault="00053A23" w:rsidP="00AF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73A6" w:rsidRDefault="00E573A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73A6" w:rsidRDefault="00E573A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73A6" w:rsidRDefault="00E573A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A23" w:rsidRDefault="00053A23" w:rsidP="00AF2C92">
      <w:r>
        <w:separator/>
      </w:r>
    </w:p>
  </w:footnote>
  <w:footnote w:type="continuationSeparator" w:id="0">
    <w:p w:rsidR="00053A23" w:rsidRDefault="00053A23" w:rsidP="00AF2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73A6" w:rsidRDefault="00E573A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73A6" w:rsidRDefault="00E573A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73A6" w:rsidRDefault="00E573A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1FECA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C74E2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8F22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274B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2442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147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4C1B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4C6DA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72E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C81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E92B59"/>
    <w:multiLevelType w:val="hybridMultilevel"/>
    <w:tmpl w:val="5A528AD0"/>
    <w:lvl w:ilvl="0" w:tplc="B9BE4374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C4E54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25A488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C28AC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AD3435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78EC66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05E2EB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3BF46C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C3FE69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17"/>
  </w:num>
  <w:num w:numId="14">
    <w:abstractNumId w:val="20"/>
  </w:num>
  <w:num w:numId="15">
    <w:abstractNumId w:val="14"/>
  </w:num>
  <w:num w:numId="16">
    <w:abstractNumId w:val="16"/>
  </w:num>
  <w:num w:numId="17">
    <w:abstractNumId w:val="11"/>
  </w:num>
  <w:num w:numId="18">
    <w:abstractNumId w:val="0"/>
  </w:num>
  <w:num w:numId="19">
    <w:abstractNumId w:val="12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17"/>
  </w:num>
  <w:num w:numId="25">
    <w:abstractNumId w:val="18"/>
  </w:num>
  <w:num w:numId="26">
    <w:abstractNumId w:val="21"/>
  </w:num>
  <w:num w:numId="27">
    <w:abstractNumId w:val="22"/>
  </w:num>
  <w:num w:numId="28">
    <w:abstractNumId w:val="20"/>
  </w:num>
  <w:num w:numId="29">
    <w:abstractNumId w:val="13"/>
  </w:num>
  <w:num w:numId="30">
    <w:abstractNumId w:val="24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81D"/>
    <w:rsid w:val="00001899"/>
    <w:rsid w:val="000049AD"/>
    <w:rsid w:val="0000681B"/>
    <w:rsid w:val="00011B12"/>
    <w:rsid w:val="000133C0"/>
    <w:rsid w:val="00014C4E"/>
    <w:rsid w:val="00017107"/>
    <w:rsid w:val="000202E2"/>
    <w:rsid w:val="00022441"/>
    <w:rsid w:val="0002261E"/>
    <w:rsid w:val="00024839"/>
    <w:rsid w:val="00026871"/>
    <w:rsid w:val="00037A98"/>
    <w:rsid w:val="000427FB"/>
    <w:rsid w:val="0004455E"/>
    <w:rsid w:val="00047CB5"/>
    <w:rsid w:val="00051FAA"/>
    <w:rsid w:val="00053A23"/>
    <w:rsid w:val="000572A9"/>
    <w:rsid w:val="00061325"/>
    <w:rsid w:val="000733AC"/>
    <w:rsid w:val="00074B81"/>
    <w:rsid w:val="00074D22"/>
    <w:rsid w:val="00075081"/>
    <w:rsid w:val="0007528A"/>
    <w:rsid w:val="000811AB"/>
    <w:rsid w:val="00083C5F"/>
    <w:rsid w:val="0009172C"/>
    <w:rsid w:val="000930EC"/>
    <w:rsid w:val="00095E61"/>
    <w:rsid w:val="000966C1"/>
    <w:rsid w:val="000970AC"/>
    <w:rsid w:val="000A1167"/>
    <w:rsid w:val="000A4428"/>
    <w:rsid w:val="000A6D40"/>
    <w:rsid w:val="000A7BC3"/>
    <w:rsid w:val="000B1661"/>
    <w:rsid w:val="000B1F0B"/>
    <w:rsid w:val="000B2E88"/>
    <w:rsid w:val="000B4603"/>
    <w:rsid w:val="000C09BE"/>
    <w:rsid w:val="000C1380"/>
    <w:rsid w:val="000C554F"/>
    <w:rsid w:val="000D0DC5"/>
    <w:rsid w:val="000D15FF"/>
    <w:rsid w:val="000D28DF"/>
    <w:rsid w:val="000D2C85"/>
    <w:rsid w:val="000D488B"/>
    <w:rsid w:val="000D68DF"/>
    <w:rsid w:val="000E138D"/>
    <w:rsid w:val="000E187A"/>
    <w:rsid w:val="000E2D61"/>
    <w:rsid w:val="000E450E"/>
    <w:rsid w:val="000E6259"/>
    <w:rsid w:val="000F3B1A"/>
    <w:rsid w:val="000F4677"/>
    <w:rsid w:val="000F5BE0"/>
    <w:rsid w:val="00100587"/>
    <w:rsid w:val="0010284E"/>
    <w:rsid w:val="00103122"/>
    <w:rsid w:val="0010336A"/>
    <w:rsid w:val="001050F1"/>
    <w:rsid w:val="00105AEA"/>
    <w:rsid w:val="00106DAF"/>
    <w:rsid w:val="00114ABE"/>
    <w:rsid w:val="00116023"/>
    <w:rsid w:val="0012290A"/>
    <w:rsid w:val="00134A51"/>
    <w:rsid w:val="00140727"/>
    <w:rsid w:val="00155180"/>
    <w:rsid w:val="00160628"/>
    <w:rsid w:val="00161344"/>
    <w:rsid w:val="00162195"/>
    <w:rsid w:val="0016322A"/>
    <w:rsid w:val="00165A21"/>
    <w:rsid w:val="001705CE"/>
    <w:rsid w:val="00173C28"/>
    <w:rsid w:val="0017714B"/>
    <w:rsid w:val="001804DF"/>
    <w:rsid w:val="00180C62"/>
    <w:rsid w:val="00181BDC"/>
    <w:rsid w:val="00181DB0"/>
    <w:rsid w:val="001829E3"/>
    <w:rsid w:val="00183004"/>
    <w:rsid w:val="001924C0"/>
    <w:rsid w:val="00195955"/>
    <w:rsid w:val="00196ED0"/>
    <w:rsid w:val="0019731E"/>
    <w:rsid w:val="001A09FE"/>
    <w:rsid w:val="001A67C9"/>
    <w:rsid w:val="001A69DE"/>
    <w:rsid w:val="001A713C"/>
    <w:rsid w:val="001B1C7C"/>
    <w:rsid w:val="001B398F"/>
    <w:rsid w:val="001B46C6"/>
    <w:rsid w:val="001B4B48"/>
    <w:rsid w:val="001B4D1F"/>
    <w:rsid w:val="001B7681"/>
    <w:rsid w:val="001B7CAE"/>
    <w:rsid w:val="001C0772"/>
    <w:rsid w:val="001C0D4F"/>
    <w:rsid w:val="001C1BA3"/>
    <w:rsid w:val="001C1DEC"/>
    <w:rsid w:val="001C5736"/>
    <w:rsid w:val="001D63A4"/>
    <w:rsid w:val="001D647F"/>
    <w:rsid w:val="001D6857"/>
    <w:rsid w:val="001E0572"/>
    <w:rsid w:val="001E0A67"/>
    <w:rsid w:val="001E1028"/>
    <w:rsid w:val="001E14E2"/>
    <w:rsid w:val="001E3E5D"/>
    <w:rsid w:val="001E6302"/>
    <w:rsid w:val="001E7DCB"/>
    <w:rsid w:val="001F19FA"/>
    <w:rsid w:val="001F3411"/>
    <w:rsid w:val="001F4287"/>
    <w:rsid w:val="001F4DBA"/>
    <w:rsid w:val="0020415E"/>
    <w:rsid w:val="00204FF4"/>
    <w:rsid w:val="0021056E"/>
    <w:rsid w:val="0021075D"/>
    <w:rsid w:val="0021165A"/>
    <w:rsid w:val="00211BC9"/>
    <w:rsid w:val="0021620C"/>
    <w:rsid w:val="00216E78"/>
    <w:rsid w:val="00217275"/>
    <w:rsid w:val="002211DD"/>
    <w:rsid w:val="00236F4B"/>
    <w:rsid w:val="00242B0D"/>
    <w:rsid w:val="002467C6"/>
    <w:rsid w:val="0024692A"/>
    <w:rsid w:val="00252BBA"/>
    <w:rsid w:val="00253123"/>
    <w:rsid w:val="00264001"/>
    <w:rsid w:val="00266354"/>
    <w:rsid w:val="00267A18"/>
    <w:rsid w:val="00273462"/>
    <w:rsid w:val="0027395B"/>
    <w:rsid w:val="00275854"/>
    <w:rsid w:val="00283B41"/>
    <w:rsid w:val="00285F28"/>
    <w:rsid w:val="00286398"/>
    <w:rsid w:val="002A37FC"/>
    <w:rsid w:val="002A3C42"/>
    <w:rsid w:val="002A5D75"/>
    <w:rsid w:val="002B1B1A"/>
    <w:rsid w:val="002B38A0"/>
    <w:rsid w:val="002B7228"/>
    <w:rsid w:val="002C53EE"/>
    <w:rsid w:val="002D24F7"/>
    <w:rsid w:val="002D2799"/>
    <w:rsid w:val="002D2CD7"/>
    <w:rsid w:val="002D4DDC"/>
    <w:rsid w:val="002D4F75"/>
    <w:rsid w:val="002D6493"/>
    <w:rsid w:val="002D7AB6"/>
    <w:rsid w:val="002E06D0"/>
    <w:rsid w:val="002E3C27"/>
    <w:rsid w:val="002E403A"/>
    <w:rsid w:val="002E7F3A"/>
    <w:rsid w:val="002F1EC8"/>
    <w:rsid w:val="002F4EDB"/>
    <w:rsid w:val="002F6054"/>
    <w:rsid w:val="00300C29"/>
    <w:rsid w:val="00310E13"/>
    <w:rsid w:val="00312190"/>
    <w:rsid w:val="00313A2A"/>
    <w:rsid w:val="00315713"/>
    <w:rsid w:val="0031686C"/>
    <w:rsid w:val="00316FE0"/>
    <w:rsid w:val="003204D2"/>
    <w:rsid w:val="0032605E"/>
    <w:rsid w:val="003275D1"/>
    <w:rsid w:val="00330B2A"/>
    <w:rsid w:val="00331E17"/>
    <w:rsid w:val="00333063"/>
    <w:rsid w:val="003408E3"/>
    <w:rsid w:val="00343480"/>
    <w:rsid w:val="00345E89"/>
    <w:rsid w:val="003522A1"/>
    <w:rsid w:val="0035254B"/>
    <w:rsid w:val="00353555"/>
    <w:rsid w:val="003565D4"/>
    <w:rsid w:val="003607FB"/>
    <w:rsid w:val="00360FD5"/>
    <w:rsid w:val="0036340D"/>
    <w:rsid w:val="003634A5"/>
    <w:rsid w:val="00366868"/>
    <w:rsid w:val="00367506"/>
    <w:rsid w:val="00370085"/>
    <w:rsid w:val="003744A7"/>
    <w:rsid w:val="00376235"/>
    <w:rsid w:val="00381FB6"/>
    <w:rsid w:val="003836D3"/>
    <w:rsid w:val="00383A52"/>
    <w:rsid w:val="00391652"/>
    <w:rsid w:val="0039507F"/>
    <w:rsid w:val="003A1260"/>
    <w:rsid w:val="003A1700"/>
    <w:rsid w:val="003A295F"/>
    <w:rsid w:val="003A41DD"/>
    <w:rsid w:val="003A7033"/>
    <w:rsid w:val="003B47FE"/>
    <w:rsid w:val="003B5673"/>
    <w:rsid w:val="003B6287"/>
    <w:rsid w:val="003B62C9"/>
    <w:rsid w:val="003C7176"/>
    <w:rsid w:val="003D0929"/>
    <w:rsid w:val="003D4729"/>
    <w:rsid w:val="003D7DD6"/>
    <w:rsid w:val="003E5AAF"/>
    <w:rsid w:val="003E600D"/>
    <w:rsid w:val="003E64DF"/>
    <w:rsid w:val="003E6A5D"/>
    <w:rsid w:val="003F193A"/>
    <w:rsid w:val="003F4207"/>
    <w:rsid w:val="003F5C46"/>
    <w:rsid w:val="003F7CBB"/>
    <w:rsid w:val="003F7D34"/>
    <w:rsid w:val="00412C8E"/>
    <w:rsid w:val="0041518D"/>
    <w:rsid w:val="00417923"/>
    <w:rsid w:val="0042221D"/>
    <w:rsid w:val="00424DD3"/>
    <w:rsid w:val="004269C5"/>
    <w:rsid w:val="00435939"/>
    <w:rsid w:val="00437CC7"/>
    <w:rsid w:val="00442B9C"/>
    <w:rsid w:val="00445EFA"/>
    <w:rsid w:val="0044738A"/>
    <w:rsid w:val="004473D3"/>
    <w:rsid w:val="00451C30"/>
    <w:rsid w:val="00452231"/>
    <w:rsid w:val="00460C13"/>
    <w:rsid w:val="0046187E"/>
    <w:rsid w:val="00463228"/>
    <w:rsid w:val="00463782"/>
    <w:rsid w:val="004638C8"/>
    <w:rsid w:val="0046445E"/>
    <w:rsid w:val="004667E0"/>
    <w:rsid w:val="0046760E"/>
    <w:rsid w:val="00470E10"/>
    <w:rsid w:val="00477A97"/>
    <w:rsid w:val="00481343"/>
    <w:rsid w:val="0048549E"/>
    <w:rsid w:val="004930C6"/>
    <w:rsid w:val="00493347"/>
    <w:rsid w:val="00496092"/>
    <w:rsid w:val="004A08DB"/>
    <w:rsid w:val="004A25D0"/>
    <w:rsid w:val="004A37E8"/>
    <w:rsid w:val="004A7549"/>
    <w:rsid w:val="004B09D4"/>
    <w:rsid w:val="004B309D"/>
    <w:rsid w:val="004B330A"/>
    <w:rsid w:val="004B7C8E"/>
    <w:rsid w:val="004C3D3C"/>
    <w:rsid w:val="004D058B"/>
    <w:rsid w:val="004D0EDC"/>
    <w:rsid w:val="004D1220"/>
    <w:rsid w:val="004D14B3"/>
    <w:rsid w:val="004D1529"/>
    <w:rsid w:val="004D2253"/>
    <w:rsid w:val="004D5514"/>
    <w:rsid w:val="004D56C3"/>
    <w:rsid w:val="004E0338"/>
    <w:rsid w:val="004E2EB8"/>
    <w:rsid w:val="004E4FF3"/>
    <w:rsid w:val="004E56A8"/>
    <w:rsid w:val="004F3B55"/>
    <w:rsid w:val="004F428E"/>
    <w:rsid w:val="004F4E46"/>
    <w:rsid w:val="004F6B7D"/>
    <w:rsid w:val="005015F6"/>
    <w:rsid w:val="005030C4"/>
    <w:rsid w:val="005031C5"/>
    <w:rsid w:val="00504FDC"/>
    <w:rsid w:val="005120CC"/>
    <w:rsid w:val="00512B7B"/>
    <w:rsid w:val="00514EA1"/>
    <w:rsid w:val="00515FF7"/>
    <w:rsid w:val="0051798B"/>
    <w:rsid w:val="00521F5A"/>
    <w:rsid w:val="00525E06"/>
    <w:rsid w:val="00526454"/>
    <w:rsid w:val="00531823"/>
    <w:rsid w:val="00534ECC"/>
    <w:rsid w:val="00535F5D"/>
    <w:rsid w:val="0053720D"/>
    <w:rsid w:val="00540EF5"/>
    <w:rsid w:val="00541BF3"/>
    <w:rsid w:val="00541CD3"/>
    <w:rsid w:val="005476FA"/>
    <w:rsid w:val="0055595E"/>
    <w:rsid w:val="00557988"/>
    <w:rsid w:val="00557B52"/>
    <w:rsid w:val="00562C49"/>
    <w:rsid w:val="00562DEF"/>
    <w:rsid w:val="0056321A"/>
    <w:rsid w:val="00563A35"/>
    <w:rsid w:val="00566596"/>
    <w:rsid w:val="005741E9"/>
    <w:rsid w:val="00574292"/>
    <w:rsid w:val="005748CF"/>
    <w:rsid w:val="00584270"/>
    <w:rsid w:val="00584738"/>
    <w:rsid w:val="005920B0"/>
    <w:rsid w:val="0059380D"/>
    <w:rsid w:val="00595A8F"/>
    <w:rsid w:val="005977C2"/>
    <w:rsid w:val="00597BF2"/>
    <w:rsid w:val="005A1F54"/>
    <w:rsid w:val="005A3020"/>
    <w:rsid w:val="005B07F2"/>
    <w:rsid w:val="005B134E"/>
    <w:rsid w:val="005B2039"/>
    <w:rsid w:val="005B344F"/>
    <w:rsid w:val="005B3FBA"/>
    <w:rsid w:val="005B4A1D"/>
    <w:rsid w:val="005B674D"/>
    <w:rsid w:val="005C056D"/>
    <w:rsid w:val="005C0CBE"/>
    <w:rsid w:val="005C1FCF"/>
    <w:rsid w:val="005C3F41"/>
    <w:rsid w:val="005D1885"/>
    <w:rsid w:val="005D4A38"/>
    <w:rsid w:val="005D5D5F"/>
    <w:rsid w:val="005E2EEA"/>
    <w:rsid w:val="005E3708"/>
    <w:rsid w:val="005E3CCD"/>
    <w:rsid w:val="005E3D6B"/>
    <w:rsid w:val="005E5B55"/>
    <w:rsid w:val="005E5E4A"/>
    <w:rsid w:val="005E693D"/>
    <w:rsid w:val="005E75BF"/>
    <w:rsid w:val="005F57BA"/>
    <w:rsid w:val="005F61E6"/>
    <w:rsid w:val="005F6C45"/>
    <w:rsid w:val="006018E7"/>
    <w:rsid w:val="00605A69"/>
    <w:rsid w:val="00606C54"/>
    <w:rsid w:val="00610F1A"/>
    <w:rsid w:val="00614375"/>
    <w:rsid w:val="00615B0A"/>
    <w:rsid w:val="006168CF"/>
    <w:rsid w:val="0062011B"/>
    <w:rsid w:val="00626DE0"/>
    <w:rsid w:val="00630901"/>
    <w:rsid w:val="00631F8E"/>
    <w:rsid w:val="00634827"/>
    <w:rsid w:val="00636EE9"/>
    <w:rsid w:val="00640950"/>
    <w:rsid w:val="00641AE7"/>
    <w:rsid w:val="00642629"/>
    <w:rsid w:val="0064782B"/>
    <w:rsid w:val="0065293D"/>
    <w:rsid w:val="00653EFC"/>
    <w:rsid w:val="00654021"/>
    <w:rsid w:val="00661045"/>
    <w:rsid w:val="00666DA8"/>
    <w:rsid w:val="00671057"/>
    <w:rsid w:val="00675AAF"/>
    <w:rsid w:val="0068031A"/>
    <w:rsid w:val="00681B2F"/>
    <w:rsid w:val="0068335F"/>
    <w:rsid w:val="00687217"/>
    <w:rsid w:val="00690981"/>
    <w:rsid w:val="00693302"/>
    <w:rsid w:val="0069640B"/>
    <w:rsid w:val="006A1B83"/>
    <w:rsid w:val="006A21CD"/>
    <w:rsid w:val="006A2FD8"/>
    <w:rsid w:val="006A5918"/>
    <w:rsid w:val="006B21B2"/>
    <w:rsid w:val="006B4A4A"/>
    <w:rsid w:val="006C19B2"/>
    <w:rsid w:val="006C4409"/>
    <w:rsid w:val="006C5BB8"/>
    <w:rsid w:val="006C6936"/>
    <w:rsid w:val="006C7B01"/>
    <w:rsid w:val="006D0FE8"/>
    <w:rsid w:val="006D4B2B"/>
    <w:rsid w:val="006D4F3C"/>
    <w:rsid w:val="006D5C66"/>
    <w:rsid w:val="006D7002"/>
    <w:rsid w:val="006E1B3C"/>
    <w:rsid w:val="006E23FB"/>
    <w:rsid w:val="006E325A"/>
    <w:rsid w:val="006E33EC"/>
    <w:rsid w:val="006E3802"/>
    <w:rsid w:val="006E6C02"/>
    <w:rsid w:val="006F231A"/>
    <w:rsid w:val="006F6B55"/>
    <w:rsid w:val="006F788D"/>
    <w:rsid w:val="006F78E1"/>
    <w:rsid w:val="007009E9"/>
    <w:rsid w:val="00701072"/>
    <w:rsid w:val="00702054"/>
    <w:rsid w:val="007035A4"/>
    <w:rsid w:val="00711799"/>
    <w:rsid w:val="00712B78"/>
    <w:rsid w:val="0071393B"/>
    <w:rsid w:val="00713EE2"/>
    <w:rsid w:val="007177FC"/>
    <w:rsid w:val="00720C5E"/>
    <w:rsid w:val="00721701"/>
    <w:rsid w:val="007225BD"/>
    <w:rsid w:val="0072664A"/>
    <w:rsid w:val="00731835"/>
    <w:rsid w:val="007341F8"/>
    <w:rsid w:val="00734372"/>
    <w:rsid w:val="00734EB8"/>
    <w:rsid w:val="00735F8B"/>
    <w:rsid w:val="0074090B"/>
    <w:rsid w:val="00742D1F"/>
    <w:rsid w:val="00743EBA"/>
    <w:rsid w:val="00744C8E"/>
    <w:rsid w:val="00745551"/>
    <w:rsid w:val="0074707E"/>
    <w:rsid w:val="007516DC"/>
    <w:rsid w:val="00752E58"/>
    <w:rsid w:val="00752EE1"/>
    <w:rsid w:val="00754B80"/>
    <w:rsid w:val="00757F95"/>
    <w:rsid w:val="00761918"/>
    <w:rsid w:val="00762F03"/>
    <w:rsid w:val="0076413B"/>
    <w:rsid w:val="007648AE"/>
    <w:rsid w:val="00764BF8"/>
    <w:rsid w:val="0076514D"/>
    <w:rsid w:val="00773D59"/>
    <w:rsid w:val="00781003"/>
    <w:rsid w:val="007818BC"/>
    <w:rsid w:val="007872F4"/>
    <w:rsid w:val="007911FD"/>
    <w:rsid w:val="00793930"/>
    <w:rsid w:val="00793DD1"/>
    <w:rsid w:val="00794FEC"/>
    <w:rsid w:val="007A003E"/>
    <w:rsid w:val="007A1965"/>
    <w:rsid w:val="007A2ED1"/>
    <w:rsid w:val="007A4BE6"/>
    <w:rsid w:val="007B0749"/>
    <w:rsid w:val="007B0DC6"/>
    <w:rsid w:val="007B1094"/>
    <w:rsid w:val="007B1762"/>
    <w:rsid w:val="007B3320"/>
    <w:rsid w:val="007C301F"/>
    <w:rsid w:val="007C4540"/>
    <w:rsid w:val="007C65AF"/>
    <w:rsid w:val="007D135D"/>
    <w:rsid w:val="007D730F"/>
    <w:rsid w:val="007D7CD8"/>
    <w:rsid w:val="007E02B4"/>
    <w:rsid w:val="007E3AA7"/>
    <w:rsid w:val="007F737D"/>
    <w:rsid w:val="0080308E"/>
    <w:rsid w:val="00805303"/>
    <w:rsid w:val="00806705"/>
    <w:rsid w:val="00806738"/>
    <w:rsid w:val="00815E06"/>
    <w:rsid w:val="008216D5"/>
    <w:rsid w:val="008249CE"/>
    <w:rsid w:val="00831A50"/>
    <w:rsid w:val="00831B3C"/>
    <w:rsid w:val="00831C89"/>
    <w:rsid w:val="00832114"/>
    <w:rsid w:val="00834C46"/>
    <w:rsid w:val="00834F09"/>
    <w:rsid w:val="0084093E"/>
    <w:rsid w:val="00841CE1"/>
    <w:rsid w:val="008473D8"/>
    <w:rsid w:val="00850566"/>
    <w:rsid w:val="008528DC"/>
    <w:rsid w:val="00852B8C"/>
    <w:rsid w:val="00854981"/>
    <w:rsid w:val="00855330"/>
    <w:rsid w:val="0086413E"/>
    <w:rsid w:val="00864B2E"/>
    <w:rsid w:val="00865687"/>
    <w:rsid w:val="00865963"/>
    <w:rsid w:val="00871C1D"/>
    <w:rsid w:val="0087450E"/>
    <w:rsid w:val="00875A82"/>
    <w:rsid w:val="00876CA3"/>
    <w:rsid w:val="008772FE"/>
    <w:rsid w:val="008775F1"/>
    <w:rsid w:val="008821AE"/>
    <w:rsid w:val="00883D3A"/>
    <w:rsid w:val="008854F7"/>
    <w:rsid w:val="00885A9D"/>
    <w:rsid w:val="008929D2"/>
    <w:rsid w:val="00893636"/>
    <w:rsid w:val="00893B94"/>
    <w:rsid w:val="00896E9D"/>
    <w:rsid w:val="00896F11"/>
    <w:rsid w:val="008A1049"/>
    <w:rsid w:val="008A1C98"/>
    <w:rsid w:val="008A322D"/>
    <w:rsid w:val="008A4D72"/>
    <w:rsid w:val="008A6285"/>
    <w:rsid w:val="008A63B2"/>
    <w:rsid w:val="008B345D"/>
    <w:rsid w:val="008C1FC2"/>
    <w:rsid w:val="008C2980"/>
    <w:rsid w:val="008C4DD6"/>
    <w:rsid w:val="008C5AFB"/>
    <w:rsid w:val="008D07FB"/>
    <w:rsid w:val="008D0C02"/>
    <w:rsid w:val="008D357D"/>
    <w:rsid w:val="008D435A"/>
    <w:rsid w:val="008E0253"/>
    <w:rsid w:val="008E387B"/>
    <w:rsid w:val="008E6087"/>
    <w:rsid w:val="008E72D1"/>
    <w:rsid w:val="008E758D"/>
    <w:rsid w:val="008F10A7"/>
    <w:rsid w:val="008F755D"/>
    <w:rsid w:val="008F7A39"/>
    <w:rsid w:val="00901A62"/>
    <w:rsid w:val="009021E8"/>
    <w:rsid w:val="00902DE3"/>
    <w:rsid w:val="00904677"/>
    <w:rsid w:val="00905EE2"/>
    <w:rsid w:val="00911440"/>
    <w:rsid w:val="00911712"/>
    <w:rsid w:val="00911B27"/>
    <w:rsid w:val="009170BE"/>
    <w:rsid w:val="00920B55"/>
    <w:rsid w:val="009262C9"/>
    <w:rsid w:val="00930EB9"/>
    <w:rsid w:val="00933DC7"/>
    <w:rsid w:val="009418F4"/>
    <w:rsid w:val="00942BBC"/>
    <w:rsid w:val="00943011"/>
    <w:rsid w:val="00944180"/>
    <w:rsid w:val="00944AA0"/>
    <w:rsid w:val="00947DA2"/>
    <w:rsid w:val="00951177"/>
    <w:rsid w:val="009673E8"/>
    <w:rsid w:val="00974DB8"/>
    <w:rsid w:val="00980661"/>
    <w:rsid w:val="0098093B"/>
    <w:rsid w:val="00981469"/>
    <w:rsid w:val="009876D4"/>
    <w:rsid w:val="009914A5"/>
    <w:rsid w:val="0099548E"/>
    <w:rsid w:val="00996456"/>
    <w:rsid w:val="00996A12"/>
    <w:rsid w:val="00997B0F"/>
    <w:rsid w:val="009A0CC3"/>
    <w:rsid w:val="009A1CAD"/>
    <w:rsid w:val="009A3440"/>
    <w:rsid w:val="009A5832"/>
    <w:rsid w:val="009A6838"/>
    <w:rsid w:val="009B24B5"/>
    <w:rsid w:val="009B3AB7"/>
    <w:rsid w:val="009B4EBC"/>
    <w:rsid w:val="009B5ABB"/>
    <w:rsid w:val="009B73CE"/>
    <w:rsid w:val="009C2461"/>
    <w:rsid w:val="009C5A15"/>
    <w:rsid w:val="009C6FE2"/>
    <w:rsid w:val="009C7674"/>
    <w:rsid w:val="009D004A"/>
    <w:rsid w:val="009D5880"/>
    <w:rsid w:val="009E1FD4"/>
    <w:rsid w:val="009E3B07"/>
    <w:rsid w:val="009E51D1"/>
    <w:rsid w:val="009E5531"/>
    <w:rsid w:val="009F171E"/>
    <w:rsid w:val="009F3D2F"/>
    <w:rsid w:val="009F7052"/>
    <w:rsid w:val="00A02668"/>
    <w:rsid w:val="00A02801"/>
    <w:rsid w:val="00A06A39"/>
    <w:rsid w:val="00A07F58"/>
    <w:rsid w:val="00A131CB"/>
    <w:rsid w:val="00A14847"/>
    <w:rsid w:val="00A16D6D"/>
    <w:rsid w:val="00A21383"/>
    <w:rsid w:val="00A2199F"/>
    <w:rsid w:val="00A21B31"/>
    <w:rsid w:val="00A2360E"/>
    <w:rsid w:val="00A26E0C"/>
    <w:rsid w:val="00A32FCB"/>
    <w:rsid w:val="00A34C25"/>
    <w:rsid w:val="00A3507D"/>
    <w:rsid w:val="00A3717A"/>
    <w:rsid w:val="00A4088C"/>
    <w:rsid w:val="00A4456B"/>
    <w:rsid w:val="00A448D4"/>
    <w:rsid w:val="00A452E0"/>
    <w:rsid w:val="00A506DF"/>
    <w:rsid w:val="00A51014"/>
    <w:rsid w:val="00A51EA5"/>
    <w:rsid w:val="00A53742"/>
    <w:rsid w:val="00A557A1"/>
    <w:rsid w:val="00A63059"/>
    <w:rsid w:val="00A63AE3"/>
    <w:rsid w:val="00A651A4"/>
    <w:rsid w:val="00A71361"/>
    <w:rsid w:val="00A746E2"/>
    <w:rsid w:val="00A74A5E"/>
    <w:rsid w:val="00A81FF2"/>
    <w:rsid w:val="00A83904"/>
    <w:rsid w:val="00A90A79"/>
    <w:rsid w:val="00A93AC8"/>
    <w:rsid w:val="00A96B30"/>
    <w:rsid w:val="00AA442D"/>
    <w:rsid w:val="00AA59B5"/>
    <w:rsid w:val="00AA7777"/>
    <w:rsid w:val="00AA7B84"/>
    <w:rsid w:val="00AC0B4C"/>
    <w:rsid w:val="00AC1164"/>
    <w:rsid w:val="00AC2296"/>
    <w:rsid w:val="00AC2754"/>
    <w:rsid w:val="00AC48B0"/>
    <w:rsid w:val="00AC4ACD"/>
    <w:rsid w:val="00AC5DFB"/>
    <w:rsid w:val="00AD12D9"/>
    <w:rsid w:val="00AD13DC"/>
    <w:rsid w:val="00AD6DE2"/>
    <w:rsid w:val="00AE0A40"/>
    <w:rsid w:val="00AE1ED4"/>
    <w:rsid w:val="00AE21E1"/>
    <w:rsid w:val="00AE2F8D"/>
    <w:rsid w:val="00AE3BAE"/>
    <w:rsid w:val="00AE6A21"/>
    <w:rsid w:val="00AF1C8F"/>
    <w:rsid w:val="00AF2B68"/>
    <w:rsid w:val="00AF2C92"/>
    <w:rsid w:val="00AF3EC1"/>
    <w:rsid w:val="00AF5025"/>
    <w:rsid w:val="00AF519F"/>
    <w:rsid w:val="00AF5387"/>
    <w:rsid w:val="00AF55F5"/>
    <w:rsid w:val="00AF7E86"/>
    <w:rsid w:val="00B024B9"/>
    <w:rsid w:val="00B0563F"/>
    <w:rsid w:val="00B077FA"/>
    <w:rsid w:val="00B1048B"/>
    <w:rsid w:val="00B127D7"/>
    <w:rsid w:val="00B13B0C"/>
    <w:rsid w:val="00B14408"/>
    <w:rsid w:val="00B1453A"/>
    <w:rsid w:val="00B20F82"/>
    <w:rsid w:val="00B25BD5"/>
    <w:rsid w:val="00B34079"/>
    <w:rsid w:val="00B3793A"/>
    <w:rsid w:val="00B401BA"/>
    <w:rsid w:val="00B407E4"/>
    <w:rsid w:val="00B425B6"/>
    <w:rsid w:val="00B42A72"/>
    <w:rsid w:val="00B441AE"/>
    <w:rsid w:val="00B45A65"/>
    <w:rsid w:val="00B45F33"/>
    <w:rsid w:val="00B46D50"/>
    <w:rsid w:val="00B53170"/>
    <w:rsid w:val="00B548B9"/>
    <w:rsid w:val="00B55DA8"/>
    <w:rsid w:val="00B56DBE"/>
    <w:rsid w:val="00B62999"/>
    <w:rsid w:val="00B63BE3"/>
    <w:rsid w:val="00B64885"/>
    <w:rsid w:val="00B64FA3"/>
    <w:rsid w:val="00B66810"/>
    <w:rsid w:val="00B67C41"/>
    <w:rsid w:val="00B72BE3"/>
    <w:rsid w:val="00B73B80"/>
    <w:rsid w:val="00B770C7"/>
    <w:rsid w:val="00B80F26"/>
    <w:rsid w:val="00B822BD"/>
    <w:rsid w:val="00B842F4"/>
    <w:rsid w:val="00B91A7B"/>
    <w:rsid w:val="00B929DD"/>
    <w:rsid w:val="00B93AF6"/>
    <w:rsid w:val="00B95405"/>
    <w:rsid w:val="00B963F1"/>
    <w:rsid w:val="00BA020A"/>
    <w:rsid w:val="00BA4C68"/>
    <w:rsid w:val="00BB025A"/>
    <w:rsid w:val="00BB02A4"/>
    <w:rsid w:val="00BB1270"/>
    <w:rsid w:val="00BB1E44"/>
    <w:rsid w:val="00BB5267"/>
    <w:rsid w:val="00BB52B8"/>
    <w:rsid w:val="00BB59D8"/>
    <w:rsid w:val="00BB7E69"/>
    <w:rsid w:val="00BC0E51"/>
    <w:rsid w:val="00BC3C1F"/>
    <w:rsid w:val="00BC7CE7"/>
    <w:rsid w:val="00BD295E"/>
    <w:rsid w:val="00BD3D7B"/>
    <w:rsid w:val="00BD4664"/>
    <w:rsid w:val="00BD71B6"/>
    <w:rsid w:val="00BE1193"/>
    <w:rsid w:val="00BE1A96"/>
    <w:rsid w:val="00BF4849"/>
    <w:rsid w:val="00BF4EA7"/>
    <w:rsid w:val="00BF6525"/>
    <w:rsid w:val="00C00EDB"/>
    <w:rsid w:val="00C02863"/>
    <w:rsid w:val="00C0383A"/>
    <w:rsid w:val="00C067FF"/>
    <w:rsid w:val="00C12862"/>
    <w:rsid w:val="00C13D28"/>
    <w:rsid w:val="00C14585"/>
    <w:rsid w:val="00C165A0"/>
    <w:rsid w:val="00C216CE"/>
    <w:rsid w:val="00C2184F"/>
    <w:rsid w:val="00C22A78"/>
    <w:rsid w:val="00C23C7E"/>
    <w:rsid w:val="00C246C5"/>
    <w:rsid w:val="00C25A82"/>
    <w:rsid w:val="00C30A2A"/>
    <w:rsid w:val="00C33965"/>
    <w:rsid w:val="00C33993"/>
    <w:rsid w:val="00C4069E"/>
    <w:rsid w:val="00C41ADC"/>
    <w:rsid w:val="00C44149"/>
    <w:rsid w:val="00C44410"/>
    <w:rsid w:val="00C44A15"/>
    <w:rsid w:val="00C4630A"/>
    <w:rsid w:val="00C47918"/>
    <w:rsid w:val="00C523F0"/>
    <w:rsid w:val="00C526D2"/>
    <w:rsid w:val="00C53A91"/>
    <w:rsid w:val="00C5794E"/>
    <w:rsid w:val="00C60968"/>
    <w:rsid w:val="00C63D39"/>
    <w:rsid w:val="00C63EDD"/>
    <w:rsid w:val="00C65B36"/>
    <w:rsid w:val="00C7292E"/>
    <w:rsid w:val="00C73EB7"/>
    <w:rsid w:val="00C74E88"/>
    <w:rsid w:val="00C80924"/>
    <w:rsid w:val="00C8286B"/>
    <w:rsid w:val="00C94392"/>
    <w:rsid w:val="00C947F8"/>
    <w:rsid w:val="00C9515F"/>
    <w:rsid w:val="00C963C5"/>
    <w:rsid w:val="00CA030C"/>
    <w:rsid w:val="00CA1F41"/>
    <w:rsid w:val="00CA32EE"/>
    <w:rsid w:val="00CA5771"/>
    <w:rsid w:val="00CA6A1A"/>
    <w:rsid w:val="00CC1E75"/>
    <w:rsid w:val="00CC2E0E"/>
    <w:rsid w:val="00CC361C"/>
    <w:rsid w:val="00CC474B"/>
    <w:rsid w:val="00CC658C"/>
    <w:rsid w:val="00CC67BF"/>
    <w:rsid w:val="00CD0843"/>
    <w:rsid w:val="00CD4E31"/>
    <w:rsid w:val="00CD5A78"/>
    <w:rsid w:val="00CD7345"/>
    <w:rsid w:val="00CE372E"/>
    <w:rsid w:val="00CF0A1B"/>
    <w:rsid w:val="00CF19F6"/>
    <w:rsid w:val="00CF2F4F"/>
    <w:rsid w:val="00CF536D"/>
    <w:rsid w:val="00D02E9D"/>
    <w:rsid w:val="00D10CB8"/>
    <w:rsid w:val="00D12806"/>
    <w:rsid w:val="00D12D44"/>
    <w:rsid w:val="00D15018"/>
    <w:rsid w:val="00D158AC"/>
    <w:rsid w:val="00D1694C"/>
    <w:rsid w:val="00D20F5E"/>
    <w:rsid w:val="00D23B76"/>
    <w:rsid w:val="00D24B4A"/>
    <w:rsid w:val="00D379A3"/>
    <w:rsid w:val="00D4568A"/>
    <w:rsid w:val="00D45FF3"/>
    <w:rsid w:val="00D512CF"/>
    <w:rsid w:val="00D528B9"/>
    <w:rsid w:val="00D53186"/>
    <w:rsid w:val="00D5487D"/>
    <w:rsid w:val="00D60140"/>
    <w:rsid w:val="00D6024A"/>
    <w:rsid w:val="00D608B5"/>
    <w:rsid w:val="00D610DF"/>
    <w:rsid w:val="00D64739"/>
    <w:rsid w:val="00D71F99"/>
    <w:rsid w:val="00D73CA4"/>
    <w:rsid w:val="00D73D71"/>
    <w:rsid w:val="00D74396"/>
    <w:rsid w:val="00D80284"/>
    <w:rsid w:val="00D81F71"/>
    <w:rsid w:val="00D8642D"/>
    <w:rsid w:val="00D90A5E"/>
    <w:rsid w:val="00D91A68"/>
    <w:rsid w:val="00D95A68"/>
    <w:rsid w:val="00DA17C7"/>
    <w:rsid w:val="00DA6A9A"/>
    <w:rsid w:val="00DB1EFD"/>
    <w:rsid w:val="00DB3EAF"/>
    <w:rsid w:val="00DB46C6"/>
    <w:rsid w:val="00DB7FB1"/>
    <w:rsid w:val="00DC3203"/>
    <w:rsid w:val="00DC3C99"/>
    <w:rsid w:val="00DC52F5"/>
    <w:rsid w:val="00DC5FD0"/>
    <w:rsid w:val="00DD0354"/>
    <w:rsid w:val="00DD27D7"/>
    <w:rsid w:val="00DD458C"/>
    <w:rsid w:val="00DD72E9"/>
    <w:rsid w:val="00DD7605"/>
    <w:rsid w:val="00DE2020"/>
    <w:rsid w:val="00DE3476"/>
    <w:rsid w:val="00DE7BEA"/>
    <w:rsid w:val="00DF5B84"/>
    <w:rsid w:val="00DF6D5B"/>
    <w:rsid w:val="00DF771B"/>
    <w:rsid w:val="00DF7EE2"/>
    <w:rsid w:val="00E01BAA"/>
    <w:rsid w:val="00E0282A"/>
    <w:rsid w:val="00E02F9B"/>
    <w:rsid w:val="00E07E14"/>
    <w:rsid w:val="00E14F94"/>
    <w:rsid w:val="00E17336"/>
    <w:rsid w:val="00E17D15"/>
    <w:rsid w:val="00E22B95"/>
    <w:rsid w:val="00E27D3C"/>
    <w:rsid w:val="00E30331"/>
    <w:rsid w:val="00E30BB8"/>
    <w:rsid w:val="00E31F9C"/>
    <w:rsid w:val="00E40488"/>
    <w:rsid w:val="00E50367"/>
    <w:rsid w:val="00E51ABA"/>
    <w:rsid w:val="00E524CB"/>
    <w:rsid w:val="00E573A6"/>
    <w:rsid w:val="00E65456"/>
    <w:rsid w:val="00E65A91"/>
    <w:rsid w:val="00E66188"/>
    <w:rsid w:val="00E664FB"/>
    <w:rsid w:val="00E672F0"/>
    <w:rsid w:val="00E675D6"/>
    <w:rsid w:val="00E70373"/>
    <w:rsid w:val="00E7253A"/>
    <w:rsid w:val="00E72E40"/>
    <w:rsid w:val="00E73665"/>
    <w:rsid w:val="00E73999"/>
    <w:rsid w:val="00E73BDC"/>
    <w:rsid w:val="00E73E1E"/>
    <w:rsid w:val="00E73E9E"/>
    <w:rsid w:val="00E81660"/>
    <w:rsid w:val="00E854FE"/>
    <w:rsid w:val="00E906CC"/>
    <w:rsid w:val="00E939A0"/>
    <w:rsid w:val="00E97E4E"/>
    <w:rsid w:val="00EA1CC2"/>
    <w:rsid w:val="00EA2D76"/>
    <w:rsid w:val="00EA4644"/>
    <w:rsid w:val="00EA758A"/>
    <w:rsid w:val="00EA7A0D"/>
    <w:rsid w:val="00EB096F"/>
    <w:rsid w:val="00EB199F"/>
    <w:rsid w:val="00EB21A4"/>
    <w:rsid w:val="00EB27C4"/>
    <w:rsid w:val="00EB5387"/>
    <w:rsid w:val="00EB5C10"/>
    <w:rsid w:val="00EB7322"/>
    <w:rsid w:val="00EC0FE9"/>
    <w:rsid w:val="00EC198B"/>
    <w:rsid w:val="00EC426D"/>
    <w:rsid w:val="00EC571B"/>
    <w:rsid w:val="00EC57D7"/>
    <w:rsid w:val="00EC6385"/>
    <w:rsid w:val="00ED1DE9"/>
    <w:rsid w:val="00ED23D4"/>
    <w:rsid w:val="00ED5E0B"/>
    <w:rsid w:val="00EE37B6"/>
    <w:rsid w:val="00EE729E"/>
    <w:rsid w:val="00EF0F45"/>
    <w:rsid w:val="00EF7463"/>
    <w:rsid w:val="00EF7971"/>
    <w:rsid w:val="00F002EF"/>
    <w:rsid w:val="00F0081D"/>
    <w:rsid w:val="00F00BD5"/>
    <w:rsid w:val="00F01EE9"/>
    <w:rsid w:val="00F04900"/>
    <w:rsid w:val="00F05C01"/>
    <w:rsid w:val="00F065A4"/>
    <w:rsid w:val="00F126B9"/>
    <w:rsid w:val="00F12715"/>
    <w:rsid w:val="00F144D5"/>
    <w:rsid w:val="00F146F0"/>
    <w:rsid w:val="00F15039"/>
    <w:rsid w:val="00F20FF3"/>
    <w:rsid w:val="00F2190B"/>
    <w:rsid w:val="00F228B5"/>
    <w:rsid w:val="00F2389C"/>
    <w:rsid w:val="00F25C67"/>
    <w:rsid w:val="00F30DFF"/>
    <w:rsid w:val="00F32B80"/>
    <w:rsid w:val="00F335F0"/>
    <w:rsid w:val="00F33F50"/>
    <w:rsid w:val="00F340EB"/>
    <w:rsid w:val="00F35285"/>
    <w:rsid w:val="00F43B9D"/>
    <w:rsid w:val="00F44D5E"/>
    <w:rsid w:val="00F5369F"/>
    <w:rsid w:val="00F53A35"/>
    <w:rsid w:val="00F55A3D"/>
    <w:rsid w:val="00F5744B"/>
    <w:rsid w:val="00F60A06"/>
    <w:rsid w:val="00F61209"/>
    <w:rsid w:val="00F6259E"/>
    <w:rsid w:val="00F65DD4"/>
    <w:rsid w:val="00F672B2"/>
    <w:rsid w:val="00F81404"/>
    <w:rsid w:val="00F83973"/>
    <w:rsid w:val="00F87FA3"/>
    <w:rsid w:val="00F93D8C"/>
    <w:rsid w:val="00FA3102"/>
    <w:rsid w:val="00FA48D4"/>
    <w:rsid w:val="00FA54FA"/>
    <w:rsid w:val="00FA6D39"/>
    <w:rsid w:val="00FB227E"/>
    <w:rsid w:val="00FB3D61"/>
    <w:rsid w:val="00FB40BB"/>
    <w:rsid w:val="00FB44CE"/>
    <w:rsid w:val="00FB5009"/>
    <w:rsid w:val="00FB76AB"/>
    <w:rsid w:val="00FD03FE"/>
    <w:rsid w:val="00FD126E"/>
    <w:rsid w:val="00FD3C36"/>
    <w:rsid w:val="00FD4D81"/>
    <w:rsid w:val="00FD7498"/>
    <w:rsid w:val="00FD7FB3"/>
    <w:rsid w:val="00FE4713"/>
    <w:rsid w:val="00FF1F44"/>
    <w:rsid w:val="00FF225E"/>
    <w:rsid w:val="00FF672C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6C2A7"/>
  <w14:defaultImageDpi w14:val="330"/>
  <w15:docId w15:val="{8FFDC76A-C796-421B-9E11-B8C349A0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F0081D"/>
    <w:pPr>
      <w:spacing w:after="97" w:line="262" w:lineRule="auto"/>
      <w:ind w:left="408" w:hanging="408"/>
      <w:jc w:val="both"/>
    </w:pPr>
    <w:rPr>
      <w:rFonts w:ascii="Calibri" w:eastAsia="Calibri" w:hAnsi="Calibri" w:cs="Calibri"/>
      <w:color w:val="000000"/>
      <w:szCs w:val="22"/>
    </w:rPr>
  </w:style>
  <w:style w:type="paragraph" w:styleId="berschrift1">
    <w:name w:val="heading 1"/>
    <w:basedOn w:val="Standard"/>
    <w:next w:val="Paragraph"/>
    <w:link w:val="berschrift1Zchn"/>
    <w:uiPriority w:val="9"/>
    <w:qFormat/>
    <w:rsid w:val="00AE1ED4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Paragraph"/>
    <w:link w:val="berschrift2Zchn"/>
    <w:qFormat/>
    <w:rsid w:val="008D07FB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berschrift3">
    <w:name w:val="heading 3"/>
    <w:basedOn w:val="Standard"/>
    <w:next w:val="Paragraph"/>
    <w:link w:val="berschrift3Zchn"/>
    <w:qFormat/>
    <w:rsid w:val="00DF7EE2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berschrift4">
    <w:name w:val="heading 4"/>
    <w:basedOn w:val="Paragraph"/>
    <w:next w:val="Newparagraph"/>
    <w:link w:val="berschrift4Zchn"/>
    <w:rsid w:val="00F43B9D"/>
    <w:pPr>
      <w:spacing w:before="360"/>
      <w:outlineLvl w:val="3"/>
    </w:pPr>
    <w:rPr>
      <w:bC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ticletitle">
    <w:name w:val="Article title"/>
    <w:basedOn w:val="Standard"/>
    <w:next w:val="Standard"/>
    <w:qFormat/>
    <w:rsid w:val="0024692A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Standard"/>
    <w:next w:val="Standard"/>
    <w:qFormat/>
    <w:rsid w:val="00F04900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Standard"/>
    <w:qFormat/>
    <w:rsid w:val="00F04900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Standard"/>
    <w:qFormat/>
    <w:rsid w:val="00CC474B"/>
  </w:style>
  <w:style w:type="paragraph" w:customStyle="1" w:styleId="Abstract">
    <w:name w:val="Abstract"/>
    <w:basedOn w:val="Standard"/>
    <w:next w:val="Keywords"/>
    <w:qFormat/>
    <w:rsid w:val="00310E13"/>
    <w:pPr>
      <w:spacing w:before="360" w:after="300" w:line="360" w:lineRule="auto"/>
      <w:ind w:left="720" w:right="567"/>
    </w:pPr>
    <w:rPr>
      <w:sz w:val="22"/>
    </w:rPr>
  </w:style>
  <w:style w:type="paragraph" w:customStyle="1" w:styleId="Keywords">
    <w:name w:val="Keywords"/>
    <w:basedOn w:val="Standard"/>
    <w:next w:val="Paragraph"/>
    <w:qFormat/>
    <w:rsid w:val="00BB1270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Standard"/>
    <w:qFormat/>
    <w:rsid w:val="00F04900"/>
    <w:pPr>
      <w:spacing w:before="240" w:line="360" w:lineRule="auto"/>
    </w:pPr>
  </w:style>
  <w:style w:type="paragraph" w:customStyle="1" w:styleId="Displayedquotation">
    <w:name w:val="Displayed quotation"/>
    <w:basedOn w:val="Standard"/>
    <w:qFormat/>
    <w:rsid w:val="00731835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D80284"/>
    <w:pPr>
      <w:widowControl/>
      <w:numPr>
        <w:numId w:val="24"/>
      </w:numPr>
      <w:spacing w:after="240"/>
      <w:contextualSpacing/>
    </w:pPr>
  </w:style>
  <w:style w:type="paragraph" w:customStyle="1" w:styleId="Displayedequation">
    <w:name w:val="Displayed equation"/>
    <w:basedOn w:val="Standard"/>
    <w:next w:val="Paragraph"/>
    <w:qFormat/>
    <w:rsid w:val="00EF0F45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Standard"/>
    <w:next w:val="Standard"/>
    <w:qFormat/>
    <w:rsid w:val="00D379A3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Standard"/>
    <w:next w:val="Standard"/>
    <w:qFormat/>
    <w:rsid w:val="0031686C"/>
    <w:pPr>
      <w:spacing w:before="240" w:line="360" w:lineRule="auto"/>
    </w:pPr>
  </w:style>
  <w:style w:type="paragraph" w:customStyle="1" w:styleId="Figurecaption">
    <w:name w:val="Figure caption"/>
    <w:basedOn w:val="Standard"/>
    <w:next w:val="Standard"/>
    <w:qFormat/>
    <w:rsid w:val="0031686C"/>
    <w:pPr>
      <w:spacing w:before="240" w:line="360" w:lineRule="auto"/>
    </w:pPr>
  </w:style>
  <w:style w:type="paragraph" w:customStyle="1" w:styleId="Footnotes">
    <w:name w:val="Footnotes"/>
    <w:basedOn w:val="Standard"/>
    <w:qFormat/>
    <w:rsid w:val="006C6936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Standard"/>
    <w:qFormat/>
    <w:rsid w:val="00F04900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Standard"/>
    <w:next w:val="Standard"/>
    <w:rsid w:val="00562DEF"/>
  </w:style>
  <w:style w:type="paragraph" w:customStyle="1" w:styleId="Paragraph">
    <w:name w:val="Paragraph"/>
    <w:basedOn w:val="Standard"/>
    <w:next w:val="Newparagraph"/>
    <w:qFormat/>
    <w:rsid w:val="001B7681"/>
    <w:pPr>
      <w:widowControl w:val="0"/>
      <w:spacing w:before="240"/>
    </w:pPr>
  </w:style>
  <w:style w:type="paragraph" w:customStyle="1" w:styleId="Newparagraph">
    <w:name w:val="New paragraph"/>
    <w:basedOn w:val="Standard"/>
    <w:qFormat/>
    <w:rsid w:val="00AE2F8D"/>
    <w:pPr>
      <w:ind w:firstLine="720"/>
    </w:pPr>
  </w:style>
  <w:style w:type="paragraph" w:styleId="Standardeinzug">
    <w:name w:val="Normal Indent"/>
    <w:basedOn w:val="Standard"/>
    <w:rsid w:val="00526454"/>
    <w:pPr>
      <w:ind w:left="720"/>
    </w:pPr>
  </w:style>
  <w:style w:type="paragraph" w:customStyle="1" w:styleId="References">
    <w:name w:val="References"/>
    <w:basedOn w:val="Standard"/>
    <w:qFormat/>
    <w:rsid w:val="002C53EE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00681B"/>
  </w:style>
  <w:style w:type="character" w:customStyle="1" w:styleId="berschrift2Zchn">
    <w:name w:val="Überschrift 2 Zchn"/>
    <w:basedOn w:val="Absatz-Standardschriftart"/>
    <w:link w:val="berschrift2"/>
    <w:rsid w:val="008D07FB"/>
    <w:rPr>
      <w:rFonts w:cs="Arial"/>
      <w:b/>
      <w:bCs/>
      <w:i/>
      <w:iCs/>
      <w:sz w:val="24"/>
      <w:szCs w:val="28"/>
    </w:rPr>
  </w:style>
  <w:style w:type="character" w:customStyle="1" w:styleId="berschrift1Zchn">
    <w:name w:val="Überschrift 1 Zchn"/>
    <w:basedOn w:val="Absatz-Standardschriftart"/>
    <w:link w:val="berschrift1"/>
    <w:rsid w:val="00AE1ED4"/>
    <w:rPr>
      <w:rFonts w:cs="Arial"/>
      <w:b/>
      <w:bCs/>
      <w:kern w:val="32"/>
      <w:sz w:val="24"/>
      <w:szCs w:val="32"/>
    </w:rPr>
  </w:style>
  <w:style w:type="character" w:customStyle="1" w:styleId="berschrift3Zchn">
    <w:name w:val="Überschrift 3 Zchn"/>
    <w:basedOn w:val="Absatz-Standardschriftart"/>
    <w:link w:val="berschrift3"/>
    <w:rsid w:val="00DF7EE2"/>
    <w:rPr>
      <w:rFonts w:eastAsia="Times New Roman" w:cs="Arial"/>
      <w:bCs/>
      <w:i/>
      <w:sz w:val="24"/>
      <w:szCs w:val="26"/>
      <w:lang w:eastAsia="en-GB"/>
    </w:rPr>
  </w:style>
  <w:style w:type="paragraph" w:customStyle="1" w:styleId="Bulletedlist">
    <w:name w:val="Bulleted list"/>
    <w:basedOn w:val="Paragraph"/>
    <w:next w:val="Paragraph"/>
    <w:qFormat/>
    <w:rsid w:val="004E0338"/>
    <w:pPr>
      <w:widowControl/>
      <w:numPr>
        <w:numId w:val="28"/>
      </w:numPr>
      <w:spacing w:after="240"/>
      <w:contextualSpacing/>
    </w:pPr>
  </w:style>
  <w:style w:type="paragraph" w:styleId="Funotentext">
    <w:name w:val="footnote text"/>
    <w:basedOn w:val="Standard"/>
    <w:link w:val="FunotentextZchn"/>
    <w:autoRedefine/>
    <w:rsid w:val="006C19B2"/>
    <w:pPr>
      <w:ind w:left="284" w:hanging="284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6C19B2"/>
    <w:rPr>
      <w:sz w:val="22"/>
    </w:rPr>
  </w:style>
  <w:style w:type="character" w:styleId="Funotenzeichen">
    <w:name w:val="footnote reference"/>
    <w:basedOn w:val="Absatz-Standardschriftart"/>
    <w:rsid w:val="00AF2C92"/>
    <w:rPr>
      <w:vertAlign w:val="superscript"/>
    </w:rPr>
  </w:style>
  <w:style w:type="paragraph" w:styleId="Endnotentext">
    <w:name w:val="endnote text"/>
    <w:basedOn w:val="Standard"/>
    <w:link w:val="EndnotentextZchn"/>
    <w:autoRedefine/>
    <w:rsid w:val="006C19B2"/>
    <w:pPr>
      <w:ind w:left="284" w:hanging="284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6C19B2"/>
    <w:rPr>
      <w:sz w:val="22"/>
    </w:rPr>
  </w:style>
  <w:style w:type="character" w:styleId="Endnotenzeichen">
    <w:name w:val="endnote reference"/>
    <w:basedOn w:val="Absatz-Standardschriftart"/>
    <w:rsid w:val="00EC571B"/>
    <w:rPr>
      <w:vertAlign w:val="superscript"/>
    </w:rPr>
  </w:style>
  <w:style w:type="character" w:customStyle="1" w:styleId="berschrift4Zchn">
    <w:name w:val="Überschrift 4 Zchn"/>
    <w:basedOn w:val="Absatz-Standardschriftart"/>
    <w:link w:val="berschrift4"/>
    <w:rsid w:val="00F43B9D"/>
    <w:rPr>
      <w:bCs/>
      <w:sz w:val="24"/>
      <w:szCs w:val="28"/>
    </w:rPr>
  </w:style>
  <w:style w:type="paragraph" w:styleId="Kopfzeile">
    <w:name w:val="header"/>
    <w:basedOn w:val="Standard"/>
    <w:link w:val="KopfzeileZchn"/>
    <w:rsid w:val="003F193A"/>
    <w:pPr>
      <w:tabs>
        <w:tab w:val="center" w:pos="4320"/>
        <w:tab w:val="right" w:pos="8640"/>
      </w:tabs>
      <w:spacing w:after="120" w:line="240" w:lineRule="auto"/>
      <w:contextualSpacing/>
    </w:pPr>
  </w:style>
  <w:style w:type="character" w:customStyle="1" w:styleId="KopfzeileZchn">
    <w:name w:val="Kopfzeile Zchn"/>
    <w:basedOn w:val="Absatz-Standardschriftart"/>
    <w:link w:val="Kopfzeile"/>
    <w:rsid w:val="003F193A"/>
    <w:rPr>
      <w:rFonts w:eastAsia="Times New Roman"/>
      <w:sz w:val="24"/>
      <w:szCs w:val="24"/>
      <w:lang w:eastAsia="en-GB"/>
    </w:rPr>
  </w:style>
  <w:style w:type="paragraph" w:styleId="Fuzeile">
    <w:name w:val="footer"/>
    <w:basedOn w:val="Standard"/>
    <w:link w:val="FuzeileZchn"/>
    <w:rsid w:val="00AE6A21"/>
    <w:pPr>
      <w:tabs>
        <w:tab w:val="center" w:pos="4320"/>
        <w:tab w:val="right" w:pos="8640"/>
      </w:tabs>
      <w:spacing w:before="240" w:line="240" w:lineRule="auto"/>
      <w:contextualSpacing/>
    </w:pPr>
  </w:style>
  <w:style w:type="character" w:customStyle="1" w:styleId="FuzeileZchn">
    <w:name w:val="Fußzeile Zchn"/>
    <w:basedOn w:val="Absatz-Standardschriftart"/>
    <w:link w:val="Fuzeile"/>
    <w:rsid w:val="00AE6A21"/>
    <w:rPr>
      <w:sz w:val="24"/>
      <w:szCs w:val="24"/>
    </w:rPr>
  </w:style>
  <w:style w:type="paragraph" w:customStyle="1" w:styleId="Heading4Paragraph">
    <w:name w:val="Heading 4 + Paragraph"/>
    <w:basedOn w:val="Paragraph"/>
    <w:next w:val="Newparagraph"/>
    <w:qFormat/>
    <w:rsid w:val="00AE1ED4"/>
    <w:pPr>
      <w:widowControl/>
      <w:spacing w:before="360"/>
    </w:pPr>
  </w:style>
  <w:style w:type="table" w:customStyle="1" w:styleId="TableGrid">
    <w:name w:val="TableGrid"/>
    <w:rsid w:val="00F0081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enraster">
    <w:name w:val="Table Grid"/>
    <w:basedOn w:val="NormaleTabelle"/>
    <w:rsid w:val="00F0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nhideWhenUsed/>
    <w:rsid w:val="00F335F0"/>
    <w:pPr>
      <w:spacing w:after="240" w:line="240" w:lineRule="auto"/>
      <w:ind w:left="0" w:firstLine="0"/>
    </w:pPr>
  </w:style>
  <w:style w:type="paragraph" w:styleId="Sprechblasentext">
    <w:name w:val="Balloon Text"/>
    <w:basedOn w:val="Standard"/>
    <w:link w:val="SprechblasentextZchn"/>
    <w:semiHidden/>
    <w:unhideWhenUsed/>
    <w:rsid w:val="007E02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7E02B4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ase_k\AppData\Roaming\Microsoft\Templates\TF_Template_Word_Windows_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B5C7F-DDF1-484F-9747-118901281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TF_Template_Word_Windows_2016</Template>
  <TotalTime>0</TotalTime>
  <Pages>6</Pages>
  <Words>640</Words>
  <Characters>3654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TF_Template_Word_Windows_2016</vt:lpstr>
      <vt:lpstr>TF_Template_Word_Windows_2016</vt:lpstr>
    </vt:vector>
  </TitlesOfParts>
  <Company>Informa Plc</Company>
  <LinksUpToDate>false</LinksUpToDate>
  <CharactersWithSpaces>4286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TF_Template_Word_Windows_2016</dc:title>
  <dc:subject/>
  <dc:creator>Kevin Haase</dc:creator>
  <cp:keywords/>
  <dc:description/>
  <cp:lastModifiedBy>Kevin Haase</cp:lastModifiedBy>
  <cp:revision>3</cp:revision>
  <cp:lastPrinted>2011-07-22T14:54:00Z</cp:lastPrinted>
  <dcterms:created xsi:type="dcterms:W3CDTF">2023-04-04T07:43:00Z</dcterms:created>
  <dcterms:modified xsi:type="dcterms:W3CDTF">2023-04-04T07:46:00Z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zotero-version="5.0.74"&gt;&lt;session id="TxEgJMfP"/&gt;&lt;style id="http://www.zotero.org/styles/taylor-and-francis-council-of-science-editors-author-date" hasBibliography="1" bibliographyStyleHasBeenSet="1"/&gt;&lt;prefs&gt;&lt;pref name="fieldType" va</vt:lpwstr>
  </property>
  <property fmtid="{D5CDD505-2E9C-101B-9397-08002B2CF9AE}" pid="3" name="ZOTERO_PREF_2">
    <vt:lpwstr>lue="Field"/&gt;&lt;/prefs&gt;&lt;/data&gt;</vt:lpwstr>
  </property>
  <property fmtid="{D5CDD505-2E9C-101B-9397-08002B2CF9AE}" pid="4" name="GrammarlyDocumentId">
    <vt:lpwstr>b8aac414d4c46ed00b90b600dcc1ee88c517210c7eaf14d5fa7a49a8f08c598b</vt:lpwstr>
  </property>
</Properties>
</file>