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53327B92" w:rsidR="00C608D3" w:rsidRDefault="00340453" w:rsidP="00340453">
            <w:pPr>
              <w:pStyle w:val="Responsenoborder"/>
            </w:pPr>
            <w:r>
              <w:t>The requested changes have been made.</w:t>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9">
              <w:r>
                <w:rPr>
                  <w:color w:val="0563C1"/>
                  <w:u w:val="single"/>
                </w:rPr>
                <w:t>https://www.nature.com/articles/s41467-019-11636-5</w:t>
              </w:r>
            </w:hyperlink>
            <w:r>
              <w:t xml:space="preserve"> or </w:t>
            </w:r>
            <w:hyperlink r:id="rId10">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1D789BF2" w:rsidR="00C608D3" w:rsidRDefault="00AB0D4A" w:rsidP="00AB0D4A">
            <w:pPr>
              <w:pStyle w:val="Responsenoborder"/>
            </w:pPr>
            <w:r>
              <w:t>For all figures with box plots, we include the following to explain their features: “</w:t>
            </w:r>
            <w:r w:rsidRPr="00AB0D4A">
              <w:rPr>
                <w:lang w:val="en-US"/>
              </w:rPr>
              <w:t>For the box-plots, the box demarcations represent the 25</w:t>
            </w:r>
            <w:r w:rsidRPr="00AB0D4A">
              <w:rPr>
                <w:vertAlign w:val="superscript"/>
                <w:lang w:val="en-US"/>
              </w:rPr>
              <w:t>th</w:t>
            </w:r>
            <w:r w:rsidRPr="00AB0D4A">
              <w:rPr>
                <w:lang w:val="en-US"/>
              </w:rPr>
              <w:t>, 50</w:t>
            </w:r>
            <w:r w:rsidRPr="00AB0D4A">
              <w:rPr>
                <w:vertAlign w:val="superscript"/>
                <w:lang w:val="en-US"/>
              </w:rPr>
              <w:t>th</w:t>
            </w:r>
            <w:r w:rsidRPr="00AB0D4A">
              <w:rPr>
                <w:lang w:val="en-US"/>
              </w:rPr>
              <w:t>, and 75</w:t>
            </w:r>
            <w:r w:rsidRPr="00AB0D4A">
              <w:rPr>
                <w:vertAlign w:val="superscript"/>
                <w:lang w:val="en-US"/>
              </w:rPr>
              <w:t>th</w:t>
            </w:r>
            <w:r w:rsidRPr="00AB0D4A">
              <w:rPr>
                <w:lang w:val="en-US"/>
              </w:rPr>
              <w:t xml:space="preserve"> percentiles and the whiskers extend from the box to the largest and smallest data points at most 1.5 times </w:t>
            </w:r>
            <w:r w:rsidRPr="00AB0D4A">
              <w:rPr>
                <w:lang w:val="en-US"/>
              </w:rPr>
              <w:lastRenderedPageBreak/>
              <w:t>the inter-quartile range away</w:t>
            </w:r>
            <w:r>
              <w:rPr>
                <w:lang w:val="en-US"/>
              </w:rPr>
              <w:t xml:space="preserve"> from the median</w:t>
            </w:r>
            <w:r w:rsidRPr="00AB0D4A">
              <w:rPr>
                <w:lang w:val="en-US"/>
              </w:rPr>
              <w:t>.</w:t>
            </w:r>
            <w:r>
              <w:rPr>
                <w:lang w:val="en-US"/>
              </w:rPr>
              <w:t>”</w:t>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lastRenderedPageBreak/>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1BBAC02A" w:rsidR="00C608D3" w:rsidRDefault="00AB0D4A" w:rsidP="00340453">
            <w:pPr>
              <w:pStyle w:val="Responsenoborder"/>
            </w:pPr>
            <w:r>
              <w:t>Stars representing p-values in all figures have been replaced with the exact p-values.</w:t>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1"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5EF38964" w:rsidR="00C608D3" w:rsidRDefault="00340453" w:rsidP="00340453">
            <w:pPr>
              <w:pStyle w:val="Responsenoborder"/>
            </w:pPr>
            <w:commentRangeStart w:id="0"/>
            <w:r>
              <w:t>The appropriate links and DOI numbers have been added to the “Data Availability” section and all data is publicly available.</w:t>
            </w:r>
            <w:commentRangeEnd w:id="0"/>
            <w:r>
              <w:rPr>
                <w:rStyle w:val="CommentReference"/>
                <w:rFonts w:ascii="Calibri" w:hAnsi="Calibri"/>
                <w:color w:val="auto"/>
              </w:rPr>
              <w:commentReference w:id="0"/>
            </w:r>
          </w:p>
        </w:tc>
      </w:tr>
    </w:tbl>
    <w:p w14:paraId="44076943" w14:textId="77777777" w:rsidR="00C608D3" w:rsidRDefault="00C608D3" w:rsidP="003F1101">
      <w:pPr>
        <w:pStyle w:val="Editor"/>
      </w:pPr>
      <w:bookmarkStart w:id="1" w:name="_heading=h.gjdgxs" w:colFirst="0" w:colLast="0"/>
      <w:bookmarkEnd w:id="1"/>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lastRenderedPageBreak/>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2C0EA3" w:rsidP="003F337B">
      <w:pPr>
        <w:pStyle w:val="Editor"/>
        <w:ind w:left="720"/>
      </w:pPr>
      <w:hyperlink r:id="rId16" w:history="1">
        <w:r w:rsidR="008B24AF" w:rsidRPr="000C0369">
          <w:rPr>
            <w:rStyle w:val="Hyperlink"/>
          </w:rPr>
          <w:t>https://www.nature.com/authors/policies/Policy.pdf</w:t>
        </w:r>
      </w:hyperlink>
      <w:r w:rsidR="008B24AF">
        <w:t xml:space="preserve"> </w:t>
      </w:r>
    </w:p>
    <w:p w14:paraId="3C42D0FC" w14:textId="2AC8E625" w:rsidR="003F337B" w:rsidRPr="00097BA1" w:rsidRDefault="003F337B" w:rsidP="003F337B">
      <w:pPr>
        <w:pStyle w:val="Response"/>
      </w:pPr>
      <w:commentRangeStart w:id="2"/>
      <w:r>
        <w:t>The requested changes have been implemented and an updated Editorial Policy Checklist has been included in the resubmission.</w:t>
      </w:r>
      <w:commentRangeEnd w:id="2"/>
      <w:r>
        <w:rPr>
          <w:rStyle w:val="CommentReference"/>
          <w:rFonts w:ascii="Calibri" w:hAnsi="Calibri"/>
          <w:color w:val="auto"/>
        </w:rPr>
        <w:commentReference w:id="2"/>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2C0EA3" w:rsidP="003F337B">
      <w:pPr>
        <w:pStyle w:val="Editor"/>
        <w:ind w:left="720"/>
      </w:pPr>
      <w:hyperlink r:id="rId17" w:history="1">
        <w:r w:rsidR="003F337B" w:rsidRPr="000C0369">
          <w:rPr>
            <w:rStyle w:val="Hyperlink"/>
          </w:rPr>
          <w:t>https://www.nature.com/authors/policies/ReportingSummary.pdf</w:t>
        </w:r>
      </w:hyperlink>
    </w:p>
    <w:p w14:paraId="29B90BFA" w14:textId="576744E1" w:rsidR="003F337B" w:rsidRPr="00097BA1" w:rsidRDefault="003F337B" w:rsidP="003F337B">
      <w:pPr>
        <w:pStyle w:val="Response"/>
      </w:pPr>
      <w:commentRangeStart w:id="3"/>
      <w:r>
        <w:t>The requested changes have been implemented and an updated Reporting Summary has been included in the resubmission.</w:t>
      </w:r>
      <w:commentRangeEnd w:id="3"/>
      <w:r>
        <w:rPr>
          <w:rStyle w:val="CommentReference"/>
          <w:rFonts w:ascii="Calibri" w:hAnsi="Calibri"/>
          <w:color w:val="auto"/>
        </w:rPr>
        <w:commentReference w:id="3"/>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2E90F85E" w:rsidR="003F337B" w:rsidRPr="00AE4351" w:rsidRDefault="003F337B" w:rsidP="003F337B">
      <w:pPr>
        <w:pStyle w:val="Response"/>
      </w:pPr>
      <w:r>
        <w:t xml:space="preserve">I would prefer the following title: </w:t>
      </w:r>
      <w:commentRangeStart w:id="4"/>
      <w:r>
        <w:t>“</w:t>
      </w:r>
      <w:r w:rsidRPr="003F337B">
        <w:rPr>
          <w:i/>
          <w:iCs/>
        </w:rPr>
        <w:t>KRAS</w:t>
      </w:r>
      <w:r>
        <w:t xml:space="preserve"> genetic interactions are allele</w:t>
      </w:r>
      <w:r w:rsidR="00DC6257">
        <w:t>-</w:t>
      </w:r>
      <w:r>
        <w:t xml:space="preserve"> and tissue-specific</w:t>
      </w:r>
      <w:r w:rsidR="00AE4351">
        <w:t xml:space="preserve">”. </w:t>
      </w:r>
      <w:commentRangeEnd w:id="4"/>
      <w:r w:rsidR="006A56B5">
        <w:rPr>
          <w:rStyle w:val="CommentReference"/>
          <w:rFonts w:ascii="Calibri" w:hAnsi="Calibri"/>
          <w:color w:val="auto"/>
        </w:rPr>
        <w:commentReference w:id="4"/>
      </w:r>
      <w:r w:rsidR="00AE4351">
        <w:t xml:space="preserve">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lastRenderedPageBreak/>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44CD3D9C" w:rsidR="00AE4351" w:rsidRPr="00097BA1" w:rsidRDefault="00AE4351" w:rsidP="00AE4351">
      <w:pPr>
        <w:pStyle w:val="Response"/>
      </w:pPr>
      <w:r>
        <w:t>The abstract has been adjusted to use the phrase “Here were report” and the current work is now in the present tense.</w:t>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212F72DA" w14:textId="40E0FC00" w:rsidR="00AE4351" w:rsidRPr="00097BA1" w:rsidRDefault="00D53575" w:rsidP="00D53575">
      <w:pPr>
        <w:pStyle w:val="Response"/>
      </w:pPr>
      <w:r>
        <w:t xml:space="preserve">Abstract and Introduction headings have been added and the </w:t>
      </w:r>
      <w:r w:rsidRPr="00D53575">
        <w:t>Acknowledgements</w:t>
      </w:r>
      <w:r>
        <w:t>, Author contributions, and Competing interests headings have been changed to subheadings.</w:t>
      </w:r>
      <w:r w:rsidRPr="00097BA1">
        <w:t xml:space="preserve"> </w:t>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6AFAC925" w:rsidR="00AE4351" w:rsidRPr="00097BA1" w:rsidRDefault="00D53575" w:rsidP="00AE4351">
      <w:pPr>
        <w:pStyle w:val="Response"/>
      </w:pPr>
      <w:r>
        <w:t>All unnecessary use of italics and bold text have been removed</w:t>
      </w:r>
      <w:r w:rsidR="00517BA2">
        <w:t xml:space="preserve"> in both the main text and display items</w:t>
      </w:r>
      <w:r>
        <w:t>.</w:t>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71C1509C" w:rsidR="00AE4351" w:rsidRPr="00097BA1" w:rsidRDefault="00517BA2" w:rsidP="00AE4351">
      <w:pPr>
        <w:pStyle w:val="Response"/>
      </w:pPr>
      <w:r>
        <w:t>All genes have been italicized in both the main text and display items.</w:t>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470928CF" w:rsidR="00AE4351" w:rsidRPr="00097BA1" w:rsidRDefault="00517BA2" w:rsidP="00AE4351">
      <w:pPr>
        <w:pStyle w:val="Response"/>
      </w:pPr>
      <w:r>
        <w:lastRenderedPageBreak/>
        <w:t xml:space="preserve">We have double checked all mathematical terms in the main text and display items. </w:t>
      </w:r>
      <w:commentRangeStart w:id="5"/>
      <w:r>
        <w:t>In Fig. 2, we now use a “χ” symbol typeset in italics.</w:t>
      </w:r>
      <w:commentRangeEnd w:id="5"/>
      <w:r>
        <w:rPr>
          <w:rStyle w:val="CommentReference"/>
          <w:rFonts w:ascii="Calibri" w:hAnsi="Calibri"/>
          <w:color w:val="auto"/>
        </w:rPr>
        <w:commentReference w:id="5"/>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1E3732C1" w:rsidR="005A1A43" w:rsidRPr="00097BA1" w:rsidRDefault="005A1A43" w:rsidP="005A1A43">
      <w:pPr>
        <w:pStyle w:val="Response"/>
      </w:pPr>
      <w:commentRangeStart w:id="6"/>
      <w:r>
        <w:t xml:space="preserve">Read through all of the Methods sections and fill them out with all details. I think this is specifically </w:t>
      </w:r>
      <w:r w:rsidR="002C0EA3">
        <w:t>referring to</w:t>
      </w:r>
      <w:r>
        <w:t xml:space="preserve"> the mutational signature portion.</w:t>
      </w:r>
      <w:commentRangeEnd w:id="6"/>
      <w:r w:rsidR="008B24AF">
        <w:rPr>
          <w:rStyle w:val="CommentReference"/>
          <w:rFonts w:ascii="Calibri" w:hAnsi="Calibri"/>
          <w:color w:val="auto"/>
        </w:rPr>
        <w:commentReference w:id="6"/>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2C0EA3" w:rsidP="008B24AF">
      <w:pPr>
        <w:pStyle w:val="Editor"/>
        <w:ind w:left="360"/>
      </w:pPr>
      <w:hyperlink r:id="rId18" w:history="1">
        <w:r w:rsidR="008B24AF" w:rsidRPr="000C0369">
          <w:rPr>
            <w:rStyle w:val="Hyperlink"/>
          </w:rPr>
          <w:t>https://www.nature.com/documents/nr-data-availability-statements-data-citations.pdf</w:t>
        </w:r>
      </w:hyperlink>
      <w:r w:rsidR="008B24AF">
        <w:t xml:space="preserve"> </w:t>
      </w:r>
    </w:p>
    <w:p w14:paraId="2BD6ECDC" w14:textId="4BAEA2E8" w:rsidR="00097BA1" w:rsidRPr="00097BA1" w:rsidRDefault="00097BA1" w:rsidP="009D3503">
      <w:pPr>
        <w:pStyle w:val="Edito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lastRenderedPageBreak/>
        <w:t>Nature Research policies (</w:t>
      </w:r>
      <w:hyperlink r:id="rId19"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20"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21"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22"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23"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4"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5" w:history="1">
        <w:r w:rsidR="00F652CF" w:rsidRPr="000C0369">
          <w:rPr>
            <w:rStyle w:val="Hyperlink"/>
          </w:rPr>
          <w:t>http://www.nature.com/authors/policies/availability.html</w:t>
        </w:r>
      </w:hyperlink>
    </w:p>
    <w:p w14:paraId="3DC389AE" w14:textId="5898F9A2" w:rsidR="008B24AF" w:rsidRPr="00097BA1" w:rsidRDefault="006C3BE3" w:rsidP="008B24AF">
      <w:pPr>
        <w:pStyle w:val="Response"/>
      </w:pPr>
      <w:commentRangeStart w:id="7"/>
      <w:r>
        <w:t xml:space="preserve">We have expanded our “Data Availability” section to detail the availability and location of all the data sources used in this study. All data sets are already </w:t>
      </w:r>
      <w:r w:rsidRPr="006C3BE3">
        <w:t>publicly</w:t>
      </w:r>
      <w:r>
        <w:t xml:space="preserve"> available. Links have been provided.</w:t>
      </w:r>
      <w:commentRangeEnd w:id="7"/>
      <w:r>
        <w:rPr>
          <w:rStyle w:val="CommentReference"/>
          <w:rFonts w:ascii="Calibri" w:hAnsi="Calibri"/>
          <w:color w:val="auto"/>
        </w:rPr>
        <w:commentReference w:id="7"/>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lastRenderedPageBreak/>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6" w:history="1">
        <w:r w:rsidR="00F652CF" w:rsidRPr="000C0369">
          <w:rPr>
            <w:rStyle w:val="Hyperlink"/>
          </w:rPr>
          <w:t>https://guides.github.co</w:t>
        </w:r>
        <w:r w:rsidR="00F652CF" w:rsidRPr="000C0369">
          <w:rPr>
            <w:rStyle w:val="Hyperlink"/>
          </w:rPr>
          <w:t>m</w:t>
        </w:r>
        <w:r w:rsidR="00F652CF" w:rsidRPr="000C0369">
          <w:rPr>
            <w:rStyle w:val="Hyperlink"/>
          </w:rPr>
          <w:t>/activities/citable-code/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30CFB5BE" w:rsidR="008B24AF" w:rsidRPr="00097BA1" w:rsidRDefault="006C3BE3" w:rsidP="008B24AF">
      <w:pPr>
        <w:pStyle w:val="Response"/>
      </w:pPr>
      <w:commentRangeStart w:id="8"/>
      <w:r>
        <w:t xml:space="preserve">We have </w:t>
      </w:r>
      <w:r w:rsidR="00B3699F">
        <w:t>created a DOI for the GitHub repository and have included it in the Code Availability statement.</w:t>
      </w:r>
      <w:commentRangeEnd w:id="8"/>
      <w:r w:rsidR="00B3699F">
        <w:rPr>
          <w:rStyle w:val="CommentReference"/>
          <w:rFonts w:ascii="Calibri" w:hAnsi="Calibri"/>
          <w:color w:val="auto"/>
        </w:rPr>
        <w:commentReference w:id="8"/>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6FCB335D" w14:textId="77777777" w:rsidR="00343688" w:rsidRPr="00097BA1" w:rsidRDefault="00343688" w:rsidP="00343688">
      <w:pPr>
        <w:pStyle w:val="Response"/>
      </w:pPr>
      <w:r>
        <w:t>We have replaced symbols with text descriptions in the legends of Fig. 2 and Supplementary Fig. 3.</w:t>
      </w:r>
    </w:p>
    <w:p w14:paraId="5060D2B3" w14:textId="77777777" w:rsidR="00097BA1" w:rsidRPr="00097BA1" w:rsidRDefault="00097BA1" w:rsidP="00FA70AA">
      <w:pPr>
        <w:pStyle w:val="Heading4"/>
      </w:pPr>
      <w:r w:rsidRPr="00097BA1">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t>Please supply legends for each Supplementary Movie/Audio/Data file in your response here (not in the Supplementary Information file). Please label each files as Supplementary Movie/Audio/Data 1, etc.</w:t>
      </w:r>
    </w:p>
    <w:p w14:paraId="46E1AB9A" w14:textId="524440E8" w:rsidR="008B24AF" w:rsidRPr="00097BA1" w:rsidRDefault="008B24AF" w:rsidP="008B24AF">
      <w:pPr>
        <w:pStyle w:val="Response"/>
      </w:pPr>
      <w:commentRangeStart w:id="9"/>
      <w:r>
        <w:lastRenderedPageBreak/>
        <w:t>We have double-checked the Supplementary Figures and ensured the validity of the figure legends.</w:t>
      </w:r>
      <w:commentRangeEnd w:id="9"/>
      <w:r>
        <w:rPr>
          <w:rStyle w:val="CommentReference"/>
          <w:rFonts w:ascii="Calibri" w:hAnsi="Calibri"/>
          <w:color w:val="auto"/>
        </w:rPr>
        <w:commentReference w:id="9"/>
      </w:r>
      <w:r w:rsidR="00343688">
        <w:t xml:space="preserve"> We do not have any Supplementary Movies or Audio files. We do not have any legends for the study’s Supplementary Data.</w:t>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2C0EA3" w:rsidP="008B24AF">
      <w:pPr>
        <w:pStyle w:val="Editor"/>
        <w:ind w:left="720"/>
      </w:pPr>
      <w:hyperlink r:id="rId27" w:history="1">
        <w:r w:rsidR="008B24AF"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1A81BFC3" w:rsidR="0074368C" w:rsidRDefault="0074368C" w:rsidP="0074368C">
      <w:pPr>
        <w:pStyle w:val="Response"/>
      </w:pPr>
      <w:commentRangeStart w:id="10"/>
      <w:r>
        <w:t xml:space="preserve">I need to make this. Think REALLY hard about </w:t>
      </w:r>
      <w:r w:rsidR="00340453">
        <w:t>t</w:t>
      </w:r>
      <w:r>
        <w:t>he desired format and way of doing this.</w:t>
      </w:r>
      <w:commentRangeEnd w:id="10"/>
      <w:r>
        <w:rPr>
          <w:rStyle w:val="CommentReference"/>
          <w:rFonts w:ascii="Calibri" w:hAnsi="Calibri"/>
          <w:color w:val="auto"/>
        </w:rPr>
        <w:commentReference w:id="10"/>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commentRangeStart w:id="11"/>
      <w:r>
        <w:t>The tables have been renamed to Supplementary Data 1, etc.</w:t>
      </w:r>
      <w:commentRangeEnd w:id="11"/>
      <w:r>
        <w:rPr>
          <w:rStyle w:val="CommentReference"/>
          <w:rFonts w:ascii="Calibri" w:hAnsi="Calibri"/>
          <w:color w:val="auto"/>
        </w:rPr>
        <w:commentReference w:id="11"/>
      </w:r>
    </w:p>
    <w:p w14:paraId="7D6A1D67" w14:textId="49568886" w:rsidR="007B2C4B" w:rsidRDefault="0074368C" w:rsidP="003F337B">
      <w:pPr>
        <w:pStyle w:val="Editor"/>
      </w:pPr>
      <w:r>
        <w:t>W</w:t>
      </w:r>
      <w:r w:rsidR="007B2C4B">
        <w:t>hile we don’t have a strict reference limit &gt;80 is somewhat excessive, please do your best to reduce the number of references.</w:t>
      </w:r>
    </w:p>
    <w:p w14:paraId="17C05420" w14:textId="7EA64BDE" w:rsidR="0074368C" w:rsidRDefault="0074368C" w:rsidP="0074368C">
      <w:pPr>
        <w:pStyle w:val="Response"/>
      </w:pPr>
      <w:commentRangeStart w:id="12"/>
      <w:r>
        <w:t>We have reduced the number of citations from 113 to X.</w:t>
      </w:r>
      <w:commentRangeEnd w:id="12"/>
      <w:r>
        <w:rPr>
          <w:rStyle w:val="CommentReference"/>
          <w:rFonts w:ascii="Calibri" w:hAnsi="Calibri"/>
          <w:color w:val="auto"/>
        </w:rPr>
        <w:commentReference w:id="12"/>
      </w:r>
    </w:p>
    <w:p w14:paraId="6AF6FAF1" w14:textId="77777777" w:rsidR="007B2C4B" w:rsidRPr="00097BA1" w:rsidRDefault="007B2C4B" w:rsidP="00FA70AA"/>
    <w:p w14:paraId="2005D994" w14:textId="77777777" w:rsidR="00097BA1" w:rsidRPr="00097BA1" w:rsidRDefault="00097BA1" w:rsidP="00FA70AA">
      <w:pPr>
        <w:pStyle w:val="Heading4"/>
      </w:pPr>
      <w:r w:rsidRPr="00097BA1">
        <w:lastRenderedPageBreak/>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4D5CDAC3" w:rsidR="0074368C" w:rsidRPr="0074368C" w:rsidRDefault="0074368C" w:rsidP="0074368C">
      <w:pPr>
        <w:pStyle w:val="Response"/>
      </w:pPr>
      <w:r>
        <w:t>“</w:t>
      </w:r>
      <w:r w:rsidRPr="0074368C">
        <w:t xml:space="preserve">The </w:t>
      </w:r>
      <w:r>
        <w:rPr>
          <w:i/>
          <w:iCs/>
        </w:rPr>
        <w:t>KRAS</w:t>
      </w:r>
      <w:r w:rsidRPr="0074368C">
        <w:t xml:space="preserve"> gene is mutated at several hotspot residues</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 and tissue-specific comutation 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75FEC267" w14:textId="70A63174" w:rsidR="0074368C" w:rsidRDefault="0074368C" w:rsidP="001425BE">
      <w:pPr>
        <w:pStyle w:val="Response"/>
        <w:rPr>
          <w:lang w:val="en-US"/>
        </w:rPr>
      </w:pPr>
      <w:r>
        <w:t>Park l</w:t>
      </w:r>
      <w:r w:rsidR="001425BE">
        <w:t>ab</w:t>
      </w:r>
      <w:r>
        <w:t xml:space="preserve">: </w:t>
      </w:r>
      <w:r w:rsidRPr="0074368C">
        <w:rPr>
          <w:lang w:val="en-US"/>
        </w:rPr>
        <w:t>@peter_j_park</w:t>
      </w:r>
    </w:p>
    <w:p w14:paraId="245A2644" w14:textId="333370D6" w:rsidR="0074368C" w:rsidRPr="0074368C" w:rsidRDefault="0074368C" w:rsidP="001425BE">
      <w:pPr>
        <w:pStyle w:val="Response"/>
        <w:rPr>
          <w:lang w:val="en-US"/>
        </w:rPr>
      </w:pPr>
      <w:r>
        <w:rPr>
          <w:lang w:val="en-US"/>
        </w:rPr>
        <w:t>(May I put mine or is that hacky?)</w:t>
      </w:r>
    </w:p>
    <w:sectPr w:rsidR="0074368C" w:rsidRPr="0074368C">
      <w:pgSz w:w="16838" w:h="11906" w:orient="landscape"/>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hua Cook" w:date="2021-02-03T10:18:00Z" w:initials="JHC">
    <w:p w14:paraId="3FEABA90" w14:textId="351AB19D" w:rsidR="00340453" w:rsidRDefault="00340453">
      <w:pPr>
        <w:pStyle w:val="CommentText"/>
      </w:pPr>
      <w:r>
        <w:rPr>
          <w:rStyle w:val="CommentReference"/>
        </w:rPr>
        <w:annotationRef/>
      </w:r>
      <w:r>
        <w:t>TODO</w:t>
      </w:r>
    </w:p>
  </w:comment>
  <w:comment w:id="2" w:author="Joshua Cook" w:date="2021-02-03T08:57:00Z" w:initials="JHC">
    <w:p w14:paraId="6A583ACC" w14:textId="134A3269" w:rsidR="003F337B" w:rsidRDefault="003F337B" w:rsidP="003F337B">
      <w:pPr>
        <w:pStyle w:val="CommentText"/>
      </w:pPr>
      <w:r>
        <w:rPr>
          <w:rStyle w:val="CommentReference"/>
        </w:rPr>
        <w:annotationRef/>
      </w:r>
      <w:r w:rsidR="00AE4351">
        <w:t>TODO</w:t>
      </w:r>
    </w:p>
  </w:comment>
  <w:comment w:id="3" w:author="Joshua Cook" w:date="2021-02-03T08:57:00Z" w:initials="JHC">
    <w:p w14:paraId="7DBC71DB" w14:textId="08DD3FB2" w:rsidR="003F337B" w:rsidRDefault="003F337B">
      <w:pPr>
        <w:pStyle w:val="CommentText"/>
      </w:pPr>
      <w:r>
        <w:rPr>
          <w:rStyle w:val="CommentReference"/>
        </w:rPr>
        <w:annotationRef/>
      </w:r>
      <w:r w:rsidR="00AE4351">
        <w:rPr>
          <w:rStyle w:val="CommentReference"/>
        </w:rPr>
        <w:t>TODO</w:t>
      </w:r>
    </w:p>
  </w:comment>
  <w:comment w:id="4" w:author="Joshua Cook" w:date="2021-02-05T16:01:00Z" w:initials="JHC">
    <w:p w14:paraId="0E8024D0" w14:textId="29A8DC7F" w:rsidR="006A56B5" w:rsidRDefault="006A56B5">
      <w:pPr>
        <w:pStyle w:val="CommentText"/>
      </w:pPr>
      <w:r>
        <w:rPr>
          <w:rStyle w:val="CommentReference"/>
        </w:rPr>
        <w:annotationRef/>
      </w:r>
      <w:r w:rsidR="002C0EA3">
        <w:rPr>
          <w:rStyle w:val="CommentReference"/>
        </w:rPr>
        <w:t>I have sent out a list of options and am waiting for a decision.</w:t>
      </w:r>
    </w:p>
  </w:comment>
  <w:comment w:id="5" w:author="Joshua Cook" w:date="2021-02-09T12:15:00Z" w:initials="JHC">
    <w:p w14:paraId="456F5F5C" w14:textId="3C6EA060" w:rsidR="00517BA2" w:rsidRDefault="00517BA2">
      <w:pPr>
        <w:pStyle w:val="CommentText"/>
      </w:pPr>
      <w:r>
        <w:rPr>
          <w:rStyle w:val="CommentReference"/>
        </w:rPr>
        <w:annotationRef/>
      </w:r>
      <w:r>
        <w:t>TODO</w:t>
      </w:r>
      <w:r w:rsidR="002C0EA3">
        <w:t xml:space="preserve"> (in post)</w:t>
      </w:r>
    </w:p>
  </w:comment>
  <w:comment w:id="6" w:author="Joshua Cook" w:date="2021-02-03T09:19:00Z" w:initials="JHC">
    <w:p w14:paraId="337F2C7F" w14:textId="5B7355A5" w:rsidR="008B24AF" w:rsidRDefault="008B24AF">
      <w:pPr>
        <w:pStyle w:val="CommentText"/>
      </w:pPr>
      <w:r>
        <w:rPr>
          <w:rStyle w:val="CommentReference"/>
        </w:rPr>
        <w:annotationRef/>
      </w:r>
      <w:r>
        <w:t>TODO</w:t>
      </w:r>
    </w:p>
  </w:comment>
  <w:comment w:id="7" w:author="Joshua Cook" w:date="2021-02-09T12:20:00Z" w:initials="JHC">
    <w:p w14:paraId="7FAD9D08" w14:textId="22EF9DCC" w:rsidR="006C3BE3" w:rsidRDefault="006C3BE3">
      <w:pPr>
        <w:pStyle w:val="CommentText"/>
      </w:pPr>
      <w:r>
        <w:rPr>
          <w:rStyle w:val="CommentReference"/>
        </w:rPr>
        <w:annotationRef/>
      </w:r>
      <w:r>
        <w:t>TODO (comment made on manuscript)</w:t>
      </w:r>
    </w:p>
  </w:comment>
  <w:comment w:id="8" w:author="Joshua Cook" w:date="2021-02-09T12:38:00Z" w:initials="JHC">
    <w:p w14:paraId="2B7BF8F7" w14:textId="415ED04A" w:rsidR="00B3699F" w:rsidRDefault="00B3699F">
      <w:pPr>
        <w:pStyle w:val="CommentText"/>
      </w:pPr>
      <w:r>
        <w:t xml:space="preserve">TODO: </w:t>
      </w:r>
      <w:r>
        <w:rPr>
          <w:rStyle w:val="CommentReference"/>
        </w:rPr>
        <w:annotationRef/>
      </w:r>
      <w:r>
        <w:t>Need to insert the actual DOI number after creating the release.</w:t>
      </w:r>
    </w:p>
  </w:comment>
  <w:comment w:id="9" w:author="Joshua Cook" w:date="2021-02-03T09:21:00Z" w:initials="JHC">
    <w:p w14:paraId="1ED98281" w14:textId="0D4595A1" w:rsidR="008B24AF" w:rsidRDefault="008B24AF">
      <w:pPr>
        <w:pStyle w:val="CommentText"/>
      </w:pPr>
      <w:r>
        <w:rPr>
          <w:rStyle w:val="CommentReference"/>
        </w:rPr>
        <w:annotationRef/>
      </w:r>
      <w:r>
        <w:t>TODO</w:t>
      </w:r>
      <w:r w:rsidR="00343688">
        <w:t>: double check Supp Fig legends</w:t>
      </w:r>
    </w:p>
  </w:comment>
  <w:comment w:id="10" w:author="Joshua Cook" w:date="2021-02-03T09:23:00Z" w:initials="JHC">
    <w:p w14:paraId="4C4C4B6F" w14:textId="61500793" w:rsidR="0074368C" w:rsidRDefault="0074368C" w:rsidP="0074368C">
      <w:pPr>
        <w:pStyle w:val="CommentText"/>
      </w:pPr>
      <w:r>
        <w:rPr>
          <w:rStyle w:val="CommentReference"/>
        </w:rPr>
        <w:annotationRef/>
      </w:r>
      <w:r>
        <w:t>TODO</w:t>
      </w:r>
    </w:p>
  </w:comment>
  <w:comment w:id="11" w:author="Joshua Cook" w:date="2021-02-03T09:27:00Z" w:initials="JHC">
    <w:p w14:paraId="467CC6FC" w14:textId="2AA57329" w:rsidR="0074368C" w:rsidRDefault="0074368C">
      <w:pPr>
        <w:pStyle w:val="CommentText"/>
      </w:pPr>
      <w:r>
        <w:rPr>
          <w:rStyle w:val="CommentReference"/>
        </w:rPr>
        <w:annotationRef/>
      </w:r>
      <w:r>
        <w:t>TODO</w:t>
      </w:r>
      <w:r w:rsidR="00E53311">
        <w:t xml:space="preserve"> (after regenerating Supp Data.)</w:t>
      </w:r>
    </w:p>
  </w:comment>
  <w:comment w:id="12" w:author="Joshua Cook" w:date="2021-02-03T09:27:00Z" w:initials="JHC">
    <w:p w14:paraId="29C74296" w14:textId="6EA18BCA" w:rsidR="0074368C" w:rsidRDefault="0074368C">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EABA90" w15:done="0"/>
  <w15:commentEx w15:paraId="6A583ACC" w15:done="0"/>
  <w15:commentEx w15:paraId="7DBC71DB" w15:done="0"/>
  <w15:commentEx w15:paraId="0E8024D0" w15:done="0"/>
  <w15:commentEx w15:paraId="456F5F5C" w15:done="0"/>
  <w15:commentEx w15:paraId="337F2C7F" w15:done="0"/>
  <w15:commentEx w15:paraId="7FAD9D08" w15:done="0"/>
  <w15:commentEx w15:paraId="2B7BF8F7" w15:done="0"/>
  <w15:commentEx w15:paraId="1ED98281" w15:done="0"/>
  <w15:commentEx w15:paraId="4C4C4B6F" w15:done="0"/>
  <w15:commentEx w15:paraId="467CC6FC" w15:done="0"/>
  <w15:commentEx w15:paraId="29C74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F6E7" w16cex:dateUtc="2021-02-03T15:18:00Z"/>
  <w16cex:commentExtensible w16cex:durableId="23C4E408" w16cex:dateUtc="2021-02-03T13:57:00Z"/>
  <w16cex:commentExtensible w16cex:durableId="23C4E3FB" w16cex:dateUtc="2021-02-03T13:57:00Z"/>
  <w16cex:commentExtensible w16cex:durableId="23C7EA4B" w16cex:dateUtc="2021-02-05T21:01:00Z"/>
  <w16cex:commentExtensible w16cex:durableId="23CCFB5F" w16cex:dateUtc="2021-02-09T17:15:00Z"/>
  <w16cex:commentExtensible w16cex:durableId="23C4E929" w16cex:dateUtc="2021-02-03T14:19:00Z"/>
  <w16cex:commentExtensible w16cex:durableId="23CCFC8A" w16cex:dateUtc="2021-02-09T17:20:00Z"/>
  <w16cex:commentExtensible w16cex:durableId="23CD00BC" w16cex:dateUtc="2021-02-09T17:38:00Z"/>
  <w16cex:commentExtensible w16cex:durableId="23C4E9A7" w16cex:dateUtc="2021-02-03T14:21:00Z"/>
  <w16cex:commentExtensible w16cex:durableId="23C4EA05" w16cex:dateUtc="2021-02-03T14:23:00Z"/>
  <w16cex:commentExtensible w16cex:durableId="23C4EB02" w16cex:dateUtc="2021-02-03T14:27:00Z"/>
  <w16cex:commentExtensible w16cex:durableId="23C4EB01" w16cex:dateUtc="2021-02-03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EABA90" w16cid:durableId="23C4F6E7"/>
  <w16cid:commentId w16cid:paraId="6A583ACC" w16cid:durableId="23C4E408"/>
  <w16cid:commentId w16cid:paraId="7DBC71DB" w16cid:durableId="23C4E3FB"/>
  <w16cid:commentId w16cid:paraId="0E8024D0" w16cid:durableId="23C7EA4B"/>
  <w16cid:commentId w16cid:paraId="456F5F5C" w16cid:durableId="23CCFB5F"/>
  <w16cid:commentId w16cid:paraId="337F2C7F" w16cid:durableId="23C4E929"/>
  <w16cid:commentId w16cid:paraId="7FAD9D08" w16cid:durableId="23CCFC8A"/>
  <w16cid:commentId w16cid:paraId="2B7BF8F7" w16cid:durableId="23CD00BC"/>
  <w16cid:commentId w16cid:paraId="1ED98281" w16cid:durableId="23C4E9A7"/>
  <w16cid:commentId w16cid:paraId="4C4C4B6F" w16cid:durableId="23C4EA05"/>
  <w16cid:commentId w16cid:paraId="467CC6FC" w16cid:durableId="23C4EB02"/>
  <w16cid:commentId w16cid:paraId="29C74296" w16cid:durableId="23C4EB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25BE"/>
    <w:rsid w:val="002A0AC5"/>
    <w:rsid w:val="002C0EA3"/>
    <w:rsid w:val="00340453"/>
    <w:rsid w:val="00343688"/>
    <w:rsid w:val="003F1101"/>
    <w:rsid w:val="003F337B"/>
    <w:rsid w:val="00517BA2"/>
    <w:rsid w:val="005A1A43"/>
    <w:rsid w:val="005F246B"/>
    <w:rsid w:val="006A56B5"/>
    <w:rsid w:val="006C3BE3"/>
    <w:rsid w:val="006E3EE6"/>
    <w:rsid w:val="0074368C"/>
    <w:rsid w:val="007B2C4B"/>
    <w:rsid w:val="008B24AF"/>
    <w:rsid w:val="00921FCF"/>
    <w:rsid w:val="009D3503"/>
    <w:rsid w:val="00AB0D4A"/>
    <w:rsid w:val="00AE4351"/>
    <w:rsid w:val="00B3699F"/>
    <w:rsid w:val="00C608D3"/>
    <w:rsid w:val="00D53575"/>
    <w:rsid w:val="00DC6257"/>
    <w:rsid w:val="00DD4B81"/>
    <w:rsid w:val="00DF6ED9"/>
    <w:rsid w:val="00E53311"/>
    <w:rsid w:val="00F652CF"/>
    <w:rsid w:val="00F951E8"/>
    <w:rsid w:val="00FA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microsoft.com/office/2011/relationships/commentsExtended" Target="commentsExtended.xml"/><Relationship Id="rId18" Type="http://schemas.openxmlformats.org/officeDocument/2006/relationships/hyperlink" Target="https://www.nature.com/documents/nr-data-availability-statements-data-citations.pdf" TargetMode="External"/><Relationship Id="rId26" Type="http://schemas.openxmlformats.org/officeDocument/2006/relationships/hyperlink" Target="https://guides.github.com/activities/citable-code/" TargetMode="External"/><Relationship Id="rId3" Type="http://schemas.openxmlformats.org/officeDocument/2006/relationships/numbering" Target="numbering.xml"/><Relationship Id="rId21" Type="http://schemas.openxmlformats.org/officeDocument/2006/relationships/hyperlink" Target="https://go.nature.com/RD-policies-AIP" TargetMode="External"/><Relationship Id="rId7" Type="http://schemas.openxmlformats.org/officeDocument/2006/relationships/hyperlink" Target="https://www.nature.com/documents/ncomms-formatting-instructions.pdf" TargetMode="External"/><Relationship Id="rId12" Type="http://schemas.openxmlformats.org/officeDocument/2006/relationships/comments" Target="comments.xml"/><Relationship Id="rId17" Type="http://schemas.openxmlformats.org/officeDocument/2006/relationships/hyperlink" Target="https://www.nature.com/authors/policies/ReportingSummary.pdf" TargetMode="External"/><Relationship Id="rId25" Type="http://schemas.openxmlformats.org/officeDocument/2006/relationships/hyperlink" Target="http://www.nature.com/authors/policies/availability.html" TargetMode="External"/><Relationship Id="rId2" Type="http://schemas.openxmlformats.org/officeDocument/2006/relationships/customXml" Target="../customXml/item2.xml"/><Relationship Id="rId16" Type="http://schemas.openxmlformats.org/officeDocument/2006/relationships/hyperlink" Target="https://www.nature.com/authors/policies/Policy.pdf" TargetMode="External"/><Relationship Id="rId20" Type="http://schemas.openxmlformats.org/officeDocument/2006/relationships/hyperlink" Target="https://go.nature.com/helpdesk-A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nature-research/editorial-policies/reporting-standards" TargetMode="External"/><Relationship Id="rId24" Type="http://schemas.openxmlformats.org/officeDocument/2006/relationships/hyperlink" Target="https://go.nature.com/wellcome-RDS-AIP" TargetMode="Externa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go.nature.com/RDS-pricing-AIP" TargetMode="External"/><Relationship Id="rId28" Type="http://schemas.openxmlformats.org/officeDocument/2006/relationships/fontTable" Target="fontTable.xml"/><Relationship Id="rId10" Type="http://schemas.openxmlformats.org/officeDocument/2006/relationships/hyperlink" Target="https://www.nature.com/articles/s41467-019-11510-4" TargetMode="External"/><Relationship Id="rId19" Type="http://schemas.openxmlformats.org/officeDocument/2006/relationships/hyperlink" Target="https://go.nature.com/data-availability-AIP" TargetMode="External"/><Relationship Id="rId4" Type="http://schemas.openxmlformats.org/officeDocument/2006/relationships/styles" Target="styles.xml"/><Relationship Id="rId9" Type="http://schemas.openxmlformats.org/officeDocument/2006/relationships/hyperlink" Target="https://www.nature.com/articles/s41467-019-11636-5" TargetMode="External"/><Relationship Id="rId14" Type="http://schemas.microsoft.com/office/2016/09/relationships/commentsIds" Target="commentsIds.xml"/><Relationship Id="rId22" Type="http://schemas.openxmlformats.org/officeDocument/2006/relationships/hyperlink" Target="https://go.nature.com/RDS-AIP" TargetMode="External"/><Relationship Id="rId27" Type="http://schemas.openxmlformats.org/officeDocument/2006/relationships/hyperlink" Target="https://www.nature.com/documents/ncomms-example-source-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3294</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18</cp:revision>
  <dcterms:created xsi:type="dcterms:W3CDTF">2021-02-02T22:05:00Z</dcterms:created>
  <dcterms:modified xsi:type="dcterms:W3CDTF">2021-02-09T18:00:00Z</dcterms:modified>
</cp:coreProperties>
</file>