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FCD" w:rsidRDefault="00D02658" w:rsidP="00D02658">
      <w:pPr>
        <w:pStyle w:val="Heading1"/>
        <w:jc w:val="center"/>
      </w:pPr>
      <w:r>
        <w:t>Object Oriented Design Pattern Continuous Assignment</w:t>
      </w:r>
    </w:p>
    <w:p w:rsidR="00D02658" w:rsidRDefault="00D02658" w:rsidP="00D02658"/>
    <w:tbl>
      <w:tblPr>
        <w:tblStyle w:val="TableGrid"/>
        <w:tblW w:w="0" w:type="auto"/>
        <w:tblLook w:val="04A0" w:firstRow="1" w:lastRow="0" w:firstColumn="1" w:lastColumn="0" w:noHBand="0" w:noVBand="1"/>
      </w:tblPr>
      <w:tblGrid>
        <w:gridCol w:w="4428"/>
        <w:gridCol w:w="4428"/>
      </w:tblGrid>
      <w:tr w:rsidR="00FF435D" w:rsidTr="00FF435D">
        <w:tc>
          <w:tcPr>
            <w:tcW w:w="8856" w:type="dxa"/>
            <w:gridSpan w:val="2"/>
            <w:vAlign w:val="center"/>
          </w:tcPr>
          <w:p w:rsidR="00FF435D" w:rsidRDefault="00FF435D" w:rsidP="00FF435D">
            <w:pPr>
              <w:jc w:val="center"/>
            </w:pPr>
            <w:r>
              <w:t>Team members(PT03)</w:t>
            </w:r>
          </w:p>
        </w:tc>
      </w:tr>
      <w:tr w:rsidR="00FF435D" w:rsidTr="00FF435D">
        <w:tc>
          <w:tcPr>
            <w:tcW w:w="4428" w:type="dxa"/>
            <w:vAlign w:val="center"/>
          </w:tcPr>
          <w:p w:rsidR="00FF435D" w:rsidRDefault="00FF435D" w:rsidP="00FF435D">
            <w:pPr>
              <w:jc w:val="center"/>
            </w:pPr>
            <w:proofErr w:type="spellStart"/>
            <w:r>
              <w:t>Xiong</w:t>
            </w:r>
            <w:proofErr w:type="spellEnd"/>
            <w:r>
              <w:t xml:space="preserve"> </w:t>
            </w:r>
            <w:proofErr w:type="spellStart"/>
            <w:r>
              <w:t>Gaogao</w:t>
            </w:r>
            <w:proofErr w:type="spellEnd"/>
          </w:p>
        </w:tc>
        <w:tc>
          <w:tcPr>
            <w:tcW w:w="4428" w:type="dxa"/>
            <w:vAlign w:val="center"/>
          </w:tcPr>
          <w:p w:rsidR="00FF435D" w:rsidRDefault="00FF435D" w:rsidP="00FF435D">
            <w:pPr>
              <w:jc w:val="center"/>
            </w:pPr>
          </w:p>
        </w:tc>
      </w:tr>
      <w:tr w:rsidR="00FF435D" w:rsidTr="00FF435D">
        <w:tc>
          <w:tcPr>
            <w:tcW w:w="4428" w:type="dxa"/>
            <w:vAlign w:val="center"/>
          </w:tcPr>
          <w:p w:rsidR="00FF435D" w:rsidRDefault="00FF435D" w:rsidP="00FF435D">
            <w:pPr>
              <w:jc w:val="center"/>
            </w:pPr>
            <w:r>
              <w:t xml:space="preserve">Wang </w:t>
            </w:r>
            <w:proofErr w:type="spellStart"/>
            <w:r>
              <w:t>Jiqin</w:t>
            </w:r>
            <w:proofErr w:type="spellEnd"/>
          </w:p>
        </w:tc>
        <w:tc>
          <w:tcPr>
            <w:tcW w:w="4428" w:type="dxa"/>
            <w:vAlign w:val="center"/>
          </w:tcPr>
          <w:p w:rsidR="00FF435D" w:rsidRDefault="00FF435D" w:rsidP="00FF435D">
            <w:pPr>
              <w:jc w:val="center"/>
            </w:pPr>
          </w:p>
        </w:tc>
      </w:tr>
      <w:tr w:rsidR="00FF435D" w:rsidTr="00FF435D">
        <w:tc>
          <w:tcPr>
            <w:tcW w:w="4428" w:type="dxa"/>
            <w:vAlign w:val="center"/>
          </w:tcPr>
          <w:p w:rsidR="00FF435D" w:rsidRDefault="00FF435D" w:rsidP="00FF435D">
            <w:pPr>
              <w:jc w:val="center"/>
            </w:pPr>
            <w:r>
              <w:t xml:space="preserve">Zhang </w:t>
            </w:r>
            <w:proofErr w:type="spellStart"/>
            <w:r>
              <w:t>Shizhen</w:t>
            </w:r>
            <w:proofErr w:type="spellEnd"/>
          </w:p>
        </w:tc>
        <w:tc>
          <w:tcPr>
            <w:tcW w:w="4428" w:type="dxa"/>
            <w:vAlign w:val="center"/>
          </w:tcPr>
          <w:p w:rsidR="00FF435D" w:rsidRDefault="00FF435D" w:rsidP="00FF435D">
            <w:pPr>
              <w:jc w:val="center"/>
            </w:pPr>
          </w:p>
        </w:tc>
      </w:tr>
      <w:tr w:rsidR="00FF435D" w:rsidTr="00FF435D">
        <w:tc>
          <w:tcPr>
            <w:tcW w:w="4428" w:type="dxa"/>
            <w:vAlign w:val="center"/>
          </w:tcPr>
          <w:p w:rsidR="00FF435D" w:rsidRDefault="00FF435D" w:rsidP="00FF435D">
            <w:pPr>
              <w:jc w:val="center"/>
            </w:pPr>
            <w:r>
              <w:t xml:space="preserve">Chen </w:t>
            </w:r>
            <w:proofErr w:type="spellStart"/>
            <w:r>
              <w:t>Hao</w:t>
            </w:r>
            <w:proofErr w:type="spellEnd"/>
          </w:p>
        </w:tc>
        <w:tc>
          <w:tcPr>
            <w:tcW w:w="4428" w:type="dxa"/>
            <w:vAlign w:val="center"/>
          </w:tcPr>
          <w:p w:rsidR="00FF435D" w:rsidRDefault="00FF435D" w:rsidP="00FF435D">
            <w:pPr>
              <w:jc w:val="center"/>
            </w:pPr>
          </w:p>
        </w:tc>
      </w:tr>
      <w:tr w:rsidR="00FF435D" w:rsidTr="00FF435D">
        <w:tc>
          <w:tcPr>
            <w:tcW w:w="4428" w:type="dxa"/>
            <w:vAlign w:val="center"/>
          </w:tcPr>
          <w:p w:rsidR="00FF435D" w:rsidRDefault="00FF435D" w:rsidP="00FF435D">
            <w:pPr>
              <w:jc w:val="center"/>
            </w:pPr>
            <w:r>
              <w:t>Han Kai</w:t>
            </w:r>
          </w:p>
        </w:tc>
        <w:tc>
          <w:tcPr>
            <w:tcW w:w="4428" w:type="dxa"/>
            <w:vAlign w:val="center"/>
          </w:tcPr>
          <w:p w:rsidR="00FF435D" w:rsidRDefault="00FF435D" w:rsidP="00FF435D">
            <w:pPr>
              <w:jc w:val="center"/>
            </w:pPr>
          </w:p>
        </w:tc>
      </w:tr>
      <w:tr w:rsidR="00FF435D" w:rsidTr="00FF435D">
        <w:tc>
          <w:tcPr>
            <w:tcW w:w="4428" w:type="dxa"/>
            <w:vAlign w:val="center"/>
          </w:tcPr>
          <w:p w:rsidR="00FF435D" w:rsidRDefault="00FF435D" w:rsidP="00FF435D">
            <w:pPr>
              <w:jc w:val="center"/>
            </w:pPr>
            <w:r>
              <w:t xml:space="preserve">Chong </w:t>
            </w:r>
            <w:proofErr w:type="spellStart"/>
            <w:r>
              <w:t>Wenchang</w:t>
            </w:r>
            <w:proofErr w:type="spellEnd"/>
          </w:p>
        </w:tc>
        <w:tc>
          <w:tcPr>
            <w:tcW w:w="4428" w:type="dxa"/>
            <w:vAlign w:val="center"/>
          </w:tcPr>
          <w:p w:rsidR="00FF435D" w:rsidRDefault="00FF435D" w:rsidP="00FF435D">
            <w:pPr>
              <w:jc w:val="center"/>
            </w:pPr>
          </w:p>
        </w:tc>
      </w:tr>
    </w:tbl>
    <w:p w:rsidR="00D02658" w:rsidRDefault="00D02658" w:rsidP="00D02658"/>
    <w:p w:rsidR="00D17BF3" w:rsidRDefault="00D17BF3" w:rsidP="00D02658"/>
    <w:p w:rsidR="00D17BF3" w:rsidRDefault="00D17BF3" w:rsidP="00D02658"/>
    <w:p w:rsidR="00D17BF3" w:rsidRDefault="00D17BF3" w:rsidP="00D02658"/>
    <w:p w:rsidR="00D17BF3" w:rsidRDefault="00D17BF3" w:rsidP="00D02658"/>
    <w:p w:rsidR="00D17BF3" w:rsidRDefault="00D17BF3" w:rsidP="00D02658"/>
    <w:p w:rsidR="00D17BF3" w:rsidRDefault="00D17BF3" w:rsidP="00D02658"/>
    <w:p w:rsidR="00D17BF3" w:rsidRDefault="00D17BF3" w:rsidP="00D02658"/>
    <w:p w:rsidR="00D17BF3" w:rsidRDefault="00D17BF3" w:rsidP="00D02658"/>
    <w:p w:rsidR="00D17BF3" w:rsidRDefault="00D17BF3" w:rsidP="00D02658"/>
    <w:p w:rsidR="00D17BF3" w:rsidRDefault="00D17BF3" w:rsidP="00D02658"/>
    <w:p w:rsidR="00D17BF3" w:rsidRDefault="00D17BF3" w:rsidP="00D02658"/>
    <w:p w:rsidR="00D17BF3" w:rsidRDefault="00D17BF3" w:rsidP="00D02658"/>
    <w:p w:rsidR="00D17BF3" w:rsidRDefault="00D17BF3" w:rsidP="00D02658"/>
    <w:p w:rsidR="00D17BF3" w:rsidRDefault="00D17BF3" w:rsidP="00D02658"/>
    <w:p w:rsidR="00D17BF3" w:rsidRDefault="00D17BF3" w:rsidP="00D02658"/>
    <w:p w:rsidR="00D17BF3" w:rsidRDefault="00D17BF3" w:rsidP="00D02658"/>
    <w:p w:rsidR="00D17BF3" w:rsidRDefault="00D17BF3" w:rsidP="00D02658"/>
    <w:p w:rsidR="00D17BF3" w:rsidRDefault="00D17BF3" w:rsidP="00D02658"/>
    <w:p w:rsidR="00B429CE" w:rsidRDefault="00B429CE" w:rsidP="00B429CE">
      <w:pPr>
        <w:pStyle w:val="Heading2"/>
      </w:pPr>
      <w:r>
        <w:lastRenderedPageBreak/>
        <w:t>Problem 1</w:t>
      </w:r>
    </w:p>
    <w:p w:rsidR="00D17BF3" w:rsidRDefault="00D17BF3" w:rsidP="00B429CE">
      <w:pPr>
        <w:pStyle w:val="Heading3"/>
      </w:pPr>
      <w:r>
        <w:t>Problem description</w:t>
      </w:r>
    </w:p>
    <w:p w:rsidR="00D17BF3" w:rsidRDefault="00D17BF3" w:rsidP="00B429CE">
      <w:pPr>
        <w:pStyle w:val="Heading3"/>
      </w:pPr>
    </w:p>
    <w:p w:rsidR="00F53ABF" w:rsidRDefault="00F53ABF" w:rsidP="00B429CE">
      <w:pPr>
        <w:pStyle w:val="Heading3"/>
      </w:pPr>
      <w:r>
        <w:t>Candidate patterns</w:t>
      </w:r>
    </w:p>
    <w:p w:rsidR="00F53ABF" w:rsidRDefault="00F53ABF" w:rsidP="00B429CE">
      <w:pPr>
        <w:pStyle w:val="Heading3"/>
      </w:pPr>
    </w:p>
    <w:p w:rsidR="00F53ABF" w:rsidRDefault="00F53ABF" w:rsidP="00B429CE">
      <w:pPr>
        <w:pStyle w:val="Heading3"/>
      </w:pPr>
      <w:r>
        <w:t>Motivation to choose</w:t>
      </w:r>
      <w:r w:rsidR="00C21C96">
        <w:t xml:space="preserve"> abstract factory</w:t>
      </w:r>
      <w:r w:rsidR="006D1830">
        <w:t xml:space="preserve"> pattern</w:t>
      </w:r>
      <w:bookmarkStart w:id="0" w:name="_GoBack"/>
      <w:bookmarkEnd w:id="0"/>
    </w:p>
    <w:p w:rsidR="00F53ABF" w:rsidRDefault="00F53ABF" w:rsidP="00B429CE">
      <w:pPr>
        <w:pStyle w:val="Heading3"/>
      </w:pPr>
    </w:p>
    <w:p w:rsidR="00F53ABF" w:rsidRDefault="00F53ABF" w:rsidP="00B429CE">
      <w:pPr>
        <w:pStyle w:val="Heading3"/>
      </w:pPr>
      <w:r>
        <w:t>Structure of the pattern</w:t>
      </w:r>
    </w:p>
    <w:p w:rsidR="00F53ABF" w:rsidRDefault="00395C74" w:rsidP="00B429CE">
      <w:pPr>
        <w:pStyle w:val="Heading3"/>
      </w:pPr>
      <w:r>
        <w:rPr>
          <w:noProof/>
        </w:rPr>
        <w:drawing>
          <wp:inline distT="0" distB="0" distL="0" distR="0">
            <wp:extent cx="5486400" cy="3769481"/>
            <wp:effectExtent l="0" t="0" r="0" b="2540"/>
            <wp:docPr id="1" name="Picture 1" descr="E:\ISS\OODP\docs\AbstractFactory\AbstractFac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SS\OODP\docs\AbstractFactory\AbstractFactor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769481"/>
                    </a:xfrm>
                    <a:prstGeom prst="rect">
                      <a:avLst/>
                    </a:prstGeom>
                    <a:noFill/>
                    <a:ln>
                      <a:noFill/>
                    </a:ln>
                  </pic:spPr>
                </pic:pic>
              </a:graphicData>
            </a:graphic>
          </wp:inline>
        </w:drawing>
      </w:r>
    </w:p>
    <w:p w:rsidR="00F53ABF" w:rsidRDefault="00F53ABF" w:rsidP="00B429CE">
      <w:pPr>
        <w:pStyle w:val="Heading3"/>
      </w:pPr>
      <w:r>
        <w:t>Collaborations</w:t>
      </w:r>
    </w:p>
    <w:p w:rsidR="00F53ABF" w:rsidRDefault="00395C74" w:rsidP="00B429CE">
      <w:pPr>
        <w:pStyle w:val="Heading3"/>
      </w:pPr>
      <w:r>
        <w:rPr>
          <w:noProof/>
        </w:rPr>
        <w:lastRenderedPageBreak/>
        <w:drawing>
          <wp:inline distT="0" distB="0" distL="0" distR="0">
            <wp:extent cx="5486400" cy="3047455"/>
            <wp:effectExtent l="0" t="0" r="0" b="635"/>
            <wp:docPr id="2" name="Picture 2" descr="E:\ISS\OODP\docs\AbstractFactory\AbstractFactory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SS\OODP\docs\AbstractFactory\AbstractFactorySeq.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047455"/>
                    </a:xfrm>
                    <a:prstGeom prst="rect">
                      <a:avLst/>
                    </a:prstGeom>
                    <a:noFill/>
                    <a:ln>
                      <a:noFill/>
                    </a:ln>
                  </pic:spPr>
                </pic:pic>
              </a:graphicData>
            </a:graphic>
          </wp:inline>
        </w:drawing>
      </w:r>
    </w:p>
    <w:p w:rsidR="00F53ABF" w:rsidRDefault="00F53ABF" w:rsidP="00B429CE">
      <w:pPr>
        <w:pStyle w:val="Heading3"/>
      </w:pPr>
      <w:r>
        <w:t>Implementation decisions</w:t>
      </w:r>
    </w:p>
    <w:p w:rsidR="00F53ABF" w:rsidRDefault="00F53ABF" w:rsidP="00F53ABF">
      <w:pPr>
        <w:pStyle w:val="ListParagraph"/>
      </w:pPr>
    </w:p>
    <w:p w:rsidR="00603500" w:rsidRDefault="00603500" w:rsidP="00B41A42">
      <w:pPr>
        <w:pStyle w:val="ListParagraph"/>
        <w:numPr>
          <w:ilvl w:val="0"/>
          <w:numId w:val="2"/>
        </w:numPr>
      </w:pPr>
      <w:r>
        <w:t>Because for every single UI Factory, typically we only need one instance, we use</w:t>
      </w:r>
      <w:r w:rsidR="00B41A42">
        <w:t xml:space="preserve"> </w:t>
      </w:r>
      <w:r>
        <w:t>singleton design pattern per UI factory.</w:t>
      </w:r>
    </w:p>
    <w:p w:rsidR="00603500" w:rsidRDefault="00603500" w:rsidP="00B41A42">
      <w:pPr>
        <w:pStyle w:val="ListParagraph"/>
        <w:numPr>
          <w:ilvl w:val="0"/>
          <w:numId w:val="2"/>
        </w:numPr>
      </w:pPr>
      <w:r>
        <w:t xml:space="preserve">For each UI factory, we can apply factory method pattern or prototype pattern. Since in this case, the UI components like buttons, labels, layouts, </w:t>
      </w:r>
      <w:proofErr w:type="spellStart"/>
      <w:r>
        <w:t>combox</w:t>
      </w:r>
      <w:proofErr w:type="spellEnd"/>
      <w:r>
        <w:t xml:space="preserve"> and images </w:t>
      </w:r>
      <w:proofErr w:type="spellStart"/>
      <w:r>
        <w:t>etc</w:t>
      </w:r>
      <w:proofErr w:type="spellEnd"/>
      <w:r>
        <w:t xml:space="preserve"> are </w:t>
      </w:r>
      <w:r w:rsidR="00B41A42">
        <w:t>d</w:t>
      </w:r>
      <w:r>
        <w:t xml:space="preserve">ifferent from each other, instead of the prototype design pattern, we will use factory </w:t>
      </w:r>
      <w:r w:rsidR="00B41A42">
        <w:t>m</w:t>
      </w:r>
      <w:r>
        <w:t>ethod pattern to create each special UI component.</w:t>
      </w:r>
    </w:p>
    <w:p w:rsidR="00F53ABF" w:rsidRDefault="00603500" w:rsidP="00B41A42">
      <w:pPr>
        <w:pStyle w:val="ListParagraph"/>
        <w:numPr>
          <w:ilvl w:val="0"/>
          <w:numId w:val="2"/>
        </w:numPr>
      </w:pPr>
      <w:r>
        <w:t xml:space="preserve">Adding a parameter to the UI component creation interfaces so that we can more </w:t>
      </w:r>
      <w:r w:rsidR="00B41A42">
        <w:t>e</w:t>
      </w:r>
      <w:r>
        <w:t>asily to extend any other possible UI components.</w:t>
      </w:r>
    </w:p>
    <w:p w:rsidR="008075B6" w:rsidRDefault="008075B6" w:rsidP="008075B6"/>
    <w:p w:rsidR="008075B6" w:rsidRDefault="008075B6" w:rsidP="008075B6">
      <w:pPr>
        <w:pStyle w:val="Heading2"/>
      </w:pPr>
      <w:r>
        <w:t>Problem 2</w:t>
      </w:r>
    </w:p>
    <w:p w:rsidR="008075B6" w:rsidRDefault="008075B6" w:rsidP="008075B6">
      <w:pPr>
        <w:pStyle w:val="Heading3"/>
      </w:pPr>
      <w:r>
        <w:t>Problem description</w:t>
      </w:r>
    </w:p>
    <w:p w:rsidR="00420493" w:rsidRPr="00420493" w:rsidRDefault="00420493" w:rsidP="00420493"/>
    <w:p w:rsidR="00E07557" w:rsidRPr="00E07557" w:rsidRDefault="00E07557" w:rsidP="00E07557">
      <w:r>
        <w:t>Class diagram before bridge pattern</w:t>
      </w:r>
    </w:p>
    <w:p w:rsidR="008075B6" w:rsidRDefault="00E07557" w:rsidP="008075B6">
      <w:pPr>
        <w:pStyle w:val="Heading3"/>
      </w:pPr>
      <w:r>
        <w:rPr>
          <w:noProof/>
        </w:rPr>
        <w:lastRenderedPageBreak/>
        <w:drawing>
          <wp:inline distT="0" distB="0" distL="0" distR="0">
            <wp:extent cx="5486400" cy="4436898"/>
            <wp:effectExtent l="0" t="0" r="0" b="1905"/>
            <wp:docPr id="5" name="Picture 5" descr="E:\ISS\OODP\docs\Bridge\bridge_cls_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SS\OODP\docs\Bridge\bridge_cls_befo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436898"/>
                    </a:xfrm>
                    <a:prstGeom prst="rect">
                      <a:avLst/>
                    </a:prstGeom>
                    <a:noFill/>
                    <a:ln>
                      <a:noFill/>
                    </a:ln>
                  </pic:spPr>
                </pic:pic>
              </a:graphicData>
            </a:graphic>
          </wp:inline>
        </w:drawing>
      </w:r>
    </w:p>
    <w:p w:rsidR="00554FA7" w:rsidRDefault="00554FA7" w:rsidP="00554FA7">
      <w:r>
        <w:t>Collaboration diagram before bridge pattern</w:t>
      </w:r>
    </w:p>
    <w:p w:rsidR="00554FA7" w:rsidRPr="00554FA7" w:rsidRDefault="00554FA7" w:rsidP="00554FA7">
      <w:r>
        <w:rPr>
          <w:noProof/>
        </w:rPr>
        <w:lastRenderedPageBreak/>
        <w:drawing>
          <wp:inline distT="0" distB="0" distL="0" distR="0">
            <wp:extent cx="5486400" cy="3516976"/>
            <wp:effectExtent l="0" t="0" r="0" b="7620"/>
            <wp:docPr id="6" name="Picture 6" descr="E:\ISS\OODP\docs\Bridge\bridge_seq_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ISS\OODP\docs\Bridge\bridge_seq_befor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516976"/>
                    </a:xfrm>
                    <a:prstGeom prst="rect">
                      <a:avLst/>
                    </a:prstGeom>
                    <a:noFill/>
                    <a:ln>
                      <a:noFill/>
                    </a:ln>
                  </pic:spPr>
                </pic:pic>
              </a:graphicData>
            </a:graphic>
          </wp:inline>
        </w:drawing>
      </w:r>
    </w:p>
    <w:p w:rsidR="008075B6" w:rsidRDefault="008075B6" w:rsidP="008075B6">
      <w:pPr>
        <w:pStyle w:val="Heading3"/>
      </w:pPr>
      <w:r>
        <w:lastRenderedPageBreak/>
        <w:t>Candidate patterns</w:t>
      </w:r>
    </w:p>
    <w:p w:rsidR="008075B6" w:rsidRDefault="008075B6" w:rsidP="008075B6">
      <w:pPr>
        <w:pStyle w:val="Heading3"/>
      </w:pPr>
    </w:p>
    <w:p w:rsidR="008075B6" w:rsidRDefault="008075B6" w:rsidP="008075B6">
      <w:pPr>
        <w:pStyle w:val="Heading3"/>
      </w:pPr>
      <w:r>
        <w:t>Motivation to choose</w:t>
      </w:r>
      <w:r w:rsidR="00FB709B">
        <w:t xml:space="preserve"> bridge pattern</w:t>
      </w:r>
    </w:p>
    <w:p w:rsidR="008075B6" w:rsidRDefault="008075B6" w:rsidP="008075B6">
      <w:pPr>
        <w:pStyle w:val="Heading3"/>
      </w:pPr>
    </w:p>
    <w:p w:rsidR="008075B6" w:rsidRDefault="008075B6" w:rsidP="008075B6">
      <w:pPr>
        <w:pStyle w:val="Heading3"/>
      </w:pPr>
      <w:r>
        <w:t>Structure of the pattern</w:t>
      </w:r>
    </w:p>
    <w:p w:rsidR="008075B6" w:rsidRDefault="00B92FE5" w:rsidP="008075B6">
      <w:pPr>
        <w:pStyle w:val="Heading3"/>
      </w:pPr>
      <w:r>
        <w:rPr>
          <w:noProof/>
        </w:rPr>
        <w:drawing>
          <wp:inline distT="0" distB="0" distL="0" distR="0">
            <wp:extent cx="5486400" cy="4196992"/>
            <wp:effectExtent l="0" t="0" r="0" b="0"/>
            <wp:docPr id="7" name="Picture 7" descr="E:\ISS\OODP\docs\Bridge\bridge_cls_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SS\OODP\docs\Bridge\bridge_cls_aft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96992"/>
                    </a:xfrm>
                    <a:prstGeom prst="rect">
                      <a:avLst/>
                    </a:prstGeom>
                    <a:noFill/>
                    <a:ln>
                      <a:noFill/>
                    </a:ln>
                  </pic:spPr>
                </pic:pic>
              </a:graphicData>
            </a:graphic>
          </wp:inline>
        </w:drawing>
      </w:r>
    </w:p>
    <w:p w:rsidR="008075B6" w:rsidRDefault="008075B6" w:rsidP="008075B6">
      <w:pPr>
        <w:pStyle w:val="Heading3"/>
      </w:pPr>
      <w:r>
        <w:t>Collaborations</w:t>
      </w:r>
    </w:p>
    <w:p w:rsidR="008075B6" w:rsidRDefault="00F04F38" w:rsidP="00BB427C">
      <w:r>
        <w:rPr>
          <w:noProof/>
        </w:rPr>
        <w:lastRenderedPageBreak/>
        <w:drawing>
          <wp:inline distT="0" distB="0" distL="0" distR="0">
            <wp:extent cx="5486400" cy="2805725"/>
            <wp:effectExtent l="0" t="0" r="0" b="0"/>
            <wp:docPr id="8" name="Picture 8" descr="E:\ISS\OODP\docs\Bridge\bridge_seq_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ISS\OODP\docs\Bridge\bridge_seq_aft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805725"/>
                    </a:xfrm>
                    <a:prstGeom prst="rect">
                      <a:avLst/>
                    </a:prstGeom>
                    <a:noFill/>
                    <a:ln>
                      <a:noFill/>
                    </a:ln>
                  </pic:spPr>
                </pic:pic>
              </a:graphicData>
            </a:graphic>
          </wp:inline>
        </w:drawing>
      </w:r>
    </w:p>
    <w:p w:rsidR="008075B6" w:rsidRDefault="008075B6" w:rsidP="008075B6">
      <w:pPr>
        <w:pStyle w:val="Heading3"/>
      </w:pPr>
      <w:r>
        <w:t>Implementation decisions</w:t>
      </w:r>
    </w:p>
    <w:p w:rsidR="008075B6" w:rsidRDefault="008075B6" w:rsidP="008075B6">
      <w:pPr>
        <w:pStyle w:val="ListParagraph"/>
      </w:pPr>
    </w:p>
    <w:p w:rsidR="00E24692" w:rsidRDefault="00E24692" w:rsidP="00E24692">
      <w:pPr>
        <w:pStyle w:val="ListParagraph"/>
        <w:numPr>
          <w:ilvl w:val="0"/>
          <w:numId w:val="2"/>
        </w:numPr>
      </w:pPr>
      <w:r>
        <w:t xml:space="preserve">Although in this </w:t>
      </w:r>
      <w:proofErr w:type="spellStart"/>
      <w:r>
        <w:t>vmcs</w:t>
      </w:r>
      <w:proofErr w:type="spellEnd"/>
      <w:r>
        <w:t xml:space="preserve"> application, it is highly possible that we only need to implement one property file system, say txt file for example. But it will still be better if we use bridge design pattern to do a separation for the exact implementation of property file system and the abstracted interfaces, because when some specific changed need to be made on the property file readings, we only need to re-link the whole system rather than re-compile the whole system.</w:t>
      </w:r>
    </w:p>
    <w:p w:rsidR="008075B6" w:rsidRDefault="00E24692" w:rsidP="00E24692">
      <w:pPr>
        <w:pStyle w:val="ListParagraph"/>
        <w:numPr>
          <w:ilvl w:val="0"/>
          <w:numId w:val="2"/>
        </w:numPr>
      </w:pPr>
      <w:r>
        <w:t xml:space="preserve">When this </w:t>
      </w:r>
      <w:proofErr w:type="spellStart"/>
      <w:r>
        <w:t>vmcs</w:t>
      </w:r>
      <w:proofErr w:type="spellEnd"/>
      <w:r>
        <w:t xml:space="preserve"> system is designed to be deployed on different platforms, on the implementation side we use a parameter in the constructor to decide which platform interfaces should be used, in other words, we will choose the correct implementer dynamically. In this case, the abstract factory pattern also can be applied.</w:t>
      </w:r>
      <w:r w:rsidR="002E096D">
        <w:t xml:space="preserve"> </w:t>
      </w:r>
      <w:r w:rsidR="008075B6">
        <w:t>Adding a parameter to the UI component creation interfaces so that we can more easily to extend any other possible UI components.</w:t>
      </w:r>
    </w:p>
    <w:p w:rsidR="008075B6" w:rsidRDefault="008075B6" w:rsidP="008075B6"/>
    <w:p w:rsidR="00932D34" w:rsidRDefault="00932D34" w:rsidP="00932D34">
      <w:pPr>
        <w:pStyle w:val="Heading2"/>
      </w:pPr>
      <w:r>
        <w:lastRenderedPageBreak/>
        <w:t xml:space="preserve">Problem </w:t>
      </w:r>
      <w:r>
        <w:t>3</w:t>
      </w:r>
    </w:p>
    <w:p w:rsidR="00932D34" w:rsidRDefault="00932D34" w:rsidP="00932D34">
      <w:pPr>
        <w:pStyle w:val="Heading3"/>
      </w:pPr>
      <w:r>
        <w:t>Problem description</w:t>
      </w:r>
    </w:p>
    <w:p w:rsidR="00391761" w:rsidRDefault="00391761" w:rsidP="00932D34">
      <w:pPr>
        <w:pStyle w:val="Heading3"/>
      </w:pPr>
    </w:p>
    <w:p w:rsidR="00932D34" w:rsidRDefault="00932D34" w:rsidP="00932D34">
      <w:pPr>
        <w:pStyle w:val="Heading3"/>
      </w:pPr>
      <w:r>
        <w:t>Candidate patterns</w:t>
      </w:r>
    </w:p>
    <w:p w:rsidR="00932D34" w:rsidRDefault="00932D34" w:rsidP="00932D34">
      <w:pPr>
        <w:pStyle w:val="Heading3"/>
      </w:pPr>
    </w:p>
    <w:p w:rsidR="00932D34" w:rsidRDefault="00932D34" w:rsidP="00932D34">
      <w:pPr>
        <w:pStyle w:val="Heading3"/>
      </w:pPr>
      <w:r>
        <w:t>Motivation to choose</w:t>
      </w:r>
      <w:r w:rsidR="00814309">
        <w:t xml:space="preserve"> observer pattern</w:t>
      </w:r>
    </w:p>
    <w:p w:rsidR="00932D34" w:rsidRDefault="00932D34" w:rsidP="00932D34">
      <w:pPr>
        <w:pStyle w:val="Heading3"/>
      </w:pPr>
    </w:p>
    <w:p w:rsidR="00932D34" w:rsidRDefault="00932D34" w:rsidP="00932D34">
      <w:pPr>
        <w:pStyle w:val="Heading3"/>
      </w:pPr>
      <w:r>
        <w:t>Structure of the pattern</w:t>
      </w:r>
    </w:p>
    <w:p w:rsidR="00932D34" w:rsidRDefault="00B51325" w:rsidP="00932D34">
      <w:pPr>
        <w:pStyle w:val="Heading3"/>
      </w:pPr>
      <w:r>
        <w:rPr>
          <w:noProof/>
        </w:rPr>
        <w:drawing>
          <wp:inline distT="0" distB="0" distL="0" distR="0">
            <wp:extent cx="5486400" cy="2734056"/>
            <wp:effectExtent l="0" t="0" r="0" b="9525"/>
            <wp:docPr id="13" name="Picture 13" descr="E:\ISS\OODP\docs\Observer\Ob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ISS\OODP\docs\Observer\Observ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734056"/>
                    </a:xfrm>
                    <a:prstGeom prst="rect">
                      <a:avLst/>
                    </a:prstGeom>
                    <a:noFill/>
                    <a:ln>
                      <a:noFill/>
                    </a:ln>
                  </pic:spPr>
                </pic:pic>
              </a:graphicData>
            </a:graphic>
          </wp:inline>
        </w:drawing>
      </w:r>
    </w:p>
    <w:p w:rsidR="00932D34" w:rsidRDefault="00932D34" w:rsidP="00932D34">
      <w:pPr>
        <w:pStyle w:val="Heading3"/>
      </w:pPr>
      <w:r>
        <w:t>Collaborations</w:t>
      </w:r>
    </w:p>
    <w:p w:rsidR="00932D34" w:rsidRDefault="007E7B0E" w:rsidP="00932D34">
      <w:r>
        <w:rPr>
          <w:noProof/>
        </w:rPr>
        <w:lastRenderedPageBreak/>
        <w:drawing>
          <wp:inline distT="0" distB="0" distL="0" distR="0">
            <wp:extent cx="5486400" cy="2745029"/>
            <wp:effectExtent l="0" t="0" r="0" b="0"/>
            <wp:docPr id="14" name="Picture 14" descr="E:\ISS\OODP\docs\Observer\Observer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ISS\OODP\docs\Observer\ObserverSeq.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745029"/>
                    </a:xfrm>
                    <a:prstGeom prst="rect">
                      <a:avLst/>
                    </a:prstGeom>
                    <a:noFill/>
                    <a:ln>
                      <a:noFill/>
                    </a:ln>
                  </pic:spPr>
                </pic:pic>
              </a:graphicData>
            </a:graphic>
          </wp:inline>
        </w:drawing>
      </w:r>
    </w:p>
    <w:p w:rsidR="00932D34" w:rsidRPr="00D02658" w:rsidRDefault="00932D34" w:rsidP="00932D34">
      <w:pPr>
        <w:pStyle w:val="Heading3"/>
      </w:pPr>
      <w:r>
        <w:t>Implementation decisions</w:t>
      </w:r>
    </w:p>
    <w:p w:rsidR="00247784" w:rsidRDefault="00247784" w:rsidP="00247784">
      <w:pPr>
        <w:pStyle w:val="ListParagraph"/>
        <w:numPr>
          <w:ilvl w:val="0"/>
          <w:numId w:val="4"/>
        </w:numPr>
      </w:pPr>
      <w:r>
        <w:t xml:space="preserve">Direct mapping subjects to their observers. Since in this application, there are only a few subjects need to be observed such as </w:t>
      </w:r>
      <w:proofErr w:type="spellStart"/>
      <w:r>
        <w:t>CashStoreItem</w:t>
      </w:r>
      <w:proofErr w:type="spellEnd"/>
      <w:r>
        <w:t xml:space="preserve"> and </w:t>
      </w:r>
      <w:proofErr w:type="spellStart"/>
      <w:r>
        <w:t>DrinkStoreItem</w:t>
      </w:r>
      <w:proofErr w:type="spellEnd"/>
      <w:r>
        <w:t>, storage is not a problem.</w:t>
      </w:r>
    </w:p>
    <w:p w:rsidR="00247784" w:rsidRDefault="00247784" w:rsidP="00247784">
      <w:pPr>
        <w:pStyle w:val="ListParagraph"/>
        <w:numPr>
          <w:ilvl w:val="0"/>
          <w:numId w:val="4"/>
        </w:numPr>
      </w:pPr>
      <w:r>
        <w:t xml:space="preserve">2. Within this system, the </w:t>
      </w:r>
      <w:proofErr w:type="spellStart"/>
      <w:r>
        <w:t>TransactionController</w:t>
      </w:r>
      <w:proofErr w:type="spellEnd"/>
      <w:r>
        <w:t xml:space="preserve">, </w:t>
      </w:r>
      <w:proofErr w:type="spellStart"/>
      <w:r>
        <w:t>MaintenanceController</w:t>
      </w:r>
      <w:proofErr w:type="spellEnd"/>
      <w:r>
        <w:t xml:space="preserve"> and </w:t>
      </w:r>
      <w:proofErr w:type="spellStart"/>
      <w:r>
        <w:t>MachineryController</w:t>
      </w:r>
      <w:proofErr w:type="spellEnd"/>
      <w:r>
        <w:t xml:space="preserve"> are the</w:t>
      </w:r>
      <w:r w:rsidR="00572B5C">
        <w:t xml:space="preserve"> </w:t>
      </w:r>
      <w:r>
        <w:t xml:space="preserve">observers of </w:t>
      </w:r>
      <w:proofErr w:type="spellStart"/>
      <w:r>
        <w:t>CashStoreItem</w:t>
      </w:r>
      <w:proofErr w:type="spellEnd"/>
      <w:r>
        <w:t xml:space="preserve"> and </w:t>
      </w:r>
      <w:proofErr w:type="spellStart"/>
      <w:r>
        <w:t>DrinkStoreItem</w:t>
      </w:r>
      <w:proofErr w:type="spellEnd"/>
      <w:r>
        <w:t>, in order that each controller can know which subject is sending the update notification, we put a parameter of the subject itself to indicate the observers.</w:t>
      </w:r>
    </w:p>
    <w:p w:rsidR="00932D34" w:rsidRDefault="00247784" w:rsidP="00247784">
      <w:pPr>
        <w:pStyle w:val="ListParagraph"/>
        <w:numPr>
          <w:ilvl w:val="0"/>
          <w:numId w:val="4"/>
        </w:numPr>
      </w:pPr>
      <w:r>
        <w:t xml:space="preserve">Subject will be responsible for sending the notification. Because all of the backend controller need to immediately know the updated information of </w:t>
      </w:r>
      <w:proofErr w:type="spellStart"/>
      <w:r>
        <w:t>CashStoreItem</w:t>
      </w:r>
      <w:proofErr w:type="spellEnd"/>
      <w:r>
        <w:t xml:space="preserve"> and </w:t>
      </w:r>
      <w:proofErr w:type="spellStart"/>
      <w:r>
        <w:t>DrinkStoreItem</w:t>
      </w:r>
      <w:proofErr w:type="spellEnd"/>
      <w:r>
        <w:t>.</w:t>
      </w:r>
    </w:p>
    <w:p w:rsidR="00DD149D" w:rsidRDefault="00DD149D" w:rsidP="00932D34"/>
    <w:p w:rsidR="00DD149D" w:rsidRDefault="00DD149D" w:rsidP="00DD149D">
      <w:pPr>
        <w:pStyle w:val="Heading2"/>
      </w:pPr>
      <w:r>
        <w:t xml:space="preserve">Problem </w:t>
      </w:r>
      <w:r>
        <w:t>4</w:t>
      </w:r>
    </w:p>
    <w:p w:rsidR="00DD149D" w:rsidRDefault="00DD149D" w:rsidP="00DD149D">
      <w:pPr>
        <w:pStyle w:val="Heading3"/>
      </w:pPr>
      <w:r>
        <w:t>Problem description</w:t>
      </w:r>
    </w:p>
    <w:p w:rsidR="00DD149D" w:rsidRPr="00420493" w:rsidRDefault="00DD149D" w:rsidP="00DD149D"/>
    <w:p w:rsidR="00DD149D" w:rsidRPr="00554FA7" w:rsidRDefault="00DD149D" w:rsidP="00DD149D"/>
    <w:p w:rsidR="00DD149D" w:rsidRDefault="00DD149D" w:rsidP="00DD149D">
      <w:pPr>
        <w:pStyle w:val="Heading3"/>
      </w:pPr>
      <w:r>
        <w:lastRenderedPageBreak/>
        <w:t>Candidate patterns</w:t>
      </w:r>
    </w:p>
    <w:p w:rsidR="00DD149D" w:rsidRDefault="00DD149D" w:rsidP="00DD149D">
      <w:pPr>
        <w:pStyle w:val="Heading3"/>
      </w:pPr>
    </w:p>
    <w:p w:rsidR="00DD149D" w:rsidRDefault="00DD149D" w:rsidP="00DD149D">
      <w:pPr>
        <w:pStyle w:val="Heading3"/>
      </w:pPr>
      <w:r>
        <w:t>Motivation to choose</w:t>
      </w:r>
      <w:r w:rsidR="00AD06A8">
        <w:t xml:space="preserve"> state pattern</w:t>
      </w:r>
    </w:p>
    <w:p w:rsidR="00DD149D" w:rsidRDefault="00DD149D" w:rsidP="00DD149D">
      <w:pPr>
        <w:pStyle w:val="Heading3"/>
      </w:pPr>
    </w:p>
    <w:p w:rsidR="00DD149D" w:rsidRDefault="00DD149D" w:rsidP="00DD149D">
      <w:pPr>
        <w:pStyle w:val="Heading3"/>
      </w:pPr>
      <w:r>
        <w:t>Structure of the pattern</w:t>
      </w:r>
    </w:p>
    <w:p w:rsidR="00DD149D" w:rsidRDefault="004064EE" w:rsidP="00DD149D">
      <w:pPr>
        <w:pStyle w:val="Heading3"/>
      </w:pPr>
      <w:r>
        <w:rPr>
          <w:noProof/>
        </w:rPr>
        <w:drawing>
          <wp:inline distT="0" distB="0" distL="0" distR="0">
            <wp:extent cx="5486400" cy="2816155"/>
            <wp:effectExtent l="0" t="0" r="0" b="3810"/>
            <wp:docPr id="15" name="Picture 15" descr="E:\ISS\OODP\docs\State\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SS\OODP\docs\State\Stat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816155"/>
                    </a:xfrm>
                    <a:prstGeom prst="rect">
                      <a:avLst/>
                    </a:prstGeom>
                    <a:noFill/>
                    <a:ln>
                      <a:noFill/>
                    </a:ln>
                  </pic:spPr>
                </pic:pic>
              </a:graphicData>
            </a:graphic>
          </wp:inline>
        </w:drawing>
      </w:r>
    </w:p>
    <w:p w:rsidR="00DD149D" w:rsidRDefault="00DD149D" w:rsidP="00DD149D">
      <w:pPr>
        <w:pStyle w:val="Heading3"/>
      </w:pPr>
      <w:r>
        <w:t>Collaborations</w:t>
      </w:r>
    </w:p>
    <w:p w:rsidR="00DD149D" w:rsidRDefault="007A7584" w:rsidP="00DD149D">
      <w:r>
        <w:rPr>
          <w:noProof/>
        </w:rPr>
        <w:drawing>
          <wp:inline distT="0" distB="0" distL="0" distR="0">
            <wp:extent cx="5486400" cy="3301693"/>
            <wp:effectExtent l="0" t="0" r="0" b="0"/>
            <wp:docPr id="16" name="Picture 16" descr="E:\ISS\OODP\docs\State\State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ISS\OODP\docs\State\StateChar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301693"/>
                    </a:xfrm>
                    <a:prstGeom prst="rect">
                      <a:avLst/>
                    </a:prstGeom>
                    <a:noFill/>
                    <a:ln>
                      <a:noFill/>
                    </a:ln>
                  </pic:spPr>
                </pic:pic>
              </a:graphicData>
            </a:graphic>
          </wp:inline>
        </w:drawing>
      </w:r>
    </w:p>
    <w:p w:rsidR="007A7584" w:rsidRDefault="007A7584" w:rsidP="00DD149D">
      <w:r>
        <w:rPr>
          <w:noProof/>
        </w:rPr>
        <w:lastRenderedPageBreak/>
        <w:drawing>
          <wp:inline distT="0" distB="0" distL="0" distR="0">
            <wp:extent cx="5486400" cy="2677291"/>
            <wp:effectExtent l="0" t="0" r="0" b="8890"/>
            <wp:docPr id="17" name="Picture 17" descr="E:\ISS\OODP\docs\State\State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ISS\OODP\docs\State\StateSeq.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2677291"/>
                    </a:xfrm>
                    <a:prstGeom prst="rect">
                      <a:avLst/>
                    </a:prstGeom>
                    <a:noFill/>
                    <a:ln>
                      <a:noFill/>
                    </a:ln>
                  </pic:spPr>
                </pic:pic>
              </a:graphicData>
            </a:graphic>
          </wp:inline>
        </w:drawing>
      </w:r>
    </w:p>
    <w:p w:rsidR="00DD149D" w:rsidRDefault="00DD149D" w:rsidP="00190D1B">
      <w:pPr>
        <w:pStyle w:val="Heading3"/>
      </w:pPr>
      <w:r>
        <w:t>Implementation decisions</w:t>
      </w:r>
    </w:p>
    <w:p w:rsidR="00190D1B" w:rsidRDefault="00190D1B" w:rsidP="00141380">
      <w:pPr>
        <w:pStyle w:val="ListParagraph"/>
        <w:numPr>
          <w:ilvl w:val="0"/>
          <w:numId w:val="6"/>
        </w:numPr>
      </w:pPr>
      <w:r>
        <w:t xml:space="preserve">Since the state transition </w:t>
      </w:r>
      <w:proofErr w:type="gramStart"/>
      <w:r>
        <w:t>criteria is</w:t>
      </w:r>
      <w:proofErr w:type="gramEnd"/>
      <w:r>
        <w:t xml:space="preserve"> pre-fixed, we control the state transition in a </w:t>
      </w:r>
      <w:proofErr w:type="spellStart"/>
      <w:r>
        <w:t>TransactionController</w:t>
      </w:r>
      <w:proofErr w:type="spellEnd"/>
      <w:r>
        <w:t xml:space="preserve"> context.</w:t>
      </w:r>
    </w:p>
    <w:p w:rsidR="00776431" w:rsidRDefault="00190D1B" w:rsidP="00141380">
      <w:pPr>
        <w:pStyle w:val="ListParagraph"/>
        <w:numPr>
          <w:ilvl w:val="0"/>
          <w:numId w:val="6"/>
        </w:numPr>
      </w:pPr>
      <w:r>
        <w:t xml:space="preserve">When </w:t>
      </w:r>
      <w:proofErr w:type="gramStart"/>
      <w:r>
        <w:t>user initialize</w:t>
      </w:r>
      <w:proofErr w:type="gramEnd"/>
      <w:r>
        <w:t xml:space="preserve"> a new transaction, all the states will be created simultaneously. This approach will speed up the system performance which can bring a responsive experience to users.</w:t>
      </w:r>
    </w:p>
    <w:p w:rsidR="00776431" w:rsidRDefault="00776431" w:rsidP="00776431">
      <w:pPr>
        <w:pStyle w:val="Heading2"/>
      </w:pPr>
      <w:r>
        <w:t xml:space="preserve">Problem </w:t>
      </w:r>
      <w:r w:rsidR="007E699A">
        <w:t>5</w:t>
      </w:r>
    </w:p>
    <w:p w:rsidR="00776431" w:rsidRDefault="00776431" w:rsidP="00776431">
      <w:pPr>
        <w:pStyle w:val="Heading3"/>
      </w:pPr>
      <w:r>
        <w:t>Problem description</w:t>
      </w:r>
    </w:p>
    <w:p w:rsidR="00776431" w:rsidRPr="00554FA7" w:rsidRDefault="00776431" w:rsidP="00776431"/>
    <w:p w:rsidR="00776431" w:rsidRDefault="00776431" w:rsidP="00776431">
      <w:pPr>
        <w:pStyle w:val="Heading3"/>
      </w:pPr>
      <w:r>
        <w:t>Candidate patterns</w:t>
      </w:r>
    </w:p>
    <w:p w:rsidR="00776431" w:rsidRDefault="00776431" w:rsidP="00776431">
      <w:pPr>
        <w:pStyle w:val="Heading3"/>
      </w:pPr>
    </w:p>
    <w:p w:rsidR="00776431" w:rsidRDefault="00776431" w:rsidP="00776431">
      <w:pPr>
        <w:pStyle w:val="Heading3"/>
      </w:pPr>
      <w:r>
        <w:t>Motivation to choose</w:t>
      </w:r>
    </w:p>
    <w:p w:rsidR="00776431" w:rsidRDefault="00776431" w:rsidP="00776431">
      <w:pPr>
        <w:pStyle w:val="Heading3"/>
      </w:pPr>
    </w:p>
    <w:p w:rsidR="00776431" w:rsidRDefault="00776431" w:rsidP="00776431">
      <w:pPr>
        <w:pStyle w:val="Heading3"/>
      </w:pPr>
      <w:r>
        <w:t>Structure of the pattern</w:t>
      </w:r>
    </w:p>
    <w:p w:rsidR="00776431" w:rsidRDefault="00776431" w:rsidP="00776431">
      <w:pPr>
        <w:pStyle w:val="Heading3"/>
      </w:pPr>
    </w:p>
    <w:p w:rsidR="00776431" w:rsidRDefault="00776431" w:rsidP="00776431">
      <w:pPr>
        <w:pStyle w:val="Heading3"/>
      </w:pPr>
      <w:r>
        <w:t>Collaborations</w:t>
      </w:r>
    </w:p>
    <w:p w:rsidR="00776431" w:rsidRDefault="00776431" w:rsidP="00776431"/>
    <w:p w:rsidR="00776431" w:rsidRDefault="00776431" w:rsidP="00533314">
      <w:pPr>
        <w:pStyle w:val="Heading3"/>
      </w:pPr>
      <w:r>
        <w:t>Implementation decisions</w:t>
      </w:r>
    </w:p>
    <w:p w:rsidR="00533314" w:rsidRDefault="00533314" w:rsidP="00533314"/>
    <w:p w:rsidR="00533314" w:rsidRDefault="00533314" w:rsidP="00533314">
      <w:pPr>
        <w:pStyle w:val="Heading2"/>
      </w:pPr>
      <w:r>
        <w:lastRenderedPageBreak/>
        <w:t xml:space="preserve">Problem </w:t>
      </w:r>
      <w:r>
        <w:t>6</w:t>
      </w:r>
    </w:p>
    <w:p w:rsidR="00533314" w:rsidRDefault="00533314" w:rsidP="00533314">
      <w:pPr>
        <w:pStyle w:val="Heading3"/>
      </w:pPr>
      <w:r>
        <w:t>Problem description</w:t>
      </w:r>
    </w:p>
    <w:p w:rsidR="00533314" w:rsidRPr="00554FA7" w:rsidRDefault="00533314" w:rsidP="00533314"/>
    <w:p w:rsidR="00533314" w:rsidRDefault="00533314" w:rsidP="00533314">
      <w:pPr>
        <w:pStyle w:val="Heading3"/>
      </w:pPr>
      <w:r>
        <w:t>Candidate patterns</w:t>
      </w:r>
    </w:p>
    <w:p w:rsidR="00533314" w:rsidRDefault="00533314" w:rsidP="00533314">
      <w:pPr>
        <w:pStyle w:val="Heading3"/>
      </w:pPr>
    </w:p>
    <w:p w:rsidR="00533314" w:rsidRDefault="00533314" w:rsidP="00533314">
      <w:pPr>
        <w:pStyle w:val="Heading3"/>
      </w:pPr>
      <w:r>
        <w:t>Motivation to choose</w:t>
      </w:r>
    </w:p>
    <w:p w:rsidR="00533314" w:rsidRDefault="00533314" w:rsidP="00533314">
      <w:pPr>
        <w:pStyle w:val="Heading3"/>
      </w:pPr>
    </w:p>
    <w:p w:rsidR="00533314" w:rsidRDefault="00533314" w:rsidP="00533314">
      <w:pPr>
        <w:pStyle w:val="Heading3"/>
      </w:pPr>
      <w:r>
        <w:t>Structure of the pattern</w:t>
      </w:r>
    </w:p>
    <w:p w:rsidR="00533314" w:rsidRDefault="00533314" w:rsidP="00533314">
      <w:pPr>
        <w:pStyle w:val="Heading3"/>
      </w:pPr>
    </w:p>
    <w:p w:rsidR="00533314" w:rsidRDefault="00533314" w:rsidP="00533314">
      <w:pPr>
        <w:pStyle w:val="Heading3"/>
      </w:pPr>
      <w:r>
        <w:t>Collaborations</w:t>
      </w:r>
    </w:p>
    <w:p w:rsidR="00533314" w:rsidRDefault="00533314" w:rsidP="00533314"/>
    <w:p w:rsidR="00533314" w:rsidRPr="00533314" w:rsidRDefault="00533314" w:rsidP="00533314">
      <w:pPr>
        <w:pStyle w:val="Heading3"/>
      </w:pPr>
      <w:r>
        <w:t>Implementation decisions</w:t>
      </w:r>
    </w:p>
    <w:sectPr w:rsidR="00533314" w:rsidRPr="005333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74980"/>
    <w:multiLevelType w:val="hybridMultilevel"/>
    <w:tmpl w:val="0E5A19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5F226D"/>
    <w:multiLevelType w:val="hybridMultilevel"/>
    <w:tmpl w:val="14266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9F12F2"/>
    <w:multiLevelType w:val="hybridMultilevel"/>
    <w:tmpl w:val="1310D1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066B39"/>
    <w:multiLevelType w:val="hybridMultilevel"/>
    <w:tmpl w:val="9326B4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6CE1F71"/>
    <w:multiLevelType w:val="hybridMultilevel"/>
    <w:tmpl w:val="72B4F502"/>
    <w:lvl w:ilvl="0" w:tplc="5C384F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5A506EA"/>
    <w:multiLevelType w:val="hybridMultilevel"/>
    <w:tmpl w:val="08284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142967"/>
    <w:multiLevelType w:val="hybridMultilevel"/>
    <w:tmpl w:val="3BBC0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658"/>
    <w:rsid w:val="00141380"/>
    <w:rsid w:val="00190D1B"/>
    <w:rsid w:val="00247784"/>
    <w:rsid w:val="002E096D"/>
    <w:rsid w:val="00323802"/>
    <w:rsid w:val="00391761"/>
    <w:rsid w:val="00395C74"/>
    <w:rsid w:val="003C2D6C"/>
    <w:rsid w:val="004064EE"/>
    <w:rsid w:val="00420493"/>
    <w:rsid w:val="00507AA2"/>
    <w:rsid w:val="00533314"/>
    <w:rsid w:val="00554FA7"/>
    <w:rsid w:val="00572B5C"/>
    <w:rsid w:val="00603500"/>
    <w:rsid w:val="00603FCF"/>
    <w:rsid w:val="006D1830"/>
    <w:rsid w:val="006E74E5"/>
    <w:rsid w:val="00721898"/>
    <w:rsid w:val="00776431"/>
    <w:rsid w:val="007A7584"/>
    <w:rsid w:val="007E699A"/>
    <w:rsid w:val="007E7B0E"/>
    <w:rsid w:val="008075B6"/>
    <w:rsid w:val="00814309"/>
    <w:rsid w:val="00932D34"/>
    <w:rsid w:val="00950AF5"/>
    <w:rsid w:val="00AD06A8"/>
    <w:rsid w:val="00B41A42"/>
    <w:rsid w:val="00B429CE"/>
    <w:rsid w:val="00B51325"/>
    <w:rsid w:val="00B92FE5"/>
    <w:rsid w:val="00BB427C"/>
    <w:rsid w:val="00C21C96"/>
    <w:rsid w:val="00C571DC"/>
    <w:rsid w:val="00CB2EA7"/>
    <w:rsid w:val="00CF000F"/>
    <w:rsid w:val="00D02658"/>
    <w:rsid w:val="00D17BF3"/>
    <w:rsid w:val="00DD0BD8"/>
    <w:rsid w:val="00DD149D"/>
    <w:rsid w:val="00E07557"/>
    <w:rsid w:val="00E24692"/>
    <w:rsid w:val="00F04F38"/>
    <w:rsid w:val="00F53ABF"/>
    <w:rsid w:val="00FB709B"/>
    <w:rsid w:val="00FF4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26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9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29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26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265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265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17BF3"/>
    <w:pPr>
      <w:ind w:left="720"/>
      <w:contextualSpacing/>
    </w:pPr>
  </w:style>
  <w:style w:type="character" w:customStyle="1" w:styleId="Heading2Char">
    <w:name w:val="Heading 2 Char"/>
    <w:basedOn w:val="DefaultParagraphFont"/>
    <w:link w:val="Heading2"/>
    <w:uiPriority w:val="9"/>
    <w:rsid w:val="00B429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29C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95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C74"/>
    <w:rPr>
      <w:rFonts w:ascii="Tahoma" w:hAnsi="Tahoma" w:cs="Tahoma"/>
      <w:sz w:val="16"/>
      <w:szCs w:val="16"/>
    </w:rPr>
  </w:style>
  <w:style w:type="table" w:styleId="TableGrid">
    <w:name w:val="Table Grid"/>
    <w:basedOn w:val="TableNormal"/>
    <w:uiPriority w:val="59"/>
    <w:rsid w:val="00FF4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26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9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29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26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265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265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17BF3"/>
    <w:pPr>
      <w:ind w:left="720"/>
      <w:contextualSpacing/>
    </w:pPr>
  </w:style>
  <w:style w:type="character" w:customStyle="1" w:styleId="Heading2Char">
    <w:name w:val="Heading 2 Char"/>
    <w:basedOn w:val="DefaultParagraphFont"/>
    <w:link w:val="Heading2"/>
    <w:uiPriority w:val="9"/>
    <w:rsid w:val="00B429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29C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95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C74"/>
    <w:rPr>
      <w:rFonts w:ascii="Tahoma" w:hAnsi="Tahoma" w:cs="Tahoma"/>
      <w:sz w:val="16"/>
      <w:szCs w:val="16"/>
    </w:rPr>
  </w:style>
  <w:style w:type="table" w:styleId="TableGrid">
    <w:name w:val="Table Grid"/>
    <w:basedOn w:val="TableNormal"/>
    <w:uiPriority w:val="59"/>
    <w:rsid w:val="00FF4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12</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JDSU</Company>
  <LinksUpToDate>false</LinksUpToDate>
  <CharactersWithSpaces>3650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47</cp:revision>
  <dcterms:created xsi:type="dcterms:W3CDTF">2013-10-28T12:09:00Z</dcterms:created>
  <dcterms:modified xsi:type="dcterms:W3CDTF">2013-10-28T12:37:00Z</dcterms:modified>
</cp:coreProperties>
</file>