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8779" w14:textId="46E71D3E" w:rsidR="00923A05" w:rsidRDefault="00923A05" w:rsidP="00923A05">
      <w:pPr>
        <w:jc w:val="center"/>
        <w:rPr>
          <w:rFonts w:ascii="黑体" w:eastAsia="黑体" w:hAnsi="黑体"/>
          <w:color w:val="000000"/>
          <w:sz w:val="48"/>
          <w:szCs w:val="48"/>
        </w:rPr>
      </w:pPr>
      <w:r>
        <w:rPr>
          <w:rFonts w:ascii="黑体" w:eastAsia="黑体" w:hAnsi="黑体" w:hint="eastAsia"/>
          <w:color w:val="000000"/>
          <w:sz w:val="48"/>
          <w:szCs w:val="48"/>
        </w:rPr>
        <w:t>“电子学基础II”硬件电路验收说明</w:t>
      </w:r>
    </w:p>
    <w:p w14:paraId="2A5F7A54" w14:textId="77777777" w:rsidR="00923A05" w:rsidRDefault="00923A05" w:rsidP="00504EF2">
      <w:pPr>
        <w:ind w:firstLine="420"/>
      </w:pPr>
    </w:p>
    <w:p w14:paraId="51F77F01" w14:textId="2B59AD70" w:rsidR="00504EF2" w:rsidRDefault="00504EF2" w:rsidP="00504EF2">
      <w:pPr>
        <w:ind w:firstLine="420"/>
      </w:pPr>
      <w:r>
        <w:rPr>
          <w:rFonts w:hint="eastAsia"/>
        </w:rPr>
        <w:t>学生在本教室实验桌搭建好电路，调试完毕后请教师验收记录数据。</w:t>
      </w:r>
      <w:r w:rsidRPr="005F35F7">
        <w:rPr>
          <w:rFonts w:hint="eastAsia"/>
          <w:color w:val="FF0000"/>
        </w:rPr>
        <w:t>每组验收时间为1</w:t>
      </w:r>
      <w:r w:rsidRPr="005F35F7">
        <w:rPr>
          <w:color w:val="FF0000"/>
        </w:rPr>
        <w:t>0</w:t>
      </w:r>
      <w:r w:rsidRPr="005F35F7">
        <w:rPr>
          <w:rFonts w:hint="eastAsia"/>
          <w:color w:val="FF0000"/>
        </w:rPr>
        <w:t>分钟。</w:t>
      </w:r>
      <w:r>
        <w:rPr>
          <w:rFonts w:hint="eastAsia"/>
        </w:rPr>
        <w:t>教师验收有两种方式，一种是纸质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记录，</w:t>
      </w:r>
      <w:r w:rsidRPr="005F35F7">
        <w:rPr>
          <w:rFonts w:hint="eastAsia"/>
          <w:color w:val="FF0000"/>
        </w:rPr>
        <w:t>验收结束后</w:t>
      </w:r>
      <w:proofErr w:type="gramStart"/>
      <w:r w:rsidRPr="005F35F7">
        <w:rPr>
          <w:rFonts w:hint="eastAsia"/>
          <w:color w:val="FF0000"/>
        </w:rPr>
        <w:t>需学生</w:t>
      </w:r>
      <w:proofErr w:type="gramEnd"/>
      <w:r w:rsidRPr="005F35F7">
        <w:rPr>
          <w:rFonts w:hint="eastAsia"/>
          <w:color w:val="FF0000"/>
        </w:rPr>
        <w:t>当场确认签字。</w:t>
      </w:r>
      <w:r>
        <w:rPr>
          <w:rFonts w:hint="eastAsia"/>
        </w:rPr>
        <w:t>一种是电子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记录，教师直接填入电子表单，后台直接保存数据。</w:t>
      </w:r>
    </w:p>
    <w:p w14:paraId="23008272" w14:textId="77777777" w:rsidR="00504EF2" w:rsidRDefault="00504EF2"/>
    <w:p w14:paraId="015196A0" w14:textId="154E0303" w:rsidR="00923A05" w:rsidRDefault="001203DA">
      <w:r>
        <w:rPr>
          <w:rFonts w:hint="eastAsia"/>
        </w:rPr>
        <w:t>硬件电路</w:t>
      </w:r>
      <w:r w:rsidR="00923A05">
        <w:rPr>
          <w:rFonts w:hint="eastAsia"/>
        </w:rPr>
        <w:t>主要</w:t>
      </w:r>
      <w:r>
        <w:rPr>
          <w:rFonts w:hint="eastAsia"/>
        </w:rPr>
        <w:t>考查学生基本技能和电路设计能力。</w:t>
      </w:r>
    </w:p>
    <w:p w14:paraId="4A0AB028" w14:textId="02CCF029" w:rsidR="001203DA" w:rsidRDefault="004F5CFA">
      <w:r>
        <w:rPr>
          <w:rFonts w:hint="eastAsia"/>
        </w:rPr>
        <w:t>一、</w:t>
      </w:r>
      <w:r w:rsidR="001203DA">
        <w:rPr>
          <w:rFonts w:hint="eastAsia"/>
        </w:rPr>
        <w:t>基本技能具体考查指标：</w:t>
      </w:r>
    </w:p>
    <w:p w14:paraId="4BC0B76F" w14:textId="5CE93E2F" w:rsidR="001203DA" w:rsidRDefault="001203DA" w:rsidP="00120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资源使用</w:t>
      </w:r>
      <w:r w:rsidR="00D475CA">
        <w:rPr>
          <w:rFonts w:hint="eastAsia"/>
        </w:rPr>
        <w:t>。</w:t>
      </w:r>
      <w:r>
        <w:rPr>
          <w:rFonts w:hint="eastAsia"/>
        </w:rPr>
        <w:t>要求电子元器件合理使用。具体包括运放单元数量、滑变数量。</w:t>
      </w:r>
      <w:r w:rsidR="00D475CA">
        <w:rPr>
          <w:rFonts w:hint="eastAsia"/>
        </w:rPr>
        <w:t>（记录数据）</w:t>
      </w:r>
    </w:p>
    <w:p w14:paraId="2DA00753" w14:textId="7AB28D54" w:rsidR="001203DA" w:rsidRDefault="001203DA" w:rsidP="00120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PCB布局。考查PCB布局合理</w:t>
      </w:r>
      <w:r w:rsidR="00D475CA">
        <w:rPr>
          <w:rFonts w:hint="eastAsia"/>
        </w:rPr>
        <w:t>性，元器件放置是否合理，是否有飞线。（分档记录）</w:t>
      </w:r>
    </w:p>
    <w:p w14:paraId="2D3BEEC8" w14:textId="57FA049D" w:rsidR="00D475CA" w:rsidRDefault="00D475CA" w:rsidP="00120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焊接能力。考查PCB板焊接是否整洁，焊点是否合适。（分档记录）</w:t>
      </w:r>
    </w:p>
    <w:p w14:paraId="2D8FDE04" w14:textId="47619ED0" w:rsidR="00D475CA" w:rsidRDefault="00D475CA" w:rsidP="00120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仪器使用。考查仪器使用熟练度。示波器是否能手动调试，电源、信号</w:t>
      </w:r>
      <w:proofErr w:type="gramStart"/>
      <w:r>
        <w:rPr>
          <w:rFonts w:hint="eastAsia"/>
        </w:rPr>
        <w:t>源使用</w:t>
      </w:r>
      <w:proofErr w:type="gramEnd"/>
      <w:r>
        <w:rPr>
          <w:rFonts w:hint="eastAsia"/>
        </w:rPr>
        <w:t>是否熟练。（分档记录）</w:t>
      </w:r>
    </w:p>
    <w:p w14:paraId="07167C1D" w14:textId="2BDD97D3" w:rsidR="00D475CA" w:rsidRDefault="00D475CA" w:rsidP="00D475CA"/>
    <w:p w14:paraId="71B5B89B" w14:textId="75743013" w:rsidR="004F5CFA" w:rsidRPr="00131729" w:rsidRDefault="004F5CFA" w:rsidP="00131729">
      <w:pPr>
        <w:rPr>
          <w:rFonts w:hint="eastAsia"/>
          <w:color w:val="FF0000"/>
        </w:rPr>
      </w:pPr>
      <w:r>
        <w:rPr>
          <w:rFonts w:hint="eastAsia"/>
        </w:rPr>
        <w:t>二、</w:t>
      </w:r>
      <w:r w:rsidR="00D475CA">
        <w:rPr>
          <w:rFonts w:hint="eastAsia"/>
        </w:rPr>
        <w:t>电路设计能力具体考查指标：</w:t>
      </w:r>
      <w:r w:rsidR="00CA09BB" w:rsidRPr="005F35F7">
        <w:rPr>
          <w:rFonts w:hint="eastAsia"/>
          <w:color w:val="FF0000"/>
        </w:rPr>
        <w:t>（测试源为信号源）</w:t>
      </w:r>
    </w:p>
    <w:p w14:paraId="6880A138" w14:textId="0642DF6F" w:rsidR="0064374B" w:rsidRDefault="00CA09BB" w:rsidP="0064374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差模增益</w:t>
      </w:r>
      <w:proofErr w:type="gramEnd"/>
    </w:p>
    <w:p w14:paraId="1B560BDA" w14:textId="3041E002" w:rsidR="00CA09BB" w:rsidRDefault="004F5CFA" w:rsidP="004F5CFA">
      <w:pPr>
        <w:ind w:firstLine="360"/>
        <w:rPr>
          <w:rFonts w:ascii="等线" w:eastAsia="等线" w:hAnsi="等线"/>
          <w:color w:val="000000"/>
        </w:rPr>
      </w:pPr>
      <w:proofErr w:type="gramStart"/>
      <w:r>
        <w:rPr>
          <w:rFonts w:ascii="等线" w:eastAsia="等线" w:hAnsi="等线" w:hint="eastAsia"/>
          <w:color w:val="000000"/>
        </w:rPr>
        <w:t>差模输入</w:t>
      </w:r>
      <w:proofErr w:type="gramEnd"/>
      <w:r>
        <w:rPr>
          <w:rFonts w:ascii="等线" w:eastAsia="等线" w:hAnsi="等线" w:hint="eastAsia"/>
          <w:color w:val="000000"/>
        </w:rPr>
        <w:t>：RA 接正弦波输出，剩余均接地。</w:t>
      </w:r>
      <w:r w:rsidR="00CA09BB">
        <w:rPr>
          <w:rFonts w:ascii="等线" w:eastAsia="等线" w:hAnsi="等线" w:hint="eastAsia"/>
          <w:color w:val="000000"/>
        </w:rPr>
        <w:t xml:space="preserve">信号源调为正弦波，输入幅值调为 2mVpp，频率10Hz（根据具体情况而定，保证在通频带内）。 </w:t>
      </w:r>
      <w:proofErr w:type="gramStart"/>
      <w:r w:rsidR="00BF225A">
        <w:rPr>
          <w:rFonts w:ascii="等线" w:eastAsia="等线" w:hAnsi="等线" w:hint="eastAsia"/>
          <w:color w:val="000000"/>
        </w:rPr>
        <w:t>计算差模增益</w:t>
      </w:r>
      <w:proofErr w:type="gramEnd"/>
      <w:r w:rsidR="00BF225A">
        <w:rPr>
          <w:rFonts w:ascii="等线" w:eastAsia="等线" w:hAnsi="等线" w:hint="eastAsia"/>
          <w:color w:val="000000"/>
        </w:rPr>
        <w:t>，记录数据。</w:t>
      </w:r>
    </w:p>
    <w:p w14:paraId="3FD64AE0" w14:textId="77777777" w:rsidR="004F5CFA" w:rsidRDefault="004F5CFA" w:rsidP="00CA09BB">
      <w:pPr>
        <w:pStyle w:val="a3"/>
        <w:ind w:left="360" w:firstLineChars="0" w:firstLine="0"/>
      </w:pPr>
    </w:p>
    <w:p w14:paraId="07BC7F0B" w14:textId="7FA6BA9B" w:rsidR="00CA09BB" w:rsidRDefault="00CA09BB" w:rsidP="006437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带宽范围</w:t>
      </w:r>
    </w:p>
    <w:p w14:paraId="3A51CE03" w14:textId="19EBDFF9" w:rsidR="00CA09BB" w:rsidRPr="004F5CFA" w:rsidRDefault="00CA09BB" w:rsidP="004F5CFA">
      <w:pPr>
        <w:ind w:firstLine="360"/>
        <w:rPr>
          <w:rFonts w:ascii="等线" w:eastAsia="等线" w:hAnsi="等线"/>
          <w:color w:val="000000"/>
        </w:rPr>
      </w:pPr>
      <w:r w:rsidRPr="004F5CFA">
        <w:rPr>
          <w:rFonts w:ascii="等线" w:eastAsia="等线" w:hAnsi="等线" w:hint="eastAsia"/>
          <w:color w:val="000000"/>
        </w:rPr>
        <w:t>输入信号由信号</w:t>
      </w:r>
      <w:proofErr w:type="gramStart"/>
      <w:r w:rsidRPr="004F5CFA">
        <w:rPr>
          <w:rFonts w:ascii="等线" w:eastAsia="等线" w:hAnsi="等线" w:hint="eastAsia"/>
          <w:color w:val="000000"/>
        </w:rPr>
        <w:t>源产生</w:t>
      </w:r>
      <w:proofErr w:type="gramEnd"/>
      <w:r w:rsidR="004F5CFA">
        <w:rPr>
          <w:rFonts w:ascii="等线" w:eastAsia="等线" w:hAnsi="等线" w:hint="eastAsia"/>
          <w:color w:val="000000"/>
        </w:rPr>
        <w:t>2mVpp</w:t>
      </w:r>
      <w:r w:rsidRPr="004F5CFA">
        <w:rPr>
          <w:rFonts w:ascii="等线" w:eastAsia="等线" w:hAnsi="等线"/>
          <w:color w:val="000000"/>
        </w:rPr>
        <w:t>的正弦波，</w:t>
      </w:r>
      <w:r w:rsidR="004F5CFA">
        <w:rPr>
          <w:rFonts w:ascii="等线" w:eastAsia="等线" w:hAnsi="等线" w:hint="eastAsia"/>
          <w:color w:val="000000"/>
        </w:rPr>
        <w:t>找到输出为最</w:t>
      </w:r>
      <w:proofErr w:type="gramStart"/>
      <w:r w:rsidR="004F5CFA">
        <w:rPr>
          <w:rFonts w:ascii="等线" w:eastAsia="等线" w:hAnsi="等线" w:hint="eastAsia"/>
          <w:color w:val="000000"/>
        </w:rPr>
        <w:t>大幅值</w:t>
      </w:r>
      <w:proofErr w:type="gramEnd"/>
      <w:r w:rsidR="004F5CFA">
        <w:rPr>
          <w:rFonts w:ascii="等线" w:eastAsia="等线" w:hAnsi="等线" w:hint="eastAsia"/>
          <w:color w:val="000000"/>
        </w:rPr>
        <w:t xml:space="preserve"> 0.707 </w:t>
      </w:r>
      <w:proofErr w:type="gramStart"/>
      <w:r w:rsidR="004F5CFA">
        <w:rPr>
          <w:rFonts w:ascii="等线" w:eastAsia="等线" w:hAnsi="等线" w:hint="eastAsia"/>
          <w:color w:val="000000"/>
        </w:rPr>
        <w:t>倍</w:t>
      </w:r>
      <w:proofErr w:type="gramEnd"/>
      <w:r w:rsidR="004F5CFA">
        <w:rPr>
          <w:rFonts w:ascii="等线" w:eastAsia="等线" w:hAnsi="等线" w:hint="eastAsia"/>
          <w:color w:val="000000"/>
        </w:rPr>
        <w:t>的频率点，记录下来</w:t>
      </w:r>
      <w:r w:rsidRPr="004F5CFA">
        <w:rPr>
          <w:rFonts w:ascii="等线" w:eastAsia="等线" w:hAnsi="等线"/>
          <w:color w:val="000000"/>
        </w:rPr>
        <w:t>带宽范围</w:t>
      </w:r>
      <w:r w:rsidR="004F5CFA">
        <w:rPr>
          <w:rFonts w:ascii="等线" w:eastAsia="等线" w:hAnsi="等线" w:hint="eastAsia"/>
          <w:color w:val="000000"/>
        </w:rPr>
        <w:t>。</w:t>
      </w:r>
    </w:p>
    <w:p w14:paraId="22FA54E9" w14:textId="77777777" w:rsidR="004F5CFA" w:rsidRDefault="004F5CFA" w:rsidP="00CA09BB">
      <w:pPr>
        <w:pStyle w:val="a3"/>
        <w:ind w:left="360" w:firstLineChars="0" w:firstLine="0"/>
      </w:pPr>
    </w:p>
    <w:p w14:paraId="7A9AB714" w14:textId="3C7B6390" w:rsidR="00CA09BB" w:rsidRDefault="00CA09BB" w:rsidP="006437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共模抑制比</w:t>
      </w:r>
    </w:p>
    <w:p w14:paraId="033AB4D8" w14:textId="0AFD8882" w:rsidR="00CA09BB" w:rsidRDefault="004F5CFA" w:rsidP="004F5CFA">
      <w:pPr>
        <w:ind w:firstLine="360"/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共模输入：输入端 RA、LA 接信号源，余下输入接地。信号源调整为50Hz，1Vpp 的正弦波，记录输出幅值，计算共模放大倍数，计算共模抑制比，记录数字。</w:t>
      </w:r>
    </w:p>
    <w:p w14:paraId="2342C495" w14:textId="0464E3DB" w:rsidR="004F5CFA" w:rsidRDefault="004F5CFA" w:rsidP="00131729"/>
    <w:p w14:paraId="0725C253" w14:textId="77777777" w:rsidR="00131729" w:rsidRDefault="00131729" w:rsidP="001317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短路噪声</w:t>
      </w:r>
    </w:p>
    <w:p w14:paraId="4E9CAE90" w14:textId="77777777" w:rsidR="00131729" w:rsidRDefault="00131729" w:rsidP="00131729">
      <w:pPr>
        <w:ind w:firstLine="360"/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三个输入都接地，测量输出的电压幅值。计算输入端短路噪声（输出幅值/放大倍数）。记录数据。</w:t>
      </w:r>
    </w:p>
    <w:p w14:paraId="2D85F571" w14:textId="77777777" w:rsidR="00131729" w:rsidRDefault="00131729" w:rsidP="00131729">
      <w:pPr>
        <w:rPr>
          <w:rFonts w:hint="eastAsia"/>
        </w:rPr>
      </w:pPr>
    </w:p>
    <w:p w14:paraId="0A3929F0" w14:textId="77524B7A" w:rsidR="00CA09BB" w:rsidRDefault="004F5CFA" w:rsidP="00CA09BB">
      <w:r>
        <w:rPr>
          <w:rFonts w:hint="eastAsia"/>
        </w:rPr>
        <w:t>三、</w:t>
      </w:r>
      <w:r w:rsidR="00CA09BB">
        <w:rPr>
          <w:rFonts w:hint="eastAsia"/>
        </w:rPr>
        <w:t>发挥部分：</w:t>
      </w:r>
      <w:r w:rsidR="00CA09BB" w:rsidRPr="005F35F7">
        <w:rPr>
          <w:rFonts w:hint="eastAsia"/>
          <w:color w:val="FF0000"/>
        </w:rPr>
        <w:t>（测试源为心电模拟器）</w:t>
      </w:r>
    </w:p>
    <w:p w14:paraId="620CF3C6" w14:textId="63780D7D" w:rsidR="00CA09BB" w:rsidRPr="004F5CFA" w:rsidRDefault="00CA09BB" w:rsidP="004F5CFA">
      <w:pPr>
        <w:ind w:firstLine="360"/>
        <w:rPr>
          <w:rFonts w:ascii="等线" w:eastAsia="等线" w:hAnsi="等线"/>
          <w:color w:val="000000"/>
        </w:rPr>
      </w:pPr>
      <w:r w:rsidRPr="004F5CFA">
        <w:rPr>
          <w:rFonts w:ascii="等线" w:eastAsia="等线" w:hAnsi="等线" w:hint="eastAsia"/>
          <w:color w:val="000000"/>
        </w:rPr>
        <w:t>是否有右腿驱动，考查加入右腿驱动后对输出改善情况。（分档记录）</w:t>
      </w:r>
    </w:p>
    <w:p w14:paraId="0FAA65EE" w14:textId="5A1AE30C" w:rsidR="004F5CFA" w:rsidRDefault="004F5CFA" w:rsidP="004F5CFA">
      <w:pPr>
        <w:ind w:firstLine="360"/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将耳机线的红色线接心电模拟器的 RA，绿色接 LL，黄色接 LA，心电模拟器选择模式1。对比加入右腿驱动前后波形噪声是否有改善。</w:t>
      </w:r>
    </w:p>
    <w:p w14:paraId="54852B6F" w14:textId="7443A7D5" w:rsidR="00504EF2" w:rsidRDefault="00504EF2" w:rsidP="00504EF2">
      <w:pPr>
        <w:rPr>
          <w:rFonts w:ascii="等线" w:eastAsia="等线" w:hAnsi="等线"/>
          <w:color w:val="000000"/>
        </w:rPr>
      </w:pPr>
    </w:p>
    <w:sectPr w:rsidR="0050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36E66"/>
    <w:multiLevelType w:val="hybridMultilevel"/>
    <w:tmpl w:val="7FEE7500"/>
    <w:lvl w:ilvl="0" w:tplc="44ACD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C551F"/>
    <w:multiLevelType w:val="hybridMultilevel"/>
    <w:tmpl w:val="EE8C0B76"/>
    <w:lvl w:ilvl="0" w:tplc="BD502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00"/>
    <w:rsid w:val="001203DA"/>
    <w:rsid w:val="00131729"/>
    <w:rsid w:val="002B2FBF"/>
    <w:rsid w:val="004F5CFA"/>
    <w:rsid w:val="00504EF2"/>
    <w:rsid w:val="005F35F7"/>
    <w:rsid w:val="0064374B"/>
    <w:rsid w:val="00923A05"/>
    <w:rsid w:val="009E6D00"/>
    <w:rsid w:val="00BF225A"/>
    <w:rsid w:val="00CA09BB"/>
    <w:rsid w:val="00D475CA"/>
    <w:rsid w:val="00ED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9D49"/>
  <w15:chartTrackingRefBased/>
  <w15:docId w15:val="{07193EC8-6EA0-4B11-B973-863656AF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DA"/>
    <w:pPr>
      <w:ind w:firstLineChars="200" w:firstLine="420"/>
    </w:pPr>
  </w:style>
  <w:style w:type="table" w:styleId="a4">
    <w:name w:val="Table Grid"/>
    <w:basedOn w:val="a1"/>
    <w:uiPriority w:val="39"/>
    <w:qFormat/>
    <w:rsid w:val="00923A0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2022-10-13T00:38:00Z</dcterms:created>
  <dcterms:modified xsi:type="dcterms:W3CDTF">2022-10-13T02:32:00Z</dcterms:modified>
</cp:coreProperties>
</file>