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D70BDD" w14:paraId="1AAA2546" wp14:textId="450CF01C">
      <w:pPr>
        <w:jc w:val="center"/>
        <w:rPr>
          <w:rFonts w:ascii="Times New Roman" w:hAnsi="Times New Roman" w:eastAsia="Times New Roman" w:cs="Times New Roman"/>
          <w:noProof w:val="0"/>
          <w:sz w:val="24"/>
          <w:szCs w:val="24"/>
          <w:lang w:val="en-US"/>
        </w:rPr>
      </w:pPr>
      <w:r w:rsidRPr="14D70BDD" w:rsidR="41288E34">
        <w:rPr>
          <w:rFonts w:ascii="Times New Roman" w:hAnsi="Times New Roman" w:eastAsia="Times New Roman" w:cs="Times New Roman"/>
          <w:noProof w:val="0"/>
          <w:sz w:val="24"/>
          <w:szCs w:val="24"/>
          <w:lang w:val="en-US"/>
        </w:rPr>
        <w:t>CSS Measurements</w:t>
      </w:r>
    </w:p>
    <w:p xmlns:wp14="http://schemas.microsoft.com/office/word/2010/wordml" w:rsidP="14D70BDD" w14:paraId="124B31F7" wp14:textId="37A8A6A9">
      <w:pPr>
        <w:rPr>
          <w:rFonts w:ascii="Times New Roman" w:hAnsi="Times New Roman" w:eastAsia="Times New Roman" w:cs="Times New Roman"/>
          <w:noProof w:val="0"/>
          <w:sz w:val="24"/>
          <w:szCs w:val="24"/>
          <w:lang w:val="en-US"/>
        </w:rPr>
      </w:pPr>
      <w:r w:rsidRPr="14D70BDD" w:rsidR="41288E34">
        <w:rPr>
          <w:rFonts w:ascii="Times New Roman" w:hAnsi="Times New Roman" w:eastAsia="Times New Roman" w:cs="Times New Roman"/>
          <w:noProof w:val="0"/>
          <w:sz w:val="24"/>
          <w:szCs w:val="24"/>
          <w:lang w:val="en-US"/>
        </w:rPr>
        <w:t xml:space="preserve">Absolute units and relative units are two </w:t>
      </w:r>
      <w:r w:rsidRPr="14D70BDD" w:rsidR="41288E34">
        <w:rPr>
          <w:rFonts w:ascii="Times New Roman" w:hAnsi="Times New Roman" w:eastAsia="Times New Roman" w:cs="Times New Roman"/>
          <w:noProof w:val="0"/>
          <w:sz w:val="24"/>
          <w:szCs w:val="24"/>
          <w:lang w:val="en-US"/>
        </w:rPr>
        <w:t>different types</w:t>
      </w:r>
      <w:r w:rsidRPr="14D70BDD" w:rsidR="41288E34">
        <w:rPr>
          <w:rFonts w:ascii="Times New Roman" w:hAnsi="Times New Roman" w:eastAsia="Times New Roman" w:cs="Times New Roman"/>
          <w:noProof w:val="0"/>
          <w:sz w:val="24"/>
          <w:szCs w:val="24"/>
          <w:lang w:val="en-US"/>
        </w:rPr>
        <w:t xml:space="preserve"> of measurement used in web design and development. </w:t>
      </w:r>
      <w:r w:rsidRPr="14D70BDD" w:rsidR="41288E34">
        <w:rPr>
          <w:rFonts w:ascii="Times New Roman" w:hAnsi="Times New Roman" w:eastAsia="Times New Roman" w:cs="Times New Roman"/>
          <w:noProof w:val="0"/>
          <w:sz w:val="24"/>
          <w:szCs w:val="24"/>
          <w:lang w:val="en-US"/>
        </w:rPr>
        <w:t>They serve different purposes and have distinct characteristics.</w:t>
      </w:r>
    </w:p>
    <w:p xmlns:wp14="http://schemas.microsoft.com/office/word/2010/wordml" w:rsidP="14D70BDD" w14:paraId="6C600DEE" wp14:textId="3FCFD67F">
      <w:pPr>
        <w:rPr>
          <w:rFonts w:ascii="Times New Roman" w:hAnsi="Times New Roman" w:eastAsia="Times New Roman" w:cs="Times New Roman"/>
          <w:noProof w:val="0"/>
          <w:sz w:val="24"/>
          <w:szCs w:val="24"/>
          <w:lang w:val="en-US"/>
        </w:rPr>
      </w:pPr>
      <w:r w:rsidRPr="14D70BDD" w:rsidR="41288E34">
        <w:rPr>
          <w:rFonts w:ascii="Times New Roman" w:hAnsi="Times New Roman" w:eastAsia="Times New Roman" w:cs="Times New Roman"/>
          <w:noProof w:val="0"/>
          <w:sz w:val="24"/>
          <w:szCs w:val="24"/>
          <w:lang w:val="en-US"/>
        </w:rPr>
        <w:t xml:space="preserve">Absolute units are fixed measurements that </w:t>
      </w:r>
      <w:r w:rsidRPr="14D70BDD" w:rsidR="41288E34">
        <w:rPr>
          <w:rFonts w:ascii="Times New Roman" w:hAnsi="Times New Roman" w:eastAsia="Times New Roman" w:cs="Times New Roman"/>
          <w:noProof w:val="0"/>
          <w:sz w:val="24"/>
          <w:szCs w:val="24"/>
          <w:lang w:val="en-US"/>
        </w:rPr>
        <w:t>maintain</w:t>
      </w:r>
      <w:r w:rsidRPr="14D70BDD" w:rsidR="41288E34">
        <w:rPr>
          <w:rFonts w:ascii="Times New Roman" w:hAnsi="Times New Roman" w:eastAsia="Times New Roman" w:cs="Times New Roman"/>
          <w:noProof w:val="0"/>
          <w:sz w:val="24"/>
          <w:szCs w:val="24"/>
          <w:lang w:val="en-US"/>
        </w:rPr>
        <w:t xml:space="preserve"> a constant value. They </w:t>
      </w:r>
      <w:r w:rsidRPr="14D70BDD" w:rsidR="41288E34">
        <w:rPr>
          <w:rFonts w:ascii="Times New Roman" w:hAnsi="Times New Roman" w:eastAsia="Times New Roman" w:cs="Times New Roman"/>
          <w:noProof w:val="0"/>
          <w:sz w:val="24"/>
          <w:szCs w:val="24"/>
          <w:lang w:val="en-US"/>
        </w:rPr>
        <w:t>provide</w:t>
      </w:r>
      <w:r w:rsidRPr="14D70BDD" w:rsidR="41288E34">
        <w:rPr>
          <w:rFonts w:ascii="Times New Roman" w:hAnsi="Times New Roman" w:eastAsia="Times New Roman" w:cs="Times New Roman"/>
          <w:noProof w:val="0"/>
          <w:sz w:val="24"/>
          <w:szCs w:val="24"/>
          <w:lang w:val="en-US"/>
        </w:rPr>
        <w:t xml:space="preserve"> precise dimensions and positions on a webpage. The most used absolute unit is pixels (</w:t>
      </w:r>
      <w:r w:rsidRPr="14D70BDD" w:rsidR="41288E34">
        <w:rPr>
          <w:rFonts w:ascii="Times New Roman" w:hAnsi="Times New Roman" w:eastAsia="Times New Roman" w:cs="Times New Roman"/>
          <w:noProof w:val="0"/>
          <w:sz w:val="24"/>
          <w:szCs w:val="24"/>
          <w:lang w:val="en-US"/>
        </w:rPr>
        <w:t>px</w:t>
      </w:r>
      <w:r w:rsidRPr="14D70BDD" w:rsidR="41288E34">
        <w:rPr>
          <w:rFonts w:ascii="Times New Roman" w:hAnsi="Times New Roman" w:eastAsia="Times New Roman" w:cs="Times New Roman"/>
          <w:noProof w:val="0"/>
          <w:sz w:val="24"/>
          <w:szCs w:val="24"/>
          <w:lang w:val="en-US"/>
        </w:rPr>
        <w:t xml:space="preserve">), which </w:t>
      </w:r>
      <w:r w:rsidRPr="14D70BDD" w:rsidR="41288E34">
        <w:rPr>
          <w:rFonts w:ascii="Times New Roman" w:hAnsi="Times New Roman" w:eastAsia="Times New Roman" w:cs="Times New Roman"/>
          <w:noProof w:val="0"/>
          <w:sz w:val="24"/>
          <w:szCs w:val="24"/>
          <w:lang w:val="en-US"/>
        </w:rPr>
        <w:t>represents</w:t>
      </w:r>
      <w:r w:rsidRPr="14D70BDD" w:rsidR="41288E34">
        <w:rPr>
          <w:rFonts w:ascii="Times New Roman" w:hAnsi="Times New Roman" w:eastAsia="Times New Roman" w:cs="Times New Roman"/>
          <w:noProof w:val="0"/>
          <w:sz w:val="24"/>
          <w:szCs w:val="24"/>
          <w:lang w:val="en-US"/>
        </w:rPr>
        <w:t xml:space="preserve"> a single dot on a screen. Other absolute units include points (pt), inches (in), centimeters (cm), and millimeters (mm). However, these units based on physical measurements are rarely used in web design due to their lack of scalability across devices.</w:t>
      </w:r>
    </w:p>
    <w:p xmlns:wp14="http://schemas.microsoft.com/office/word/2010/wordml" w:rsidP="14D70BDD" w14:paraId="7D4E884D" wp14:textId="3202A507">
      <w:pPr>
        <w:rPr>
          <w:rFonts w:ascii="Times New Roman" w:hAnsi="Times New Roman" w:eastAsia="Times New Roman" w:cs="Times New Roman"/>
          <w:noProof w:val="0"/>
          <w:sz w:val="24"/>
          <w:szCs w:val="24"/>
          <w:lang w:val="en-US"/>
        </w:rPr>
      </w:pPr>
      <w:r w:rsidRPr="14D70BDD" w:rsidR="41288E34">
        <w:rPr>
          <w:rFonts w:ascii="Times New Roman" w:hAnsi="Times New Roman" w:eastAsia="Times New Roman" w:cs="Times New Roman"/>
          <w:noProof w:val="0"/>
          <w:sz w:val="24"/>
          <w:szCs w:val="24"/>
          <w:lang w:val="en-US"/>
        </w:rPr>
        <w:t xml:space="preserve">On the other hand, relative units are flexible measurements that adapt to the context and size of the elements around them. They offer scalability and responsiveness, allowing the layout to adjust based on factors such as screen size or user preferences. Common relative units include percentages (%), which are </w:t>
      </w:r>
      <w:r w:rsidRPr="14D70BDD" w:rsidR="41288E34">
        <w:rPr>
          <w:rFonts w:ascii="Times New Roman" w:hAnsi="Times New Roman" w:eastAsia="Times New Roman" w:cs="Times New Roman"/>
          <w:noProof w:val="0"/>
          <w:sz w:val="24"/>
          <w:szCs w:val="24"/>
          <w:lang w:val="en-US"/>
        </w:rPr>
        <w:t>relative</w:t>
      </w:r>
      <w:r w:rsidRPr="14D70BDD" w:rsidR="41288E34">
        <w:rPr>
          <w:rFonts w:ascii="Times New Roman" w:hAnsi="Times New Roman" w:eastAsia="Times New Roman" w:cs="Times New Roman"/>
          <w:noProof w:val="0"/>
          <w:sz w:val="24"/>
          <w:szCs w:val="24"/>
          <w:lang w:val="en-US"/>
        </w:rPr>
        <w:t xml:space="preserve"> to the parent element's size, and "</w:t>
      </w:r>
      <w:r w:rsidRPr="14D70BDD" w:rsidR="41288E34">
        <w:rPr>
          <w:rFonts w:ascii="Times New Roman" w:hAnsi="Times New Roman" w:eastAsia="Times New Roman" w:cs="Times New Roman"/>
          <w:noProof w:val="0"/>
          <w:sz w:val="24"/>
          <w:szCs w:val="24"/>
          <w:lang w:val="en-US"/>
        </w:rPr>
        <w:t>em</w:t>
      </w:r>
      <w:r w:rsidRPr="14D70BDD" w:rsidR="41288E34">
        <w:rPr>
          <w:rFonts w:ascii="Times New Roman" w:hAnsi="Times New Roman" w:eastAsia="Times New Roman" w:cs="Times New Roman"/>
          <w:noProof w:val="0"/>
          <w:sz w:val="24"/>
          <w:szCs w:val="24"/>
          <w:lang w:val="en-US"/>
        </w:rPr>
        <w:t xml:space="preserve">" units, which are </w:t>
      </w:r>
      <w:r w:rsidRPr="14D70BDD" w:rsidR="41288E34">
        <w:rPr>
          <w:rFonts w:ascii="Times New Roman" w:hAnsi="Times New Roman" w:eastAsia="Times New Roman" w:cs="Times New Roman"/>
          <w:noProof w:val="0"/>
          <w:sz w:val="24"/>
          <w:szCs w:val="24"/>
          <w:lang w:val="en-US"/>
        </w:rPr>
        <w:t>relative</w:t>
      </w:r>
      <w:r w:rsidRPr="14D70BDD" w:rsidR="41288E34">
        <w:rPr>
          <w:rFonts w:ascii="Times New Roman" w:hAnsi="Times New Roman" w:eastAsia="Times New Roman" w:cs="Times New Roman"/>
          <w:noProof w:val="0"/>
          <w:sz w:val="24"/>
          <w:szCs w:val="24"/>
          <w:lang w:val="en-US"/>
        </w:rPr>
        <w:t xml:space="preserve"> to the font size of the parent element. </w:t>
      </w:r>
      <w:r w:rsidRPr="14D70BDD" w:rsidR="41288E34">
        <w:rPr>
          <w:rFonts w:ascii="Times New Roman" w:hAnsi="Times New Roman" w:eastAsia="Times New Roman" w:cs="Times New Roman"/>
          <w:noProof w:val="0"/>
          <w:sz w:val="24"/>
          <w:szCs w:val="24"/>
          <w:lang w:val="en-US"/>
        </w:rPr>
        <w:t xml:space="preserve">Another relative unit is "rem," which is </w:t>
      </w:r>
      <w:r w:rsidRPr="14D70BDD" w:rsidR="41288E34">
        <w:rPr>
          <w:rFonts w:ascii="Times New Roman" w:hAnsi="Times New Roman" w:eastAsia="Times New Roman" w:cs="Times New Roman"/>
          <w:noProof w:val="0"/>
          <w:sz w:val="24"/>
          <w:szCs w:val="24"/>
          <w:lang w:val="en-US"/>
        </w:rPr>
        <w:t>like</w:t>
      </w:r>
      <w:r w:rsidRPr="14D70BDD" w:rsidR="41288E34">
        <w:rPr>
          <w:rFonts w:ascii="Times New Roman" w:hAnsi="Times New Roman" w:eastAsia="Times New Roman" w:cs="Times New Roman"/>
          <w:noProof w:val="0"/>
          <w:sz w:val="24"/>
          <w:szCs w:val="24"/>
          <w:lang w:val="en-US"/>
        </w:rPr>
        <w:t xml:space="preserve"> "</w:t>
      </w:r>
      <w:r w:rsidRPr="14D70BDD" w:rsidR="41288E34">
        <w:rPr>
          <w:rFonts w:ascii="Times New Roman" w:hAnsi="Times New Roman" w:eastAsia="Times New Roman" w:cs="Times New Roman"/>
          <w:noProof w:val="0"/>
          <w:sz w:val="24"/>
          <w:szCs w:val="24"/>
          <w:lang w:val="en-US"/>
        </w:rPr>
        <w:t>em</w:t>
      </w:r>
      <w:r w:rsidRPr="14D70BDD" w:rsidR="41288E34">
        <w:rPr>
          <w:rFonts w:ascii="Times New Roman" w:hAnsi="Times New Roman" w:eastAsia="Times New Roman" w:cs="Times New Roman"/>
          <w:noProof w:val="0"/>
          <w:sz w:val="24"/>
          <w:szCs w:val="24"/>
          <w:lang w:val="en-US"/>
        </w:rPr>
        <w:t xml:space="preserve">" but </w:t>
      </w:r>
      <w:r w:rsidRPr="14D70BDD" w:rsidR="41288E34">
        <w:rPr>
          <w:rFonts w:ascii="Times New Roman" w:hAnsi="Times New Roman" w:eastAsia="Times New Roman" w:cs="Times New Roman"/>
          <w:noProof w:val="0"/>
          <w:sz w:val="24"/>
          <w:szCs w:val="24"/>
          <w:lang w:val="en-US"/>
        </w:rPr>
        <w:t>relative</w:t>
      </w:r>
      <w:r w:rsidRPr="14D70BDD" w:rsidR="41288E34">
        <w:rPr>
          <w:rFonts w:ascii="Times New Roman" w:hAnsi="Times New Roman" w:eastAsia="Times New Roman" w:cs="Times New Roman"/>
          <w:noProof w:val="0"/>
          <w:sz w:val="24"/>
          <w:szCs w:val="24"/>
          <w:lang w:val="en-US"/>
        </w:rPr>
        <w:t xml:space="preserve"> to the root element of the document.</w:t>
      </w:r>
      <w:r w:rsidRPr="14D70BDD" w:rsidR="41288E34">
        <w:rPr>
          <w:rFonts w:ascii="Times New Roman" w:hAnsi="Times New Roman" w:eastAsia="Times New Roman" w:cs="Times New Roman"/>
          <w:noProof w:val="0"/>
          <w:sz w:val="24"/>
          <w:szCs w:val="24"/>
          <w:lang w:val="en-US"/>
        </w:rPr>
        <w:t xml:space="preserve"> Viewport units (</w:t>
      </w:r>
      <w:r w:rsidRPr="14D70BDD" w:rsidR="41288E34">
        <w:rPr>
          <w:rFonts w:ascii="Times New Roman" w:hAnsi="Times New Roman" w:eastAsia="Times New Roman" w:cs="Times New Roman"/>
          <w:noProof w:val="0"/>
          <w:sz w:val="24"/>
          <w:szCs w:val="24"/>
          <w:lang w:val="en-US"/>
        </w:rPr>
        <w:t>vw</w:t>
      </w:r>
      <w:r w:rsidRPr="14D70BDD" w:rsidR="41288E34">
        <w:rPr>
          <w:rFonts w:ascii="Times New Roman" w:hAnsi="Times New Roman" w:eastAsia="Times New Roman" w:cs="Times New Roman"/>
          <w:noProof w:val="0"/>
          <w:sz w:val="24"/>
          <w:szCs w:val="24"/>
          <w:lang w:val="en-US"/>
        </w:rPr>
        <w:t xml:space="preserve">, </w:t>
      </w:r>
      <w:r w:rsidRPr="14D70BDD" w:rsidR="41288E34">
        <w:rPr>
          <w:rFonts w:ascii="Times New Roman" w:hAnsi="Times New Roman" w:eastAsia="Times New Roman" w:cs="Times New Roman"/>
          <w:noProof w:val="0"/>
          <w:sz w:val="24"/>
          <w:szCs w:val="24"/>
          <w:lang w:val="en-US"/>
        </w:rPr>
        <w:t>vh</w:t>
      </w:r>
      <w:r w:rsidRPr="14D70BDD" w:rsidR="41288E34">
        <w:rPr>
          <w:rFonts w:ascii="Times New Roman" w:hAnsi="Times New Roman" w:eastAsia="Times New Roman" w:cs="Times New Roman"/>
          <w:noProof w:val="0"/>
          <w:sz w:val="24"/>
          <w:szCs w:val="24"/>
          <w:lang w:val="en-US"/>
        </w:rPr>
        <w:t xml:space="preserve">, </w:t>
      </w:r>
      <w:r w:rsidRPr="14D70BDD" w:rsidR="41288E34">
        <w:rPr>
          <w:rFonts w:ascii="Times New Roman" w:hAnsi="Times New Roman" w:eastAsia="Times New Roman" w:cs="Times New Roman"/>
          <w:noProof w:val="0"/>
          <w:sz w:val="24"/>
          <w:szCs w:val="24"/>
          <w:lang w:val="en-US"/>
        </w:rPr>
        <w:t>vmin</w:t>
      </w:r>
      <w:r w:rsidRPr="14D70BDD" w:rsidR="41288E34">
        <w:rPr>
          <w:rFonts w:ascii="Times New Roman" w:hAnsi="Times New Roman" w:eastAsia="Times New Roman" w:cs="Times New Roman"/>
          <w:noProof w:val="0"/>
          <w:sz w:val="24"/>
          <w:szCs w:val="24"/>
          <w:lang w:val="en-US"/>
        </w:rPr>
        <w:t xml:space="preserve">, </w:t>
      </w:r>
      <w:r w:rsidRPr="14D70BDD" w:rsidR="41288E34">
        <w:rPr>
          <w:rFonts w:ascii="Times New Roman" w:hAnsi="Times New Roman" w:eastAsia="Times New Roman" w:cs="Times New Roman"/>
          <w:noProof w:val="0"/>
          <w:sz w:val="24"/>
          <w:szCs w:val="24"/>
          <w:lang w:val="en-US"/>
        </w:rPr>
        <w:t>vmax</w:t>
      </w:r>
      <w:r w:rsidRPr="14D70BDD" w:rsidR="41288E34">
        <w:rPr>
          <w:rFonts w:ascii="Times New Roman" w:hAnsi="Times New Roman" w:eastAsia="Times New Roman" w:cs="Times New Roman"/>
          <w:noProof w:val="0"/>
          <w:sz w:val="24"/>
          <w:szCs w:val="24"/>
          <w:lang w:val="en-US"/>
        </w:rPr>
        <w:t xml:space="preserve">) are also </w:t>
      </w:r>
      <w:r w:rsidRPr="14D70BDD" w:rsidR="41288E34">
        <w:rPr>
          <w:rFonts w:ascii="Times New Roman" w:hAnsi="Times New Roman" w:eastAsia="Times New Roman" w:cs="Times New Roman"/>
          <w:noProof w:val="0"/>
          <w:sz w:val="24"/>
          <w:szCs w:val="24"/>
          <w:lang w:val="en-US"/>
        </w:rPr>
        <w:t>relative</w:t>
      </w:r>
      <w:r w:rsidRPr="14D70BDD" w:rsidR="41288E34">
        <w:rPr>
          <w:rFonts w:ascii="Times New Roman" w:hAnsi="Times New Roman" w:eastAsia="Times New Roman" w:cs="Times New Roman"/>
          <w:noProof w:val="0"/>
          <w:sz w:val="24"/>
          <w:szCs w:val="24"/>
          <w:lang w:val="en-US"/>
        </w:rPr>
        <w:t xml:space="preserve"> to the size of the viewport, and "</w:t>
      </w:r>
      <w:r w:rsidRPr="14D70BDD" w:rsidR="41288E34">
        <w:rPr>
          <w:rFonts w:ascii="Times New Roman" w:hAnsi="Times New Roman" w:eastAsia="Times New Roman" w:cs="Times New Roman"/>
          <w:noProof w:val="0"/>
          <w:sz w:val="24"/>
          <w:szCs w:val="24"/>
          <w:lang w:val="en-US"/>
        </w:rPr>
        <w:t>ch</w:t>
      </w:r>
      <w:r w:rsidRPr="14D70BDD" w:rsidR="41288E34">
        <w:rPr>
          <w:rFonts w:ascii="Times New Roman" w:hAnsi="Times New Roman" w:eastAsia="Times New Roman" w:cs="Times New Roman"/>
          <w:noProof w:val="0"/>
          <w:sz w:val="24"/>
          <w:szCs w:val="24"/>
          <w:lang w:val="en-US"/>
        </w:rPr>
        <w:t xml:space="preserve">" units are </w:t>
      </w:r>
      <w:r w:rsidRPr="14D70BDD" w:rsidR="41288E34">
        <w:rPr>
          <w:rFonts w:ascii="Times New Roman" w:hAnsi="Times New Roman" w:eastAsia="Times New Roman" w:cs="Times New Roman"/>
          <w:noProof w:val="0"/>
          <w:sz w:val="24"/>
          <w:szCs w:val="24"/>
          <w:lang w:val="en-US"/>
        </w:rPr>
        <w:t>relative</w:t>
      </w:r>
      <w:r w:rsidRPr="14D70BDD" w:rsidR="41288E34">
        <w:rPr>
          <w:rFonts w:ascii="Times New Roman" w:hAnsi="Times New Roman" w:eastAsia="Times New Roman" w:cs="Times New Roman"/>
          <w:noProof w:val="0"/>
          <w:sz w:val="24"/>
          <w:szCs w:val="24"/>
          <w:lang w:val="en-US"/>
        </w:rPr>
        <w:t xml:space="preserve"> to the width of a specific character in the font.</w:t>
      </w:r>
    </w:p>
    <w:p xmlns:wp14="http://schemas.microsoft.com/office/word/2010/wordml" w:rsidP="14D70BDD" w14:paraId="385FDC75" wp14:textId="4821F3A7">
      <w:pPr>
        <w:rPr>
          <w:rFonts w:ascii="Times New Roman" w:hAnsi="Times New Roman" w:eastAsia="Times New Roman" w:cs="Times New Roman"/>
          <w:noProof w:val="0"/>
          <w:sz w:val="24"/>
          <w:szCs w:val="24"/>
          <w:lang w:val="en-US"/>
        </w:rPr>
      </w:pPr>
      <w:r w:rsidRPr="14D70BDD" w:rsidR="41288E34">
        <w:rPr>
          <w:rFonts w:ascii="Times New Roman" w:hAnsi="Times New Roman" w:eastAsia="Times New Roman" w:cs="Times New Roman"/>
          <w:noProof w:val="0"/>
          <w:sz w:val="24"/>
          <w:szCs w:val="24"/>
          <w:lang w:val="en-US"/>
        </w:rPr>
        <w:t xml:space="preserve">In summary, absolute units </w:t>
      </w:r>
      <w:r w:rsidRPr="14D70BDD" w:rsidR="41288E34">
        <w:rPr>
          <w:rFonts w:ascii="Times New Roman" w:hAnsi="Times New Roman" w:eastAsia="Times New Roman" w:cs="Times New Roman"/>
          <w:noProof w:val="0"/>
          <w:sz w:val="24"/>
          <w:szCs w:val="24"/>
          <w:lang w:val="en-US"/>
        </w:rPr>
        <w:t>provide</w:t>
      </w:r>
      <w:r w:rsidRPr="14D70BDD" w:rsidR="41288E34">
        <w:rPr>
          <w:rFonts w:ascii="Times New Roman" w:hAnsi="Times New Roman" w:eastAsia="Times New Roman" w:cs="Times New Roman"/>
          <w:noProof w:val="0"/>
          <w:sz w:val="24"/>
          <w:szCs w:val="24"/>
          <w:lang w:val="en-US"/>
        </w:rPr>
        <w:t xml:space="preserve"> fixed measurements, while relative units offer flexibility and adaptability. Relative units are widely preferred in modern web design for their responsiveness across devices and screen sizes, </w:t>
      </w:r>
      <w:r w:rsidRPr="14D70BDD" w:rsidR="41288E34">
        <w:rPr>
          <w:rFonts w:ascii="Times New Roman" w:hAnsi="Times New Roman" w:eastAsia="Times New Roman" w:cs="Times New Roman"/>
          <w:noProof w:val="0"/>
          <w:sz w:val="24"/>
          <w:szCs w:val="24"/>
          <w:lang w:val="en-US"/>
        </w:rPr>
        <w:t>whereas</w:t>
      </w:r>
      <w:r w:rsidRPr="14D70BDD" w:rsidR="41288E34">
        <w:rPr>
          <w:rFonts w:ascii="Times New Roman" w:hAnsi="Times New Roman" w:eastAsia="Times New Roman" w:cs="Times New Roman"/>
          <w:noProof w:val="0"/>
          <w:sz w:val="24"/>
          <w:szCs w:val="24"/>
          <w:lang w:val="en-US"/>
        </w:rPr>
        <w:t xml:space="preserve"> absolute units are useful when precise control over dimensions and positioning is necessary.</w:t>
      </w:r>
    </w:p>
    <w:p xmlns:wp14="http://schemas.microsoft.com/office/word/2010/wordml" w:rsidP="14D70BDD" w14:paraId="2C078E63" wp14:textId="5D4EA303">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k0cGYvYlpWzUq2" int2:id="TNGqOiKn">
      <int2:state int2:type="AugLoop_Text_Critique" int2:value="Rejected"/>
    </int2:textHash>
    <int2:textHash int2:hashCode="B6Zd1kiaACksGu" int2:id="hf9ZTOaJ">
      <int2:state int2:type="AugLoop_Text_Critique" int2:value="Rejected"/>
    </int2:textHash>
    <int2:entireDocument int2:id="Sr4tsyQf">
      <int2:extLst>
        <oel:ext uri="E302BA01-7950-474C-9AD3-286E660C40A8">
          <int2:similaritySummary int2:version="1" int2:runId="1686030313535" int2:tilesCheckedInThisRun="5" int2:totalNumOfTiles="5" int2:similarityAnnotationCount="0" int2:numWords="264" int2:numFlaggedWords="0"/>
        </oel:ext>
      </int2:extLst>
    </int2:entireDocument>
  </int2:observations>
  <int2:intelligenceSettings/>
  <int2:onDemandWorkflows>
    <int2:onDemandWorkflow int2:type="SimilarityCheck" int2:paragraphVersions="1AAA2546-450CF01C 124B31F7-37A8A6A9 6C600DEE-62424837 7D4E884D-3202A507 385FDC75-4821F3A7 2C078E63-5D4EA303"/>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BC9BA8"/>
    <w:rsid w:val="14D70BDD"/>
    <w:rsid w:val="41288E34"/>
    <w:rsid w:val="43BF85B5"/>
    <w:rsid w:val="56BC9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9BA8"/>
  <w15:chartTrackingRefBased/>
  <w15:docId w15:val="{47606DA2-8EEE-465E-9394-48AF2C263D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5ac4db2b2ff4c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2023-06-06T05:44:04.9667565Z</dcterms:created>
  <dcterms:modified xsi:type="dcterms:W3CDTF">2023-06-06T05:46:26.9204600Z</dcterms:modified>
  <dc:creator>Kevin Sanchez</dc:creator>
  <lastModifiedBy>Kevin Sanchez</lastModifiedBy>
</coreProperties>
</file>