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4C40" w14:textId="49D64030" w:rsidR="00AB1D00" w:rsidRPr="00482380" w:rsidRDefault="00AB1D00" w:rsidP="00AB1D00">
      <w:pPr>
        <w:rPr>
          <w:rFonts w:ascii="Times New Roman" w:hAnsi="Times New Roman" w:cs="Times New Roman"/>
          <w:b/>
          <w:sz w:val="24"/>
          <w:szCs w:val="24"/>
          <w:highlight w:val="yellow"/>
        </w:rPr>
      </w:pPr>
      <w:r w:rsidRPr="00482380">
        <w:rPr>
          <w:rFonts w:ascii="Times New Roman" w:hAnsi="Times New Roman" w:cs="Times New Roman"/>
          <w:b/>
          <w:sz w:val="24"/>
          <w:szCs w:val="24"/>
          <w:highlight w:val="yellow"/>
        </w:rPr>
        <w:t>NOTE</w:t>
      </w:r>
      <w:r w:rsidRPr="00482380">
        <w:rPr>
          <w:rFonts w:ascii="Times New Roman" w:hAnsi="Times New Roman" w:cs="Times New Roman"/>
          <w:sz w:val="24"/>
          <w:szCs w:val="24"/>
          <w:highlight w:val="yellow"/>
        </w:rPr>
        <w:t xml:space="preserve">: </w:t>
      </w:r>
      <w:r w:rsidRPr="00482380">
        <w:rPr>
          <w:rFonts w:ascii="Times New Roman" w:hAnsi="Times New Roman" w:cs="Times New Roman"/>
          <w:b/>
          <w:sz w:val="24"/>
          <w:szCs w:val="24"/>
          <w:highlight w:val="yellow"/>
        </w:rPr>
        <w:t>Use complete sentences when completing this outline.  Do not use/write bullet points.  You must fully write out what you intend to say and develop your points with substance and credible sources.  Ensure paper is double-spaced and in Times New Roman 12pt font.</w:t>
      </w:r>
      <w:r w:rsidRPr="00482380">
        <w:rPr>
          <w:rFonts w:ascii="Times New Roman" w:hAnsi="Times New Roman" w:cs="Times New Roman"/>
          <w:sz w:val="24"/>
          <w:szCs w:val="24"/>
          <w:highlight w:val="yellow"/>
        </w:rPr>
        <w:t xml:space="preserve">  If you are using this outline as your template</w:t>
      </w:r>
      <w:r w:rsidRPr="00482380">
        <w:rPr>
          <w:rFonts w:ascii="Times New Roman" w:hAnsi="Times New Roman" w:cs="Times New Roman"/>
          <w:sz w:val="24"/>
          <w:szCs w:val="24"/>
          <w:highlight w:val="yellow"/>
          <w:u w:val="single"/>
        </w:rPr>
        <w:t xml:space="preserve">, </w:t>
      </w:r>
      <w:r w:rsidRPr="00482380">
        <w:rPr>
          <w:rFonts w:ascii="Times New Roman" w:hAnsi="Times New Roman" w:cs="Times New Roman"/>
          <w:b/>
          <w:sz w:val="24"/>
          <w:szCs w:val="24"/>
          <w:highlight w:val="yellow"/>
          <w:u w:val="single"/>
        </w:rPr>
        <w:t>please remove any item that is</w:t>
      </w:r>
      <w:r w:rsidRPr="00482380">
        <w:rPr>
          <w:rFonts w:ascii="Times New Roman" w:hAnsi="Times New Roman" w:cs="Times New Roman"/>
          <w:b/>
          <w:sz w:val="24"/>
          <w:szCs w:val="24"/>
          <w:highlight w:val="yellow"/>
        </w:rPr>
        <w:t xml:space="preserve"> </w:t>
      </w:r>
      <w:r w:rsidRPr="00482380">
        <w:rPr>
          <w:rFonts w:ascii="Times New Roman" w:hAnsi="Times New Roman" w:cs="Times New Roman"/>
          <w:b/>
          <w:sz w:val="24"/>
          <w:szCs w:val="24"/>
          <w:highlight w:val="yellow"/>
          <w:u w:val="single"/>
        </w:rPr>
        <w:t>not in Bold (including these directions.)</w:t>
      </w:r>
      <w:r w:rsidRPr="00482380">
        <w:rPr>
          <w:rFonts w:ascii="Times New Roman" w:hAnsi="Times New Roman" w:cs="Times New Roman"/>
          <w:b/>
          <w:sz w:val="24"/>
          <w:szCs w:val="24"/>
          <w:highlight w:val="yellow"/>
          <w:u w:val="wave"/>
        </w:rPr>
        <w:t xml:space="preserve"> </w:t>
      </w:r>
      <w:r w:rsidRPr="00482380">
        <w:rPr>
          <w:rFonts w:ascii="Times New Roman" w:hAnsi="Times New Roman" w:cs="Times New Roman"/>
          <w:b/>
          <w:sz w:val="24"/>
          <w:szCs w:val="24"/>
          <w:highlight w:val="yellow"/>
        </w:rPr>
        <w:t xml:space="preserve"> Additionally, make sure you take the outline to the 2</w:t>
      </w:r>
      <w:r w:rsidRPr="00482380">
        <w:rPr>
          <w:rFonts w:ascii="Times New Roman" w:hAnsi="Times New Roman" w:cs="Times New Roman"/>
          <w:b/>
          <w:sz w:val="24"/>
          <w:szCs w:val="24"/>
          <w:highlight w:val="yellow"/>
          <w:vertAlign w:val="superscript"/>
        </w:rPr>
        <w:t>nd</w:t>
      </w:r>
      <w:r w:rsidRPr="00482380">
        <w:rPr>
          <w:rFonts w:ascii="Times New Roman" w:hAnsi="Times New Roman" w:cs="Times New Roman"/>
          <w:b/>
          <w:sz w:val="24"/>
          <w:szCs w:val="24"/>
          <w:highlight w:val="yellow"/>
        </w:rPr>
        <w:t xml:space="preserve"> level</w:t>
      </w:r>
      <w:r w:rsidRPr="00482380">
        <w:rPr>
          <w:rFonts w:ascii="Times New Roman" w:hAnsi="Times New Roman" w:cs="Times New Roman"/>
          <w:sz w:val="24"/>
          <w:szCs w:val="24"/>
          <w:highlight w:val="yellow"/>
        </w:rPr>
        <w:t xml:space="preserve"> and </w:t>
      </w:r>
      <w:r w:rsidR="009F5362" w:rsidRPr="00482380">
        <w:rPr>
          <w:rFonts w:ascii="Times New Roman" w:hAnsi="Times New Roman" w:cs="Times New Roman"/>
          <w:sz w:val="24"/>
          <w:szCs w:val="24"/>
          <w:highlight w:val="yellow"/>
        </w:rPr>
        <w:t xml:space="preserve">possibly to the </w:t>
      </w:r>
      <w:r w:rsidRPr="00482380">
        <w:rPr>
          <w:rFonts w:ascii="Times New Roman" w:hAnsi="Times New Roman" w:cs="Times New Roman"/>
          <w:b/>
          <w:sz w:val="24"/>
          <w:szCs w:val="24"/>
          <w:highlight w:val="yellow"/>
        </w:rPr>
        <w:t>3</w:t>
      </w:r>
      <w:r w:rsidRPr="00482380">
        <w:rPr>
          <w:rFonts w:ascii="Times New Roman" w:hAnsi="Times New Roman" w:cs="Times New Roman"/>
          <w:b/>
          <w:sz w:val="24"/>
          <w:szCs w:val="24"/>
          <w:highlight w:val="yellow"/>
          <w:vertAlign w:val="superscript"/>
        </w:rPr>
        <w:t>rd</w:t>
      </w:r>
      <w:r w:rsidRPr="00482380">
        <w:rPr>
          <w:rFonts w:ascii="Times New Roman" w:hAnsi="Times New Roman" w:cs="Times New Roman"/>
          <w:b/>
          <w:sz w:val="24"/>
          <w:szCs w:val="24"/>
          <w:highlight w:val="yellow"/>
        </w:rPr>
        <w:t xml:space="preserve"> level.  INTRODUCTION, BODY, and CONCLUSION are only labels and should not have any writing associated with them.  </w:t>
      </w:r>
    </w:p>
    <w:p w14:paraId="082E6159" w14:textId="366EFE59" w:rsidR="00AB1D00" w:rsidRPr="008F691D" w:rsidRDefault="00AB1D00" w:rsidP="00AB1D00">
      <w:pPr>
        <w:rPr>
          <w:rFonts w:ascii="Times New Roman" w:hAnsi="Times New Roman" w:cs="Times New Roman"/>
          <w:b/>
          <w:color w:val="0D0D0D" w:themeColor="text1" w:themeTint="F2"/>
          <w:sz w:val="32"/>
          <w:szCs w:val="32"/>
        </w:rPr>
      </w:pPr>
      <w:r w:rsidRPr="00482380">
        <w:rPr>
          <w:rFonts w:ascii="Times New Roman" w:hAnsi="Times New Roman" w:cs="Times New Roman"/>
          <w:b/>
          <w:sz w:val="24"/>
          <w:szCs w:val="24"/>
          <w:highlight w:val="yellow"/>
        </w:rPr>
        <w:t>Work o</w:t>
      </w:r>
      <w:bookmarkStart w:id="0" w:name="_GoBack"/>
      <w:bookmarkEnd w:id="0"/>
      <w:r w:rsidRPr="00482380">
        <w:rPr>
          <w:rFonts w:ascii="Times New Roman" w:hAnsi="Times New Roman" w:cs="Times New Roman"/>
          <w:b/>
          <w:sz w:val="24"/>
          <w:szCs w:val="24"/>
          <w:highlight w:val="yellow"/>
        </w:rPr>
        <w:t xml:space="preserve">n the Body of the speech first, then the Introduction, then the Conclusion and Transitions/Connective statements. Remember, </w:t>
      </w:r>
      <w:r w:rsidR="00DD5A57" w:rsidRPr="00482380">
        <w:rPr>
          <w:rFonts w:ascii="Times New Roman" w:hAnsi="Times New Roman" w:cs="Times New Roman"/>
          <w:b/>
          <w:color w:val="0D0D0D" w:themeColor="text1" w:themeTint="F2"/>
          <w:sz w:val="24"/>
          <w:szCs w:val="24"/>
          <w:highlight w:val="yellow"/>
        </w:rPr>
        <w:t>t</w:t>
      </w:r>
      <w:r w:rsidRPr="00482380">
        <w:rPr>
          <w:rFonts w:ascii="Times New Roman" w:hAnsi="Times New Roman" w:cs="Times New Roman"/>
          <w:b/>
          <w:color w:val="0D0D0D" w:themeColor="text1" w:themeTint="F2"/>
          <w:sz w:val="24"/>
          <w:szCs w:val="24"/>
          <w:highlight w:val="yellow"/>
        </w:rPr>
        <w:t xml:space="preserve">his is a template.  </w:t>
      </w:r>
      <w:r w:rsidRPr="008F691D">
        <w:rPr>
          <w:rFonts w:ascii="Times New Roman" w:hAnsi="Times New Roman" w:cs="Times New Roman"/>
          <w:b/>
          <w:color w:val="0D0D0D" w:themeColor="text1" w:themeTint="F2"/>
          <w:sz w:val="32"/>
          <w:szCs w:val="32"/>
          <w:highlight w:val="yellow"/>
        </w:rPr>
        <w:t xml:space="preserve">Delete </w:t>
      </w:r>
      <w:r w:rsidR="00482380" w:rsidRPr="008F691D">
        <w:rPr>
          <w:rFonts w:ascii="Times New Roman" w:hAnsi="Times New Roman" w:cs="Times New Roman"/>
          <w:b/>
          <w:color w:val="0D0D0D" w:themeColor="text1" w:themeTint="F2"/>
          <w:sz w:val="32"/>
          <w:szCs w:val="32"/>
          <w:highlight w:val="yellow"/>
        </w:rPr>
        <w:t>everything highlighted in yellow</w:t>
      </w:r>
      <w:r w:rsidR="00DD5A57" w:rsidRPr="008F691D">
        <w:rPr>
          <w:rFonts w:ascii="Times New Roman" w:hAnsi="Times New Roman" w:cs="Times New Roman"/>
          <w:b/>
          <w:color w:val="0D0D0D" w:themeColor="text1" w:themeTint="F2"/>
          <w:sz w:val="32"/>
          <w:szCs w:val="32"/>
          <w:highlight w:val="yellow"/>
        </w:rPr>
        <w:t xml:space="preserve"> </w:t>
      </w:r>
      <w:r w:rsidRPr="008F691D">
        <w:rPr>
          <w:rFonts w:ascii="Times New Roman" w:hAnsi="Times New Roman" w:cs="Times New Roman"/>
          <w:b/>
          <w:color w:val="0D0D0D" w:themeColor="text1" w:themeTint="F2"/>
          <w:sz w:val="32"/>
          <w:szCs w:val="32"/>
          <w:highlight w:val="yellow"/>
        </w:rPr>
        <w:t>and put in your own information for your speech!  Delete this note as well!</w:t>
      </w:r>
    </w:p>
    <w:p w14:paraId="41D410D6" w14:textId="5F1372F7" w:rsidR="00AB1D00" w:rsidRPr="00FC2B51" w:rsidRDefault="00AB1D00" w:rsidP="00AB1D00">
      <w:pPr>
        <w:rPr>
          <w:rFonts w:ascii="Times New Roman" w:hAnsi="Times New Roman" w:cs="Times New Roman"/>
          <w:b/>
          <w:sz w:val="24"/>
          <w:szCs w:val="24"/>
        </w:rPr>
      </w:pPr>
    </w:p>
    <w:p w14:paraId="7F96B68F" w14:textId="77777777" w:rsidR="00AB1D00" w:rsidRDefault="00AB1D00" w:rsidP="00AB1D00">
      <w:pPr>
        <w:autoSpaceDE w:val="0"/>
        <w:autoSpaceDN w:val="0"/>
        <w:adjustRightInd w:val="0"/>
        <w:spacing w:after="0" w:line="240" w:lineRule="auto"/>
        <w:rPr>
          <w:rFonts w:ascii="Times New Roman" w:eastAsia="Calibri" w:hAnsi="Times New Roman" w:cs="Times New Roman"/>
          <w:b/>
          <w:sz w:val="24"/>
          <w:szCs w:val="24"/>
        </w:rPr>
      </w:pPr>
    </w:p>
    <w:p w14:paraId="49E44D53" w14:textId="3F4EFADA"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r w:rsidRPr="00AB1D00">
        <w:rPr>
          <w:rFonts w:ascii="Times New Roman" w:eastAsia="Calibri" w:hAnsi="Times New Roman" w:cs="Times New Roman"/>
          <w:b/>
          <w:sz w:val="24"/>
          <w:szCs w:val="24"/>
        </w:rPr>
        <w:t>Assignment Name</w:t>
      </w:r>
      <w:r w:rsidRPr="00B45511">
        <w:rPr>
          <w:rFonts w:ascii="Times New Roman" w:eastAsia="Calibri" w:hAnsi="Times New Roman" w:cs="Times New Roman"/>
          <w:sz w:val="24"/>
          <w:szCs w:val="24"/>
        </w:rPr>
        <w:t xml:space="preserve"> </w:t>
      </w:r>
      <w:r w:rsidRPr="00482380">
        <w:rPr>
          <w:rFonts w:ascii="Times New Roman" w:eastAsia="Calibri" w:hAnsi="Times New Roman" w:cs="Times New Roman"/>
          <w:sz w:val="24"/>
          <w:szCs w:val="24"/>
          <w:highlight w:val="yellow"/>
        </w:rPr>
        <w:t>(e.g., Informative Speech)</w:t>
      </w:r>
      <w:r w:rsidRPr="00B45511">
        <w:rPr>
          <w:rFonts w:ascii="Times New Roman" w:eastAsia="Calibri" w:hAnsi="Times New Roman" w:cs="Times New Roman"/>
          <w:sz w:val="24"/>
          <w:szCs w:val="24"/>
        </w:rPr>
        <w:t xml:space="preserve"> </w:t>
      </w:r>
      <w:r w:rsidRPr="00B45511">
        <w:rPr>
          <w:rFonts w:ascii="Times New Roman" w:eastAsia="Calibri" w:hAnsi="Times New Roman" w:cs="Times New Roman"/>
          <w:sz w:val="24"/>
          <w:szCs w:val="24"/>
        </w:rPr>
        <w:tab/>
      </w:r>
      <w:r w:rsidRPr="00B45511">
        <w:rPr>
          <w:rFonts w:ascii="Times New Roman" w:eastAsia="Calibri" w:hAnsi="Times New Roman" w:cs="Times New Roman"/>
          <w:sz w:val="24"/>
          <w:szCs w:val="24"/>
        </w:rPr>
        <w:tab/>
      </w:r>
      <w:r w:rsidRPr="00A2183E">
        <w:rPr>
          <w:rFonts w:ascii="Times New Roman" w:eastAsia="Calibri" w:hAnsi="Times New Roman" w:cs="Times New Roman"/>
          <w:b/>
          <w:sz w:val="24"/>
          <w:szCs w:val="24"/>
        </w:rPr>
        <w:t>Speaker’s Name</w:t>
      </w:r>
      <w:r w:rsidR="005F3C9A">
        <w:rPr>
          <w:rFonts w:ascii="Times New Roman" w:eastAsia="Calibri" w:hAnsi="Times New Roman" w:cs="Times New Roman"/>
          <w:sz w:val="24"/>
          <w:szCs w:val="24"/>
        </w:rPr>
        <w:t xml:space="preserve">: </w:t>
      </w:r>
      <w:r w:rsidR="005F3C9A" w:rsidRPr="00482380">
        <w:rPr>
          <w:rFonts w:ascii="Times New Roman" w:eastAsia="Calibri" w:hAnsi="Times New Roman" w:cs="Times New Roman"/>
          <w:sz w:val="24"/>
          <w:szCs w:val="24"/>
          <w:highlight w:val="yellow"/>
        </w:rPr>
        <w:t>Ima Student</w:t>
      </w:r>
    </w:p>
    <w:p w14:paraId="56773774"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36972FDD" w14:textId="5D2ECA90" w:rsidR="00B45511" w:rsidRPr="00B45511" w:rsidRDefault="00A2183E" w:rsidP="00B45511">
      <w:pPr>
        <w:autoSpaceDE w:val="0"/>
        <w:autoSpaceDN w:val="0"/>
        <w:adjustRightInd w:val="0"/>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Subject</w:t>
      </w:r>
      <w:r w:rsidR="00B45511" w:rsidRPr="00B45511">
        <w:rPr>
          <w:rFonts w:ascii="Times New Roman" w:eastAsia="Calibri" w:hAnsi="Times New Roman" w:cs="Times New Roman"/>
          <w:sz w:val="24"/>
          <w:szCs w:val="24"/>
        </w:rPr>
        <w:t xml:space="preserve">: </w:t>
      </w:r>
      <w:r w:rsidR="00B45511" w:rsidRPr="00482380">
        <w:rPr>
          <w:rFonts w:ascii="Times New Roman" w:eastAsia="Calibri" w:hAnsi="Times New Roman" w:cs="Times New Roman"/>
          <w:sz w:val="24"/>
          <w:szCs w:val="24"/>
          <w:highlight w:val="yellow"/>
        </w:rPr>
        <w:t>One or two words that state your subject (i.e., Mountain biking)</w:t>
      </w:r>
    </w:p>
    <w:p w14:paraId="6113F924"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5649BB56"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r w:rsidRPr="00A2183E">
        <w:rPr>
          <w:rFonts w:ascii="Times New Roman" w:eastAsia="Calibri" w:hAnsi="Times New Roman" w:cs="Times New Roman"/>
          <w:b/>
          <w:sz w:val="24"/>
          <w:szCs w:val="24"/>
        </w:rPr>
        <w:t>Specific purpose:</w:t>
      </w:r>
      <w:r w:rsidRPr="00B45511">
        <w:rPr>
          <w:rFonts w:ascii="Times New Roman" w:eastAsia="Calibri" w:hAnsi="Times New Roman" w:cs="Times New Roman"/>
          <w:sz w:val="24"/>
          <w:szCs w:val="24"/>
        </w:rPr>
        <w:t xml:space="preserve"> </w:t>
      </w:r>
      <w:r w:rsidRPr="00482380">
        <w:rPr>
          <w:rFonts w:ascii="Times New Roman" w:eastAsia="Calibri" w:hAnsi="Times New Roman" w:cs="Times New Roman"/>
          <w:sz w:val="24"/>
          <w:szCs w:val="24"/>
          <w:highlight w:val="yellow"/>
        </w:rPr>
        <w:t>Describe your purpose in one sentence (i.e., To inform the audience about…)</w:t>
      </w:r>
    </w:p>
    <w:p w14:paraId="65A4A33D"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5B5EFE7C" w14:textId="4D298566" w:rsidR="005F3C9A" w:rsidRPr="00482380" w:rsidRDefault="00B45511" w:rsidP="005F3C9A">
      <w:pPr>
        <w:autoSpaceDE w:val="0"/>
        <w:autoSpaceDN w:val="0"/>
        <w:adjustRightInd w:val="0"/>
        <w:spacing w:after="0" w:line="240" w:lineRule="auto"/>
        <w:rPr>
          <w:rFonts w:ascii="Times New Roman" w:eastAsia="Calibri" w:hAnsi="Times New Roman" w:cs="Times New Roman"/>
          <w:bCs/>
          <w:sz w:val="24"/>
          <w:szCs w:val="24"/>
          <w:highlight w:val="yellow"/>
        </w:rPr>
      </w:pPr>
      <w:r w:rsidRPr="00B45511">
        <w:rPr>
          <w:rFonts w:ascii="Times New Roman" w:eastAsia="Calibri" w:hAnsi="Times New Roman" w:cs="Times New Roman"/>
          <w:b/>
          <w:bCs/>
          <w:sz w:val="24"/>
          <w:szCs w:val="24"/>
        </w:rPr>
        <w:t>Introduction</w:t>
      </w:r>
      <w:r w:rsidR="005F3C9A">
        <w:rPr>
          <w:rFonts w:ascii="Times New Roman" w:eastAsia="Calibri" w:hAnsi="Times New Roman" w:cs="Times New Roman"/>
          <w:b/>
          <w:bCs/>
          <w:sz w:val="24"/>
          <w:szCs w:val="24"/>
        </w:rPr>
        <w:t xml:space="preserve"> </w:t>
      </w:r>
      <w:r w:rsidR="001E6496" w:rsidRPr="00482380">
        <w:rPr>
          <w:rFonts w:ascii="Times New Roman" w:eastAsia="Calibri" w:hAnsi="Times New Roman" w:cs="Times New Roman"/>
          <w:bCs/>
          <w:sz w:val="24"/>
          <w:szCs w:val="24"/>
          <w:highlight w:val="yellow"/>
        </w:rPr>
        <w:t>(This is a label only. Nothing goes between it and the Attention-getter)</w:t>
      </w:r>
    </w:p>
    <w:p w14:paraId="33F36B2E" w14:textId="77777777" w:rsidR="005F3C9A" w:rsidRPr="00482380" w:rsidRDefault="005F3C9A" w:rsidP="005F3C9A">
      <w:pPr>
        <w:autoSpaceDE w:val="0"/>
        <w:autoSpaceDN w:val="0"/>
        <w:adjustRightInd w:val="0"/>
        <w:spacing w:after="0" w:line="240" w:lineRule="auto"/>
        <w:rPr>
          <w:rFonts w:ascii="Times New Roman" w:eastAsia="Calibri" w:hAnsi="Times New Roman" w:cs="Times New Roman"/>
          <w:b/>
          <w:bCs/>
          <w:sz w:val="24"/>
          <w:szCs w:val="24"/>
          <w:highlight w:val="yellow"/>
        </w:rPr>
      </w:pPr>
    </w:p>
    <w:p w14:paraId="3A33B24D" w14:textId="1C63A439" w:rsidR="005F3C9A" w:rsidRPr="009F5362" w:rsidRDefault="005F3C9A" w:rsidP="005F3C9A">
      <w:pPr>
        <w:autoSpaceDE w:val="0"/>
        <w:autoSpaceDN w:val="0"/>
        <w:adjustRightInd w:val="0"/>
        <w:spacing w:after="0" w:line="240" w:lineRule="auto"/>
        <w:rPr>
          <w:rFonts w:ascii="Times New Roman" w:eastAsia="Calibri" w:hAnsi="Times New Roman" w:cs="Times New Roman"/>
          <w:bCs/>
          <w:sz w:val="24"/>
          <w:szCs w:val="24"/>
        </w:rPr>
      </w:pPr>
      <w:r w:rsidRPr="00482380">
        <w:rPr>
          <w:rFonts w:ascii="Times New Roman" w:eastAsia="Calibri" w:hAnsi="Times New Roman" w:cs="Times New Roman"/>
          <w:bCs/>
          <w:sz w:val="24"/>
          <w:szCs w:val="24"/>
          <w:highlight w:val="yellow"/>
        </w:rPr>
        <w:t xml:space="preserve">(When you start your speech, </w:t>
      </w:r>
      <w:r w:rsidRPr="00482380">
        <w:rPr>
          <w:rFonts w:ascii="Times New Roman" w:eastAsia="Calibri" w:hAnsi="Times New Roman" w:cs="Times New Roman"/>
          <w:bCs/>
          <w:sz w:val="24"/>
          <w:szCs w:val="24"/>
          <w:highlight w:val="yellow"/>
          <w:u w:val="single"/>
        </w:rPr>
        <w:t>always start with the attention getter!)</w:t>
      </w:r>
    </w:p>
    <w:p w14:paraId="7817428F" w14:textId="1A07D99A"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2F615B44"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44F70829" w14:textId="387C0720" w:rsidR="00B45511" w:rsidRPr="00B45511" w:rsidRDefault="00B45511" w:rsidP="0041534C">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Attention getter: </w:t>
      </w:r>
      <w:r w:rsidRPr="00482380">
        <w:rPr>
          <w:rFonts w:ascii="Times New Roman" w:eastAsia="Calibri" w:hAnsi="Times New Roman" w:cs="Times New Roman"/>
          <w:sz w:val="24"/>
          <w:szCs w:val="24"/>
          <w:highlight w:val="yellow"/>
        </w:rPr>
        <w:t xml:space="preserve">Material that grabs listeners’ attention and relates to the topic such as a </w:t>
      </w:r>
      <w:r w:rsidR="00B13B04" w:rsidRPr="00482380">
        <w:rPr>
          <w:rFonts w:ascii="Times New Roman" w:eastAsia="Calibri" w:hAnsi="Times New Roman" w:cs="Times New Roman"/>
          <w:sz w:val="24"/>
          <w:szCs w:val="24"/>
          <w:highlight w:val="yellow"/>
        </w:rPr>
        <w:t>startling fact or statistic</w:t>
      </w:r>
      <w:r w:rsidRPr="00482380">
        <w:rPr>
          <w:rFonts w:ascii="Times New Roman" w:eastAsia="Calibri" w:hAnsi="Times New Roman" w:cs="Times New Roman"/>
          <w:sz w:val="24"/>
          <w:szCs w:val="24"/>
          <w:highlight w:val="yellow"/>
        </w:rPr>
        <w:t xml:space="preserve">, quote, </w:t>
      </w:r>
      <w:r w:rsidR="00B13B04" w:rsidRPr="00482380">
        <w:rPr>
          <w:rFonts w:ascii="Times New Roman" w:eastAsia="Calibri" w:hAnsi="Times New Roman" w:cs="Times New Roman"/>
          <w:sz w:val="24"/>
          <w:szCs w:val="24"/>
          <w:highlight w:val="yellow"/>
        </w:rPr>
        <w:t>short story, humor,</w:t>
      </w:r>
      <w:r w:rsidRPr="00482380">
        <w:rPr>
          <w:rFonts w:ascii="Times New Roman" w:eastAsia="Calibri" w:hAnsi="Times New Roman" w:cs="Times New Roman"/>
          <w:sz w:val="24"/>
          <w:szCs w:val="24"/>
          <w:highlight w:val="yellow"/>
        </w:rPr>
        <w:t xml:space="preserve"> or </w:t>
      </w:r>
      <w:r w:rsidR="00B13B04" w:rsidRPr="00482380">
        <w:rPr>
          <w:rFonts w:ascii="Times New Roman" w:eastAsia="Calibri" w:hAnsi="Times New Roman" w:cs="Times New Roman"/>
          <w:sz w:val="24"/>
          <w:szCs w:val="24"/>
          <w:highlight w:val="yellow"/>
        </w:rPr>
        <w:t>demonstration</w:t>
      </w:r>
      <w:r w:rsidRPr="00482380">
        <w:rPr>
          <w:rFonts w:ascii="Times New Roman" w:eastAsia="Calibri" w:hAnsi="Times New Roman" w:cs="Times New Roman"/>
          <w:sz w:val="24"/>
          <w:szCs w:val="24"/>
          <w:highlight w:val="yellow"/>
        </w:rPr>
        <w:t>.</w:t>
      </w:r>
      <w:r w:rsidR="00BE3120" w:rsidRPr="00482380">
        <w:rPr>
          <w:rFonts w:ascii="Times New Roman" w:eastAsia="Calibri" w:hAnsi="Times New Roman" w:cs="Times New Roman"/>
          <w:sz w:val="24"/>
          <w:szCs w:val="24"/>
          <w:highlight w:val="yellow"/>
        </w:rPr>
        <w:t xml:space="preserve"> </w:t>
      </w:r>
      <w:r w:rsidR="005F3C9A" w:rsidRPr="00482380">
        <w:rPr>
          <w:rFonts w:ascii="Times New Roman" w:eastAsia="Calibri" w:hAnsi="Times New Roman" w:cs="Times New Roman"/>
          <w:sz w:val="24"/>
          <w:szCs w:val="24"/>
          <w:highlight w:val="yellow"/>
        </w:rPr>
        <w:t>(D</w:t>
      </w:r>
      <w:r w:rsidR="00BE3120" w:rsidRPr="00482380">
        <w:rPr>
          <w:rFonts w:ascii="Times New Roman" w:eastAsia="Calibri" w:hAnsi="Times New Roman" w:cs="Times New Roman"/>
          <w:sz w:val="24"/>
          <w:szCs w:val="24"/>
          <w:highlight w:val="yellow"/>
        </w:rPr>
        <w:t>o not use a rhetorical question.  They rarely gain attention and are not delivered properly.)</w:t>
      </w:r>
    </w:p>
    <w:p w14:paraId="2B1E52FD" w14:textId="77777777" w:rsidR="00B45511" w:rsidRPr="00B45511" w:rsidRDefault="00B45511" w:rsidP="0041534C">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WIIFM or Listener relevance: </w:t>
      </w:r>
      <w:r w:rsidRPr="00482380">
        <w:rPr>
          <w:rFonts w:ascii="Times New Roman" w:eastAsia="Calibri" w:hAnsi="Times New Roman" w:cs="Times New Roman"/>
          <w:sz w:val="24"/>
          <w:szCs w:val="24"/>
          <w:highlight w:val="yellow"/>
        </w:rPr>
        <w:t>A statement (or elaboration) that reveals how and why the ideas offered might benefit listeners.</w:t>
      </w:r>
    </w:p>
    <w:p w14:paraId="6D21DBBE" w14:textId="4DE0BFFE" w:rsidR="00B45511" w:rsidRPr="00B45511" w:rsidRDefault="009F5362" w:rsidP="0041534C">
      <w:pPr>
        <w:autoSpaceDE w:val="0"/>
        <w:autoSpaceDN w:val="0"/>
        <w:adjustRightInd w:val="0"/>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sz w:val="24"/>
          <w:szCs w:val="24"/>
        </w:rPr>
        <w:t xml:space="preserve">Name and </w:t>
      </w:r>
      <w:r w:rsidR="00B45511" w:rsidRPr="00B45511">
        <w:rPr>
          <w:rFonts w:ascii="Times New Roman" w:eastAsia="Calibri" w:hAnsi="Times New Roman" w:cs="Times New Roman"/>
          <w:b/>
          <w:sz w:val="24"/>
          <w:szCs w:val="24"/>
        </w:rPr>
        <w:t xml:space="preserve">Establish Credibility: </w:t>
      </w:r>
      <w:r w:rsidRPr="00482380">
        <w:rPr>
          <w:rFonts w:ascii="Times New Roman" w:eastAsia="Calibri" w:hAnsi="Times New Roman" w:cs="Times New Roman"/>
          <w:sz w:val="24"/>
          <w:szCs w:val="24"/>
          <w:highlight w:val="yellow"/>
        </w:rPr>
        <w:t xml:space="preserve">State your name and include a </w:t>
      </w:r>
      <w:r w:rsidR="00B45511" w:rsidRPr="00482380">
        <w:rPr>
          <w:rFonts w:ascii="Times New Roman" w:eastAsia="Calibri" w:hAnsi="Times New Roman" w:cs="Times New Roman"/>
          <w:sz w:val="24"/>
          <w:szCs w:val="24"/>
          <w:highlight w:val="yellow"/>
        </w:rPr>
        <w:t>statement as to why you are able to deliver information on this topic</w:t>
      </w:r>
    </w:p>
    <w:p w14:paraId="343B0C93" w14:textId="47039AB7" w:rsidR="00B45511" w:rsidRPr="00B45511" w:rsidRDefault="00B13B04" w:rsidP="0041534C">
      <w:pPr>
        <w:autoSpaceDE w:val="0"/>
        <w:autoSpaceDN w:val="0"/>
        <w:adjustRightInd w:val="0"/>
        <w:spacing w:after="0" w:line="24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Thesis</w:t>
      </w:r>
      <w:r>
        <w:rPr>
          <w:rFonts w:ascii="Times New Roman" w:eastAsia="Calibri" w:hAnsi="Times New Roman" w:cs="Times New Roman"/>
          <w:b/>
          <w:bCs/>
          <w:sz w:val="24"/>
          <w:szCs w:val="24"/>
        </w:rPr>
        <w:t>/</w:t>
      </w:r>
      <w:r w:rsidR="00B45511" w:rsidRPr="00B45511">
        <w:rPr>
          <w:rFonts w:ascii="Times New Roman" w:eastAsia="Calibri" w:hAnsi="Times New Roman" w:cs="Times New Roman"/>
          <w:b/>
          <w:bCs/>
          <w:sz w:val="24"/>
          <w:szCs w:val="24"/>
        </w:rPr>
        <w:t xml:space="preserve">Preview of main points: </w:t>
      </w:r>
      <w:r w:rsidR="00B45511" w:rsidRPr="00482380">
        <w:rPr>
          <w:rFonts w:ascii="Times New Roman" w:eastAsia="Calibri" w:hAnsi="Times New Roman" w:cs="Times New Roman"/>
          <w:sz w:val="24"/>
          <w:szCs w:val="24"/>
          <w:highlight w:val="yellow"/>
        </w:rPr>
        <w:t>Alerts listeners to the main points in the speech.</w:t>
      </w:r>
    </w:p>
    <w:p w14:paraId="585E3393"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30ED75E1" w14:textId="77777777" w:rsid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482380">
        <w:rPr>
          <w:rFonts w:ascii="Times New Roman" w:eastAsia="Calibri" w:hAnsi="Times New Roman" w:cs="Times New Roman"/>
          <w:sz w:val="24"/>
          <w:szCs w:val="24"/>
          <w:highlight w:val="yellow"/>
        </w:rPr>
        <w:t>A sentence that connects different points, thoughts, and details in a way that allows them to flow naturally from one to the next.</w:t>
      </w:r>
      <w:r w:rsidRPr="00B45511">
        <w:rPr>
          <w:rFonts w:ascii="Times New Roman" w:eastAsia="Calibri" w:hAnsi="Times New Roman" w:cs="Times New Roman"/>
          <w:sz w:val="24"/>
          <w:szCs w:val="24"/>
        </w:rPr>
        <w:t xml:space="preserve"> </w:t>
      </w:r>
    </w:p>
    <w:p w14:paraId="688273A7" w14:textId="22995BB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r w:rsidRPr="00B45511">
        <w:rPr>
          <w:rFonts w:ascii="Times New Roman" w:eastAsia="Calibri" w:hAnsi="Times New Roman" w:cs="Times New Roman"/>
          <w:b/>
          <w:bCs/>
          <w:sz w:val="24"/>
          <w:szCs w:val="24"/>
        </w:rPr>
        <w:lastRenderedPageBreak/>
        <w:t>Body</w:t>
      </w:r>
    </w:p>
    <w:p w14:paraId="6F9BB9B6"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44307879" w14:textId="0180522B" w:rsidR="00B45511" w:rsidRPr="00482380" w:rsidRDefault="00B45511" w:rsidP="00B45511">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482380">
        <w:rPr>
          <w:rFonts w:ascii="Times New Roman" w:eastAsia="Calibri" w:hAnsi="Times New Roman" w:cs="Times New Roman"/>
          <w:sz w:val="24"/>
          <w:szCs w:val="24"/>
          <w:highlight w:val="yellow"/>
        </w:rPr>
        <w:t xml:space="preserve">First main </w:t>
      </w:r>
      <w:r w:rsidR="009F5362" w:rsidRPr="00482380">
        <w:rPr>
          <w:rFonts w:ascii="Times New Roman" w:eastAsia="Calibri" w:hAnsi="Times New Roman" w:cs="Times New Roman"/>
          <w:sz w:val="24"/>
          <w:szCs w:val="24"/>
          <w:highlight w:val="yellow"/>
        </w:rPr>
        <w:t>point to be</w:t>
      </w:r>
      <w:r w:rsidRPr="00482380">
        <w:rPr>
          <w:rFonts w:ascii="Times New Roman" w:eastAsia="Calibri" w:hAnsi="Times New Roman" w:cs="Times New Roman"/>
          <w:sz w:val="24"/>
          <w:szCs w:val="24"/>
          <w:highlight w:val="yellow"/>
        </w:rPr>
        <w:t xml:space="preserve"> addressed in the speech.</w:t>
      </w:r>
    </w:p>
    <w:p w14:paraId="128A8F74" w14:textId="77777777" w:rsidR="00B45511" w:rsidRPr="00482380" w:rsidRDefault="00B45511" w:rsidP="00B45511">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68AE1248" w14:textId="574D333F" w:rsidR="00B45511" w:rsidRPr="00482380" w:rsidRDefault="009F5362" w:rsidP="00B45511">
      <w:pPr>
        <w:numPr>
          <w:ilvl w:val="0"/>
          <w:numId w:val="3"/>
        </w:numPr>
        <w:autoSpaceDE w:val="0"/>
        <w:autoSpaceDN w:val="0"/>
        <w:adjustRightInd w:val="0"/>
        <w:spacing w:after="0" w:line="240" w:lineRule="auto"/>
        <w:contextualSpacing/>
        <w:rPr>
          <w:rFonts w:ascii="Times New Roman" w:eastAsia="Calibri" w:hAnsi="Times New Roman" w:cs="Times New Roman"/>
          <w:sz w:val="24"/>
          <w:szCs w:val="24"/>
        </w:rPr>
      </w:pPr>
      <w:bookmarkStart w:id="1" w:name="_Hlk496603727"/>
      <w:r w:rsidRPr="00482380">
        <w:rPr>
          <w:rFonts w:ascii="Times New Roman" w:eastAsia="Calibri" w:hAnsi="Times New Roman" w:cs="Times New Roman"/>
          <w:sz w:val="24"/>
          <w:szCs w:val="24"/>
          <w:highlight w:val="yellow"/>
        </w:rPr>
        <w:t xml:space="preserve">Sub-Point - </w:t>
      </w:r>
      <w:r w:rsidR="00B45511" w:rsidRPr="00482380">
        <w:rPr>
          <w:rFonts w:ascii="Times New Roman" w:eastAsia="Calibri" w:hAnsi="Times New Roman" w:cs="Times New Roman"/>
          <w:sz w:val="24"/>
          <w:szCs w:val="24"/>
          <w:highlight w:val="yellow"/>
        </w:rPr>
        <w:t>Supporting material/evidence (e.g., scientific research finding, expert testimony)</w:t>
      </w:r>
    </w:p>
    <w:p w14:paraId="51F26F08" w14:textId="2CC49AC5" w:rsidR="009F5362" w:rsidRDefault="009F5362" w:rsidP="009F5362">
      <w:pPr>
        <w:pStyle w:val="ListParagraph"/>
        <w:numPr>
          <w:ilvl w:val="0"/>
          <w:numId w:val="8"/>
        </w:numPr>
        <w:autoSpaceDE w:val="0"/>
        <w:autoSpaceDN w:val="0"/>
        <w:adjustRightInd w:val="0"/>
        <w:spacing w:after="0" w:line="240" w:lineRule="auto"/>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Sub-Sub Point - Additional clarification for Sub-Point</w:t>
      </w:r>
    </w:p>
    <w:p w14:paraId="1B584B9F" w14:textId="77777777" w:rsidR="009F5362" w:rsidRDefault="009F5362" w:rsidP="009F5362">
      <w:pPr>
        <w:pStyle w:val="ListParagraph"/>
        <w:numPr>
          <w:ilvl w:val="0"/>
          <w:numId w:val="8"/>
        </w:numPr>
        <w:autoSpaceDE w:val="0"/>
        <w:autoSpaceDN w:val="0"/>
        <w:adjustRightInd w:val="0"/>
        <w:spacing w:after="0" w:line="240" w:lineRule="auto"/>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Sub-Sub Point - Additional clarification for Sub-Point</w:t>
      </w:r>
    </w:p>
    <w:p w14:paraId="0D724F9C" w14:textId="77777777" w:rsidR="009F5362" w:rsidRPr="009F5362" w:rsidRDefault="009F5362" w:rsidP="009F5362">
      <w:pPr>
        <w:pStyle w:val="ListParagraph"/>
        <w:autoSpaceDE w:val="0"/>
        <w:autoSpaceDN w:val="0"/>
        <w:adjustRightInd w:val="0"/>
        <w:spacing w:after="0" w:line="240" w:lineRule="auto"/>
        <w:ind w:left="1800"/>
        <w:rPr>
          <w:rFonts w:ascii="Times New Roman" w:eastAsia="Calibri" w:hAnsi="Times New Roman" w:cs="Times New Roman"/>
          <w:sz w:val="24"/>
          <w:szCs w:val="24"/>
        </w:rPr>
      </w:pPr>
    </w:p>
    <w:p w14:paraId="183352D4" w14:textId="0283C7E7" w:rsidR="00B45511" w:rsidRPr="00B45511" w:rsidRDefault="009F5362" w:rsidP="00B45511">
      <w:pPr>
        <w:numPr>
          <w:ilvl w:val="0"/>
          <w:numId w:val="3"/>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 xml:space="preserve">Sub-Point - </w:t>
      </w:r>
      <w:r w:rsidR="00B45511" w:rsidRPr="003840CB">
        <w:rPr>
          <w:rFonts w:ascii="Times New Roman" w:eastAsia="Calibri" w:hAnsi="Times New Roman" w:cs="Times New Roman"/>
          <w:sz w:val="24"/>
          <w:szCs w:val="24"/>
          <w:highlight w:val="yellow"/>
        </w:rPr>
        <w:t>Supporting material/evidence (e.g., survey, interview, anecdote)</w:t>
      </w:r>
    </w:p>
    <w:p w14:paraId="03FD40FF"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25B33009" w14:textId="77777777" w:rsidR="00B70EED" w:rsidRP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bookmarkStart w:id="2" w:name="_Hlk491778186"/>
      <w:bookmarkStart w:id="3" w:name="_Hlk491778218"/>
      <w:bookmarkStart w:id="4" w:name="_Hlk496603844"/>
      <w:bookmarkEnd w:id="1"/>
      <w:r w:rsidRPr="00B45511">
        <w:rPr>
          <w:rFonts w:ascii="Times New Roman" w:eastAsia="Calibri" w:hAnsi="Times New Roman" w:cs="Times New Roman"/>
          <w:b/>
          <w:bCs/>
          <w:sz w:val="24"/>
          <w:szCs w:val="24"/>
        </w:rPr>
        <w:t xml:space="preserve">Transition: </w:t>
      </w:r>
      <w:r w:rsidRPr="003840CB">
        <w:rPr>
          <w:rFonts w:ascii="Times New Roman" w:eastAsia="Calibri" w:hAnsi="Times New Roman" w:cs="Times New Roman"/>
          <w:sz w:val="24"/>
          <w:szCs w:val="24"/>
          <w:highlight w:val="yellow"/>
        </w:rPr>
        <w:t xml:space="preserve">A sentence that connects different points, thoughts, and details in a way that allows them to flow naturally from one to the next. </w:t>
      </w:r>
      <w:bookmarkEnd w:id="2"/>
      <w:bookmarkEnd w:id="3"/>
      <w:r w:rsidR="00B70EED" w:rsidRPr="003840CB">
        <w:rPr>
          <w:rFonts w:ascii="Times New Roman" w:eastAsia="Calibri" w:hAnsi="Times New Roman" w:cs="Times New Roman"/>
          <w:sz w:val="24"/>
          <w:szCs w:val="24"/>
          <w:highlight w:val="yellow"/>
        </w:rPr>
        <w:t>The transition shows the relationship between two main points and lets the audience know the speaker has completed one main point and is moving on to another.</w:t>
      </w:r>
    </w:p>
    <w:bookmarkEnd w:id="4"/>
    <w:p w14:paraId="22077630" w14:textId="44C5C145" w:rsidR="00B70EED" w:rsidRDefault="00B45511" w:rsidP="00B70EE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bCs/>
          <w:sz w:val="24"/>
          <w:szCs w:val="24"/>
          <w:highlight w:val="yellow"/>
        </w:rPr>
        <w:t>Second main point</w:t>
      </w:r>
      <w:r w:rsidR="009F5362" w:rsidRPr="003840CB">
        <w:rPr>
          <w:rFonts w:ascii="Times New Roman" w:eastAsia="Calibri" w:hAnsi="Times New Roman" w:cs="Times New Roman"/>
          <w:bCs/>
          <w:sz w:val="24"/>
          <w:szCs w:val="24"/>
          <w:highlight w:val="yellow"/>
        </w:rPr>
        <w:t xml:space="preserve"> to be</w:t>
      </w:r>
      <w:r w:rsidRPr="003840CB">
        <w:rPr>
          <w:rFonts w:ascii="Times New Roman" w:eastAsia="Calibri" w:hAnsi="Times New Roman" w:cs="Times New Roman"/>
          <w:sz w:val="24"/>
          <w:szCs w:val="24"/>
          <w:highlight w:val="yellow"/>
        </w:rPr>
        <w:t xml:space="preserve"> addressed in the speech.</w:t>
      </w:r>
    </w:p>
    <w:p w14:paraId="134DD187" w14:textId="77777777" w:rsidR="00B70EED" w:rsidRDefault="00B70EED" w:rsidP="00B70EED">
      <w:pPr>
        <w:autoSpaceDE w:val="0"/>
        <w:autoSpaceDN w:val="0"/>
        <w:adjustRightInd w:val="0"/>
        <w:spacing w:after="0" w:line="240" w:lineRule="auto"/>
        <w:ind w:left="1080"/>
        <w:contextualSpacing/>
        <w:rPr>
          <w:rFonts w:ascii="Times New Roman" w:eastAsia="Calibri" w:hAnsi="Times New Roman" w:cs="Times New Roman"/>
          <w:b/>
          <w:bCs/>
          <w:sz w:val="24"/>
          <w:szCs w:val="24"/>
        </w:rPr>
      </w:pPr>
    </w:p>
    <w:p w14:paraId="2B6BE376" w14:textId="097E3D8D" w:rsidR="00B70EED" w:rsidRPr="00B45511" w:rsidRDefault="009F5362" w:rsidP="00B70EED">
      <w:pPr>
        <w:numPr>
          <w:ilvl w:val="0"/>
          <w:numId w:val="7"/>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 xml:space="preserve">Sub-Point - </w:t>
      </w:r>
      <w:r w:rsidR="00B70EED" w:rsidRPr="003840CB">
        <w:rPr>
          <w:rFonts w:ascii="Times New Roman" w:eastAsia="Calibri" w:hAnsi="Times New Roman" w:cs="Times New Roman"/>
          <w:sz w:val="24"/>
          <w:szCs w:val="24"/>
          <w:highlight w:val="yellow"/>
        </w:rPr>
        <w:t>Supporting material/evidence (e.g., scientific research finding, expert testimony)</w:t>
      </w:r>
    </w:p>
    <w:p w14:paraId="65020147" w14:textId="77777777" w:rsidR="00B70EED" w:rsidRPr="00B45511" w:rsidRDefault="00B70EED" w:rsidP="00B70EED">
      <w:pPr>
        <w:autoSpaceDE w:val="0"/>
        <w:autoSpaceDN w:val="0"/>
        <w:adjustRightInd w:val="0"/>
        <w:spacing w:after="0" w:line="240" w:lineRule="auto"/>
        <w:rPr>
          <w:rFonts w:ascii="Times New Roman" w:eastAsia="Calibri" w:hAnsi="Times New Roman" w:cs="Times New Roman"/>
          <w:sz w:val="24"/>
          <w:szCs w:val="24"/>
        </w:rPr>
      </w:pPr>
    </w:p>
    <w:p w14:paraId="18F7F1B6" w14:textId="4B0C0D35" w:rsidR="00B70EED" w:rsidRPr="00B45511" w:rsidRDefault="009F5362" w:rsidP="00B70EED">
      <w:pPr>
        <w:numPr>
          <w:ilvl w:val="0"/>
          <w:numId w:val="7"/>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 xml:space="preserve">Sub-Point - </w:t>
      </w:r>
      <w:r w:rsidR="00B70EED" w:rsidRPr="003840CB">
        <w:rPr>
          <w:rFonts w:ascii="Times New Roman" w:eastAsia="Calibri" w:hAnsi="Times New Roman" w:cs="Times New Roman"/>
          <w:sz w:val="24"/>
          <w:szCs w:val="24"/>
          <w:highlight w:val="yellow"/>
        </w:rPr>
        <w:t>Supporting material/evidence (e.g., survey, interview, anecdote)</w:t>
      </w:r>
    </w:p>
    <w:p w14:paraId="7B00A2B0" w14:textId="77777777" w:rsidR="00B70EED" w:rsidRDefault="00B70EED" w:rsidP="00B70EED">
      <w:pPr>
        <w:autoSpaceDE w:val="0"/>
        <w:autoSpaceDN w:val="0"/>
        <w:adjustRightInd w:val="0"/>
        <w:spacing w:after="0" w:line="240" w:lineRule="auto"/>
        <w:rPr>
          <w:rFonts w:ascii="Times New Roman" w:eastAsia="Calibri" w:hAnsi="Times New Roman" w:cs="Times New Roman"/>
          <w:sz w:val="24"/>
          <w:szCs w:val="24"/>
        </w:rPr>
      </w:pPr>
    </w:p>
    <w:p w14:paraId="626E3664" w14:textId="77777777" w:rsidR="00B70EED" w:rsidRPr="00B45511" w:rsidRDefault="00B70EED"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3840CB">
        <w:rPr>
          <w:rFonts w:ascii="Times New Roman" w:eastAsia="Calibri" w:hAnsi="Times New Roman" w:cs="Times New Roman"/>
          <w:sz w:val="24"/>
          <w:szCs w:val="24"/>
          <w:highlight w:val="yellow"/>
        </w:rPr>
        <w:t>A sentence that connects different points, thoughts, and details in a way that allows them to flow naturally from one to the next. The transition shows the relationship between two main points and lets the audience know the speaker has completed one main point and is moving on to another.</w:t>
      </w:r>
    </w:p>
    <w:p w14:paraId="39298F4B" w14:textId="77777777" w:rsidR="00B70EED" w:rsidRPr="00B45511" w:rsidRDefault="00B70EED" w:rsidP="00B70EED">
      <w:pPr>
        <w:autoSpaceDE w:val="0"/>
        <w:autoSpaceDN w:val="0"/>
        <w:adjustRightInd w:val="0"/>
        <w:spacing w:after="0" w:line="240" w:lineRule="auto"/>
        <w:rPr>
          <w:rFonts w:ascii="Times New Roman" w:eastAsia="Calibri" w:hAnsi="Times New Roman" w:cs="Times New Roman"/>
          <w:sz w:val="24"/>
          <w:szCs w:val="24"/>
        </w:rPr>
      </w:pPr>
    </w:p>
    <w:p w14:paraId="0A6AF87B" w14:textId="23257952" w:rsidR="00B70EED" w:rsidRPr="00B70EED" w:rsidRDefault="00B70EED" w:rsidP="00B70EE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Third main point</w:t>
      </w:r>
      <w:r w:rsidR="009F5362" w:rsidRPr="003840CB">
        <w:rPr>
          <w:rFonts w:ascii="Times New Roman" w:eastAsia="Calibri" w:hAnsi="Times New Roman" w:cs="Times New Roman"/>
          <w:sz w:val="24"/>
          <w:szCs w:val="24"/>
          <w:highlight w:val="yellow"/>
        </w:rPr>
        <w:t xml:space="preserve"> to be</w:t>
      </w:r>
      <w:r w:rsidRPr="003840CB">
        <w:rPr>
          <w:rFonts w:ascii="Times New Roman" w:eastAsia="Calibri" w:hAnsi="Times New Roman" w:cs="Times New Roman"/>
          <w:sz w:val="24"/>
          <w:szCs w:val="24"/>
          <w:highlight w:val="yellow"/>
        </w:rPr>
        <w:t xml:space="preserve"> addressed in the speech.</w:t>
      </w:r>
    </w:p>
    <w:p w14:paraId="44CB3E0E" w14:textId="77777777" w:rsidR="00B45511" w:rsidRPr="00B45511" w:rsidRDefault="00B70EED" w:rsidP="00B70EED">
      <w:pPr>
        <w:autoSpaceDE w:val="0"/>
        <w:autoSpaceDN w:val="0"/>
        <w:adjustRightInd w:val="0"/>
        <w:spacing w:after="0" w:line="240" w:lineRule="auto"/>
        <w:ind w:left="1080"/>
        <w:contextualSpacing/>
        <w:rPr>
          <w:rFonts w:ascii="Times New Roman" w:eastAsia="Calibri" w:hAnsi="Times New Roman" w:cs="Times New Roman"/>
          <w:sz w:val="24"/>
          <w:szCs w:val="24"/>
        </w:rPr>
      </w:pPr>
      <w:r w:rsidRPr="00B45511">
        <w:rPr>
          <w:rFonts w:ascii="Times New Roman" w:eastAsia="Calibri" w:hAnsi="Times New Roman" w:cs="Times New Roman"/>
          <w:sz w:val="24"/>
          <w:szCs w:val="24"/>
        </w:rPr>
        <w:t xml:space="preserve"> </w:t>
      </w:r>
    </w:p>
    <w:p w14:paraId="441881D7" w14:textId="6FABFC01" w:rsidR="00B45511" w:rsidRPr="00B45511" w:rsidRDefault="009F5362" w:rsidP="00B45511">
      <w:pPr>
        <w:numPr>
          <w:ilvl w:val="0"/>
          <w:numId w:val="4"/>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 xml:space="preserve">Sub-Point - </w:t>
      </w:r>
      <w:r w:rsidR="00B45511" w:rsidRPr="003840CB">
        <w:rPr>
          <w:rFonts w:ascii="Times New Roman" w:eastAsia="Calibri" w:hAnsi="Times New Roman" w:cs="Times New Roman"/>
          <w:sz w:val="24"/>
          <w:szCs w:val="24"/>
          <w:highlight w:val="yellow"/>
        </w:rPr>
        <w:t>Supporting material/evidence</w:t>
      </w:r>
    </w:p>
    <w:p w14:paraId="7B39FE60" w14:textId="77777777" w:rsidR="00B45511" w:rsidRPr="00B45511" w:rsidRDefault="00B45511" w:rsidP="00B45511">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7AE0B0F1" w14:textId="33EF9B90" w:rsidR="00B45511" w:rsidRDefault="009F5362" w:rsidP="00B45511">
      <w:pPr>
        <w:numPr>
          <w:ilvl w:val="0"/>
          <w:numId w:val="4"/>
        </w:numPr>
        <w:autoSpaceDE w:val="0"/>
        <w:autoSpaceDN w:val="0"/>
        <w:adjustRightInd w:val="0"/>
        <w:spacing w:after="0" w:line="240" w:lineRule="auto"/>
        <w:contextualSpacing/>
        <w:rPr>
          <w:rFonts w:ascii="Times New Roman" w:eastAsia="Calibri" w:hAnsi="Times New Roman" w:cs="Times New Roman"/>
          <w:sz w:val="24"/>
          <w:szCs w:val="24"/>
        </w:rPr>
      </w:pPr>
      <w:r w:rsidRPr="003840CB">
        <w:rPr>
          <w:rFonts w:ascii="Times New Roman" w:eastAsia="Calibri" w:hAnsi="Times New Roman" w:cs="Times New Roman"/>
          <w:sz w:val="24"/>
          <w:szCs w:val="24"/>
          <w:highlight w:val="yellow"/>
        </w:rPr>
        <w:t xml:space="preserve">Sub-Point - </w:t>
      </w:r>
      <w:r w:rsidR="00B45511" w:rsidRPr="003840CB">
        <w:rPr>
          <w:rFonts w:ascii="Times New Roman" w:eastAsia="Calibri" w:hAnsi="Times New Roman" w:cs="Times New Roman"/>
          <w:sz w:val="24"/>
          <w:szCs w:val="24"/>
          <w:highlight w:val="yellow"/>
        </w:rPr>
        <w:t>Supporting material/evidence</w:t>
      </w:r>
    </w:p>
    <w:p w14:paraId="18F1085C"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71DA802B" w14:textId="77777777" w:rsidR="00B45511" w:rsidRP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3840CB">
        <w:rPr>
          <w:rFonts w:ascii="Times New Roman" w:eastAsia="Calibri" w:hAnsi="Times New Roman" w:cs="Times New Roman"/>
          <w:sz w:val="24"/>
          <w:szCs w:val="24"/>
          <w:highlight w:val="yellow"/>
        </w:rPr>
        <w:t>A sentence that connects different points, thoughts, and details in a way that allows them to flow naturally from one to the next.</w:t>
      </w:r>
    </w:p>
    <w:p w14:paraId="088423D1"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r w:rsidRPr="00B45511">
        <w:rPr>
          <w:rFonts w:ascii="Times New Roman" w:eastAsia="Calibri" w:hAnsi="Times New Roman" w:cs="Times New Roman"/>
          <w:b/>
          <w:bCs/>
          <w:sz w:val="24"/>
          <w:szCs w:val="24"/>
        </w:rPr>
        <w:t>Conclusion</w:t>
      </w:r>
    </w:p>
    <w:p w14:paraId="505EADA4" w14:textId="294D0C52" w:rsidR="00B45511" w:rsidRPr="009F5362" w:rsidRDefault="009F5362" w:rsidP="00B45511">
      <w:pPr>
        <w:autoSpaceDE w:val="0"/>
        <w:autoSpaceDN w:val="0"/>
        <w:adjustRightInd w:val="0"/>
        <w:spacing w:after="0" w:line="24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lastRenderedPageBreak/>
        <w:t xml:space="preserve">Signal: </w:t>
      </w:r>
      <w:r w:rsidRPr="003840CB">
        <w:rPr>
          <w:rFonts w:ascii="Times New Roman" w:eastAsia="Calibri" w:hAnsi="Times New Roman" w:cs="Times New Roman"/>
          <w:bCs/>
          <w:sz w:val="24"/>
          <w:szCs w:val="24"/>
          <w:highlight w:val="yellow"/>
        </w:rPr>
        <w:t>examples of signals are: In closing, In conclusion, Let me sum this up, Let me end with….</w:t>
      </w:r>
    </w:p>
    <w:p w14:paraId="5B384691" w14:textId="48482FA5" w:rsidR="00B45511" w:rsidRPr="00B45511" w:rsidRDefault="00B45511" w:rsidP="00184F2A">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Thesis restatement</w:t>
      </w:r>
      <w:r w:rsidR="0041534C">
        <w:rPr>
          <w:rFonts w:ascii="Times New Roman" w:eastAsia="Calibri" w:hAnsi="Times New Roman" w:cs="Times New Roman"/>
          <w:b/>
          <w:bCs/>
          <w:sz w:val="24"/>
          <w:szCs w:val="24"/>
        </w:rPr>
        <w:t>/Review/Summary</w:t>
      </w:r>
      <w:r w:rsidRPr="00B45511">
        <w:rPr>
          <w:rFonts w:ascii="Times New Roman" w:eastAsia="Calibri" w:hAnsi="Times New Roman" w:cs="Times New Roman"/>
          <w:b/>
          <w:bCs/>
          <w:sz w:val="24"/>
          <w:szCs w:val="24"/>
        </w:rPr>
        <w:t xml:space="preserve">: </w:t>
      </w:r>
      <w:r w:rsidRPr="003840CB">
        <w:rPr>
          <w:rFonts w:ascii="Times New Roman" w:eastAsia="Calibri" w:hAnsi="Times New Roman" w:cs="Times New Roman"/>
          <w:sz w:val="24"/>
          <w:szCs w:val="24"/>
          <w:highlight w:val="yellow"/>
        </w:rPr>
        <w:t>A reiteration of the thesis statement, usually offered in past tense.</w:t>
      </w:r>
    </w:p>
    <w:p w14:paraId="2A13D419" w14:textId="77777777" w:rsidR="00B45511" w:rsidRPr="00B45511" w:rsidRDefault="00B45511" w:rsidP="00B45511">
      <w:pPr>
        <w:spacing w:after="200" w:line="276" w:lineRule="auto"/>
        <w:ind w:left="720"/>
        <w:contextualSpacing/>
        <w:rPr>
          <w:rFonts w:ascii="Times New Roman" w:eastAsia="Calibri" w:hAnsi="Times New Roman" w:cs="Times New Roman"/>
          <w:sz w:val="24"/>
          <w:szCs w:val="24"/>
        </w:rPr>
      </w:pPr>
    </w:p>
    <w:p w14:paraId="55BC87F1" w14:textId="7C91210F" w:rsidR="00B45511" w:rsidRPr="00B45511" w:rsidRDefault="00B45511" w:rsidP="00184F2A">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Clincher</w:t>
      </w:r>
      <w:r w:rsidR="0041534C">
        <w:rPr>
          <w:rFonts w:ascii="Times New Roman" w:eastAsia="Calibri" w:hAnsi="Times New Roman" w:cs="Times New Roman"/>
          <w:b/>
          <w:bCs/>
          <w:sz w:val="24"/>
          <w:szCs w:val="24"/>
        </w:rPr>
        <w:t>/WOW Statement</w:t>
      </w:r>
      <w:r w:rsidRPr="00B45511">
        <w:rPr>
          <w:rFonts w:ascii="Times New Roman" w:eastAsia="Calibri" w:hAnsi="Times New Roman" w:cs="Times New Roman"/>
          <w:b/>
          <w:bCs/>
          <w:sz w:val="24"/>
          <w:szCs w:val="24"/>
        </w:rPr>
        <w:t xml:space="preserve">: </w:t>
      </w:r>
      <w:r w:rsidRPr="003840CB">
        <w:rPr>
          <w:rFonts w:ascii="Times New Roman" w:eastAsia="Calibri" w:hAnsi="Times New Roman" w:cs="Times New Roman"/>
          <w:sz w:val="24"/>
          <w:szCs w:val="24"/>
          <w:highlight w:val="yellow"/>
        </w:rPr>
        <w:t>A final statement that reinforces main ideas, provides closure to the speech, and may tie back to the introduction (e.g., quote, metaphor, demonstration).</w:t>
      </w:r>
    </w:p>
    <w:p w14:paraId="35E44BCD" w14:textId="77777777" w:rsidR="00B45511" w:rsidRPr="003840CB" w:rsidRDefault="00B45511" w:rsidP="003840CB">
      <w:pPr>
        <w:pStyle w:val="Heading1"/>
      </w:pPr>
      <w:r w:rsidRPr="003840CB">
        <w:t>Works Cited</w:t>
      </w:r>
    </w:p>
    <w:p w14:paraId="123CCDB8" w14:textId="77777777" w:rsidR="00B45511" w:rsidRPr="00EC587F" w:rsidRDefault="00B45511" w:rsidP="00B45511">
      <w:pPr>
        <w:rPr>
          <w:rFonts w:ascii="Times New Roman" w:hAnsi="Times New Roman" w:cs="Times New Roman"/>
          <w:b/>
          <w:color w:val="FF0000"/>
          <w:sz w:val="24"/>
          <w:szCs w:val="24"/>
        </w:rPr>
      </w:pPr>
      <w:r w:rsidRPr="003840CB">
        <w:rPr>
          <w:rFonts w:ascii="Times New Roman" w:hAnsi="Times New Roman" w:cs="Times New Roman"/>
          <w:b/>
          <w:color w:val="FF0000"/>
          <w:sz w:val="24"/>
          <w:szCs w:val="24"/>
          <w:highlight w:val="yellow"/>
        </w:rPr>
        <w:t>Ensure these are in correct MLA format</w:t>
      </w:r>
    </w:p>
    <w:sectPr w:rsidR="00B45511" w:rsidRPr="00EC587F" w:rsidSect="00A2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12C"/>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7149D"/>
    <w:multiLevelType w:val="hybridMultilevel"/>
    <w:tmpl w:val="A6A206E8"/>
    <w:lvl w:ilvl="0" w:tplc="DC625C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775CE"/>
    <w:multiLevelType w:val="hybridMultilevel"/>
    <w:tmpl w:val="0726932A"/>
    <w:lvl w:ilvl="0" w:tplc="D50A6F30">
      <w:start w:val="1"/>
      <w:numFmt w:val="upperRoman"/>
      <w:lvlText w:val="%1."/>
      <w:lvlJc w:val="left"/>
      <w:pPr>
        <w:ind w:left="720" w:hanging="720"/>
      </w:pPr>
      <w:rPr>
        <w:rFonts w:ascii="Arial-BoldMT" w:hAnsi="Arial-BoldMT" w:cs="Arial-BoldMT"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4370C0"/>
    <w:multiLevelType w:val="hybridMultilevel"/>
    <w:tmpl w:val="2BFA763A"/>
    <w:lvl w:ilvl="0" w:tplc="B14C2134">
      <w:start w:val="1"/>
      <w:numFmt w:val="upperRoman"/>
      <w:lvlText w:val="%1."/>
      <w:lvlJc w:val="left"/>
      <w:pPr>
        <w:ind w:left="1020" w:hanging="720"/>
      </w:pPr>
      <w:rPr>
        <w:rFonts w:ascii="Arial-BoldMT" w:hAnsi="Arial-BoldMT" w:cs="Arial-BoldMT"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B3B0236"/>
    <w:multiLevelType w:val="hybridMultilevel"/>
    <w:tmpl w:val="BA5E2DF4"/>
    <w:lvl w:ilvl="0" w:tplc="A96048F2">
      <w:start w:val="1"/>
      <w:numFmt w:val="upperRoman"/>
      <w:lvlText w:val="%1."/>
      <w:lvlJc w:val="left"/>
      <w:pPr>
        <w:ind w:left="1080" w:hanging="720"/>
      </w:pPr>
      <w:rPr>
        <w:rFonts w:ascii="Arial-BoldMT" w:hAnsi="Arial-BoldMT" w:cs="Arial-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C75AF"/>
    <w:multiLevelType w:val="hybridMultilevel"/>
    <w:tmpl w:val="041E68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860A47"/>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5124E1"/>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11"/>
    <w:rsid w:val="00184F2A"/>
    <w:rsid w:val="001E6496"/>
    <w:rsid w:val="002B793D"/>
    <w:rsid w:val="003840CB"/>
    <w:rsid w:val="0041534C"/>
    <w:rsid w:val="00482380"/>
    <w:rsid w:val="004E3A45"/>
    <w:rsid w:val="005F3C9A"/>
    <w:rsid w:val="006856F7"/>
    <w:rsid w:val="00737212"/>
    <w:rsid w:val="00752404"/>
    <w:rsid w:val="00761788"/>
    <w:rsid w:val="008F691D"/>
    <w:rsid w:val="009F5362"/>
    <w:rsid w:val="00A2183E"/>
    <w:rsid w:val="00AA6B96"/>
    <w:rsid w:val="00AB1D00"/>
    <w:rsid w:val="00B13B04"/>
    <w:rsid w:val="00B45511"/>
    <w:rsid w:val="00B70EED"/>
    <w:rsid w:val="00BE3120"/>
    <w:rsid w:val="00D05475"/>
    <w:rsid w:val="00D31B12"/>
    <w:rsid w:val="00DD5A57"/>
    <w:rsid w:val="00E158CD"/>
    <w:rsid w:val="00EA28C8"/>
    <w:rsid w:val="00EC587F"/>
    <w:rsid w:val="00F7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19F0"/>
  <w15:chartTrackingRefBased/>
  <w15:docId w15:val="{6060CE97-F151-4EDD-AC5C-CEA1711E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0CB"/>
    <w:pPr>
      <w:keepNext/>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ED"/>
    <w:pPr>
      <w:ind w:left="720"/>
      <w:contextualSpacing/>
    </w:pPr>
  </w:style>
  <w:style w:type="character" w:customStyle="1" w:styleId="Heading1Char">
    <w:name w:val="Heading 1 Char"/>
    <w:basedOn w:val="DefaultParagraphFont"/>
    <w:link w:val="Heading1"/>
    <w:uiPriority w:val="9"/>
    <w:rsid w:val="003840CB"/>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DCEB37573A2C4D985AFE504A61D2FF" ma:contentTypeVersion="13" ma:contentTypeDescription="Create a new document." ma:contentTypeScope="" ma:versionID="d85a57ee197520fb0aa29dc2cada2072">
  <xsd:schema xmlns:xsd="http://www.w3.org/2001/XMLSchema" xmlns:xs="http://www.w3.org/2001/XMLSchema" xmlns:p="http://schemas.microsoft.com/office/2006/metadata/properties" xmlns:ns3="b242f841-5a11-449a-9562-00b39ae3bdad" xmlns:ns4="708f33ca-80dd-4484-b822-62f89b37ee56" targetNamespace="http://schemas.microsoft.com/office/2006/metadata/properties" ma:root="true" ma:fieldsID="d5a967e117c104f69a30150829698b8e" ns3:_="" ns4:_="">
    <xsd:import namespace="b242f841-5a11-449a-9562-00b39ae3bdad"/>
    <xsd:import namespace="708f33ca-80dd-4484-b822-62f89b37ee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2f841-5a11-449a-9562-00b39ae3bd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f33ca-80dd-4484-b822-62f89b37ee5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14B05C-EFE0-453E-82FF-86BE48540FE1}">
  <ds:schemaRef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 ds:uri="http://schemas.openxmlformats.org/package/2006/metadata/core-properties"/>
    <ds:schemaRef ds:uri="708f33ca-80dd-4484-b822-62f89b37ee56"/>
    <ds:schemaRef ds:uri="b242f841-5a11-449a-9562-00b39ae3bdad"/>
  </ds:schemaRefs>
</ds:datastoreItem>
</file>

<file path=customXml/itemProps2.xml><?xml version="1.0" encoding="utf-8"?>
<ds:datastoreItem xmlns:ds="http://schemas.openxmlformats.org/officeDocument/2006/customXml" ds:itemID="{ADDD191F-9B36-4961-B0D2-D8E5A6E92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2f841-5a11-449a-9562-00b39ae3bdad"/>
    <ds:schemaRef ds:uri="708f33ca-80dd-4484-b822-62f89b37e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E2E75-33F0-45F6-9762-163392AB4A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 Rosenthal</dc:creator>
  <cp:keywords/>
  <dc:description/>
  <cp:lastModifiedBy>Joy Locke</cp:lastModifiedBy>
  <cp:revision>21</cp:revision>
  <cp:lastPrinted>2022-05-19T14:12:00Z</cp:lastPrinted>
  <dcterms:created xsi:type="dcterms:W3CDTF">2020-09-30T19:20:00Z</dcterms:created>
  <dcterms:modified xsi:type="dcterms:W3CDTF">2024-01-04T02:27:00Z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0x010100A6DCEB37573A2C4D985AFE504A61D2FF</vt:lpwstr>
  </property>
</Properties>
</file>