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1BEE0" w14:textId="77777777" w:rsidR="00964C85" w:rsidRPr="00590398" w:rsidRDefault="00000000" w:rsidP="00590398">
      <w:pPr>
        <w:pStyle w:val="Sinespaciado"/>
        <w:jc w:val="center"/>
        <w:rPr>
          <w:sz w:val="44"/>
          <w:szCs w:val="44"/>
        </w:rPr>
      </w:pPr>
      <w:r w:rsidRPr="00590398">
        <w:rPr>
          <w:sz w:val="44"/>
          <w:szCs w:val="44"/>
        </w:rPr>
        <w:t>DOCUMENTO DE</w:t>
      </w:r>
      <w:r w:rsidRPr="00590398">
        <w:rPr>
          <w:sz w:val="44"/>
          <w:szCs w:val="44"/>
        </w:rPr>
        <w:br/>
        <w:t>DESPLIEGUE DE SOFTWARE</w:t>
      </w:r>
    </w:p>
    <w:p w14:paraId="76049CF8" w14:textId="77777777" w:rsidR="00964C85" w:rsidRPr="00590398" w:rsidRDefault="00000000" w:rsidP="00590398">
      <w:pPr>
        <w:pStyle w:val="Sinespaciado"/>
        <w:jc w:val="center"/>
        <w:rPr>
          <w:sz w:val="44"/>
          <w:szCs w:val="44"/>
        </w:rPr>
      </w:pPr>
      <w:r w:rsidRPr="00590398">
        <w:rPr>
          <w:color w:val="1F4E79"/>
          <w:sz w:val="44"/>
          <w:szCs w:val="44"/>
        </w:rPr>
        <w:t>Sistema Inteligente de Monitoreo y Control Energético</w:t>
      </w:r>
    </w:p>
    <w:p w14:paraId="2A06D134" w14:textId="77777777" w:rsidR="00964C85" w:rsidRPr="00590398" w:rsidRDefault="00000000" w:rsidP="00590398">
      <w:pPr>
        <w:pStyle w:val="Sinespaciado"/>
        <w:jc w:val="center"/>
        <w:rPr>
          <w:sz w:val="44"/>
          <w:szCs w:val="44"/>
        </w:rPr>
      </w:pPr>
      <w:r w:rsidRPr="00590398">
        <w:rPr>
          <w:color w:val="2F5597"/>
          <w:sz w:val="44"/>
          <w:szCs w:val="44"/>
        </w:rPr>
        <w:t>SMART HOME</w:t>
      </w:r>
    </w:p>
    <w:p w14:paraId="62947C26" w14:textId="77777777" w:rsidR="00964C85" w:rsidRDefault="00964C8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964C85" w14:paraId="0034F1EF" w14:textId="77777777"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756BA9D9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6768" w:type="dxa"/>
            <w:shd w:val="clear" w:color="auto" w:fill="17365D"/>
            <w:vAlign w:val="center"/>
          </w:tcPr>
          <w:p w14:paraId="3E5FE730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 w:rsidR="00964C85" w14:paraId="48D8659A" w14:textId="77777777">
        <w:trPr>
          <w:jc w:val="center"/>
        </w:trPr>
        <w:tc>
          <w:tcPr>
            <w:tcW w:w="2880" w:type="dxa"/>
            <w:vAlign w:val="center"/>
          </w:tcPr>
          <w:p w14:paraId="0A321AF8" w14:textId="77777777" w:rsidR="00964C85" w:rsidRDefault="00000000">
            <w:pPr>
              <w:spacing w:after="20"/>
            </w:pPr>
            <w:r>
              <w:rPr>
                <w:sz w:val="17"/>
              </w:rPr>
              <w:t>Proyecto</w:t>
            </w:r>
          </w:p>
        </w:tc>
        <w:tc>
          <w:tcPr>
            <w:tcW w:w="6768" w:type="dxa"/>
            <w:vAlign w:val="center"/>
          </w:tcPr>
          <w:p w14:paraId="3F4157F7" w14:textId="77777777" w:rsidR="00964C85" w:rsidRDefault="00000000">
            <w:pPr>
              <w:spacing w:after="20"/>
            </w:pPr>
            <w:r>
              <w:rPr>
                <w:sz w:val="17"/>
              </w:rPr>
              <w:t>Smart Home</w:t>
            </w:r>
          </w:p>
        </w:tc>
      </w:tr>
      <w:tr w:rsidR="00964C85" w14:paraId="5CC0716B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30BEAF6B" w14:textId="77777777" w:rsidR="00964C85" w:rsidRDefault="00000000">
            <w:pPr>
              <w:spacing w:after="20"/>
            </w:pPr>
            <w:r>
              <w:rPr>
                <w:sz w:val="17"/>
              </w:rPr>
              <w:t>Programa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1E5C79FC" w14:textId="77777777" w:rsidR="00964C85" w:rsidRDefault="00000000">
            <w:pPr>
              <w:spacing w:after="20"/>
            </w:pPr>
            <w:r>
              <w:rPr>
                <w:sz w:val="17"/>
              </w:rPr>
              <w:t>Tecnología en Análisis y Desarrollo de Software (ADSO)</w:t>
            </w:r>
          </w:p>
        </w:tc>
      </w:tr>
      <w:tr w:rsidR="00964C85" w14:paraId="38BC9651" w14:textId="77777777">
        <w:trPr>
          <w:jc w:val="center"/>
        </w:trPr>
        <w:tc>
          <w:tcPr>
            <w:tcW w:w="2880" w:type="dxa"/>
            <w:vAlign w:val="center"/>
          </w:tcPr>
          <w:p w14:paraId="5DCBEA8A" w14:textId="77777777" w:rsidR="00964C85" w:rsidRDefault="00000000">
            <w:pPr>
              <w:spacing w:after="20"/>
            </w:pPr>
            <w:r>
              <w:rPr>
                <w:sz w:val="17"/>
              </w:rPr>
              <w:t>Ficha</w:t>
            </w:r>
          </w:p>
        </w:tc>
        <w:tc>
          <w:tcPr>
            <w:tcW w:w="6768" w:type="dxa"/>
            <w:vAlign w:val="center"/>
          </w:tcPr>
          <w:p w14:paraId="72F193B6" w14:textId="77777777" w:rsidR="00964C85" w:rsidRDefault="00000000">
            <w:pPr>
              <w:spacing w:after="20"/>
            </w:pPr>
            <w:r>
              <w:rPr>
                <w:sz w:val="17"/>
              </w:rPr>
              <w:t>3145555</w:t>
            </w:r>
          </w:p>
        </w:tc>
      </w:tr>
      <w:tr w:rsidR="00964C85" w14:paraId="17567FF5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35DF7C2A" w14:textId="77777777" w:rsidR="00964C85" w:rsidRDefault="00000000">
            <w:pPr>
              <w:spacing w:after="20"/>
            </w:pPr>
            <w:r>
              <w:rPr>
                <w:sz w:val="17"/>
              </w:rPr>
              <w:t>Integrantes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59AB2FD2" w14:textId="77777777" w:rsidR="00964C85" w:rsidRDefault="00000000">
            <w:pPr>
              <w:spacing w:after="20"/>
            </w:pPr>
            <w:r>
              <w:rPr>
                <w:sz w:val="17"/>
              </w:rPr>
              <w:t>Karen Daniela Holguín Cruz</w:t>
            </w:r>
            <w:r>
              <w:rPr>
                <w:sz w:val="17"/>
              </w:rPr>
              <w:br/>
              <w:t>Natalia Chala Chala</w:t>
            </w:r>
            <w:r>
              <w:rPr>
                <w:sz w:val="17"/>
              </w:rPr>
              <w:br/>
              <w:t>Kevin Stiven López Amaya</w:t>
            </w:r>
          </w:p>
        </w:tc>
      </w:tr>
      <w:tr w:rsidR="00964C85" w14:paraId="4CCA25E9" w14:textId="77777777">
        <w:trPr>
          <w:jc w:val="center"/>
        </w:trPr>
        <w:tc>
          <w:tcPr>
            <w:tcW w:w="2880" w:type="dxa"/>
            <w:vAlign w:val="center"/>
          </w:tcPr>
          <w:p w14:paraId="6C77865C" w14:textId="77777777" w:rsidR="00964C85" w:rsidRDefault="00000000">
            <w:pPr>
              <w:spacing w:after="20"/>
            </w:pPr>
            <w:r>
              <w:rPr>
                <w:sz w:val="17"/>
              </w:rPr>
              <w:t>Instructor</w:t>
            </w:r>
          </w:p>
        </w:tc>
        <w:tc>
          <w:tcPr>
            <w:tcW w:w="6768" w:type="dxa"/>
            <w:vAlign w:val="center"/>
          </w:tcPr>
          <w:p w14:paraId="406A65A4" w14:textId="77777777" w:rsidR="00964C85" w:rsidRDefault="00000000">
            <w:pPr>
              <w:spacing w:after="20"/>
            </w:pPr>
            <w:r>
              <w:rPr>
                <w:sz w:val="17"/>
              </w:rPr>
              <w:t>José de Jesús Motta Vargas / Instructor de Electrónica</w:t>
            </w:r>
          </w:p>
        </w:tc>
      </w:tr>
      <w:tr w:rsidR="00964C85" w14:paraId="1DE3BFF9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021D339D" w14:textId="77777777" w:rsidR="00964C85" w:rsidRDefault="00000000">
            <w:pPr>
              <w:spacing w:after="20"/>
            </w:pPr>
            <w:r>
              <w:rPr>
                <w:sz w:val="17"/>
              </w:rPr>
              <w:t>Institución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3551CAF4" w14:textId="77777777" w:rsidR="00964C85" w:rsidRDefault="00000000">
            <w:pPr>
              <w:spacing w:after="20"/>
            </w:pPr>
            <w:r>
              <w:rPr>
                <w:sz w:val="17"/>
              </w:rPr>
              <w:t>Servicio Nacional de Aprendizaje – SENA</w:t>
            </w:r>
          </w:p>
        </w:tc>
      </w:tr>
      <w:tr w:rsidR="00964C85" w14:paraId="4869FC93" w14:textId="77777777">
        <w:trPr>
          <w:jc w:val="center"/>
        </w:trPr>
        <w:tc>
          <w:tcPr>
            <w:tcW w:w="2880" w:type="dxa"/>
            <w:vAlign w:val="center"/>
          </w:tcPr>
          <w:p w14:paraId="454868F5" w14:textId="77777777" w:rsidR="00964C85" w:rsidRDefault="00000000">
            <w:pPr>
              <w:spacing w:after="20"/>
            </w:pPr>
            <w:r>
              <w:rPr>
                <w:sz w:val="17"/>
              </w:rPr>
              <w:t>Fecha</w:t>
            </w:r>
          </w:p>
        </w:tc>
        <w:tc>
          <w:tcPr>
            <w:tcW w:w="6768" w:type="dxa"/>
            <w:vAlign w:val="center"/>
          </w:tcPr>
          <w:p w14:paraId="05EF4D02" w14:textId="77777777" w:rsidR="00964C85" w:rsidRDefault="00000000">
            <w:pPr>
              <w:spacing w:after="20"/>
            </w:pPr>
            <w:r>
              <w:rPr>
                <w:sz w:val="17"/>
              </w:rPr>
              <w:t>Octubre de 2026</w:t>
            </w:r>
          </w:p>
        </w:tc>
      </w:tr>
      <w:tr w:rsidR="00964C85" w14:paraId="7535D2BD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250B6BBF" w14:textId="77777777" w:rsidR="00964C85" w:rsidRDefault="00000000">
            <w:pPr>
              <w:spacing w:after="20"/>
            </w:pPr>
            <w:r>
              <w:rPr>
                <w:sz w:val="17"/>
              </w:rPr>
              <w:t>Versión del documento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423137C8" w14:textId="77777777" w:rsidR="00964C85" w:rsidRDefault="00000000">
            <w:pPr>
              <w:spacing w:after="20"/>
            </w:pPr>
            <w:r>
              <w:rPr>
                <w:sz w:val="17"/>
              </w:rPr>
              <w:t>1.0.0</w:t>
            </w:r>
          </w:p>
        </w:tc>
      </w:tr>
    </w:tbl>
    <w:p w14:paraId="2CE289C2" w14:textId="77777777" w:rsidR="00964C85" w:rsidRDefault="00964C85"/>
    <w:p w14:paraId="09CB9CF0" w14:textId="77777777" w:rsidR="00964C85" w:rsidRDefault="00000000">
      <w:pPr>
        <w:spacing w:before="560"/>
        <w:jc w:val="center"/>
      </w:pPr>
      <w:r>
        <w:rPr>
          <w:i/>
          <w:color w:val="646464"/>
          <w:sz w:val="22"/>
        </w:rPr>
        <w:t>Guía de despliegue para VPS Linux, Docker y Portainer CE</w:t>
      </w:r>
    </w:p>
    <w:p w14:paraId="63506546" w14:textId="77777777" w:rsidR="00964C85" w:rsidRDefault="00000000">
      <w:r>
        <w:br w:type="page"/>
      </w:r>
    </w:p>
    <w:p w14:paraId="1E4A1037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lastRenderedPageBreak/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64C85" w14:paraId="2E8D8271" w14:textId="77777777">
        <w:trPr>
          <w:jc w:val="center"/>
        </w:trPr>
        <w:tc>
          <w:tcPr>
            <w:tcW w:w="4968" w:type="dxa"/>
            <w:shd w:val="clear" w:color="auto" w:fill="17365D"/>
            <w:vAlign w:val="center"/>
          </w:tcPr>
          <w:p w14:paraId="1A5CC308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968" w:type="dxa"/>
            <w:shd w:val="clear" w:color="auto" w:fill="17365D"/>
            <w:vAlign w:val="center"/>
          </w:tcPr>
          <w:p w14:paraId="73B2D475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964C85" w14:paraId="62C34B23" w14:textId="77777777">
        <w:trPr>
          <w:jc w:val="center"/>
        </w:trPr>
        <w:tc>
          <w:tcPr>
            <w:tcW w:w="4968" w:type="dxa"/>
            <w:vAlign w:val="center"/>
          </w:tcPr>
          <w:p w14:paraId="05D1FF4C" w14:textId="77777777" w:rsidR="00964C85" w:rsidRDefault="00000000">
            <w:pPr>
              <w:spacing w:after="20"/>
            </w:pPr>
            <w:r>
              <w:rPr>
                <w:sz w:val="17"/>
              </w:rPr>
              <w:t>Nombre</w:t>
            </w:r>
          </w:p>
        </w:tc>
        <w:tc>
          <w:tcPr>
            <w:tcW w:w="4968" w:type="dxa"/>
            <w:vAlign w:val="center"/>
          </w:tcPr>
          <w:p w14:paraId="643BBCB5" w14:textId="77777777" w:rsidR="00964C85" w:rsidRDefault="00000000">
            <w:pPr>
              <w:spacing w:after="20"/>
            </w:pPr>
            <w:r>
              <w:rPr>
                <w:sz w:val="17"/>
              </w:rPr>
              <w:t>Documento de Despliegue de Software – Smart Home</w:t>
            </w:r>
          </w:p>
        </w:tc>
      </w:tr>
      <w:tr w:rsidR="00964C85" w14:paraId="42B386A6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79266051" w14:textId="77777777" w:rsidR="00964C85" w:rsidRDefault="00000000">
            <w:pPr>
              <w:spacing w:after="20"/>
            </w:pPr>
            <w:r>
              <w:rPr>
                <w:sz w:val="17"/>
              </w:rPr>
              <w:t>Código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504A0520" w14:textId="77777777" w:rsidR="00964C85" w:rsidRDefault="00000000">
            <w:pPr>
              <w:spacing w:after="20"/>
            </w:pPr>
            <w:r>
              <w:rPr>
                <w:sz w:val="17"/>
              </w:rPr>
              <w:t>SH-DEP-001</w:t>
            </w:r>
          </w:p>
        </w:tc>
      </w:tr>
      <w:tr w:rsidR="00964C85" w14:paraId="58B42FCC" w14:textId="77777777">
        <w:trPr>
          <w:jc w:val="center"/>
        </w:trPr>
        <w:tc>
          <w:tcPr>
            <w:tcW w:w="4968" w:type="dxa"/>
            <w:vAlign w:val="center"/>
          </w:tcPr>
          <w:p w14:paraId="7C4168F7" w14:textId="77777777" w:rsidR="00964C85" w:rsidRDefault="00000000">
            <w:pPr>
              <w:spacing w:after="20"/>
            </w:pPr>
            <w:r>
              <w:rPr>
                <w:sz w:val="17"/>
              </w:rPr>
              <w:t>Versión</w:t>
            </w:r>
          </w:p>
        </w:tc>
        <w:tc>
          <w:tcPr>
            <w:tcW w:w="4968" w:type="dxa"/>
            <w:vAlign w:val="center"/>
          </w:tcPr>
          <w:p w14:paraId="7464C3B0" w14:textId="77777777" w:rsidR="00964C85" w:rsidRDefault="00000000">
            <w:pPr>
              <w:spacing w:after="20"/>
            </w:pPr>
            <w:r>
              <w:rPr>
                <w:sz w:val="17"/>
              </w:rPr>
              <w:t>1.0.0</w:t>
            </w:r>
          </w:p>
        </w:tc>
      </w:tr>
      <w:tr w:rsidR="00964C85" w14:paraId="2A822553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139A7E80" w14:textId="77777777" w:rsidR="00964C85" w:rsidRDefault="00000000">
            <w:pPr>
              <w:spacing w:after="20"/>
            </w:pPr>
            <w:r>
              <w:rPr>
                <w:sz w:val="17"/>
              </w:rPr>
              <w:t>Estado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28F3C2BA" w14:textId="77777777" w:rsidR="00964C85" w:rsidRDefault="00000000">
            <w:pPr>
              <w:spacing w:after="20"/>
            </w:pPr>
            <w:r>
              <w:rPr>
                <w:sz w:val="17"/>
              </w:rPr>
              <w:t>Versión para revisión y ejecución controlada</w:t>
            </w:r>
          </w:p>
        </w:tc>
      </w:tr>
      <w:tr w:rsidR="00964C85" w14:paraId="42625E88" w14:textId="77777777">
        <w:trPr>
          <w:jc w:val="center"/>
        </w:trPr>
        <w:tc>
          <w:tcPr>
            <w:tcW w:w="4968" w:type="dxa"/>
            <w:vAlign w:val="center"/>
          </w:tcPr>
          <w:p w14:paraId="5DDEAD21" w14:textId="77777777" w:rsidR="00964C85" w:rsidRDefault="00000000">
            <w:pPr>
              <w:spacing w:after="20"/>
            </w:pPr>
            <w:r>
              <w:rPr>
                <w:sz w:val="17"/>
              </w:rPr>
              <w:t>Clasificación</w:t>
            </w:r>
          </w:p>
        </w:tc>
        <w:tc>
          <w:tcPr>
            <w:tcW w:w="4968" w:type="dxa"/>
            <w:vAlign w:val="center"/>
          </w:tcPr>
          <w:p w14:paraId="42A4ABDF" w14:textId="77777777" w:rsidR="00964C85" w:rsidRDefault="00000000">
            <w:pPr>
              <w:spacing w:after="20"/>
            </w:pPr>
            <w:r>
              <w:rPr>
                <w:sz w:val="17"/>
              </w:rPr>
              <w:t>Documento técnico del proyecto académico</w:t>
            </w:r>
          </w:p>
        </w:tc>
      </w:tr>
      <w:tr w:rsidR="00964C85" w14:paraId="1A9F4077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52D15D0C" w14:textId="77777777" w:rsidR="00964C85" w:rsidRDefault="00000000">
            <w:pPr>
              <w:spacing w:after="20"/>
            </w:pPr>
            <w:r>
              <w:rPr>
                <w:sz w:val="17"/>
              </w:rPr>
              <w:t>Propósito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44EB86CD" w14:textId="77777777" w:rsidR="00964C85" w:rsidRDefault="00000000">
            <w:pPr>
              <w:spacing w:after="20"/>
            </w:pPr>
            <w:r>
              <w:rPr>
                <w:sz w:val="17"/>
              </w:rPr>
              <w:t>Establecer los pasos, responsables, validaciones y medidas de respaldo para desplegar Smart Home.</w:t>
            </w:r>
          </w:p>
        </w:tc>
      </w:tr>
    </w:tbl>
    <w:p w14:paraId="6A78CE79" w14:textId="77777777" w:rsidR="00964C85" w:rsidRDefault="00964C85"/>
    <w:p w14:paraId="3795EF78" w14:textId="77777777" w:rsidR="00964C85" w:rsidRDefault="00000000">
      <w:r>
        <w:t>Nota de seguridad: los dominios, imágenes de contenedor, credenciales y rutas de ejemplo incluidos en este documento deben confirmarse y ajustarse al entorno real antes de ejecutar el despliegue. No se deben utilizar contraseñas de ejemplo en producción.</w:t>
      </w:r>
    </w:p>
    <w:p w14:paraId="0E109D92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Contenido</w:t>
      </w:r>
    </w:p>
    <w:p w14:paraId="2E79AEC0" w14:textId="77777777" w:rsidR="00964C85" w:rsidRDefault="00000000">
      <w:pPr>
        <w:pStyle w:val="Listaconvietas"/>
        <w:spacing w:after="40"/>
      </w:pPr>
      <w:r>
        <w:t>1. Información general y control de versiones</w:t>
      </w:r>
    </w:p>
    <w:p w14:paraId="0D31C4E2" w14:textId="77777777" w:rsidR="00964C85" w:rsidRDefault="00000000">
      <w:pPr>
        <w:pStyle w:val="Listaconvietas"/>
        <w:spacing w:after="40"/>
      </w:pPr>
      <w:r>
        <w:t>2. Alcance, topología y arquitectura</w:t>
      </w:r>
    </w:p>
    <w:p w14:paraId="495AD05E" w14:textId="77777777" w:rsidR="00964C85" w:rsidRDefault="00000000">
      <w:pPr>
        <w:pStyle w:val="Listaconvietas"/>
        <w:spacing w:after="40"/>
      </w:pPr>
      <w:r>
        <w:t>3. Requisitos previos y preparación (pre-deployment)</w:t>
      </w:r>
    </w:p>
    <w:p w14:paraId="3BF87DD1" w14:textId="77777777" w:rsidR="00964C85" w:rsidRDefault="00000000">
      <w:pPr>
        <w:pStyle w:val="Listaconvietas"/>
        <w:spacing w:after="40"/>
      </w:pPr>
      <w:r>
        <w:t>4. Procedimiento de despliegue paso a paso (runbook)</w:t>
      </w:r>
    </w:p>
    <w:p w14:paraId="46FF8255" w14:textId="77777777" w:rsidR="00964C85" w:rsidRDefault="00000000">
      <w:pPr>
        <w:pStyle w:val="Listaconvietas"/>
        <w:spacing w:after="40"/>
      </w:pPr>
      <w:r>
        <w:t>5. Plan de verificación, pruebas y evidencias (smoke tests)</w:t>
      </w:r>
    </w:p>
    <w:p w14:paraId="5337D4B0" w14:textId="77777777" w:rsidR="00964C85" w:rsidRDefault="00000000">
      <w:pPr>
        <w:pStyle w:val="Listaconvietas"/>
        <w:spacing w:after="40"/>
      </w:pPr>
      <w:r>
        <w:t>6. Plan de reversión (rollback) y recuperación</w:t>
      </w:r>
    </w:p>
    <w:p w14:paraId="1FE74DAA" w14:textId="77777777" w:rsidR="00964C85" w:rsidRDefault="00000000">
      <w:pPr>
        <w:pStyle w:val="Listaconvietas"/>
        <w:spacing w:after="40"/>
      </w:pPr>
      <w:r>
        <w:t>7. Seguridad, operación y mantenimiento</w:t>
      </w:r>
    </w:p>
    <w:p w14:paraId="079B318D" w14:textId="77777777" w:rsidR="00964C85" w:rsidRDefault="00000000">
      <w:pPr>
        <w:pStyle w:val="Listaconvietas"/>
        <w:spacing w:after="40"/>
      </w:pPr>
      <w:r>
        <w:t>8. Criterios de aceptación y cierre</w:t>
      </w:r>
    </w:p>
    <w:p w14:paraId="67C8A9F0" w14:textId="77777777" w:rsidR="00964C85" w:rsidRDefault="00000000">
      <w:pPr>
        <w:pStyle w:val="Listaconvietas"/>
        <w:spacing w:after="40"/>
      </w:pPr>
      <w:r>
        <w:t>Anexo A. Lista de verificación de despliegue</w:t>
      </w:r>
    </w:p>
    <w:p w14:paraId="182C537A" w14:textId="77777777" w:rsidR="00964C85" w:rsidRDefault="00000000">
      <w:pPr>
        <w:pStyle w:val="Listaconvietas"/>
        <w:spacing w:after="40"/>
      </w:pPr>
      <w:r>
        <w:t>Anexo B. Observaciones técnicas que deben confirmarse</w:t>
      </w:r>
    </w:p>
    <w:p w14:paraId="778B2963" w14:textId="77777777" w:rsidR="00964C85" w:rsidRDefault="00000000">
      <w:r>
        <w:br w:type="page"/>
      </w:r>
    </w:p>
    <w:p w14:paraId="30BFB267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lastRenderedPageBreak/>
        <w:t>1. INFORMACIÓN GENERAL Y CONTROL DE VERSIONES</w:t>
      </w:r>
    </w:p>
    <w:p w14:paraId="452BE193" w14:textId="77777777" w:rsidR="00964C85" w:rsidRPr="00590398" w:rsidRDefault="00000000" w:rsidP="00590398">
      <w:pPr>
        <w:rPr>
          <w:sz w:val="24"/>
          <w:szCs w:val="24"/>
        </w:rPr>
      </w:pPr>
      <w:r w:rsidRPr="00590398">
        <w:rPr>
          <w:sz w:val="24"/>
          <w:szCs w:val="24"/>
        </w:rPr>
        <w:t>1.1. Ficha técnica del despliegue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64C85" w14:paraId="13209C0A" w14:textId="77777777">
        <w:trPr>
          <w:jc w:val="center"/>
        </w:trPr>
        <w:tc>
          <w:tcPr>
            <w:tcW w:w="4968" w:type="dxa"/>
            <w:shd w:val="clear" w:color="auto" w:fill="17365D"/>
            <w:vAlign w:val="center"/>
          </w:tcPr>
          <w:p w14:paraId="3F799B2B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w="4968" w:type="dxa"/>
            <w:shd w:val="clear" w:color="auto" w:fill="17365D"/>
            <w:vAlign w:val="center"/>
          </w:tcPr>
          <w:p w14:paraId="3742A780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964C85" w14:paraId="24EC453E" w14:textId="77777777">
        <w:trPr>
          <w:jc w:val="center"/>
        </w:trPr>
        <w:tc>
          <w:tcPr>
            <w:tcW w:w="4968" w:type="dxa"/>
            <w:vAlign w:val="center"/>
          </w:tcPr>
          <w:p w14:paraId="650EEA7F" w14:textId="77777777" w:rsidR="00964C85" w:rsidRDefault="00000000">
            <w:pPr>
              <w:spacing w:after="20"/>
            </w:pPr>
            <w:r>
              <w:rPr>
                <w:sz w:val="17"/>
              </w:rPr>
              <w:t>1.1.1. Identificación del sistema y versión</w:t>
            </w:r>
          </w:p>
        </w:tc>
        <w:tc>
          <w:tcPr>
            <w:tcW w:w="4968" w:type="dxa"/>
            <w:vAlign w:val="center"/>
          </w:tcPr>
          <w:p w14:paraId="0846F331" w14:textId="77777777" w:rsidR="00964C85" w:rsidRDefault="00000000">
            <w:pPr>
              <w:spacing w:after="20"/>
            </w:pPr>
            <w:r>
              <w:rPr>
                <w:sz w:val="17"/>
              </w:rPr>
              <w:t>Smart Home MVP — Release Tag v1.0.0-RELEASE.</w:t>
            </w:r>
          </w:p>
        </w:tc>
      </w:tr>
      <w:tr w:rsidR="00964C85" w14:paraId="15B8CBB5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172915F8" w14:textId="77777777" w:rsidR="00964C85" w:rsidRDefault="00000000">
            <w:pPr>
              <w:spacing w:after="20"/>
            </w:pPr>
            <w:r>
              <w:rPr>
                <w:sz w:val="17"/>
              </w:rPr>
              <w:t>1.1.2. Fecha y ventana operativa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1E3C98A6" w14:textId="77777777" w:rsidR="00964C85" w:rsidRDefault="00000000">
            <w:pPr>
              <w:spacing w:after="20"/>
            </w:pPr>
            <w:r>
              <w:rPr>
                <w:sz w:val="17"/>
              </w:rPr>
              <w:t>Pase programado a staging/producción. Duración estimada: 2 horas. La fecha y hora exactas deben acordarse antes de iniciar.</w:t>
            </w:r>
          </w:p>
        </w:tc>
      </w:tr>
      <w:tr w:rsidR="00964C85" w14:paraId="7489264D" w14:textId="77777777">
        <w:trPr>
          <w:jc w:val="center"/>
        </w:trPr>
        <w:tc>
          <w:tcPr>
            <w:tcW w:w="4968" w:type="dxa"/>
            <w:vAlign w:val="center"/>
          </w:tcPr>
          <w:p w14:paraId="6D6BA974" w14:textId="77777777" w:rsidR="00964C85" w:rsidRDefault="00000000">
            <w:pPr>
              <w:spacing w:after="20"/>
            </w:pPr>
            <w:r>
              <w:rPr>
                <w:sz w:val="17"/>
              </w:rPr>
              <w:t>1.1.3. Entorno de destino</w:t>
            </w:r>
          </w:p>
        </w:tc>
        <w:tc>
          <w:tcPr>
            <w:tcW w:w="4968" w:type="dxa"/>
            <w:vAlign w:val="center"/>
          </w:tcPr>
          <w:p w14:paraId="5650CB03" w14:textId="77777777" w:rsidR="00964C85" w:rsidRDefault="00000000">
            <w:pPr>
              <w:spacing w:after="20"/>
            </w:pPr>
            <w:r>
              <w:rPr>
                <w:sz w:val="17"/>
              </w:rPr>
              <w:t>Servidor Virtual Privado (VPS) Linux Ubuntu Server 22.04 LTS / Docker Staging.</w:t>
            </w:r>
          </w:p>
        </w:tc>
      </w:tr>
      <w:tr w:rsidR="00964C85" w14:paraId="344A6E5D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4C8F4D9C" w14:textId="77777777" w:rsidR="00964C85" w:rsidRDefault="00000000">
            <w:pPr>
              <w:spacing w:after="20"/>
            </w:pPr>
            <w:r>
              <w:rPr>
                <w:sz w:val="17"/>
              </w:rPr>
              <w:t>1.1.4. DevOps / SysAdmin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30A13A68" w14:textId="77777777" w:rsidR="00964C85" w:rsidRDefault="00000000">
            <w:pPr>
              <w:spacing w:after="20"/>
            </w:pPr>
            <w:r>
              <w:rPr>
                <w:sz w:val="17"/>
              </w:rPr>
              <w:t>Kevin Stiven López Amaya: orquestación Docker, Portainer y Nginx Proxy.</w:t>
            </w:r>
          </w:p>
        </w:tc>
      </w:tr>
      <w:tr w:rsidR="00964C85" w14:paraId="0B567799" w14:textId="77777777">
        <w:trPr>
          <w:jc w:val="center"/>
        </w:trPr>
        <w:tc>
          <w:tcPr>
            <w:tcW w:w="4968" w:type="dxa"/>
            <w:vAlign w:val="center"/>
          </w:tcPr>
          <w:p w14:paraId="2678C3AC" w14:textId="77777777" w:rsidR="00964C85" w:rsidRDefault="00000000">
            <w:pPr>
              <w:spacing w:after="20"/>
            </w:pPr>
            <w:r>
              <w:rPr>
                <w:sz w:val="17"/>
              </w:rPr>
              <w:t>Tech Lead / Backend Developer</w:t>
            </w:r>
          </w:p>
        </w:tc>
        <w:tc>
          <w:tcPr>
            <w:tcW w:w="4968" w:type="dxa"/>
            <w:vAlign w:val="center"/>
          </w:tcPr>
          <w:p w14:paraId="01F767D1" w14:textId="77777777" w:rsidR="00964C85" w:rsidRDefault="00000000">
            <w:pPr>
              <w:spacing w:after="20"/>
            </w:pPr>
            <w:r>
              <w:rPr>
                <w:sz w:val="17"/>
              </w:rPr>
              <w:t>Natalia Chala Chala: despliegue de API NestJS/Node.js y broker MQTT.</w:t>
            </w:r>
          </w:p>
        </w:tc>
      </w:tr>
      <w:tr w:rsidR="00964C85" w14:paraId="4FA31566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0F36E4AE" w14:textId="77777777" w:rsidR="00964C85" w:rsidRDefault="00000000">
            <w:pPr>
              <w:spacing w:after="20"/>
            </w:pPr>
            <w:r>
              <w:rPr>
                <w:sz w:val="17"/>
              </w:rPr>
              <w:t>DBA / Data Engineer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47EFA53E" w14:textId="77777777" w:rsidR="00964C85" w:rsidRDefault="00000000">
            <w:pPr>
              <w:spacing w:after="20"/>
            </w:pPr>
            <w:r>
              <w:rPr>
                <w:sz w:val="17"/>
              </w:rPr>
              <w:t>Karen Daniela Holguín Cruz: migraciones Liquibase y políticas PostgreSQL RLS.</w:t>
            </w:r>
          </w:p>
        </w:tc>
      </w:tr>
      <w:tr w:rsidR="00964C85" w14:paraId="4F374192" w14:textId="77777777">
        <w:trPr>
          <w:jc w:val="center"/>
        </w:trPr>
        <w:tc>
          <w:tcPr>
            <w:tcW w:w="4968" w:type="dxa"/>
            <w:vAlign w:val="center"/>
          </w:tcPr>
          <w:p w14:paraId="3E78D25B" w14:textId="77777777" w:rsidR="00964C85" w:rsidRDefault="00000000">
            <w:pPr>
              <w:spacing w:after="20"/>
            </w:pPr>
            <w:r>
              <w:rPr>
                <w:sz w:val="17"/>
              </w:rPr>
              <w:t>QA / Tester</w:t>
            </w:r>
          </w:p>
        </w:tc>
        <w:tc>
          <w:tcPr>
            <w:tcW w:w="4968" w:type="dxa"/>
            <w:vAlign w:val="center"/>
          </w:tcPr>
          <w:p w14:paraId="3C2AC0E7" w14:textId="77777777" w:rsidR="00964C85" w:rsidRDefault="00000000">
            <w:pPr>
              <w:spacing w:after="20"/>
            </w:pPr>
            <w:r>
              <w:rPr>
                <w:sz w:val="17"/>
              </w:rPr>
              <w:t>Equipo ADSO: verificación de smoke tests y health checks.</w:t>
            </w:r>
          </w:p>
        </w:tc>
      </w:tr>
    </w:tbl>
    <w:p w14:paraId="15DB6E36" w14:textId="77777777" w:rsidR="00964C85" w:rsidRDefault="00964C85"/>
    <w:p w14:paraId="1E1FBDE0" w14:textId="77777777" w:rsidR="00964C85" w:rsidRPr="00590398" w:rsidRDefault="00000000" w:rsidP="00590398">
      <w:pPr>
        <w:rPr>
          <w:sz w:val="24"/>
          <w:szCs w:val="24"/>
        </w:rPr>
      </w:pPr>
      <w:r w:rsidRPr="00590398">
        <w:rPr>
          <w:sz w:val="24"/>
          <w:szCs w:val="24"/>
        </w:rPr>
        <w:t>1.2. Historial de versiones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="00964C85" w14:paraId="3FB4FB31" w14:textId="77777777">
        <w:trPr>
          <w:jc w:val="center"/>
        </w:trPr>
        <w:tc>
          <w:tcPr>
            <w:tcW w:w="2484" w:type="dxa"/>
            <w:shd w:val="clear" w:color="auto" w:fill="17365D"/>
            <w:vAlign w:val="center"/>
          </w:tcPr>
          <w:p w14:paraId="42C3ECF4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7166176B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749D4859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50ED6E80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Descripción del cambio</w:t>
            </w:r>
          </w:p>
        </w:tc>
      </w:tr>
      <w:tr w:rsidR="00964C85" w14:paraId="580E557A" w14:textId="77777777">
        <w:trPr>
          <w:jc w:val="center"/>
        </w:trPr>
        <w:tc>
          <w:tcPr>
            <w:tcW w:w="2484" w:type="dxa"/>
            <w:vAlign w:val="center"/>
          </w:tcPr>
          <w:p w14:paraId="1D1566B6" w14:textId="77777777" w:rsidR="00964C85" w:rsidRDefault="00000000">
            <w:pPr>
              <w:spacing w:after="20"/>
            </w:pPr>
            <w:r>
              <w:rPr>
                <w:sz w:val="17"/>
              </w:rPr>
              <w:t>v0.1.0</w:t>
            </w:r>
          </w:p>
        </w:tc>
        <w:tc>
          <w:tcPr>
            <w:tcW w:w="2484" w:type="dxa"/>
            <w:vAlign w:val="center"/>
          </w:tcPr>
          <w:p w14:paraId="59121AC6" w14:textId="77777777" w:rsidR="00964C85" w:rsidRDefault="00000000">
            <w:pPr>
              <w:spacing w:after="20"/>
            </w:pPr>
            <w:r>
              <w:rPr>
                <w:sz w:val="17"/>
              </w:rPr>
              <w:t>15/09/2026</w:t>
            </w:r>
          </w:p>
        </w:tc>
        <w:tc>
          <w:tcPr>
            <w:tcW w:w="2484" w:type="dxa"/>
            <w:vAlign w:val="center"/>
          </w:tcPr>
          <w:p w14:paraId="269A02C9" w14:textId="77777777" w:rsidR="00964C85" w:rsidRDefault="00000000">
            <w:pPr>
              <w:spacing w:after="20"/>
            </w:pPr>
            <w:r>
              <w:rPr>
                <w:sz w:val="17"/>
              </w:rPr>
              <w:t>Equipo Smart Home</w:t>
            </w:r>
          </w:p>
        </w:tc>
        <w:tc>
          <w:tcPr>
            <w:tcW w:w="2484" w:type="dxa"/>
            <w:vAlign w:val="center"/>
          </w:tcPr>
          <w:p w14:paraId="7D699F39" w14:textId="77777777" w:rsidR="00964C85" w:rsidRDefault="00000000">
            <w:pPr>
              <w:spacing w:after="20"/>
            </w:pPr>
            <w:r>
              <w:rPr>
                <w:sz w:val="17"/>
              </w:rPr>
              <w:t>Borrador inicial de arquitectura local.</w:t>
            </w:r>
          </w:p>
        </w:tc>
      </w:tr>
      <w:tr w:rsidR="00964C85" w14:paraId="11879744" w14:textId="77777777">
        <w:trPr>
          <w:jc w:val="center"/>
        </w:trPr>
        <w:tc>
          <w:tcPr>
            <w:tcW w:w="2484" w:type="dxa"/>
            <w:shd w:val="clear" w:color="auto" w:fill="F2F6FA"/>
            <w:vAlign w:val="center"/>
          </w:tcPr>
          <w:p w14:paraId="38F20841" w14:textId="77777777" w:rsidR="00964C85" w:rsidRDefault="00000000">
            <w:pPr>
              <w:spacing w:after="20"/>
            </w:pPr>
            <w:r>
              <w:rPr>
                <w:sz w:val="17"/>
              </w:rPr>
              <w:t>v1.0.0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383384C6" w14:textId="77777777" w:rsidR="00964C85" w:rsidRDefault="00000000">
            <w:pPr>
              <w:spacing w:after="20"/>
            </w:pPr>
            <w:r>
              <w:rPr>
                <w:sz w:val="17"/>
              </w:rPr>
              <w:t>15/10/2026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2B796DA2" w14:textId="77777777" w:rsidR="00964C85" w:rsidRDefault="00000000">
            <w:pPr>
              <w:spacing w:after="20"/>
            </w:pPr>
            <w:r>
              <w:rPr>
                <w:sz w:val="17"/>
              </w:rPr>
              <w:t>Equipo Smart Home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6C6FA130" w14:textId="77777777" w:rsidR="00964C85" w:rsidRDefault="00000000">
            <w:pPr>
              <w:spacing w:after="20"/>
            </w:pPr>
            <w:r>
              <w:rPr>
                <w:sz w:val="17"/>
              </w:rPr>
              <w:t>Guía de despliegue para VPS y Docker Portainer.</w:t>
            </w:r>
          </w:p>
        </w:tc>
      </w:tr>
    </w:tbl>
    <w:p w14:paraId="19C2C3AD" w14:textId="77777777" w:rsidR="00964C85" w:rsidRDefault="00964C85"/>
    <w:p w14:paraId="5FD9919F" w14:textId="77777777" w:rsidR="00964C85" w:rsidRPr="00590398" w:rsidRDefault="00000000" w:rsidP="00590398">
      <w:pPr>
        <w:rPr>
          <w:sz w:val="24"/>
          <w:szCs w:val="24"/>
        </w:rPr>
      </w:pPr>
      <w:r w:rsidRPr="00590398">
        <w:rPr>
          <w:sz w:val="24"/>
          <w:szCs w:val="24"/>
        </w:rPr>
        <w:t>1.3. Resumen de cambios (release notes)</w:t>
      </w:r>
    </w:p>
    <w:p w14:paraId="38B46F6E" w14:textId="77777777" w:rsidR="00964C85" w:rsidRDefault="00000000" w:rsidP="00590398">
      <w:r>
        <w:t>1.3.1. Nuevas funcionalidades</w:t>
      </w:r>
    </w:p>
    <w:p w14:paraId="7D23B3A9" w14:textId="77777777" w:rsidR="00964C85" w:rsidRDefault="00000000">
      <w:pPr>
        <w:pStyle w:val="Listaconvietas"/>
        <w:spacing w:after="40"/>
      </w:pPr>
      <w:r>
        <w:t>Módulo de autenticación JWT con cierre global de sesiones (logout-all).</w:t>
      </w:r>
    </w:p>
    <w:p w14:paraId="5DB05F64" w14:textId="77777777" w:rsidR="00964C85" w:rsidRDefault="00000000">
      <w:pPr>
        <w:pStyle w:val="Listaconvietas"/>
        <w:spacing w:after="40"/>
      </w:pPr>
      <w:r>
        <w:t>Gestión de hogares y miembros.</w:t>
      </w:r>
    </w:p>
    <w:p w14:paraId="5248690D" w14:textId="77777777" w:rsidR="00964C85" w:rsidRDefault="00000000">
      <w:pPr>
        <w:pStyle w:val="Listaconvietas"/>
        <w:spacing w:after="40"/>
      </w:pPr>
      <w:r>
        <w:t>Ingesta de telemetría IoT mediante MQTT Mosquitto.</w:t>
      </w:r>
    </w:p>
    <w:p w14:paraId="3EF2FCE0" w14:textId="77777777" w:rsidR="00964C85" w:rsidRDefault="00000000">
      <w:pPr>
        <w:pStyle w:val="Listaconvietas"/>
        <w:spacing w:after="40"/>
      </w:pPr>
      <w:r>
        <w:t>Comunicación en tiempo real mediante WebSockets (RealtimeGateway).</w:t>
      </w:r>
    </w:p>
    <w:p w14:paraId="0ADBFF76" w14:textId="77777777" w:rsidR="00964C85" w:rsidRDefault="00000000" w:rsidP="00590398">
      <w:r>
        <w:t>1.3.2. Correcciones (bug fixes)</w:t>
      </w:r>
    </w:p>
    <w:p w14:paraId="34E3FC6D" w14:textId="77777777" w:rsidR="00964C85" w:rsidRDefault="00000000">
      <w:pPr>
        <w:pStyle w:val="Listaconvietas"/>
        <w:spacing w:after="40"/>
      </w:pPr>
      <w:r>
        <w:t>Eliminación del atributo device_type.</w:t>
      </w:r>
    </w:p>
    <w:p w14:paraId="2957C208" w14:textId="77777777" w:rsidR="00964C85" w:rsidRDefault="00000000">
      <w:pPr>
        <w:pStyle w:val="Listaconvietas"/>
        <w:spacing w:after="40"/>
      </w:pPr>
      <w:r>
        <w:t>Ajuste de permisos RLS en PostgreSQL.</w:t>
      </w:r>
    </w:p>
    <w:p w14:paraId="26BB7DFB" w14:textId="77777777" w:rsidR="00964C85" w:rsidRDefault="00000000">
      <w:pPr>
        <w:pStyle w:val="Listaconvietas"/>
        <w:spacing w:after="40"/>
      </w:pPr>
      <w:r>
        <w:t>Corrección del refresco de sesiones.</w:t>
      </w:r>
    </w:p>
    <w:p w14:paraId="01DCCE32" w14:textId="77777777" w:rsidR="00964C85" w:rsidRDefault="00000000" w:rsidP="00590398">
      <w:r>
        <w:t>1.3.3. Cambios de infraestructura</w:t>
      </w:r>
    </w:p>
    <w:p w14:paraId="0EDEF6A2" w14:textId="77777777" w:rsidR="00964C85" w:rsidRDefault="00000000">
      <w:pPr>
        <w:pStyle w:val="Listaconvietas"/>
        <w:spacing w:after="40"/>
      </w:pPr>
      <w:r>
        <w:t>Contenedores Docker independientes para la API de la aplicación y el proceso de ingesta masiva, configurado mediante DATABASE_IOT_URL.</w:t>
      </w:r>
    </w:p>
    <w:p w14:paraId="1AA86D9D" w14:textId="77777777" w:rsidR="00964C85" w:rsidRDefault="00000000" w:rsidP="00590398">
      <w:r>
        <w:t>1.3.4. Cambios incompatibles (breaking changes)</w:t>
      </w:r>
    </w:p>
    <w:p w14:paraId="4A81D276" w14:textId="77777777" w:rsidR="00964C85" w:rsidRDefault="00000000">
      <w:pPr>
        <w:pStyle w:val="Listaconvietas"/>
        <w:spacing w:after="40"/>
      </w:pPr>
      <w:r>
        <w:t>Estandarización de cabeceras Bearer access-token en Swagger UI.</w:t>
      </w:r>
    </w:p>
    <w:p w14:paraId="7173DC12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2. ALCANCE, TOPOLOGÍA Y ARQUITECTURA</w:t>
      </w:r>
    </w:p>
    <w:p w14:paraId="04CE8B44" w14:textId="77777777" w:rsidR="00964C85" w:rsidRDefault="00000000" w:rsidP="00590398">
      <w:r>
        <w:t>2.1. Componentes y artefactos en alcance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64C85" w14:paraId="2D99BA7C" w14:textId="77777777">
        <w:trPr>
          <w:jc w:val="center"/>
        </w:trPr>
        <w:tc>
          <w:tcPr>
            <w:tcW w:w="4968" w:type="dxa"/>
            <w:shd w:val="clear" w:color="auto" w:fill="17365D"/>
            <w:vAlign w:val="center"/>
          </w:tcPr>
          <w:p w14:paraId="02C15266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968" w:type="dxa"/>
            <w:shd w:val="clear" w:color="auto" w:fill="17365D"/>
            <w:vAlign w:val="center"/>
          </w:tcPr>
          <w:p w14:paraId="4D82CA5A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964C85" w14:paraId="6B750021" w14:textId="77777777">
        <w:trPr>
          <w:jc w:val="center"/>
        </w:trPr>
        <w:tc>
          <w:tcPr>
            <w:tcW w:w="4968" w:type="dxa"/>
            <w:vAlign w:val="center"/>
          </w:tcPr>
          <w:p w14:paraId="7D940514" w14:textId="77777777" w:rsidR="00964C85" w:rsidRDefault="00000000">
            <w:pPr>
              <w:spacing w:after="20"/>
            </w:pPr>
            <w:r>
              <w:rPr>
                <w:sz w:val="17"/>
              </w:rPr>
              <w:t>Panel de administración</w:t>
            </w:r>
          </w:p>
        </w:tc>
        <w:tc>
          <w:tcPr>
            <w:tcW w:w="4968" w:type="dxa"/>
            <w:vAlign w:val="center"/>
          </w:tcPr>
          <w:p w14:paraId="3293CEE5" w14:textId="77777777" w:rsidR="00964C85" w:rsidRDefault="00000000">
            <w:pPr>
              <w:spacing w:after="20"/>
            </w:pPr>
            <w:r>
              <w:rPr>
                <w:sz w:val="17"/>
              </w:rPr>
              <w:t>Portainer CE para administrar contenedores Docker y revisar logs.</w:t>
            </w:r>
          </w:p>
        </w:tc>
      </w:tr>
      <w:tr w:rsidR="00964C85" w14:paraId="6A4E7E11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0292E322" w14:textId="77777777" w:rsidR="00964C85" w:rsidRDefault="00000000">
            <w:pPr>
              <w:spacing w:after="20"/>
            </w:pPr>
            <w:r>
              <w:rPr>
                <w:sz w:val="17"/>
              </w:rPr>
              <w:t>Frontend web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58204D9E" w14:textId="77777777" w:rsidR="00964C85" w:rsidRDefault="00000000">
            <w:pPr>
              <w:spacing w:after="20"/>
            </w:pPr>
            <w:r>
              <w:rPr>
                <w:sz w:val="17"/>
              </w:rPr>
              <w:t>Aplicación SPA en React/TypeScript servida mediante Nginx por los puertos 80/443.</w:t>
            </w:r>
          </w:p>
        </w:tc>
      </w:tr>
      <w:tr w:rsidR="00964C85" w14:paraId="2AF84B59" w14:textId="77777777">
        <w:trPr>
          <w:jc w:val="center"/>
        </w:trPr>
        <w:tc>
          <w:tcPr>
            <w:tcW w:w="4968" w:type="dxa"/>
            <w:vAlign w:val="center"/>
          </w:tcPr>
          <w:p w14:paraId="60473095" w14:textId="77777777" w:rsidR="00964C85" w:rsidRDefault="00000000">
            <w:pPr>
              <w:spacing w:after="20"/>
            </w:pPr>
            <w:r>
              <w:rPr>
                <w:sz w:val="17"/>
              </w:rPr>
              <w:t>Backend API</w:t>
            </w:r>
          </w:p>
        </w:tc>
        <w:tc>
          <w:tcPr>
            <w:tcW w:w="4968" w:type="dxa"/>
            <w:vAlign w:val="center"/>
          </w:tcPr>
          <w:p w14:paraId="261FBF3D" w14:textId="77777777" w:rsidR="00964C85" w:rsidRDefault="00000000">
            <w:pPr>
              <w:spacing w:after="20"/>
            </w:pPr>
            <w:r>
              <w:rPr>
                <w:sz w:val="17"/>
              </w:rPr>
              <w:t>API Node.js/NestJS en Docker, con módulos REST, pasarela WebSockets y conector MQTT.</w:t>
            </w:r>
          </w:p>
        </w:tc>
      </w:tr>
      <w:tr w:rsidR="00964C85" w14:paraId="72A895FF" w14:textId="77777777">
        <w:trPr>
          <w:jc w:val="center"/>
        </w:trPr>
        <w:tc>
          <w:tcPr>
            <w:tcW w:w="4968" w:type="dxa"/>
            <w:shd w:val="clear" w:color="auto" w:fill="F2F6FA"/>
            <w:vAlign w:val="center"/>
          </w:tcPr>
          <w:p w14:paraId="126F540D" w14:textId="77777777" w:rsidR="00964C85" w:rsidRDefault="00000000">
            <w:pPr>
              <w:spacing w:after="20"/>
            </w:pPr>
            <w:r>
              <w:rPr>
                <w:sz w:val="17"/>
              </w:rPr>
              <w:t>Persistencia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53F82B79" w14:textId="77777777" w:rsidR="00964C85" w:rsidRDefault="00000000">
            <w:pPr>
              <w:spacing w:after="20"/>
            </w:pPr>
            <w:r>
              <w:rPr>
                <w:sz w:val="17"/>
              </w:rPr>
              <w:t>PostgreSQL 16 con Row Level Security (RLS) y migraciones Liquibase.</w:t>
            </w:r>
          </w:p>
        </w:tc>
      </w:tr>
    </w:tbl>
    <w:p w14:paraId="488F5E0F" w14:textId="77777777" w:rsidR="00964C85" w:rsidRDefault="00964C85" w:rsidP="00590398"/>
    <w:p w14:paraId="3F183A32" w14:textId="77777777" w:rsidR="00964C85" w:rsidRDefault="00000000" w:rsidP="00590398">
      <w:r>
        <w:t>2.2. Diagrama de arquitectura de red e infraestructura</w:t>
      </w:r>
    </w:p>
    <w:p w14:paraId="1F7D545A" w14:textId="77777777" w:rsidR="00964C85" w:rsidRDefault="00000000">
      <w:r>
        <w:t>La solución se plantea en un único VPS Ubuntu Server 22.04 LTS. El firewall ufw limita el tráfico entrante. Nginx funciona como reverse proxy y terminador TLS/HTTPS con certificados Let's Encrypt gestionados mediante Certbot.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26"/>
      </w:tblGrid>
      <w:tr w:rsidR="00964C85" w14:paraId="1EB4355E" w14:textId="77777777">
        <w:tc>
          <w:tcPr>
            <w:tcW w:w="9936" w:type="dxa"/>
            <w:shd w:val="clear" w:color="auto" w:fill="F3F5F7"/>
          </w:tcPr>
          <w:p w14:paraId="2619BF6A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           INTERNET</w:t>
            </w:r>
          </w:p>
          <w:p w14:paraId="44D0FA42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              │</w:t>
            </w:r>
          </w:p>
          <w:p w14:paraId="201D8B06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     HTTPS :443 / HTTP :80</w:t>
            </w:r>
          </w:p>
          <w:p w14:paraId="286B1EE0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              ▼</w:t>
            </w:r>
          </w:p>
          <w:p w14:paraId="308C4BF8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 ┌─────────────────────────┐</w:t>
            </w:r>
          </w:p>
          <w:p w14:paraId="114B45B5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 │ Nginx Reverse Proxy     │</w:t>
            </w:r>
          </w:p>
          <w:p w14:paraId="0FBDF7B7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 │ TLS / Let's Encrypt     │</w:t>
            </w:r>
          </w:p>
          <w:p w14:paraId="05D4DB7C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 └────────────┬────────────┘</w:t>
            </w:r>
          </w:p>
          <w:p w14:paraId="51F4D9C5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              │</w:t>
            </w:r>
          </w:p>
          <w:p w14:paraId="39533D79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┌───────────────────┴────────────────────┐</w:t>
            </w:r>
          </w:p>
          <w:p w14:paraId="496A1BCE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DOCKER BRIDGE NETWORK                  │</w:t>
            </w:r>
          </w:p>
          <w:p w14:paraId="06B9874E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smarthome-bridge-net                   │</w:t>
            </w:r>
          </w:p>
          <w:p w14:paraId="16886A2B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                                      │</w:t>
            </w:r>
          </w:p>
          <w:p w14:paraId="0A5DBB42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┌────────────────┐  ┌──────────────┐  │</w:t>
            </w:r>
          </w:p>
          <w:p w14:paraId="48E578F7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│ Frontend       │  │ Backend API  │  │</w:t>
            </w:r>
          </w:p>
          <w:p w14:paraId="265E7918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│ React / Nginx  │  │ NestJS       │  │</w:t>
            </w:r>
          </w:p>
          <w:p w14:paraId="11584DA3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└────────────────┘  └──────┬───────┘  │</w:t>
            </w:r>
          </w:p>
          <w:p w14:paraId="03A7175F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                           │          │</w:t>
            </w:r>
          </w:p>
          <w:p w14:paraId="3C3850FB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     ┌─────────────────────┴───────┐  │</w:t>
            </w:r>
          </w:p>
          <w:p w14:paraId="5787933C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     │                             │  │</w:t>
            </w:r>
          </w:p>
          <w:p w14:paraId="07284DC6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┌────▼───────────┐       ┌─────────▼┐ │</w:t>
            </w:r>
          </w:p>
          <w:p w14:paraId="303C6AC4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│ Mosquitto MQTT │       │PostgreSQL│ │</w:t>
            </w:r>
          </w:p>
          <w:p w14:paraId="18D89FC5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│ Broker         │       │ 16 + RLS │ │</w:t>
            </w:r>
          </w:p>
          <w:p w14:paraId="497615BE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│  └────────────────┘       └──────────┘ │</w:t>
            </w:r>
          </w:p>
          <w:p w14:paraId="522CF74F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└────────────────────────────────────────┘</w:t>
            </w:r>
          </w:p>
          <w:p w14:paraId="22187103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        VPS Ubuntu Server 22.04 LTS</w:t>
            </w:r>
          </w:p>
        </w:tc>
      </w:tr>
    </w:tbl>
    <w:p w14:paraId="0270103F" w14:textId="77777777" w:rsidR="00964C85" w:rsidRDefault="00964C85"/>
    <w:p w14:paraId="202C041A" w14:textId="77777777" w:rsidR="00964C85" w:rsidRDefault="00000000">
      <w:r>
        <w:t>La red Docker debe mantenerse privada para PostgreSQL y, siempre que la arquitectura lo permita, para el broker MQTT. Solo se publicarán los puertos necesarios y protegidos por firewall y TLS.</w:t>
      </w:r>
    </w:p>
    <w:p w14:paraId="53A60A4D" w14:textId="77777777" w:rsidR="00964C85" w:rsidRDefault="00000000" w:rsidP="00590398">
      <w:r>
        <w:t>2.3. Matriz de ambientes, direccionamiento y puertos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3"/>
        <w:gridCol w:w="2081"/>
        <w:gridCol w:w="3533"/>
      </w:tblGrid>
      <w:tr w:rsidR="00964C85" w14:paraId="00E25C0D" w14:textId="77777777">
        <w:trPr>
          <w:jc w:val="center"/>
        </w:trPr>
        <w:tc>
          <w:tcPr>
            <w:tcW w:w="2484" w:type="dxa"/>
            <w:shd w:val="clear" w:color="auto" w:fill="17365D"/>
            <w:vAlign w:val="center"/>
          </w:tcPr>
          <w:p w14:paraId="23E606F0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4AA4EC4B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Host interno / servicio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3409E18C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Puerto interno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7A1E8BB3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Exposición prevista</w:t>
            </w:r>
          </w:p>
        </w:tc>
      </w:tr>
      <w:tr w:rsidR="00964C85" w14:paraId="7B2DD349" w14:textId="77777777">
        <w:trPr>
          <w:jc w:val="center"/>
        </w:trPr>
        <w:tc>
          <w:tcPr>
            <w:tcW w:w="2484" w:type="dxa"/>
            <w:vAlign w:val="center"/>
          </w:tcPr>
          <w:p w14:paraId="06F20251" w14:textId="77777777" w:rsidR="00964C85" w:rsidRDefault="00000000">
            <w:pPr>
              <w:spacing w:after="20"/>
            </w:pPr>
            <w:r>
              <w:rPr>
                <w:sz w:val="17"/>
              </w:rPr>
              <w:t>Portainer CE</w:t>
            </w:r>
          </w:p>
        </w:tc>
        <w:tc>
          <w:tcPr>
            <w:tcW w:w="2484" w:type="dxa"/>
            <w:vAlign w:val="center"/>
          </w:tcPr>
          <w:p w14:paraId="0D4F9B9F" w14:textId="77777777" w:rsidR="00964C85" w:rsidRDefault="00000000">
            <w:pPr>
              <w:spacing w:after="20"/>
            </w:pPr>
            <w:r>
              <w:rPr>
                <w:sz w:val="17"/>
              </w:rPr>
              <w:t>localhost / host VPS</w:t>
            </w:r>
          </w:p>
        </w:tc>
        <w:tc>
          <w:tcPr>
            <w:tcW w:w="2484" w:type="dxa"/>
            <w:vAlign w:val="center"/>
          </w:tcPr>
          <w:p w14:paraId="4211D899" w14:textId="77777777" w:rsidR="00964C85" w:rsidRDefault="00000000">
            <w:pPr>
              <w:spacing w:after="20"/>
            </w:pPr>
            <w:r>
              <w:rPr>
                <w:sz w:val="17"/>
              </w:rPr>
              <w:t>9000 / 9443</w:t>
            </w:r>
          </w:p>
        </w:tc>
        <w:tc>
          <w:tcPr>
            <w:tcW w:w="2484" w:type="dxa"/>
            <w:vAlign w:val="center"/>
          </w:tcPr>
          <w:p w14:paraId="41AF3FC2" w14:textId="77777777" w:rsidR="00964C85" w:rsidRDefault="00000000">
            <w:pPr>
              <w:spacing w:after="20"/>
            </w:pPr>
            <w:r>
              <w:rPr>
                <w:sz w:val="17"/>
              </w:rPr>
              <w:t>Administración HTTPS en puerto 9443; restringir por firewall o VPN. Dominio de ejemplo: https://admin.smarthome.sena.edu.co:9443.</w:t>
            </w:r>
          </w:p>
        </w:tc>
      </w:tr>
      <w:tr w:rsidR="00964C85" w14:paraId="059048FB" w14:textId="77777777">
        <w:trPr>
          <w:jc w:val="center"/>
        </w:trPr>
        <w:tc>
          <w:tcPr>
            <w:tcW w:w="2484" w:type="dxa"/>
            <w:shd w:val="clear" w:color="auto" w:fill="F2F6FA"/>
            <w:vAlign w:val="center"/>
          </w:tcPr>
          <w:p w14:paraId="280F813F" w14:textId="77777777" w:rsidR="00964C85" w:rsidRDefault="00000000">
            <w:pPr>
              <w:spacing w:after="20"/>
            </w:pPr>
            <w:r>
              <w:rPr>
                <w:sz w:val="17"/>
              </w:rPr>
              <w:t>Frontend web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75DE0CC0" w14:textId="77777777" w:rsidR="00964C85" w:rsidRDefault="00000000">
            <w:pPr>
              <w:spacing w:after="20"/>
            </w:pPr>
            <w:r>
              <w:rPr>
                <w:sz w:val="17"/>
              </w:rPr>
              <w:t>smarthome-web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629C0ACC" w14:textId="77777777" w:rsidR="00964C85" w:rsidRDefault="00000000">
            <w:pPr>
              <w:spacing w:after="20"/>
            </w:pPr>
            <w:r>
              <w:rPr>
                <w:sz w:val="17"/>
              </w:rPr>
              <w:t>80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1757276D" w14:textId="77777777" w:rsidR="00964C85" w:rsidRDefault="00000000">
            <w:pPr>
              <w:spacing w:after="20"/>
            </w:pPr>
            <w:r>
              <w:rPr>
                <w:sz w:val="17"/>
              </w:rPr>
              <w:t>HTTPS por https://smarthome.sena.edu.co mediante Nginx reverse proxy.</w:t>
            </w:r>
          </w:p>
        </w:tc>
      </w:tr>
      <w:tr w:rsidR="00964C85" w14:paraId="0977097F" w14:textId="77777777">
        <w:trPr>
          <w:jc w:val="center"/>
        </w:trPr>
        <w:tc>
          <w:tcPr>
            <w:tcW w:w="2484" w:type="dxa"/>
            <w:vAlign w:val="center"/>
          </w:tcPr>
          <w:p w14:paraId="0B4C8A7F" w14:textId="77777777" w:rsidR="00964C85" w:rsidRDefault="00000000">
            <w:pPr>
              <w:spacing w:after="20"/>
            </w:pPr>
            <w:r>
              <w:rPr>
                <w:sz w:val="17"/>
              </w:rPr>
              <w:t>Backend API REST</w:t>
            </w:r>
          </w:p>
        </w:tc>
        <w:tc>
          <w:tcPr>
            <w:tcW w:w="2484" w:type="dxa"/>
            <w:vAlign w:val="center"/>
          </w:tcPr>
          <w:p w14:paraId="1269DE4A" w14:textId="77777777" w:rsidR="00964C85" w:rsidRDefault="00000000">
            <w:pPr>
              <w:spacing w:after="20"/>
            </w:pPr>
            <w:r>
              <w:rPr>
                <w:sz w:val="17"/>
              </w:rPr>
              <w:t>smarthome-api</w:t>
            </w:r>
          </w:p>
        </w:tc>
        <w:tc>
          <w:tcPr>
            <w:tcW w:w="2484" w:type="dxa"/>
            <w:vAlign w:val="center"/>
          </w:tcPr>
          <w:p w14:paraId="0281808C" w14:textId="77777777" w:rsidR="00964C85" w:rsidRDefault="00000000">
            <w:pPr>
              <w:spacing w:after="20"/>
            </w:pPr>
            <w:r>
              <w:rPr>
                <w:sz w:val="17"/>
              </w:rPr>
              <w:t>3000</w:t>
            </w:r>
          </w:p>
        </w:tc>
        <w:tc>
          <w:tcPr>
            <w:tcW w:w="2484" w:type="dxa"/>
            <w:vAlign w:val="center"/>
          </w:tcPr>
          <w:p w14:paraId="3D2D2F29" w14:textId="77777777" w:rsidR="00964C85" w:rsidRDefault="00000000">
            <w:pPr>
              <w:spacing w:after="20"/>
            </w:pPr>
            <w:r>
              <w:rPr>
                <w:sz w:val="17"/>
              </w:rPr>
              <w:t>HTTPS por https://api.smarthome.sena.edu.co mediante reverse proxy.</w:t>
            </w:r>
          </w:p>
        </w:tc>
      </w:tr>
      <w:tr w:rsidR="00964C85" w14:paraId="3256F6A0" w14:textId="77777777">
        <w:trPr>
          <w:jc w:val="center"/>
        </w:trPr>
        <w:tc>
          <w:tcPr>
            <w:tcW w:w="2484" w:type="dxa"/>
            <w:shd w:val="clear" w:color="auto" w:fill="F2F6FA"/>
            <w:vAlign w:val="center"/>
          </w:tcPr>
          <w:p w14:paraId="36B41033" w14:textId="77777777" w:rsidR="00964C85" w:rsidRDefault="00000000">
            <w:pPr>
              <w:spacing w:after="20"/>
            </w:pPr>
            <w:r>
              <w:rPr>
                <w:sz w:val="17"/>
              </w:rPr>
              <w:t>Broker MQTT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34DE3DCF" w14:textId="77777777" w:rsidR="00964C85" w:rsidRDefault="00000000">
            <w:pPr>
              <w:spacing w:after="20"/>
            </w:pPr>
            <w:r>
              <w:rPr>
                <w:sz w:val="17"/>
              </w:rPr>
              <w:t>smarthome-mqtt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4CF5FA67" w14:textId="77777777" w:rsidR="00964C85" w:rsidRDefault="00000000">
            <w:pPr>
              <w:spacing w:after="20"/>
            </w:pPr>
            <w:r>
              <w:rPr>
                <w:sz w:val="17"/>
              </w:rPr>
              <w:t>1883 / 8883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139410D8" w14:textId="77777777" w:rsidR="00964C85" w:rsidRDefault="00000000">
            <w:pPr>
              <w:spacing w:after="20"/>
            </w:pPr>
            <w:r>
              <w:rPr>
                <w:sz w:val="17"/>
              </w:rPr>
              <w:t>Preferir MQTT sobre TLS (8883); no exponer 1883 sin cifrado a Internet.</w:t>
            </w:r>
          </w:p>
        </w:tc>
      </w:tr>
      <w:tr w:rsidR="00964C85" w14:paraId="5874FC38" w14:textId="77777777">
        <w:trPr>
          <w:jc w:val="center"/>
        </w:trPr>
        <w:tc>
          <w:tcPr>
            <w:tcW w:w="2484" w:type="dxa"/>
            <w:vAlign w:val="center"/>
          </w:tcPr>
          <w:p w14:paraId="4D402EE4" w14:textId="77777777" w:rsidR="00964C85" w:rsidRDefault="00000000">
            <w:pPr>
              <w:spacing w:after="20"/>
            </w:pPr>
            <w:r>
              <w:rPr>
                <w:sz w:val="17"/>
              </w:rPr>
              <w:t>PostgreSQL DB</w:t>
            </w:r>
          </w:p>
        </w:tc>
        <w:tc>
          <w:tcPr>
            <w:tcW w:w="2484" w:type="dxa"/>
            <w:vAlign w:val="center"/>
          </w:tcPr>
          <w:p w14:paraId="3253C7B5" w14:textId="77777777" w:rsidR="00964C85" w:rsidRDefault="00000000">
            <w:pPr>
              <w:spacing w:after="20"/>
            </w:pPr>
            <w:r>
              <w:rPr>
                <w:sz w:val="17"/>
              </w:rPr>
              <w:t>smarthome-db</w:t>
            </w:r>
          </w:p>
        </w:tc>
        <w:tc>
          <w:tcPr>
            <w:tcW w:w="2484" w:type="dxa"/>
            <w:vAlign w:val="center"/>
          </w:tcPr>
          <w:p w14:paraId="53212D4A" w14:textId="77777777" w:rsidR="00964C85" w:rsidRDefault="00000000">
            <w:pPr>
              <w:spacing w:after="20"/>
            </w:pPr>
            <w:r>
              <w:rPr>
                <w:sz w:val="17"/>
              </w:rPr>
              <w:t>5432</w:t>
            </w:r>
          </w:p>
        </w:tc>
        <w:tc>
          <w:tcPr>
            <w:tcW w:w="2484" w:type="dxa"/>
            <w:vAlign w:val="center"/>
          </w:tcPr>
          <w:p w14:paraId="3AD3551D" w14:textId="77777777" w:rsidR="00964C85" w:rsidRDefault="00000000">
            <w:pPr>
              <w:spacing w:after="20"/>
            </w:pPr>
            <w:r>
              <w:rPr>
                <w:sz w:val="17"/>
              </w:rPr>
              <w:t>Sin exposición pública; accesible únicamente desde la red interna Docker.</w:t>
            </w:r>
          </w:p>
        </w:tc>
      </w:tr>
    </w:tbl>
    <w:p w14:paraId="1AFCE383" w14:textId="77777777" w:rsidR="00964C85" w:rsidRPr="00590398" w:rsidRDefault="00964C85" w:rsidP="00590398">
      <w:pPr>
        <w:rPr>
          <w:sz w:val="32"/>
          <w:szCs w:val="32"/>
        </w:rPr>
      </w:pPr>
    </w:p>
    <w:p w14:paraId="72B0D308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3. REQUISITOS PREVIOS Y PREPARACIÓN (PRE-DEPLOYMENT)</w:t>
      </w:r>
    </w:p>
    <w:p w14:paraId="049CCDD3" w14:textId="77777777" w:rsidR="00964C85" w:rsidRDefault="00000000" w:rsidP="00590398">
      <w:r>
        <w:t>3.1. Checklist de prerrequisitos del VPS</w:t>
      </w:r>
    </w:p>
    <w:p w14:paraId="0E90CB22" w14:textId="77777777" w:rsidR="00964C85" w:rsidRDefault="00000000">
      <w:pPr>
        <w:pStyle w:val="Listaconvietas"/>
        <w:spacing w:after="40"/>
      </w:pPr>
      <w:r>
        <w:t>Hardware mínimo de referencia: 2 vCPU, 4 GB de RAM y 40 GB de almacenamiento NVMe SSD.</w:t>
      </w:r>
    </w:p>
    <w:p w14:paraId="63CD82A9" w14:textId="77777777" w:rsidR="00964C85" w:rsidRDefault="00000000">
      <w:pPr>
        <w:pStyle w:val="Listaconvietas"/>
        <w:spacing w:after="40"/>
      </w:pPr>
      <w:r>
        <w:t>Ubuntu Server 22.04 LTS actualizado y con acceso administrativo controlado.</w:t>
      </w:r>
    </w:p>
    <w:p w14:paraId="5E1A66C8" w14:textId="77777777" w:rsidR="00964C85" w:rsidRDefault="00000000">
      <w:pPr>
        <w:pStyle w:val="Listaconvietas"/>
        <w:spacing w:after="40"/>
      </w:pPr>
      <w:r>
        <w:t>Docker Engine versión 24.0 o superior y Docker Compose v2.20 o superior instalados y operativos.</w:t>
      </w:r>
    </w:p>
    <w:p w14:paraId="35E5FB3F" w14:textId="77777777" w:rsidR="00964C85" w:rsidRDefault="00000000">
      <w:pPr>
        <w:pStyle w:val="Listaconvietas"/>
        <w:spacing w:after="40"/>
      </w:pPr>
      <w:r>
        <w:t>Reglas de firewall ufw definidas para permitir únicamente los puertos requeridos.</w:t>
      </w:r>
    </w:p>
    <w:p w14:paraId="52E46BA3" w14:textId="77777777" w:rsidR="00964C85" w:rsidRDefault="00000000">
      <w:pPr>
        <w:pStyle w:val="Listaconvietas"/>
        <w:spacing w:after="40"/>
      </w:pPr>
      <w:r>
        <w:t>DNS de los dominios configurado hacia la IP del VPS y certificados TLS disponibles o listos para emitirse.</w:t>
      </w:r>
    </w:p>
    <w:p w14:paraId="20023E8F" w14:textId="77777777" w:rsidR="00964C85" w:rsidRDefault="00000000">
      <w:pPr>
        <w:pStyle w:val="Listaconvietas"/>
        <w:spacing w:after="40"/>
      </w:pPr>
      <w:r>
        <w:lastRenderedPageBreak/>
        <w:t>Imágenes de frontend y backend publicadas en un registro accesible; sustituir los nombres de ejemplo por las imágenes reales.</w:t>
      </w:r>
    </w:p>
    <w:p w14:paraId="1126AE79" w14:textId="77777777" w:rsidR="00964C85" w:rsidRDefault="00000000">
      <w:pPr>
        <w:pStyle w:val="Listaconvietas"/>
        <w:spacing w:after="40"/>
      </w:pPr>
      <w:r>
        <w:t>Acceso a repositorios, archivos de configuración, changelogs Liquibase y credenciales gestionadas de forma segura.</w:t>
      </w:r>
    </w:p>
    <w:p w14:paraId="1400061E" w14:textId="77777777" w:rsidR="00964C85" w:rsidRDefault="00000000" w:rsidP="00590398">
      <w:r>
        <w:t>3.2. Estrategia de respaldos (backups)</w:t>
      </w:r>
    </w:p>
    <w:p w14:paraId="5FF75C2D" w14:textId="77777777" w:rsidR="00964C85" w:rsidRDefault="00000000" w:rsidP="00590398">
      <w:r>
        <w:t>3.2.1. Respaldo lógico de base de datos</w:t>
      </w:r>
    </w:p>
    <w:p w14:paraId="2F981BCA" w14:textId="77777777" w:rsidR="00964C85" w:rsidRDefault="00000000">
      <w:r>
        <w:t>Antes de migrar o actualizar, confirmar el nombre real del contenedor, usuario y base de datos. 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26"/>
      </w:tblGrid>
      <w:tr w:rsidR="00964C85" w14:paraId="2FBB921F" w14:textId="77777777">
        <w:tc>
          <w:tcPr>
            <w:tcW w:w="9936" w:type="dxa"/>
            <w:shd w:val="clear" w:color="auto" w:fill="F3F5F7"/>
          </w:tcPr>
          <w:p w14:paraId="796EEE5E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docker exec -t smarthome-db pg_dump -U postgres -d SmartHomeDB &gt; backup_pre_deploy.sql</w:t>
            </w:r>
          </w:p>
        </w:tc>
      </w:tr>
    </w:tbl>
    <w:p w14:paraId="49E18069" w14:textId="77777777" w:rsidR="00964C85" w:rsidRDefault="00964C85"/>
    <w:p w14:paraId="6B080B1E" w14:textId="77777777" w:rsidR="00964C85" w:rsidRDefault="00000000">
      <w:r>
        <w:t>Validar que el archivo no esté vacío, conservarlo en una ubicación protegida y comprobar que pueda restaurarse en un entorno controlado. El comando es ilustrativo y debe ajustarse a las credenciales reales.</w:t>
      </w:r>
    </w:p>
    <w:p w14:paraId="2E9F68F9" w14:textId="77777777" w:rsidR="00964C85" w:rsidRDefault="00000000" w:rsidP="00590398">
      <w:r>
        <w:t>3.2.2. Respaldo de volúmenes Docker</w:t>
      </w:r>
    </w:p>
    <w:p w14:paraId="348AE1AA" w14:textId="77777777" w:rsidR="00964C85" w:rsidRDefault="00000000">
      <w:r>
        <w:t>Realizar una copia consistente de los volúmenes persistentes, especialmente el volumen de datos de PostgreSQL (por ejemplo, pgdata) y el de Mosquitto. Evitar copiar archivos de una base activa sin un procedimiento consistente; preferir un backup lógico o detener ordenadamente el servicio cuando corresponda.</w:t>
      </w:r>
    </w:p>
    <w:p w14:paraId="4EFFFBFE" w14:textId="77777777" w:rsidR="00964C85" w:rsidRDefault="00000000" w:rsidP="00590398">
      <w:r>
        <w:t>3.3. Variables de entorno y secretos</w:t>
      </w:r>
    </w:p>
    <w:p w14:paraId="4D7312D1" w14:textId="77777777" w:rsidR="00964C85" w:rsidRDefault="00000000">
      <w:r>
        <w:t xml:space="preserve">Configurar variables desde Portainer o desde un </w:t>
      </w:r>
      <w:proofErr w:type="gramStart"/>
      <w:r>
        <w:t>archivo .env</w:t>
      </w:r>
      <w:proofErr w:type="gramEnd"/>
      <w:r>
        <w:t xml:space="preserve"> con permisos restringidos. No incluir secretos reales en el repositorio, capturas públicas ni documentación distribuida.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26"/>
      </w:tblGrid>
      <w:tr w:rsidR="00964C85" w14:paraId="4B7C723E" w14:textId="77777777">
        <w:tc>
          <w:tcPr>
            <w:tcW w:w="9936" w:type="dxa"/>
            <w:shd w:val="clear" w:color="auto" w:fill="F3F5F7"/>
          </w:tcPr>
          <w:p w14:paraId="52A5CA12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PORT=3000</w:t>
            </w:r>
          </w:p>
          <w:p w14:paraId="3D45EED4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NODE_ENV=production</w:t>
            </w:r>
          </w:p>
          <w:p w14:paraId="3EE81022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DATABASE_URL=postgresql://&lt;usuario_app&gt;:&lt;CLAVE_SEGURA&gt;@smarthome-db:5432/SmartHomeDB</w:t>
            </w:r>
          </w:p>
          <w:p w14:paraId="67BFCF60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DATABASE_IOT_URL=postgresql://&lt;usuario_ingesta&gt;:&lt;CLAVE_SEGURA&gt;@smarthome-db:5432/SmartHomeDB</w:t>
            </w:r>
          </w:p>
          <w:p w14:paraId="44838CB6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MQTT_BROKER_URL=mqtt://smarthome-mqtt:1883</w:t>
            </w:r>
          </w:p>
          <w:p w14:paraId="05B9FF1B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JWT_SECRET=&lt;SECRETO_ALEATORIO_LARGO_Y_UNICO&gt;</w:t>
            </w:r>
          </w:p>
        </w:tc>
      </w:tr>
    </w:tbl>
    <w:p w14:paraId="0037A0A6" w14:textId="77777777" w:rsidR="00964C85" w:rsidRDefault="00964C85"/>
    <w:p w14:paraId="711AB7E6" w14:textId="77777777" w:rsidR="00964C85" w:rsidRDefault="00000000">
      <w:r>
        <w:t>Los valores entre signos &lt; &gt; son marcadores que deben reemplazarse. Se recomienda usar credenciales distintas para la aplicación y la ingesta, con privilegios mínimos. Si las credenciales de ejemplo ya fueron usadas en un entorno real, deben rotarse.</w:t>
      </w:r>
    </w:p>
    <w:p w14:paraId="290DEA38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4. PROCEDIMIENTO DE DESPLIEGUE PASO A PASO (RUNBOOK)</w:t>
      </w:r>
    </w:p>
    <w:p w14:paraId="15DF2B5B" w14:textId="77777777" w:rsidR="00964C85" w:rsidRDefault="00000000" w:rsidP="00590398">
      <w:r>
        <w:t>4.1. Acceso a Portainer CE</w:t>
      </w:r>
    </w:p>
    <w:p w14:paraId="2D8F00B3" w14:textId="77777777" w:rsidR="00964C85" w:rsidRDefault="00000000">
      <w:pPr>
        <w:pStyle w:val="Listaconnmeros"/>
        <w:spacing w:after="60"/>
      </w:pPr>
      <w:r>
        <w:t>Abra la URL de administración definida para el VPS, por ejemplo https://&lt;dominio-o-ip-vps&gt;:9443, y autentíquese con una cuenta administradora.</w:t>
      </w:r>
    </w:p>
    <w:p w14:paraId="621AA72C" w14:textId="77777777" w:rsidR="00964C85" w:rsidRDefault="00000000">
      <w:pPr>
        <w:pStyle w:val="Listaconnmeros"/>
        <w:spacing w:after="60"/>
      </w:pPr>
      <w:r>
        <w:t>Seleccione el entorno de ejecución autorizado, por ejemplo Primary / Local.</w:t>
      </w:r>
    </w:p>
    <w:p w14:paraId="338C1C26" w14:textId="77777777" w:rsidR="00964C85" w:rsidRDefault="00000000">
      <w:pPr>
        <w:pStyle w:val="Listaconnmeros"/>
        <w:spacing w:after="60"/>
      </w:pPr>
      <w:r>
        <w:t>Confirme que el endpoint Docker esté disponible y que no existan stacks críticos afectados.</w:t>
      </w:r>
    </w:p>
    <w:p w14:paraId="2120BD7E" w14:textId="77777777" w:rsidR="00964C85" w:rsidRDefault="00000000" w:rsidP="00590398">
      <w:r>
        <w:t>4.2. Despliegue y migración de base de datos</w:t>
      </w:r>
    </w:p>
    <w:p w14:paraId="00123C88" w14:textId="77777777" w:rsidR="00964C85" w:rsidRDefault="00000000">
      <w:pPr>
        <w:pStyle w:val="Listaconnmeros"/>
        <w:spacing w:after="60"/>
      </w:pPr>
      <w:r>
        <w:t>Inicie PostgreSQL 16 y confirme que el contenedor esté en estado Running y acepte conexiones.</w:t>
      </w:r>
    </w:p>
    <w:p w14:paraId="56A8D1E5" w14:textId="77777777" w:rsidR="00964C85" w:rsidRDefault="00000000">
      <w:pPr>
        <w:pStyle w:val="Listaconnmeros"/>
        <w:spacing w:after="60"/>
      </w:pPr>
      <w:r>
        <w:t>Verifique la existencia de la base SmartHomeDB, los roles requeridos y los permisos mínimos.</w:t>
      </w:r>
    </w:p>
    <w:p w14:paraId="258929A4" w14:textId="77777777" w:rsidR="00964C85" w:rsidRDefault="00000000">
      <w:pPr>
        <w:pStyle w:val="Listaconnmeros"/>
        <w:spacing w:after="60"/>
      </w:pPr>
      <w:r>
        <w:t>Ejecute los changelogs Liquibase desde el procedimiento aprobado del proyecto o desde un contenedor de migración controlado.</w:t>
      </w:r>
    </w:p>
    <w:p w14:paraId="1A0F4BD3" w14:textId="77777777" w:rsidR="00964C85" w:rsidRDefault="00000000">
      <w:pPr>
        <w:pStyle w:val="Listaconnmeros"/>
        <w:spacing w:after="60"/>
      </w:pPr>
      <w:r>
        <w:t>Revise el resultado de las migraciones y valide las políticas RLS antes de habilitar el tráfico de usuarios.</w:t>
      </w:r>
    </w:p>
    <w:p w14:paraId="57DCAFEC" w14:textId="77777777" w:rsidR="00964C85" w:rsidRDefault="00000000">
      <w:r>
        <w:t>No ejecutar migraciones destructivas sin respaldo validado, revisión del changelog y autorización del responsable de base de datos.</w:t>
      </w:r>
    </w:p>
    <w:p w14:paraId="4855DB82" w14:textId="77777777" w:rsidR="00964C85" w:rsidRDefault="00000000" w:rsidP="00590398">
      <w:r>
        <w:t>4.3. Despliegue y orquestación del stack</w:t>
      </w:r>
    </w:p>
    <w:p w14:paraId="20D2DDD9" w14:textId="77777777" w:rsidR="00964C85" w:rsidRDefault="00000000">
      <w:pPr>
        <w:pStyle w:val="Listaconnmeros"/>
        <w:spacing w:after="60"/>
      </w:pPr>
      <w:r>
        <w:t>En Portainer, abra Stacks → Add Stack y asigne el nombre smarthome-stack.</w:t>
      </w:r>
    </w:p>
    <w:p w14:paraId="54959C95" w14:textId="77777777" w:rsidR="00964C85" w:rsidRDefault="00000000">
      <w:pPr>
        <w:pStyle w:val="Listaconnmeros"/>
        <w:spacing w:after="60"/>
      </w:pPr>
      <w:r>
        <w:lastRenderedPageBreak/>
        <w:t>Pegue o cargue el docker-compose.yml validado por el equipo. El siguiente fragmento es una plantilla de referencia y debe completarse con las imágenes, variables, healthchecks, volúmenes y reglas de red reales.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26"/>
      </w:tblGrid>
      <w:tr w:rsidR="00964C85" w14:paraId="1F2FF1BD" w14:textId="77777777">
        <w:tc>
          <w:tcPr>
            <w:tcW w:w="9936" w:type="dxa"/>
            <w:shd w:val="clear" w:color="auto" w:fill="F3F5F7"/>
          </w:tcPr>
          <w:p w14:paraId="0AA4D64D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services:</w:t>
            </w:r>
          </w:p>
          <w:p w14:paraId="70BDF71A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smarthome-db:</w:t>
            </w:r>
          </w:p>
          <w:p w14:paraId="42BD83F3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image: postgres:16-alpine</w:t>
            </w:r>
          </w:p>
          <w:p w14:paraId="7B7BE381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container_name: smarthome-db</w:t>
            </w:r>
          </w:p>
          <w:p w14:paraId="5AD3D116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environment:</w:t>
            </w:r>
          </w:p>
          <w:p w14:paraId="0B091156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POSTGRES_DB: SmartHomeDB</w:t>
            </w:r>
          </w:p>
          <w:p w14:paraId="75EAC9A2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POSTGRES_USER: postgres</w:t>
            </w:r>
          </w:p>
          <w:p w14:paraId="4B46514C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POSTGRES_PASSWORD: ${POSTGRES_PASSWORD}</w:t>
            </w:r>
          </w:p>
          <w:p w14:paraId="63A9BDC7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volumes:</w:t>
            </w:r>
          </w:p>
          <w:p w14:paraId="01E26E16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- pgdata:/var/lib/postgresql/data</w:t>
            </w:r>
          </w:p>
          <w:p w14:paraId="66A5FFF5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networks:</w:t>
            </w:r>
          </w:p>
          <w:p w14:paraId="09593C2A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- smarthome-net</w:t>
            </w:r>
          </w:p>
          <w:p w14:paraId="3F65DFCA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restart: unless-stopped</w:t>
            </w:r>
          </w:p>
          <w:p w14:paraId="42471BA1" w14:textId="77777777" w:rsidR="00964C85" w:rsidRDefault="00964C85">
            <w:pPr>
              <w:spacing w:after="0"/>
              <w:ind w:left="115"/>
            </w:pPr>
          </w:p>
          <w:p w14:paraId="3CFBC1C3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smarthome-mqtt:</w:t>
            </w:r>
          </w:p>
          <w:p w14:paraId="21451A40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image: eclipse-mosquitto:2.0</w:t>
            </w:r>
          </w:p>
          <w:p w14:paraId="730CDCDE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container_name: smarthome-mqtt</w:t>
            </w:r>
          </w:p>
          <w:p w14:paraId="4F8225C3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volumes:</w:t>
            </w:r>
          </w:p>
          <w:p w14:paraId="4EEF8015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- mosquittodata:/mosquitto/data</w:t>
            </w:r>
          </w:p>
          <w:p w14:paraId="55118217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networks:</w:t>
            </w:r>
          </w:p>
          <w:p w14:paraId="1BB88BBE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- smarthome-net</w:t>
            </w:r>
          </w:p>
          <w:p w14:paraId="11D5B445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restart: unless-stopped</w:t>
            </w:r>
          </w:p>
          <w:p w14:paraId="4E71700A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# Publicar 8883 solo si TLS, autenticación y ACL están configurados.</w:t>
            </w:r>
          </w:p>
          <w:p w14:paraId="70E41994" w14:textId="77777777" w:rsidR="00964C85" w:rsidRDefault="00964C85">
            <w:pPr>
              <w:spacing w:after="0"/>
              <w:ind w:left="115"/>
            </w:pPr>
          </w:p>
          <w:p w14:paraId="79B63CD2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smarthome-api:</w:t>
            </w:r>
          </w:p>
          <w:p w14:paraId="5F484072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image: &lt;REGISTRO&gt;/smarthome-backend:v1.0.0</w:t>
            </w:r>
          </w:p>
          <w:p w14:paraId="71DD2E80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container_name: smarthome-api</w:t>
            </w:r>
          </w:p>
          <w:p w14:paraId="4D4DE394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environment:</w:t>
            </w:r>
          </w:p>
          <w:p w14:paraId="40208101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PORT: "3000"</w:t>
            </w:r>
          </w:p>
          <w:p w14:paraId="3A01CDD8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NODE_ENV: production</w:t>
            </w:r>
          </w:p>
          <w:p w14:paraId="7242A012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DATABASE_URL: ${DATABASE_URL}</w:t>
            </w:r>
          </w:p>
          <w:p w14:paraId="0103D31F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DATABASE_IOT_URL: ${DATABASE_IOT_URL}</w:t>
            </w:r>
          </w:p>
          <w:p w14:paraId="0AC6F40D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MQTT_BROKER_URL: mqtt://smarthome-mqtt:1883</w:t>
            </w:r>
          </w:p>
          <w:p w14:paraId="0D8D5B83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JWT_SECRET: ${JWT_SECRET}</w:t>
            </w:r>
          </w:p>
          <w:p w14:paraId="02FC65D5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depends_on:</w:t>
            </w:r>
          </w:p>
          <w:p w14:paraId="27DB3ECF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- smarthome-db</w:t>
            </w:r>
          </w:p>
          <w:p w14:paraId="210563A8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- smarthome-mqtt</w:t>
            </w:r>
          </w:p>
          <w:p w14:paraId="66CCEBB3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networks:</w:t>
            </w:r>
          </w:p>
          <w:p w14:paraId="5E7B150B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- smarthome-net</w:t>
            </w:r>
          </w:p>
          <w:p w14:paraId="32E33571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restart: unless-stopped</w:t>
            </w:r>
          </w:p>
          <w:p w14:paraId="5185FFD9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# El reverse proxy debe enrutar al puerto interno 3000.</w:t>
            </w:r>
          </w:p>
          <w:p w14:paraId="1CB512D5" w14:textId="77777777" w:rsidR="00964C85" w:rsidRDefault="00964C85">
            <w:pPr>
              <w:spacing w:after="0"/>
              <w:ind w:left="115"/>
            </w:pPr>
          </w:p>
          <w:p w14:paraId="69A0378A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smarthome-web:</w:t>
            </w:r>
          </w:p>
          <w:p w14:paraId="427F91E2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image: &lt;REGISTRO&gt;/smarthome-frontend:v1.0.0</w:t>
            </w:r>
          </w:p>
          <w:p w14:paraId="330C6265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container_name: smarthome-web</w:t>
            </w:r>
          </w:p>
          <w:p w14:paraId="7D27879E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networks:</w:t>
            </w:r>
          </w:p>
          <w:p w14:paraId="708AAAD0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  - smarthome-net</w:t>
            </w:r>
          </w:p>
          <w:p w14:paraId="12C7D57E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restart: unless-stopped</w:t>
            </w:r>
          </w:p>
          <w:p w14:paraId="1755F3DB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# El reverse proxy debe enrutar al puerto interno 80.</w:t>
            </w:r>
          </w:p>
          <w:p w14:paraId="5778CB0F" w14:textId="77777777" w:rsidR="00964C85" w:rsidRDefault="00964C85">
            <w:pPr>
              <w:spacing w:after="0"/>
              <w:ind w:left="115"/>
            </w:pPr>
          </w:p>
          <w:p w14:paraId="5012E89F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networks:</w:t>
            </w:r>
          </w:p>
          <w:p w14:paraId="0073045E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smarthome-net:</w:t>
            </w:r>
          </w:p>
          <w:p w14:paraId="577B2D24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  driver: bridge</w:t>
            </w:r>
          </w:p>
          <w:p w14:paraId="2B7F9140" w14:textId="77777777" w:rsidR="00964C85" w:rsidRDefault="00964C85">
            <w:pPr>
              <w:spacing w:after="0"/>
              <w:ind w:left="115"/>
            </w:pPr>
          </w:p>
          <w:p w14:paraId="57F41B04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>volumes:</w:t>
            </w:r>
          </w:p>
          <w:p w14:paraId="4ABD4F54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pgdata:</w:t>
            </w:r>
          </w:p>
          <w:p w14:paraId="5B99326A" w14:textId="77777777" w:rsidR="00964C85" w:rsidRDefault="00000000">
            <w:pPr>
              <w:spacing w:after="0"/>
              <w:ind w:left="115"/>
            </w:pPr>
            <w:r>
              <w:rPr>
                <w:rFonts w:ascii="Consolas" w:hAnsi="Consolas"/>
                <w:sz w:val="16"/>
              </w:rPr>
              <w:t xml:space="preserve">  mosquittodata:</w:t>
            </w:r>
          </w:p>
        </w:tc>
      </w:tr>
    </w:tbl>
    <w:p w14:paraId="0D59A25A" w14:textId="77777777" w:rsidR="00964C85" w:rsidRDefault="00964C85"/>
    <w:p w14:paraId="42B5FD22" w14:textId="77777777" w:rsidR="00964C85" w:rsidRDefault="00000000">
      <w:r>
        <w:t>Importante: la plantilla anterior evita publicar PostgreSQL directamente y no publica automáticamente el broker MQTT ni los puertos web/API en el host. El Nginx reverse proxy debe estar configurado para acceder a los servicios en la red correspondiente. Si Nginx se ejecuta fuera de Docker, será necesario definir cuidadosamente la conectividad y publicar solo los puertos locales indispensables.</w:t>
      </w:r>
    </w:p>
    <w:p w14:paraId="5ABCE228" w14:textId="77777777" w:rsidR="00964C85" w:rsidRDefault="00000000">
      <w:pPr>
        <w:pStyle w:val="Listaconnmeros"/>
        <w:spacing w:after="60"/>
      </w:pPr>
      <w:r>
        <w:t>Revise que las variables estén configuradas y que las imágenes correspondan a la versión aprobada.</w:t>
      </w:r>
    </w:p>
    <w:p w14:paraId="1B3D0C73" w14:textId="77777777" w:rsidR="00964C85" w:rsidRDefault="00000000">
      <w:pPr>
        <w:pStyle w:val="Listaconnmeros"/>
        <w:spacing w:after="60"/>
      </w:pPr>
      <w:r>
        <w:t>Seleccione Deploy the stack y supervise la creación de los contenedores y sus logs.</w:t>
      </w:r>
    </w:p>
    <w:p w14:paraId="10134B2E" w14:textId="77777777" w:rsidR="00964C85" w:rsidRDefault="00000000" w:rsidP="00590398">
      <w:r>
        <w:lastRenderedPageBreak/>
        <w:t>4.4. Configuración de reverse proxy y TLS</w:t>
      </w:r>
    </w:p>
    <w:p w14:paraId="4F37EE6A" w14:textId="77777777" w:rsidR="00964C85" w:rsidRDefault="00000000">
      <w:pPr>
        <w:pStyle w:val="Listaconvietas"/>
        <w:spacing w:after="40"/>
      </w:pPr>
      <w:r>
        <w:t>Configurar Nginx para enrutar el dominio web al frontend y el dominio API al backend.</w:t>
      </w:r>
    </w:p>
    <w:p w14:paraId="2FC23605" w14:textId="77777777" w:rsidR="00964C85" w:rsidRDefault="00000000">
      <w:pPr>
        <w:pStyle w:val="Listaconvietas"/>
        <w:spacing w:after="40"/>
      </w:pPr>
      <w:r>
        <w:t>Redirigir HTTP a HTTPS y renovar certificados mediante Certbot o el mecanismo operativo definido.</w:t>
      </w:r>
    </w:p>
    <w:p w14:paraId="489F2BAB" w14:textId="77777777" w:rsidR="00964C85" w:rsidRDefault="00000000">
      <w:pPr>
        <w:pStyle w:val="Listaconvietas"/>
        <w:spacing w:after="40"/>
      </w:pPr>
      <w:r>
        <w:t>Configurar los encabezados de proxy y el soporte de WebSockets en la ruta de la API cuando aplique.</w:t>
      </w:r>
    </w:p>
    <w:p w14:paraId="1D5B0E66" w14:textId="77777777" w:rsidR="00964C85" w:rsidRDefault="00000000">
      <w:pPr>
        <w:pStyle w:val="Listaconvietas"/>
        <w:spacing w:after="40"/>
      </w:pPr>
      <w:r>
        <w:t>Restringir el acceso al panel de Portainer; no dejarlo abierto públicamente sin controles adicionales.</w:t>
      </w:r>
    </w:p>
    <w:p w14:paraId="49441946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5. PLAN DE VERIFICACIÓN, PRUEBAS Y EVIDENCIAS (SMOKE TESTS)</w:t>
      </w:r>
    </w:p>
    <w:p w14:paraId="548A7170" w14:textId="77777777" w:rsidR="00964C85" w:rsidRDefault="00000000" w:rsidP="00590398">
      <w:r>
        <w:t>5.1. Matriz de enlaces y endpoints de verificación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964C85" w14:paraId="4360827E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5E2EBBD0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41E80A81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URL o comprobación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7DE7DEEF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964C85" w14:paraId="747A03DE" w14:textId="77777777">
        <w:trPr>
          <w:jc w:val="center"/>
        </w:trPr>
        <w:tc>
          <w:tcPr>
            <w:tcW w:w="3312" w:type="dxa"/>
            <w:vAlign w:val="center"/>
          </w:tcPr>
          <w:p w14:paraId="687AE56D" w14:textId="77777777" w:rsidR="00964C85" w:rsidRDefault="00000000">
            <w:pPr>
              <w:spacing w:after="20"/>
            </w:pPr>
            <w:r>
              <w:rPr>
                <w:sz w:val="17"/>
              </w:rPr>
              <w:t>Portainer</w:t>
            </w:r>
          </w:p>
        </w:tc>
        <w:tc>
          <w:tcPr>
            <w:tcW w:w="3312" w:type="dxa"/>
            <w:vAlign w:val="center"/>
          </w:tcPr>
          <w:p w14:paraId="4DC075A4" w14:textId="77777777" w:rsidR="00964C85" w:rsidRDefault="00000000">
            <w:pPr>
              <w:spacing w:after="20"/>
            </w:pPr>
            <w:r>
              <w:rPr>
                <w:sz w:val="17"/>
              </w:rPr>
              <w:t>https://&lt;dominio-o-ip-vps&gt;:9443</w:t>
            </w:r>
          </w:p>
        </w:tc>
        <w:tc>
          <w:tcPr>
            <w:tcW w:w="3312" w:type="dxa"/>
            <w:vAlign w:val="center"/>
          </w:tcPr>
          <w:p w14:paraId="6B6DF5C2" w14:textId="77777777" w:rsidR="00964C85" w:rsidRDefault="00000000">
            <w:pPr>
              <w:spacing w:after="20"/>
            </w:pPr>
            <w:r>
              <w:rPr>
                <w:sz w:val="17"/>
              </w:rPr>
              <w:t>Panel accesible únicamente para administradores autorizados.</w:t>
            </w:r>
          </w:p>
        </w:tc>
      </w:tr>
      <w:tr w:rsidR="00964C85" w14:paraId="6A5E48C8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07F3472D" w14:textId="77777777" w:rsidR="00964C85" w:rsidRDefault="00000000">
            <w:pPr>
              <w:spacing w:after="20"/>
            </w:pPr>
            <w:r>
              <w:rPr>
                <w:sz w:val="17"/>
              </w:rPr>
              <w:t>Interfaz web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1AFE2FA3" w14:textId="77777777" w:rsidR="00964C85" w:rsidRDefault="00000000">
            <w:pPr>
              <w:spacing w:after="20"/>
            </w:pPr>
            <w:r>
              <w:rPr>
                <w:sz w:val="17"/>
              </w:rPr>
              <w:t>https://&lt;dominio-web&gt;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24765316" w14:textId="77777777" w:rsidR="00964C85" w:rsidRDefault="00000000">
            <w:pPr>
              <w:spacing w:after="20"/>
            </w:pPr>
            <w:r>
              <w:rPr>
                <w:sz w:val="17"/>
              </w:rPr>
              <w:t>La SPA carga sin errores críticos.</w:t>
            </w:r>
          </w:p>
        </w:tc>
      </w:tr>
      <w:tr w:rsidR="00964C85" w14:paraId="7F6D4DAA" w14:textId="77777777">
        <w:trPr>
          <w:jc w:val="center"/>
        </w:trPr>
        <w:tc>
          <w:tcPr>
            <w:tcW w:w="3312" w:type="dxa"/>
            <w:vAlign w:val="center"/>
          </w:tcPr>
          <w:p w14:paraId="3E1B2009" w14:textId="77777777" w:rsidR="00964C85" w:rsidRDefault="00000000">
            <w:pPr>
              <w:spacing w:after="20"/>
            </w:pPr>
            <w:r>
              <w:rPr>
                <w:sz w:val="17"/>
              </w:rPr>
              <w:t>Health Check API</w:t>
            </w:r>
          </w:p>
        </w:tc>
        <w:tc>
          <w:tcPr>
            <w:tcW w:w="3312" w:type="dxa"/>
            <w:vAlign w:val="center"/>
          </w:tcPr>
          <w:p w14:paraId="31A8CB04" w14:textId="77777777" w:rsidR="00964C85" w:rsidRDefault="00000000">
            <w:pPr>
              <w:spacing w:after="20"/>
            </w:pPr>
            <w:r>
              <w:rPr>
                <w:sz w:val="17"/>
              </w:rPr>
              <w:t>https://&lt;dominio-api&gt;/api/v1/health</w:t>
            </w:r>
          </w:p>
        </w:tc>
        <w:tc>
          <w:tcPr>
            <w:tcW w:w="3312" w:type="dxa"/>
            <w:vAlign w:val="center"/>
          </w:tcPr>
          <w:p w14:paraId="338138D0" w14:textId="77777777" w:rsidR="00964C85" w:rsidRDefault="00000000">
            <w:pPr>
              <w:spacing w:after="20"/>
            </w:pPr>
            <w:r>
              <w:rPr>
                <w:sz w:val="17"/>
              </w:rPr>
              <w:t>Respuesta HTTP satisfactoria (por ejemplo, 200) conforme al endpoint implementado.</w:t>
            </w:r>
          </w:p>
        </w:tc>
      </w:tr>
      <w:tr w:rsidR="00964C85" w14:paraId="41A1554C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1F496540" w14:textId="77777777" w:rsidR="00964C85" w:rsidRDefault="00000000">
            <w:pPr>
              <w:spacing w:after="20"/>
            </w:pPr>
            <w:r>
              <w:rPr>
                <w:sz w:val="17"/>
              </w:rPr>
              <w:t>Swagger UI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5DBE10B4" w14:textId="77777777" w:rsidR="00964C85" w:rsidRDefault="00000000">
            <w:pPr>
              <w:spacing w:after="20"/>
            </w:pPr>
            <w:r>
              <w:rPr>
                <w:sz w:val="17"/>
              </w:rPr>
              <w:t>https://&lt;dominio-api&gt;/api/v1/docs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5F93BC08" w14:textId="77777777" w:rsidR="00964C85" w:rsidRDefault="00000000">
            <w:pPr>
              <w:spacing w:after="20"/>
            </w:pPr>
            <w:r>
              <w:rPr>
                <w:sz w:val="17"/>
              </w:rPr>
              <w:t>Documentación disponible solo según la política de exposición definida.</w:t>
            </w:r>
          </w:p>
        </w:tc>
      </w:tr>
    </w:tbl>
    <w:p w14:paraId="65522F01" w14:textId="77777777" w:rsidR="00964C85" w:rsidRDefault="00964C85"/>
    <w:p w14:paraId="1CE236DF" w14:textId="77777777" w:rsidR="00964C85" w:rsidRDefault="00000000" w:rsidP="00590398">
      <w:r>
        <w:t>5.2. Pruebas de humo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2"/>
        <w:gridCol w:w="2482"/>
        <w:gridCol w:w="2482"/>
      </w:tblGrid>
      <w:tr w:rsidR="00964C85" w14:paraId="003E53B1" w14:textId="77777777">
        <w:trPr>
          <w:jc w:val="center"/>
        </w:trPr>
        <w:tc>
          <w:tcPr>
            <w:tcW w:w="2484" w:type="dxa"/>
            <w:shd w:val="clear" w:color="auto" w:fill="17365D"/>
            <w:vAlign w:val="center"/>
          </w:tcPr>
          <w:p w14:paraId="2D5FC601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4E3BE8A8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6B595C21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Procedimiento resumido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5E305BCB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Criterio de aprobación</w:t>
            </w:r>
          </w:p>
        </w:tc>
      </w:tr>
      <w:tr w:rsidR="00964C85" w14:paraId="2F6D1DE5" w14:textId="77777777">
        <w:trPr>
          <w:jc w:val="center"/>
        </w:trPr>
        <w:tc>
          <w:tcPr>
            <w:tcW w:w="2484" w:type="dxa"/>
            <w:vAlign w:val="center"/>
          </w:tcPr>
          <w:p w14:paraId="721D51B7" w14:textId="77777777" w:rsidR="00964C85" w:rsidRDefault="00000000">
            <w:pPr>
              <w:spacing w:after="20"/>
            </w:pPr>
            <w:r>
              <w:rPr>
                <w:sz w:val="17"/>
              </w:rPr>
              <w:t>CP-01</w:t>
            </w:r>
          </w:p>
        </w:tc>
        <w:tc>
          <w:tcPr>
            <w:tcW w:w="2484" w:type="dxa"/>
            <w:vAlign w:val="center"/>
          </w:tcPr>
          <w:p w14:paraId="69D4BDF5" w14:textId="77777777" w:rsidR="00964C85" w:rsidRDefault="00000000">
            <w:pPr>
              <w:spacing w:after="20"/>
            </w:pPr>
            <w:r>
              <w:rPr>
                <w:sz w:val="17"/>
              </w:rPr>
              <w:t>Autenticación</w:t>
            </w:r>
          </w:p>
        </w:tc>
        <w:tc>
          <w:tcPr>
            <w:tcW w:w="2484" w:type="dxa"/>
            <w:vAlign w:val="center"/>
          </w:tcPr>
          <w:p w14:paraId="21885E8F" w14:textId="77777777" w:rsidR="00964C85" w:rsidRDefault="00000000">
            <w:pPr>
              <w:spacing w:after="20"/>
            </w:pPr>
            <w:r>
              <w:rPr>
                <w:sz w:val="17"/>
              </w:rPr>
              <w:t>Enviar POST /api/v1/auth/login con credenciales de prueba.</w:t>
            </w:r>
          </w:p>
        </w:tc>
        <w:tc>
          <w:tcPr>
            <w:tcW w:w="2484" w:type="dxa"/>
            <w:vAlign w:val="center"/>
          </w:tcPr>
          <w:p w14:paraId="07A065C6" w14:textId="77777777" w:rsidR="00964C85" w:rsidRDefault="00000000">
            <w:pPr>
              <w:spacing w:after="20"/>
            </w:pPr>
            <w:r>
              <w:rPr>
                <w:sz w:val="17"/>
              </w:rPr>
              <w:t>HTTP 200 y token Bearer válido; no registrar el token en evidencias.</w:t>
            </w:r>
          </w:p>
        </w:tc>
      </w:tr>
      <w:tr w:rsidR="00964C85" w14:paraId="53F79072" w14:textId="77777777">
        <w:trPr>
          <w:jc w:val="center"/>
        </w:trPr>
        <w:tc>
          <w:tcPr>
            <w:tcW w:w="2484" w:type="dxa"/>
            <w:shd w:val="clear" w:color="auto" w:fill="F2F6FA"/>
            <w:vAlign w:val="center"/>
          </w:tcPr>
          <w:p w14:paraId="0820A02E" w14:textId="77777777" w:rsidR="00964C85" w:rsidRDefault="00000000">
            <w:pPr>
              <w:spacing w:after="20"/>
            </w:pPr>
            <w:r>
              <w:rPr>
                <w:sz w:val="17"/>
              </w:rPr>
              <w:t>CP-02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66ADAAD9" w14:textId="77777777" w:rsidR="00964C85" w:rsidRDefault="00000000">
            <w:pPr>
              <w:spacing w:after="20"/>
            </w:pPr>
            <w:r>
              <w:rPr>
                <w:sz w:val="17"/>
              </w:rPr>
              <w:t>Consulta de hogares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2F803221" w14:textId="77777777" w:rsidR="00964C85" w:rsidRDefault="00000000">
            <w:pPr>
              <w:spacing w:after="20"/>
            </w:pPr>
            <w:r>
              <w:rPr>
                <w:sz w:val="17"/>
              </w:rPr>
              <w:t>Ejecutar GET /api/v1/homes con token de prueba.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640FFA05" w14:textId="77777777" w:rsidR="00964C85" w:rsidRDefault="00000000">
            <w:pPr>
              <w:spacing w:after="20"/>
            </w:pPr>
            <w:r>
              <w:rPr>
                <w:sz w:val="17"/>
              </w:rPr>
              <w:t>Respuesta autorizada y lista de hogares correspondiente al usuario.</w:t>
            </w:r>
          </w:p>
        </w:tc>
      </w:tr>
      <w:tr w:rsidR="00964C85" w14:paraId="7CCC5298" w14:textId="77777777">
        <w:trPr>
          <w:jc w:val="center"/>
        </w:trPr>
        <w:tc>
          <w:tcPr>
            <w:tcW w:w="2484" w:type="dxa"/>
            <w:vAlign w:val="center"/>
          </w:tcPr>
          <w:p w14:paraId="5B6D3E34" w14:textId="77777777" w:rsidR="00964C85" w:rsidRDefault="00000000">
            <w:pPr>
              <w:spacing w:after="20"/>
            </w:pPr>
            <w:r>
              <w:rPr>
                <w:sz w:val="17"/>
              </w:rPr>
              <w:t>CP-06</w:t>
            </w:r>
          </w:p>
        </w:tc>
        <w:tc>
          <w:tcPr>
            <w:tcW w:w="2484" w:type="dxa"/>
            <w:vAlign w:val="center"/>
          </w:tcPr>
          <w:p w14:paraId="08F83419" w14:textId="77777777" w:rsidR="00964C85" w:rsidRDefault="00000000">
            <w:pPr>
              <w:spacing w:after="20"/>
            </w:pPr>
            <w:r>
              <w:rPr>
                <w:sz w:val="17"/>
              </w:rPr>
              <w:t>Persistencia IoT</w:t>
            </w:r>
          </w:p>
        </w:tc>
        <w:tc>
          <w:tcPr>
            <w:tcW w:w="2484" w:type="dxa"/>
            <w:vAlign w:val="center"/>
          </w:tcPr>
          <w:p w14:paraId="34F36971" w14:textId="77777777" w:rsidR="00964C85" w:rsidRDefault="00000000">
            <w:pPr>
              <w:spacing w:after="20"/>
            </w:pPr>
            <w:r>
              <w:rPr>
                <w:sz w:val="17"/>
              </w:rPr>
              <w:t>Publicar mensaje MQTT de prueba y revisar logs/eventos.</w:t>
            </w:r>
          </w:p>
        </w:tc>
        <w:tc>
          <w:tcPr>
            <w:tcW w:w="2484" w:type="dxa"/>
            <w:vAlign w:val="center"/>
          </w:tcPr>
          <w:p w14:paraId="7920DD07" w14:textId="77777777" w:rsidR="00964C85" w:rsidRDefault="00000000">
            <w:pPr>
              <w:spacing w:after="20"/>
            </w:pPr>
            <w:r>
              <w:rPr>
                <w:sz w:val="17"/>
              </w:rPr>
              <w:t>Telemetría persistida; log de confirmación y evento WebSocket si está implementado.</w:t>
            </w:r>
          </w:p>
        </w:tc>
      </w:tr>
    </w:tbl>
    <w:p w14:paraId="45899791" w14:textId="77777777" w:rsidR="00964C85" w:rsidRDefault="00964C85" w:rsidP="00590398"/>
    <w:p w14:paraId="4A886360" w14:textId="77777777" w:rsidR="00964C85" w:rsidRDefault="00000000" w:rsidP="00590398">
      <w:r>
        <w:t>5.3. Inspección de logs y monitoreo de recursos</w:t>
      </w:r>
    </w:p>
    <w:p w14:paraId="6D594193" w14:textId="77777777" w:rsidR="00964C85" w:rsidRDefault="00000000">
      <w:pPr>
        <w:pStyle w:val="Listaconvietas"/>
        <w:spacing w:after="40"/>
      </w:pPr>
      <w:r>
        <w:t>Verificar en Portainer que smarthome-db, smarthome-mqtt, smarthome-api y smarthome-web estén Running.</w:t>
      </w:r>
    </w:p>
    <w:p w14:paraId="14358D3B" w14:textId="77777777" w:rsidR="00964C85" w:rsidRDefault="00000000">
      <w:pPr>
        <w:pStyle w:val="Listaconvietas"/>
        <w:spacing w:after="40"/>
      </w:pPr>
      <w:r>
        <w:t>Revisar si existen reinicios continuos, errores de conexión, fallos de migración o excepciones no controladas.</w:t>
      </w:r>
    </w:p>
    <w:p w14:paraId="6577C867" w14:textId="77777777" w:rsidR="00964C85" w:rsidRDefault="00000000">
      <w:pPr>
        <w:pStyle w:val="Listaconvietas"/>
        <w:spacing w:after="40"/>
      </w:pPr>
      <w:r>
        <w:t>Como umbral inicial de operación, procurar que el uso total de RAM permanezca por debajo del 70 %; investigar picos sostenidos y ajustar recursos según mediciones.</w:t>
      </w:r>
    </w:p>
    <w:p w14:paraId="3F500B8F" w14:textId="77777777" w:rsidR="00964C85" w:rsidRDefault="00000000">
      <w:pPr>
        <w:pStyle w:val="Listaconvietas"/>
        <w:spacing w:after="40"/>
      </w:pPr>
      <w:r>
        <w:t>Confirmar conectividad entre API, PostgreSQL y Mosquitto desde la red interna.</w:t>
      </w:r>
    </w:p>
    <w:p w14:paraId="7CD83540" w14:textId="77777777" w:rsidR="00964C85" w:rsidRDefault="00000000" w:rsidP="00590398">
      <w:r>
        <w:t>5.4. Registro de evidencias visuales</w:t>
      </w:r>
    </w:p>
    <w:p w14:paraId="0D7FE352" w14:textId="77777777" w:rsidR="00964C85" w:rsidRDefault="00000000">
      <w:pPr>
        <w:pStyle w:val="Listaconnmeros"/>
        <w:spacing w:after="60"/>
      </w:pPr>
      <w:r>
        <w:t>Captura 1: Portainer mostrando el stack smarthome-stack y los contenedores en estado Running.</w:t>
      </w:r>
    </w:p>
    <w:p w14:paraId="7E40790F" w14:textId="77777777" w:rsidR="00964C85" w:rsidRDefault="00000000">
      <w:pPr>
        <w:pStyle w:val="Listaconnmeros"/>
        <w:spacing w:after="60"/>
      </w:pPr>
      <w:r>
        <w:t>Captura 2: logs de smarthome-api con inicio exitoso y conexión a PostgreSQL/MQTT, ocultando datos sensibles.</w:t>
      </w:r>
    </w:p>
    <w:p w14:paraId="0A711E1A" w14:textId="77777777" w:rsidR="00964C85" w:rsidRDefault="00000000">
      <w:pPr>
        <w:pStyle w:val="Listaconnmeros"/>
        <w:spacing w:after="60"/>
      </w:pPr>
      <w:r>
        <w:t>Captura 3: respuesta satisfactoria del health check y/o pruebas ejecutadas desde Swagger/OpenAPI.</w:t>
      </w:r>
    </w:p>
    <w:p w14:paraId="309C836B" w14:textId="77777777" w:rsidR="00964C85" w:rsidRDefault="00000000">
      <w:pPr>
        <w:pStyle w:val="Listaconnmeros"/>
        <w:spacing w:after="60"/>
      </w:pPr>
      <w:r>
        <w:t>Captura 4 (recomendada): resultado de migraciones Liquibase y comprobación de acceso controlado mediante RLS.</w:t>
      </w:r>
    </w:p>
    <w:p w14:paraId="7F6A6DA5" w14:textId="77777777" w:rsidR="00964C85" w:rsidRDefault="00000000">
      <w:r>
        <w:t>Guardar las capturas con fecha, ambiente y nombre de prueba. No incluir contraseñas, tokens JWT, cadenas de conexión completas ni datos personales.</w:t>
      </w:r>
    </w:p>
    <w:p w14:paraId="30FD419D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6. PLAN DE REVERSIÓN (ROLLBACK) Y RECUPERACIÓN</w:t>
      </w:r>
    </w:p>
    <w:p w14:paraId="7ECAE272" w14:textId="77777777" w:rsidR="00964C85" w:rsidRDefault="00000000">
      <w:r>
        <w:lastRenderedPageBreak/>
        <w:t>Activar el rollback si el health check falla de forma persistente, la API no puede conectarse a la base de datos, se presentan errores críticos en autenticación o telemetría, o la versión genera una degradación que impida el uso seguro del sistema.</w:t>
      </w:r>
    </w:p>
    <w:p w14:paraId="485E3B61" w14:textId="77777777" w:rsidR="00964C85" w:rsidRDefault="00000000">
      <w:pPr>
        <w:pStyle w:val="Listaconnmeros"/>
        <w:spacing w:after="60"/>
      </w:pPr>
      <w:r>
        <w:t>Detener el avance del despliegue y registrar los errores y la hora de detección.</w:t>
      </w:r>
    </w:p>
    <w:p w14:paraId="6218DDC4" w14:textId="77777777" w:rsidR="00964C85" w:rsidRDefault="00000000">
      <w:pPr>
        <w:pStyle w:val="Listaconnmeros"/>
        <w:spacing w:after="60"/>
      </w:pPr>
      <w:r>
        <w:t>Informar al responsable técnico y conservar logs de API, base de datos, broker y reverse proxy.</w:t>
      </w:r>
    </w:p>
    <w:p w14:paraId="6F0086C3" w14:textId="77777777" w:rsidR="00964C85" w:rsidRDefault="00000000">
      <w:pPr>
        <w:pStyle w:val="Listaconnmeros"/>
        <w:spacing w:after="60"/>
      </w:pPr>
      <w:r>
        <w:t>Si el problema corresponde a la imagen de aplicación, volver a la imagen estable anterior aprobada y redeplegar el servicio.</w:t>
      </w:r>
    </w:p>
    <w:p w14:paraId="023EC986" w14:textId="77777777" w:rsidR="00964C85" w:rsidRDefault="00000000">
      <w:pPr>
        <w:pStyle w:val="Listaconnmeros"/>
        <w:spacing w:after="60"/>
      </w:pPr>
      <w:r>
        <w:t>Si hubo cambios de esquema, aplicar únicamente el procedimiento de reversión definido por Liquibase y validado por DBA. No improvisar cambios destructivos.</w:t>
      </w:r>
    </w:p>
    <w:p w14:paraId="3DC5D5B3" w14:textId="77777777" w:rsidR="00964C85" w:rsidRDefault="00000000">
      <w:pPr>
        <w:pStyle w:val="Listaconnmeros"/>
        <w:spacing w:after="60"/>
      </w:pPr>
      <w:r>
        <w:t>Restaurar el backup de PostgreSQL solo si es necesario y con autorización, comprobando integridad y consistencia antes de reabrir el servicio.</w:t>
      </w:r>
    </w:p>
    <w:p w14:paraId="69A3FA76" w14:textId="77777777" w:rsidR="00964C85" w:rsidRDefault="00000000">
      <w:pPr>
        <w:pStyle w:val="Listaconnmeros"/>
        <w:spacing w:after="60"/>
      </w:pPr>
      <w:r>
        <w:t>Ejecutar nuevamente los smoke tests y documentar causa, acciones, resultado y responsables.</w:t>
      </w:r>
    </w:p>
    <w:p w14:paraId="52CC67D1" w14:textId="77777777" w:rsidR="00964C85" w:rsidRDefault="00000000">
      <w:r>
        <w:t>El rollback de una imagen de aplicación no revierte automáticamente las migraciones de base de datos. La compatibilidad entre versiones de aplicación y esquema debe evaluarse antes del despliegue.</w:t>
      </w:r>
    </w:p>
    <w:p w14:paraId="06B7ACCC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7. SEGURIDAD, OPERACIÓN Y MANTENIMIENTO</w:t>
      </w:r>
    </w:p>
    <w:p w14:paraId="4F6CC8DA" w14:textId="77777777" w:rsidR="00964C85" w:rsidRDefault="00000000">
      <w:pPr>
        <w:pStyle w:val="Listaconvietas"/>
        <w:spacing w:after="40"/>
      </w:pPr>
      <w:r>
        <w:t>Mantener PostgreSQL en red privada Docker y evitar publicar el puerto 5432 en Internet.</w:t>
      </w:r>
    </w:p>
    <w:p w14:paraId="1B623C9F" w14:textId="77777777" w:rsidR="00964C85" w:rsidRDefault="00000000">
      <w:pPr>
        <w:pStyle w:val="Listaconvietas"/>
        <w:spacing w:after="40"/>
      </w:pPr>
      <w:r>
        <w:t>Usar HTTPS para web/API y MQTT sobre TLS cuando el broker sea accesible desde redes no confiables.</w:t>
      </w:r>
    </w:p>
    <w:p w14:paraId="22BC690B" w14:textId="77777777" w:rsidR="00964C85" w:rsidRDefault="00000000">
      <w:pPr>
        <w:pStyle w:val="Listaconvietas"/>
        <w:spacing w:after="40"/>
      </w:pPr>
      <w:r>
        <w:t>Aplicar contraseñas únicas y robustas, rotación de secretos y privilegio mínimo para roles de aplicación e ingesta.</w:t>
      </w:r>
    </w:p>
    <w:p w14:paraId="31169733" w14:textId="77777777" w:rsidR="00964C85" w:rsidRDefault="00000000">
      <w:pPr>
        <w:pStyle w:val="Listaconvietas"/>
        <w:spacing w:after="40"/>
      </w:pPr>
      <w:r>
        <w:t>Limitar el acceso SSH, Portainer y puertos de administración mediante firewall, VPN o listas de IP autorizadas.</w:t>
      </w:r>
    </w:p>
    <w:p w14:paraId="4AB34EF3" w14:textId="77777777" w:rsidR="00964C85" w:rsidRDefault="00000000">
      <w:pPr>
        <w:pStyle w:val="Listaconvietas"/>
        <w:spacing w:after="40"/>
      </w:pPr>
      <w:r>
        <w:t>Mantener imágenes base y dependencias actualizadas, revisando avisos de seguridad antes de actualizar.</w:t>
      </w:r>
    </w:p>
    <w:p w14:paraId="5BE8AECC" w14:textId="77777777" w:rsidR="00964C85" w:rsidRDefault="00000000">
      <w:pPr>
        <w:pStyle w:val="Listaconvietas"/>
        <w:spacing w:after="40"/>
      </w:pPr>
      <w:r>
        <w:t>Programar backups periódicos, protegerlos fuera del VPS y probar restauraciones.</w:t>
      </w:r>
    </w:p>
    <w:p w14:paraId="08869EE1" w14:textId="77777777" w:rsidR="00964C85" w:rsidRDefault="00000000">
      <w:pPr>
        <w:pStyle w:val="Listaconvietas"/>
        <w:spacing w:after="40"/>
      </w:pPr>
      <w:r>
        <w:t>Establecer monitoreo de disponibilidad, espacio en disco, RAM, CPU, reinicios y errores de logs.</w:t>
      </w:r>
    </w:p>
    <w:p w14:paraId="2F89DE41" w14:textId="77777777" w:rsidR="00964C85" w:rsidRDefault="00000000">
      <w:pPr>
        <w:pStyle w:val="Listaconvietas"/>
        <w:spacing w:after="40"/>
      </w:pPr>
      <w:r>
        <w:t>Definir responsable y procedimiento de renovación de certificados TLS.</w:t>
      </w:r>
    </w:p>
    <w:p w14:paraId="57202626" w14:textId="77777777" w:rsidR="00964C85" w:rsidRDefault="00000000">
      <w:pPr>
        <w:pStyle w:val="Listaconvietas"/>
        <w:spacing w:after="40"/>
      </w:pPr>
      <w:r>
        <w:t>No considerar que el estado Running sea suficiente: debe complementarse con health checks y pruebas funcionales.</w:t>
      </w:r>
    </w:p>
    <w:p w14:paraId="07646509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8. CRITERIOS DE ACEPTACIÓN Y CIERRE</w:t>
      </w:r>
    </w:p>
    <w:p w14:paraId="3184CCF5" w14:textId="77777777" w:rsidR="00964C85" w:rsidRDefault="00000000">
      <w:pPr>
        <w:pStyle w:val="Listaconvietas"/>
        <w:spacing w:after="40"/>
      </w:pPr>
      <w:r>
        <w:t>Todos los contenedores del alcance están estables y sin reinicios anómalos.</w:t>
      </w:r>
    </w:p>
    <w:p w14:paraId="4EB79FCE" w14:textId="77777777" w:rsidR="00964C85" w:rsidRDefault="00000000">
      <w:pPr>
        <w:pStyle w:val="Listaconvietas"/>
        <w:spacing w:after="40"/>
      </w:pPr>
      <w:r>
        <w:t>La base de datos responde y las migraciones Liquibase finalizan sin errores.</w:t>
      </w:r>
    </w:p>
    <w:p w14:paraId="757A82A4" w14:textId="77777777" w:rsidR="00964C85" w:rsidRDefault="00000000">
      <w:pPr>
        <w:pStyle w:val="Listaconvietas"/>
        <w:spacing w:after="40"/>
      </w:pPr>
      <w:r>
        <w:t>Las políticas RLS restringen los datos según el usuario/rol esperado.</w:t>
      </w:r>
    </w:p>
    <w:p w14:paraId="77F2C17D" w14:textId="77777777" w:rsidR="00964C85" w:rsidRDefault="00000000">
      <w:pPr>
        <w:pStyle w:val="Listaconvietas"/>
        <w:spacing w:after="40"/>
      </w:pPr>
      <w:r>
        <w:t>La web carga y la API responde por HTTPS a través del reverse proxy.</w:t>
      </w:r>
    </w:p>
    <w:p w14:paraId="36F5D89D" w14:textId="77777777" w:rsidR="00964C85" w:rsidRDefault="00000000">
      <w:pPr>
        <w:pStyle w:val="Listaconvietas"/>
        <w:spacing w:after="40"/>
      </w:pPr>
      <w:r>
        <w:t>Las pruebas de login, consulta de hogares y flujo MQTT/telemetría cumplen los criterios definidos.</w:t>
      </w:r>
    </w:p>
    <w:p w14:paraId="1083D0C9" w14:textId="77777777" w:rsidR="00964C85" w:rsidRDefault="00000000">
      <w:pPr>
        <w:pStyle w:val="Listaconvietas"/>
        <w:spacing w:after="40"/>
      </w:pPr>
      <w:r>
        <w:t>No se exponen públicamente servicios internos que deban permanecer privados.</w:t>
      </w:r>
    </w:p>
    <w:p w14:paraId="2BED6904" w14:textId="77777777" w:rsidR="00964C85" w:rsidRDefault="00000000">
      <w:pPr>
        <w:pStyle w:val="Listaconvietas"/>
        <w:spacing w:after="40"/>
      </w:pPr>
      <w:r>
        <w:t>El respaldo previo existe, está protegido y se ha verificado su integridad.</w:t>
      </w:r>
    </w:p>
    <w:p w14:paraId="4DE2888F" w14:textId="77777777" w:rsidR="00964C85" w:rsidRDefault="00000000">
      <w:pPr>
        <w:pStyle w:val="Listaconvietas"/>
        <w:spacing w:after="40"/>
      </w:pPr>
      <w:r>
        <w:t>Las evidencias se almacenan y el equipo registra la versión desplegada, fecha, responsables e incidencias.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964C85" w14:paraId="0A112417" w14:textId="77777777">
        <w:trPr>
          <w:jc w:val="center"/>
        </w:trPr>
        <w:tc>
          <w:tcPr>
            <w:tcW w:w="2484" w:type="dxa"/>
            <w:shd w:val="clear" w:color="auto" w:fill="17365D"/>
            <w:vAlign w:val="center"/>
          </w:tcPr>
          <w:p w14:paraId="069DA215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Aprobación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685FA1B8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Nombre / rol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37CC027C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28882571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</w:tr>
      <w:tr w:rsidR="00964C85" w14:paraId="468BEF4F" w14:textId="77777777">
        <w:trPr>
          <w:jc w:val="center"/>
        </w:trPr>
        <w:tc>
          <w:tcPr>
            <w:tcW w:w="2484" w:type="dxa"/>
            <w:vAlign w:val="center"/>
          </w:tcPr>
          <w:p w14:paraId="4EA23722" w14:textId="77777777" w:rsidR="00964C85" w:rsidRDefault="00000000">
            <w:pPr>
              <w:spacing w:after="20"/>
            </w:pPr>
            <w:r>
              <w:rPr>
                <w:sz w:val="17"/>
              </w:rPr>
              <w:t>Responsable de despliegue</w:t>
            </w:r>
          </w:p>
        </w:tc>
        <w:tc>
          <w:tcPr>
            <w:tcW w:w="2484" w:type="dxa"/>
            <w:vAlign w:val="center"/>
          </w:tcPr>
          <w:p w14:paraId="4029F6B5" w14:textId="77777777" w:rsidR="00964C85" w:rsidRDefault="00000000">
            <w:pPr>
              <w:spacing w:after="20"/>
            </w:pPr>
            <w:r>
              <w:rPr>
                <w:sz w:val="17"/>
              </w:rPr>
              <w:t>Kevin Stiven López Amaya</w:t>
            </w:r>
          </w:p>
        </w:tc>
        <w:tc>
          <w:tcPr>
            <w:tcW w:w="2484" w:type="dxa"/>
            <w:vAlign w:val="center"/>
          </w:tcPr>
          <w:p w14:paraId="24EA520D" w14:textId="77777777" w:rsidR="00964C85" w:rsidRDefault="00000000">
            <w:pPr>
              <w:spacing w:after="20"/>
            </w:pPr>
            <w:r>
              <w:rPr>
                <w:sz w:val="17"/>
              </w:rPr>
              <w:t>________________</w:t>
            </w:r>
          </w:p>
        </w:tc>
        <w:tc>
          <w:tcPr>
            <w:tcW w:w="2484" w:type="dxa"/>
            <w:vAlign w:val="center"/>
          </w:tcPr>
          <w:p w14:paraId="4C5A7D76" w14:textId="77777777" w:rsidR="00964C85" w:rsidRDefault="00000000">
            <w:pPr>
              <w:spacing w:after="20"/>
            </w:pPr>
            <w:r>
              <w:rPr>
                <w:sz w:val="17"/>
              </w:rPr>
              <w:t>____________</w:t>
            </w:r>
          </w:p>
        </w:tc>
      </w:tr>
      <w:tr w:rsidR="00964C85" w14:paraId="256284C1" w14:textId="77777777">
        <w:trPr>
          <w:jc w:val="center"/>
        </w:trPr>
        <w:tc>
          <w:tcPr>
            <w:tcW w:w="2484" w:type="dxa"/>
            <w:shd w:val="clear" w:color="auto" w:fill="F2F6FA"/>
            <w:vAlign w:val="center"/>
          </w:tcPr>
          <w:p w14:paraId="01688291" w14:textId="77777777" w:rsidR="00964C85" w:rsidRDefault="00000000">
            <w:pPr>
              <w:spacing w:after="20"/>
            </w:pPr>
            <w:r>
              <w:rPr>
                <w:sz w:val="17"/>
              </w:rPr>
              <w:t>Responsable backend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2165B87D" w14:textId="77777777" w:rsidR="00964C85" w:rsidRDefault="00000000">
            <w:pPr>
              <w:spacing w:after="20"/>
            </w:pPr>
            <w:r>
              <w:rPr>
                <w:sz w:val="17"/>
              </w:rPr>
              <w:t>Natalia Chala Chala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566355A6" w14:textId="77777777" w:rsidR="00964C85" w:rsidRDefault="00000000">
            <w:pPr>
              <w:spacing w:after="20"/>
            </w:pPr>
            <w:r>
              <w:rPr>
                <w:sz w:val="17"/>
              </w:rPr>
              <w:t>________________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3BD99629" w14:textId="77777777" w:rsidR="00964C85" w:rsidRDefault="00000000">
            <w:pPr>
              <w:spacing w:after="20"/>
            </w:pPr>
            <w:r>
              <w:rPr>
                <w:sz w:val="17"/>
              </w:rPr>
              <w:t>____________</w:t>
            </w:r>
          </w:p>
        </w:tc>
      </w:tr>
      <w:tr w:rsidR="00964C85" w14:paraId="13A9760C" w14:textId="77777777">
        <w:trPr>
          <w:jc w:val="center"/>
        </w:trPr>
        <w:tc>
          <w:tcPr>
            <w:tcW w:w="2484" w:type="dxa"/>
            <w:vAlign w:val="center"/>
          </w:tcPr>
          <w:p w14:paraId="4F8B9C21" w14:textId="77777777" w:rsidR="00964C85" w:rsidRDefault="00000000">
            <w:pPr>
              <w:spacing w:after="20"/>
            </w:pPr>
            <w:r>
              <w:rPr>
                <w:sz w:val="17"/>
              </w:rPr>
              <w:t>Responsable base de datos</w:t>
            </w:r>
          </w:p>
        </w:tc>
        <w:tc>
          <w:tcPr>
            <w:tcW w:w="2484" w:type="dxa"/>
            <w:vAlign w:val="center"/>
          </w:tcPr>
          <w:p w14:paraId="39F18AC9" w14:textId="77777777" w:rsidR="00964C85" w:rsidRDefault="00000000">
            <w:pPr>
              <w:spacing w:after="20"/>
            </w:pPr>
            <w:r>
              <w:rPr>
                <w:sz w:val="17"/>
              </w:rPr>
              <w:t>Karen Daniela Holguín Cruz</w:t>
            </w:r>
          </w:p>
        </w:tc>
        <w:tc>
          <w:tcPr>
            <w:tcW w:w="2484" w:type="dxa"/>
            <w:vAlign w:val="center"/>
          </w:tcPr>
          <w:p w14:paraId="026610F9" w14:textId="77777777" w:rsidR="00964C85" w:rsidRDefault="00000000">
            <w:pPr>
              <w:spacing w:after="20"/>
            </w:pPr>
            <w:r>
              <w:rPr>
                <w:sz w:val="17"/>
              </w:rPr>
              <w:t>________________</w:t>
            </w:r>
          </w:p>
        </w:tc>
        <w:tc>
          <w:tcPr>
            <w:tcW w:w="2484" w:type="dxa"/>
            <w:vAlign w:val="center"/>
          </w:tcPr>
          <w:p w14:paraId="20A5CCAB" w14:textId="77777777" w:rsidR="00964C85" w:rsidRDefault="00000000">
            <w:pPr>
              <w:spacing w:after="20"/>
            </w:pPr>
            <w:r>
              <w:rPr>
                <w:sz w:val="17"/>
              </w:rPr>
              <w:t>____________</w:t>
            </w:r>
          </w:p>
        </w:tc>
      </w:tr>
      <w:tr w:rsidR="00964C85" w14:paraId="776761E2" w14:textId="77777777">
        <w:trPr>
          <w:jc w:val="center"/>
        </w:trPr>
        <w:tc>
          <w:tcPr>
            <w:tcW w:w="2484" w:type="dxa"/>
            <w:shd w:val="clear" w:color="auto" w:fill="F2F6FA"/>
            <w:vAlign w:val="center"/>
          </w:tcPr>
          <w:p w14:paraId="67225E22" w14:textId="77777777" w:rsidR="00964C85" w:rsidRDefault="00000000">
            <w:pPr>
              <w:spacing w:after="20"/>
            </w:pPr>
            <w:r>
              <w:rPr>
                <w:sz w:val="17"/>
              </w:rPr>
              <w:t>Validación QA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2C822BE6" w14:textId="77777777" w:rsidR="00964C85" w:rsidRDefault="00000000">
            <w:pPr>
              <w:spacing w:after="20"/>
            </w:pPr>
            <w:r>
              <w:rPr>
                <w:sz w:val="17"/>
              </w:rPr>
              <w:t>Equipo ADSO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18DADF76" w14:textId="77777777" w:rsidR="00964C85" w:rsidRDefault="00000000">
            <w:pPr>
              <w:spacing w:after="20"/>
            </w:pPr>
            <w:r>
              <w:rPr>
                <w:sz w:val="17"/>
              </w:rPr>
              <w:t>________________</w:t>
            </w:r>
          </w:p>
        </w:tc>
        <w:tc>
          <w:tcPr>
            <w:tcW w:w="2484" w:type="dxa"/>
            <w:shd w:val="clear" w:color="auto" w:fill="F2F6FA"/>
            <w:vAlign w:val="center"/>
          </w:tcPr>
          <w:p w14:paraId="1FBB8198" w14:textId="77777777" w:rsidR="00964C85" w:rsidRDefault="00000000">
            <w:pPr>
              <w:spacing w:after="20"/>
            </w:pPr>
            <w:r>
              <w:rPr>
                <w:sz w:val="17"/>
              </w:rPr>
              <w:t>____________</w:t>
            </w:r>
          </w:p>
        </w:tc>
      </w:tr>
    </w:tbl>
    <w:p w14:paraId="542307BF" w14:textId="77777777" w:rsidR="00964C85" w:rsidRDefault="00964C85"/>
    <w:p w14:paraId="5EED12E9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ANEXO A. LISTA DE VERIFICACIÓN DE DESPLIEGUE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964C85" w14:paraId="23ECFC60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47FB5D65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Hecho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113AC2FC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1657087A" w14:textId="77777777" w:rsidR="00964C85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Responsable sugerido</w:t>
            </w:r>
          </w:p>
        </w:tc>
      </w:tr>
      <w:tr w:rsidR="00964C85" w14:paraId="41F54D47" w14:textId="77777777">
        <w:trPr>
          <w:jc w:val="center"/>
        </w:trPr>
        <w:tc>
          <w:tcPr>
            <w:tcW w:w="3312" w:type="dxa"/>
            <w:vAlign w:val="center"/>
          </w:tcPr>
          <w:p w14:paraId="559AB05D" w14:textId="77777777" w:rsidR="00964C8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3312" w:type="dxa"/>
            <w:vAlign w:val="center"/>
          </w:tcPr>
          <w:p w14:paraId="2A6CB02F" w14:textId="77777777" w:rsidR="00964C85" w:rsidRDefault="00000000">
            <w:pPr>
              <w:spacing w:after="20"/>
            </w:pPr>
            <w:r>
              <w:rPr>
                <w:sz w:val="17"/>
              </w:rPr>
              <w:t>Confirmar ventana, versión y autorización del despliegue.</w:t>
            </w:r>
          </w:p>
        </w:tc>
        <w:tc>
          <w:tcPr>
            <w:tcW w:w="3312" w:type="dxa"/>
            <w:vAlign w:val="center"/>
          </w:tcPr>
          <w:p w14:paraId="26AFD118" w14:textId="77777777" w:rsidR="00964C85" w:rsidRDefault="00000000">
            <w:pPr>
              <w:spacing w:after="20"/>
            </w:pPr>
            <w:r>
              <w:rPr>
                <w:sz w:val="17"/>
              </w:rPr>
              <w:t>Equipo Smart Home</w:t>
            </w:r>
          </w:p>
        </w:tc>
      </w:tr>
      <w:tr w:rsidR="00964C85" w14:paraId="032F7549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7AA2622C" w14:textId="77777777" w:rsidR="00964C8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429D39D4" w14:textId="77777777" w:rsidR="00964C85" w:rsidRDefault="00000000">
            <w:pPr>
              <w:spacing w:after="20"/>
            </w:pPr>
            <w:r>
              <w:rPr>
                <w:sz w:val="17"/>
              </w:rPr>
              <w:t>Verificar recursos, Docker, DNS, firewall y TLS.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24C05FFF" w14:textId="77777777" w:rsidR="00964C85" w:rsidRDefault="00000000">
            <w:pPr>
              <w:spacing w:after="20"/>
            </w:pPr>
            <w:r>
              <w:rPr>
                <w:sz w:val="17"/>
              </w:rPr>
              <w:t>DevOps / SysAdmin</w:t>
            </w:r>
          </w:p>
        </w:tc>
      </w:tr>
      <w:tr w:rsidR="00964C85" w14:paraId="0F0139E5" w14:textId="77777777">
        <w:trPr>
          <w:jc w:val="center"/>
        </w:trPr>
        <w:tc>
          <w:tcPr>
            <w:tcW w:w="3312" w:type="dxa"/>
            <w:vAlign w:val="center"/>
          </w:tcPr>
          <w:p w14:paraId="4EB3151C" w14:textId="77777777" w:rsidR="00964C85" w:rsidRDefault="00000000">
            <w:pPr>
              <w:spacing w:after="20"/>
            </w:pPr>
            <w:r>
              <w:rPr>
                <w:sz w:val="17"/>
              </w:rPr>
              <w:lastRenderedPageBreak/>
              <w:t>☐</w:t>
            </w:r>
          </w:p>
        </w:tc>
        <w:tc>
          <w:tcPr>
            <w:tcW w:w="3312" w:type="dxa"/>
            <w:vAlign w:val="center"/>
          </w:tcPr>
          <w:p w14:paraId="473DB7BA" w14:textId="77777777" w:rsidR="00964C85" w:rsidRDefault="00000000">
            <w:pPr>
              <w:spacing w:after="20"/>
            </w:pPr>
            <w:r>
              <w:rPr>
                <w:sz w:val="17"/>
              </w:rPr>
              <w:t>Crear backup de PostgreSQL y comprobar el archivo.</w:t>
            </w:r>
          </w:p>
        </w:tc>
        <w:tc>
          <w:tcPr>
            <w:tcW w:w="3312" w:type="dxa"/>
            <w:vAlign w:val="center"/>
          </w:tcPr>
          <w:p w14:paraId="25BE4246" w14:textId="77777777" w:rsidR="00964C85" w:rsidRDefault="00000000">
            <w:pPr>
              <w:spacing w:after="20"/>
            </w:pPr>
            <w:r>
              <w:rPr>
                <w:sz w:val="17"/>
              </w:rPr>
              <w:t>DBA / Data Engineer</w:t>
            </w:r>
          </w:p>
        </w:tc>
      </w:tr>
      <w:tr w:rsidR="00964C85" w14:paraId="1733EFE8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3D16BE17" w14:textId="77777777" w:rsidR="00964C8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2C873F2A" w14:textId="77777777" w:rsidR="00964C85" w:rsidRDefault="00000000">
            <w:pPr>
              <w:spacing w:after="20"/>
            </w:pPr>
            <w:r>
              <w:rPr>
                <w:sz w:val="17"/>
              </w:rPr>
              <w:t>Confirmar variables y secretos en el entorno de destino.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5B8EFAAF" w14:textId="77777777" w:rsidR="00964C85" w:rsidRDefault="00000000">
            <w:pPr>
              <w:spacing w:after="20"/>
            </w:pPr>
            <w:r>
              <w:rPr>
                <w:sz w:val="17"/>
              </w:rPr>
              <w:t>DevOps + Backend</w:t>
            </w:r>
          </w:p>
        </w:tc>
      </w:tr>
      <w:tr w:rsidR="00964C85" w14:paraId="653607E5" w14:textId="77777777">
        <w:trPr>
          <w:jc w:val="center"/>
        </w:trPr>
        <w:tc>
          <w:tcPr>
            <w:tcW w:w="3312" w:type="dxa"/>
            <w:vAlign w:val="center"/>
          </w:tcPr>
          <w:p w14:paraId="3E875313" w14:textId="77777777" w:rsidR="00964C8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3312" w:type="dxa"/>
            <w:vAlign w:val="center"/>
          </w:tcPr>
          <w:p w14:paraId="688AD7CB" w14:textId="77777777" w:rsidR="00964C85" w:rsidRDefault="00000000">
            <w:pPr>
              <w:spacing w:after="20"/>
            </w:pPr>
            <w:r>
              <w:rPr>
                <w:sz w:val="17"/>
              </w:rPr>
              <w:t>Aplicar migraciones Liquibase y revisar RLS.</w:t>
            </w:r>
          </w:p>
        </w:tc>
        <w:tc>
          <w:tcPr>
            <w:tcW w:w="3312" w:type="dxa"/>
            <w:vAlign w:val="center"/>
          </w:tcPr>
          <w:p w14:paraId="3185630F" w14:textId="77777777" w:rsidR="00964C85" w:rsidRDefault="00000000">
            <w:pPr>
              <w:spacing w:after="20"/>
            </w:pPr>
            <w:r>
              <w:rPr>
                <w:sz w:val="17"/>
              </w:rPr>
              <w:t>DBA / Data Engineer</w:t>
            </w:r>
          </w:p>
        </w:tc>
      </w:tr>
      <w:tr w:rsidR="00964C85" w14:paraId="39E727C9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64D9C70A" w14:textId="77777777" w:rsidR="00964C8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11B5A539" w14:textId="77777777" w:rsidR="00964C85" w:rsidRDefault="00000000">
            <w:pPr>
              <w:spacing w:after="20"/>
            </w:pPr>
            <w:r>
              <w:rPr>
                <w:sz w:val="17"/>
              </w:rPr>
              <w:t>Desplegar stack y revisar logs de inicio.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0904657" w14:textId="77777777" w:rsidR="00964C85" w:rsidRDefault="00000000">
            <w:pPr>
              <w:spacing w:after="20"/>
            </w:pPr>
            <w:r>
              <w:rPr>
                <w:sz w:val="17"/>
              </w:rPr>
              <w:t>DevOps / Backend</w:t>
            </w:r>
          </w:p>
        </w:tc>
      </w:tr>
      <w:tr w:rsidR="00964C85" w14:paraId="11F9F29F" w14:textId="77777777">
        <w:trPr>
          <w:jc w:val="center"/>
        </w:trPr>
        <w:tc>
          <w:tcPr>
            <w:tcW w:w="3312" w:type="dxa"/>
            <w:vAlign w:val="center"/>
          </w:tcPr>
          <w:p w14:paraId="73EE1BFD" w14:textId="77777777" w:rsidR="00964C8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3312" w:type="dxa"/>
            <w:vAlign w:val="center"/>
          </w:tcPr>
          <w:p w14:paraId="10B4B9A4" w14:textId="77777777" w:rsidR="00964C85" w:rsidRDefault="00000000">
            <w:pPr>
              <w:spacing w:after="20"/>
            </w:pPr>
            <w:r>
              <w:rPr>
                <w:sz w:val="17"/>
              </w:rPr>
              <w:t>Validar health check, web, autenticación y consulta de hogares.</w:t>
            </w:r>
          </w:p>
        </w:tc>
        <w:tc>
          <w:tcPr>
            <w:tcW w:w="3312" w:type="dxa"/>
            <w:vAlign w:val="center"/>
          </w:tcPr>
          <w:p w14:paraId="00427E75" w14:textId="77777777" w:rsidR="00964C85" w:rsidRDefault="00000000">
            <w:pPr>
              <w:spacing w:after="20"/>
            </w:pPr>
            <w:r>
              <w:rPr>
                <w:sz w:val="17"/>
              </w:rPr>
              <w:t>QA</w:t>
            </w:r>
          </w:p>
        </w:tc>
      </w:tr>
      <w:tr w:rsidR="00964C85" w14:paraId="738DFB79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3CDD865F" w14:textId="77777777" w:rsidR="00964C8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1978ACBB" w14:textId="77777777" w:rsidR="00964C85" w:rsidRDefault="00000000">
            <w:pPr>
              <w:spacing w:after="20"/>
            </w:pPr>
            <w:r>
              <w:rPr>
                <w:sz w:val="17"/>
              </w:rPr>
              <w:t>Probar flujo MQTT y evento en tiempo real.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45875328" w14:textId="77777777" w:rsidR="00964C85" w:rsidRDefault="00000000">
            <w:pPr>
              <w:spacing w:after="20"/>
            </w:pPr>
            <w:r>
              <w:rPr>
                <w:sz w:val="17"/>
              </w:rPr>
              <w:t>Backend + QA</w:t>
            </w:r>
          </w:p>
        </w:tc>
      </w:tr>
      <w:tr w:rsidR="00964C85" w14:paraId="204218DA" w14:textId="77777777">
        <w:trPr>
          <w:jc w:val="center"/>
        </w:trPr>
        <w:tc>
          <w:tcPr>
            <w:tcW w:w="3312" w:type="dxa"/>
            <w:vAlign w:val="center"/>
          </w:tcPr>
          <w:p w14:paraId="28F537E9" w14:textId="77777777" w:rsidR="00964C8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3312" w:type="dxa"/>
            <w:vAlign w:val="center"/>
          </w:tcPr>
          <w:p w14:paraId="626EAF4C" w14:textId="77777777" w:rsidR="00964C85" w:rsidRDefault="00000000">
            <w:pPr>
              <w:spacing w:after="20"/>
            </w:pPr>
            <w:r>
              <w:rPr>
                <w:sz w:val="17"/>
              </w:rPr>
              <w:t>Tomar evidencias sin datos sensibles.</w:t>
            </w:r>
          </w:p>
        </w:tc>
        <w:tc>
          <w:tcPr>
            <w:tcW w:w="3312" w:type="dxa"/>
            <w:vAlign w:val="center"/>
          </w:tcPr>
          <w:p w14:paraId="4B47E5A7" w14:textId="77777777" w:rsidR="00964C85" w:rsidRDefault="00000000">
            <w:pPr>
              <w:spacing w:after="20"/>
            </w:pPr>
            <w:r>
              <w:rPr>
                <w:sz w:val="17"/>
              </w:rPr>
              <w:t>QA</w:t>
            </w:r>
          </w:p>
        </w:tc>
      </w:tr>
      <w:tr w:rsidR="00964C85" w14:paraId="362259FE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22C02D3A" w14:textId="77777777" w:rsidR="00964C85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4193CF3B" w14:textId="77777777" w:rsidR="00964C85" w:rsidRDefault="00000000">
            <w:pPr>
              <w:spacing w:after="20"/>
            </w:pPr>
            <w:r>
              <w:rPr>
                <w:sz w:val="17"/>
              </w:rPr>
              <w:t>Registrar aceptación o activar rollback.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5E81D702" w14:textId="77777777" w:rsidR="00964C85" w:rsidRDefault="00000000">
            <w:pPr>
              <w:spacing w:after="20"/>
            </w:pPr>
            <w:r>
              <w:rPr>
                <w:sz w:val="17"/>
              </w:rPr>
              <w:t>Equipo Smart Home</w:t>
            </w:r>
          </w:p>
        </w:tc>
      </w:tr>
    </w:tbl>
    <w:p w14:paraId="5EE33F30" w14:textId="77777777" w:rsidR="00964C85" w:rsidRDefault="00964C85"/>
    <w:p w14:paraId="4EFBED14" w14:textId="77777777" w:rsidR="00964C85" w:rsidRPr="00590398" w:rsidRDefault="00000000" w:rsidP="00590398">
      <w:pPr>
        <w:rPr>
          <w:sz w:val="32"/>
          <w:szCs w:val="32"/>
        </w:rPr>
      </w:pPr>
      <w:r w:rsidRPr="00590398">
        <w:rPr>
          <w:sz w:val="32"/>
          <w:szCs w:val="32"/>
        </w:rPr>
        <w:t>ANEXO B. OBSERVACIONES TÉCNICAS QUE DEBEN CONFIRMARSE</w:t>
      </w:r>
    </w:p>
    <w:p w14:paraId="31C2ED89" w14:textId="77777777" w:rsidR="00964C85" w:rsidRDefault="00000000">
      <w:pPr>
        <w:pStyle w:val="Listaconvietas"/>
        <w:spacing w:after="40"/>
      </w:pPr>
      <w:r>
        <w:t>Los dominios smarthome.sena.edu.co y sus subdominios son ejemplos del documento; confirmar que existan y que el equipo tenga autorización para administrarlos.</w:t>
      </w:r>
    </w:p>
    <w:p w14:paraId="1E1F6F5F" w14:textId="77777777" w:rsidR="00964C85" w:rsidRDefault="00000000">
      <w:pPr>
        <w:pStyle w:val="Listaconvietas"/>
        <w:spacing w:after="40"/>
      </w:pPr>
      <w:r>
        <w:t>Sustituir tu-usuario/&lt;REGISTRO&gt; por el registro real de imágenes Docker y confirmar que las etiquetas v1.0.0 existen.</w:t>
      </w:r>
    </w:p>
    <w:p w14:paraId="370057BE" w14:textId="77777777" w:rsidR="00964C85" w:rsidRDefault="00000000">
      <w:pPr>
        <w:pStyle w:val="Listaconvietas"/>
        <w:spacing w:after="40"/>
      </w:pPr>
      <w:r>
        <w:t>Verificar que los endpoints /api/v1/health, /api/v1/auth/login, /api/v1/homes y /api/v1/docs coincidan con las rutas reales del backend.</w:t>
      </w:r>
    </w:p>
    <w:p w14:paraId="2332F1C3" w14:textId="77777777" w:rsidR="00964C85" w:rsidRDefault="00000000">
      <w:pPr>
        <w:pStyle w:val="Listaconvietas"/>
        <w:spacing w:after="40"/>
      </w:pPr>
      <w:r>
        <w:t>Confirmar si la ingesta IoT corre en un contenedor/proceso separado. Si es así, añadir su servicio explícito al stack y configurar DATABASE_IOT_URL.</w:t>
      </w:r>
    </w:p>
    <w:p w14:paraId="7471823B" w14:textId="77777777" w:rsidR="00964C85" w:rsidRDefault="00000000">
      <w:pPr>
        <w:pStyle w:val="Listaconvietas"/>
        <w:spacing w:after="40"/>
      </w:pPr>
      <w:r>
        <w:t>La topología debe aclarar si Nginx reverse proxy corre dentro del stack o en el host. Si corre en Docker, debe compartir red con los servicios destino.</w:t>
      </w:r>
    </w:p>
    <w:p w14:paraId="419DFAB5" w14:textId="77777777" w:rsidR="00964C85" w:rsidRDefault="00000000">
      <w:pPr>
        <w:pStyle w:val="Listaconvietas"/>
        <w:spacing w:after="40"/>
      </w:pPr>
      <w:r>
        <w:t>Completar healthchecks y políticas de recursos según la configuración real; depends_on por sí solo no garantiza que PostgreSQL esté listo para aceptar conexiones.</w:t>
      </w:r>
    </w:p>
    <w:p w14:paraId="64A7D389" w14:textId="77777777" w:rsidR="00964C85" w:rsidRDefault="00000000">
      <w:pPr>
        <w:pStyle w:val="Listaconvietas"/>
        <w:spacing w:after="40"/>
      </w:pPr>
      <w:r>
        <w:t>El ejemplo inicial incluye valores de contraseña ilustrativos. No deben utilizarse tal como aparecen en un entorno real.</w:t>
      </w:r>
    </w:p>
    <w:p w14:paraId="156B0A2F" w14:textId="77777777" w:rsidR="00964C85" w:rsidRDefault="00000000">
      <w:pPr>
        <w:pStyle w:val="Listaconvietas"/>
        <w:spacing w:after="40"/>
      </w:pPr>
      <w:r>
        <w:t>Las referencias '[cite: 19]' del texto recibido no corresponden a una bibliografía verificable; se omitieron para evitar citas sin fuente identificable.</w:t>
      </w:r>
    </w:p>
    <w:sectPr w:rsidR="00964C85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70D1D" w14:textId="77777777" w:rsidR="00A00C42" w:rsidRDefault="00A00C42">
      <w:pPr>
        <w:spacing w:after="0" w:line="240" w:lineRule="auto"/>
      </w:pPr>
      <w:r>
        <w:separator/>
      </w:r>
    </w:p>
  </w:endnote>
  <w:endnote w:type="continuationSeparator" w:id="0">
    <w:p w14:paraId="4A275EBA" w14:textId="77777777" w:rsidR="00A00C42" w:rsidRDefault="00A00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14474" w14:textId="77777777" w:rsidR="00964C85" w:rsidRDefault="00000000">
    <w:pPr>
      <w:pStyle w:val="Piedepgina"/>
      <w:jc w:val="center"/>
    </w:pPr>
    <w:r>
      <w:rPr>
        <w:color w:val="646464"/>
        <w:sz w:val="16"/>
      </w:rPr>
      <w:t>Documento de despliegue de software · Smart Home · Octubre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1E7C4" w14:textId="77777777" w:rsidR="00A00C42" w:rsidRDefault="00A00C42">
      <w:pPr>
        <w:spacing w:after="0" w:line="240" w:lineRule="auto"/>
      </w:pPr>
      <w:r>
        <w:separator/>
      </w:r>
    </w:p>
  </w:footnote>
  <w:footnote w:type="continuationSeparator" w:id="0">
    <w:p w14:paraId="5E9B76C7" w14:textId="77777777" w:rsidR="00A00C42" w:rsidRDefault="00A00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C33F4" w14:textId="77777777" w:rsidR="00964C85" w:rsidRDefault="00000000">
    <w:pPr>
      <w:pStyle w:val="Encabezado"/>
      <w:jc w:val="right"/>
    </w:pPr>
    <w:r>
      <w:rPr>
        <w:color w:val="646464"/>
        <w:sz w:val="16"/>
      </w:rPr>
      <w:t>SENA · ADSO 3145555  |  SMART HOME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550118">
    <w:abstractNumId w:val="8"/>
  </w:num>
  <w:num w:numId="2" w16cid:durableId="1782803573">
    <w:abstractNumId w:val="6"/>
  </w:num>
  <w:num w:numId="3" w16cid:durableId="943150633">
    <w:abstractNumId w:val="5"/>
  </w:num>
  <w:num w:numId="4" w16cid:durableId="564485740">
    <w:abstractNumId w:val="4"/>
  </w:num>
  <w:num w:numId="5" w16cid:durableId="636028181">
    <w:abstractNumId w:val="7"/>
  </w:num>
  <w:num w:numId="6" w16cid:durableId="417606204">
    <w:abstractNumId w:val="3"/>
  </w:num>
  <w:num w:numId="7" w16cid:durableId="1698500364">
    <w:abstractNumId w:val="2"/>
  </w:num>
  <w:num w:numId="8" w16cid:durableId="2090884646">
    <w:abstractNumId w:val="1"/>
  </w:num>
  <w:num w:numId="9" w16cid:durableId="98509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0398"/>
    <w:rsid w:val="00964C85"/>
    <w:rsid w:val="009A4F9B"/>
    <w:rsid w:val="00A00C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0DD81BC"/>
  <w14:defaultImageDpi w14:val="300"/>
  <w15:docId w15:val="{6AB23C2F-285A-4291-912D-B99B3C23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3033</Words>
  <Characters>16684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Despliegue de Software – Smart Home</dc:title>
  <dc:subject>Guía de despliegue para VPS Linux, Docker y Portainer CE</dc:subject>
  <dc:creator>Equipo Smart Home – ADSO 3145555</dc:creator>
  <cp:keywords>Smart Home, despliegue, Docker, Portainer, NestJS, PostgreSQL, Liquibase, SENA</cp:keywords>
  <dc:description>generated by python-docx</dc:description>
  <cp:lastModifiedBy>Daniela</cp:lastModifiedBy>
  <cp:revision>2</cp:revision>
  <dcterms:created xsi:type="dcterms:W3CDTF">2026-10-15T11:57:00Z</dcterms:created>
  <dcterms:modified xsi:type="dcterms:W3CDTF">2026-10-15T11:57:00Z</dcterms:modified>
  <cp:category/>
</cp:coreProperties>
</file>