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 E INFORME DE EJECUCIÓN DE PRUEBAS DEL SISTEMA SMART HOME</w:t>
      </w:r>
    </w:p>
    <w:p>
      <w:pPr/>
      <w:r>
        <w:rPr>
          <w:b/>
        </w:rPr>
        <w:t xml:space="preserve">Proyecto:</w:t>
      </w:r>
      <w:r>
        <w:t xml:space="preserve"> Smart Home — Sistema Inteligente de Monitoreo y Control Energético</w:t>
      </w:r>
    </w:p>
    <w:p>
      <w:pPr/>
      <w:r>
        <w:rPr>
          <w:b/>
        </w:rPr>
        <w:t xml:space="preserve">Programa:</w:t>
      </w:r>
      <w:r>
        <w:t xml:space="preserve"> Tecnología en Análisis y Desarrollo de Software (ADSO)</w:t>
      </w:r>
    </w:p>
    <w:p>
      <w:pPr/>
      <w:r>
        <w:rPr>
          <w:b/>
        </w:rPr>
        <w:t xml:space="preserve">Ficha:</w:t>
      </w:r>
      <w:r>
        <w:t xml:space="preserve"> 3145555</w:t>
      </w:r>
    </w:p>
    <w:p>
      <w:pPr/>
      <w:r>
        <w:rPr>
          <w:b/>
        </w:rPr>
        <w:t xml:space="preserve">Integrantes:</w:t>
      </w:r>
      <w:r>
        <w:t xml:space="preserve"> Karen Daniela Holguín Cruz, Natalia Chala Chala, Kevin Stiven López Amaya</w:t>
      </w:r>
    </w:p>
    <w:p>
      <w:pPr/>
      <w:r>
        <w:rPr>
          <w:b/>
        </w:rPr>
        <w:t xml:space="preserve">Instructor:</w:t>
      </w:r>
      <w:r>
        <w:t xml:space="preserve"> José de Jesús Motta Vargas / Instructor de Electrónica</w:t>
      </w:r>
    </w:p>
    <w:p>
      <w:pPr/>
      <w:r>
        <w:rPr>
          <w:b/>
        </w:rPr>
        <w:t xml:space="preserve">Institución:</w:t>
      </w:r>
      <w:r>
        <w:t xml:space="preserve"> Servicio Nacional de Aprendizaje – SENA</w:t>
      </w:r>
    </w:p>
    <w:p>
      <w:pPr/>
      <w:r>
        <w:rPr>
          <w:b/>
        </w:rPr>
        <w:t xml:space="preserve">Fecha de Ejecución:</w:t>
      </w:r>
      <w:r>
        <w:t xml:space="preserve"> Octubre de 2026</w:t>
      </w:r>
    </w:p>
    <w:p>
      <w:pPr>
        <w:pStyle w:val="Heading2"/>
      </w:pPr>
      <w:r>
        <w:t xml:space="preserve">1. INTRODUCCIÓN Y OBJETIVOS</w:t>
      </w:r>
    </w:p>
    <w:p>
      <w:pPr/>
      <w:r>
        <w:t xml:space="preserve">El presente documento consolida el Plan e Informe de Ejecución de Pruebas del backend y la infraestructura IoT del proyecto Smart Home. Este proceso tiene como finalidad verificar la correcta operatividad de los endpoints de la API REST (autenticación, gestión de hogares, invitaciones, miembros y dispositivos), la validez de los códigos de respuesta HTTP (200, 201, 409, etc.), las reglas de negocio en la base de datos y la sincronización en tiempo real vía MQTT y WebSockets.</w:t>
      </w:r>
    </w:p>
    <w:p>
      <w:pPr>
        <w:pStyle w:val="Heading2"/>
      </w:pPr>
      <w:r>
        <w:t xml:space="preserve">2. ALCANCE Y ENTORNO DE PRUEBAS</w:t>
      </w:r>
    </w:p>
    <w:p>
      <w:pPr>
        <w:pStyle w:val="Heading3"/>
      </w:pPr>
      <w:r>
        <w:t xml:space="preserve">2.1. Alcance</w:t>
      </w:r>
    </w:p>
    <w:p>
      <w:pPr>
        <w:pStyle w:val="ListParagraph"/>
        <w:numPr>
          <w:ilvl w:val="0"/>
          <w:numId w:val="2"/>
        </w:numPr>
      </w:pPr>
      <w:r>
        <w:rPr>
          <w:b/>
        </w:rPr>
        <w:t xml:space="preserve">Módulo de Autenticación:</w:t>
      </w:r>
      <w:r>
        <w:t xml:space="preserve"> Verificación de inicio de sesión (</w:t>
      </w:r>
      <w:r>
        <w:rPr>
          <w:rStyle w:val="CodeChar"/>
        </w:rPr>
        <w:t xml:space="preserve">/api/v1/auth/login</w:t>
      </w:r>
      <w:r>
        <w:t xml:space="preserve">) y generación de tokens JWT.</w:t>
      </w:r>
    </w:p>
    <w:p>
      <w:pPr>
        <w:pStyle w:val="ListParagraph"/>
        <w:numPr>
          <w:ilvl w:val="0"/>
          <w:numId w:val="2"/>
        </w:numPr>
      </w:pPr>
      <w:r>
        <w:rPr>
          <w:b/>
        </w:rPr>
        <w:t xml:space="preserve">Módulo de Hogares:</w:t>
      </w:r>
      <w:r>
        <w:t xml:space="preserve"> Consulta de listado de hogares activos (</w:t>
      </w:r>
      <w:r>
        <w:rPr>
          <w:rStyle w:val="CodeChar"/>
        </w:rPr>
        <w:t xml:space="preserve">/api/v1/homes</w:t>
      </w:r>
      <w:r>
        <w:t xml:space="preserve">).</w:t>
      </w:r>
    </w:p>
    <w:p>
      <w:pPr>
        <w:pStyle w:val="ListParagraph"/>
        <w:numPr>
          <w:ilvl w:val="0"/>
          <w:numId w:val="2"/>
        </w:numPr>
      </w:pPr>
      <w:r>
        <w:rPr>
          <w:b/>
        </w:rPr>
        <w:t xml:space="preserve">Módulo de Invitaciones y Membresías:</w:t>
      </w:r>
      <w:r>
        <w:t xml:space="preserve"> Validación de creación de invitaciones (</w:t>
      </w:r>
      <w:r>
        <w:rPr>
          <w:rStyle w:val="CodeChar"/>
        </w:rPr>
        <w:t xml:space="preserve">/api/v1/homes/{homeId}/invitations</w:t>
      </w:r>
      <w:r>
        <w:t xml:space="preserve">), control de duplicables/conflictos y listado de miembros (</w:t>
      </w:r>
      <w:r>
        <w:rPr>
          <w:rStyle w:val="CodeChar"/>
        </w:rPr>
        <w:t xml:space="preserve">/api/v1/homes/{homeId}/members</w:t>
      </w:r>
      <w:r>
        <w:t xml:space="preserve">).</w:t>
      </w:r>
    </w:p>
    <w:p>
      <w:pPr>
        <w:pStyle w:val="ListParagraph"/>
        <w:numPr>
          <w:ilvl w:val="0"/>
          <w:numId w:val="2"/>
        </w:numPr>
      </w:pPr>
      <w:r>
        <w:rPr>
          <w:b/>
        </w:rPr>
        <w:t xml:space="preserve">Módulo IoT y Dispositivos:</w:t>
      </w:r>
      <w:r>
        <w:t xml:space="preserve"> Verificación de estado en tiempo real vía MQTT/WebSockets y consulta del estado de dispositivos (</w:t>
      </w:r>
      <w:r>
        <w:rPr>
          <w:rStyle w:val="CodeChar"/>
        </w:rPr>
        <w:t xml:space="preserve">/api/v1/homes/{homeId}/devices</w:t>
      </w:r>
      <w:r>
        <w:t xml:space="preserve">).</w:t>
      </w:r>
    </w:p>
    <w:p>
      <w:pPr>
        <w:pStyle w:val="Heading3"/>
      </w:pPr>
      <w:r>
        <w:t xml:space="preserve">2.2. Entorno de Pruebas</w:t>
      </w:r>
    </w:p>
    <w:p>
      <w:pPr>
        <w:pStyle w:val="ListParagraph"/>
        <w:numPr>
          <w:ilvl w:val="0"/>
          <w:numId w:val="3"/>
        </w:numPr>
      </w:pPr>
      <w:r>
        <w:rPr>
          <w:b/>
        </w:rPr>
        <w:t xml:space="preserve">Servidor / Backend:</w:t>
      </w:r>
      <w:r>
        <w:t xml:space="preserve"> Node.js (Framework NestJS) ejecutándose localmente en </w:t>
      </w:r>
      <w:r>
        <w:rPr>
          <w:rStyle w:val="CodeChar"/>
        </w:rPr>
        <w:t xml:space="preserve">http://localhost:3000</w:t>
      </w:r>
      <w:r>
        <w:t xml:space="preserve">.</w:t>
      </w:r>
    </w:p>
    <w:p>
      <w:pPr>
        <w:pStyle w:val="ListParagraph"/>
        <w:numPr>
          <w:ilvl w:val="0"/>
          <w:numId w:val="3"/>
        </w:numPr>
      </w:pPr>
      <w:r>
        <w:rPr>
          <w:b/>
        </w:rPr>
        <w:t xml:space="preserve">Herramienta de Pruebas API:</w:t>
      </w:r>
      <w:r>
        <w:t xml:space="preserve"> Swagger UI (OpenAPI Specification) para ejecución interactiva de endpoints.</w:t>
      </w:r>
    </w:p>
    <w:p>
      <w:pPr>
        <w:pStyle w:val="ListParagraph"/>
        <w:numPr>
          <w:ilvl w:val="0"/>
          <w:numId w:val="3"/>
        </w:numPr>
      </w:pPr>
      <w:r>
        <w:rPr>
          <w:b/>
        </w:rPr>
        <w:t xml:space="preserve">Hardware IoT:</w:t>
      </w:r>
      <w:r>
        <w:t xml:space="preserve"> Dispositivo Shelly 1PM Gen4 (</w:t>
      </w:r>
      <w:r>
        <w:rPr>
          <w:rStyle w:val="CodeChar"/>
        </w:rPr>
        <w:t xml:space="preserve">shelly1pmg4-d885acf06990</w:t>
      </w:r>
      <w:r>
        <w:t xml:space="preserve">) y cliente simulador de consumo (</w:t>
      </w:r>
      <w:r>
        <w:rPr>
          <w:rStyle w:val="CodeChar"/>
        </w:rPr>
        <w:t xml:space="preserve">simulator-consumption-001</w:t>
      </w:r>
      <w:r>
        <w:t xml:space="preserve">).</w:t>
      </w:r>
    </w:p>
    <w:p>
      <w:pPr>
        <w:pStyle w:val="ListParagraph"/>
        <w:numPr>
          <w:ilvl w:val="0"/>
          <w:numId w:val="3"/>
        </w:numPr>
      </w:pPr>
      <w:r>
        <w:rPr>
          <w:b/>
        </w:rPr>
        <w:t xml:space="preserve">Protocolos:</w:t>
      </w:r>
      <w:r>
        <w:t xml:space="preserve"> HTTP/1.1 REST, MQTT (Servicio </w:t>
      </w:r>
      <w:r>
        <w:rPr>
          <w:rStyle w:val="CodeChar"/>
        </w:rPr>
        <w:t xml:space="preserve">MqttDeviceStatusSubscriber</w:t>
      </w:r>
      <w:r>
        <w:t xml:space="preserve">) y WebSockets (</w:t>
      </w:r>
      <w:r>
        <w:rPr>
          <w:rStyle w:val="CodeChar"/>
        </w:rPr>
        <w:t xml:space="preserve">RealtimeGateway</w:t>
      </w:r>
      <w:r>
        <w:t xml:space="preserve">).</w:t>
      </w:r>
    </w:p>
    <w:p>
      <w:pPr>
        <w:pStyle w:val="Heading2"/>
      </w:pPr>
      <w:r>
        <w:t xml:space="preserve">3. CASOS DE PRUEBA Y EVIDENCIAS DE EJECUCIÓN</w:t>
      </w:r>
    </w:p>
    <w:p>
      <w:pPr/>
      <w:r>
        <w:t xml:space="preserve">A continuación, se relacionan los casos de prueba ejecutados utilizando las evidencias fotográficas del entorno real de pruebas:</w:t>
      </w:r>
    </w:p>
    <w:p>
      <w:pPr>
        <w:pStyle w:val="Heading3"/>
      </w:pPr>
      <w:r>
        <w:t xml:space="preserve">CP-01: Autenticación de Usuario (Login de API)</w:t>
      </w:r>
    </w:p>
    <w:p>
      <w:pPr/>
      <w:r>
        <w:rPr>
          <w:b/>
        </w:rPr>
        <w:t xml:space="preserve">Objetivo:</w:t>
      </w:r>
      <w:r>
        <w:t xml:space="preserve"> Validar que un usuario registrado pueda autenticarse correctamente enviando sus credenciales en formato JSON.</w:t>
      </w:r>
    </w:p>
    <w:p>
      <w:pPr/>
      <w:r>
        <w:rPr>
          <w:b/>
        </w:rPr>
        <w:t xml:space="preserve">Endpoint:</w:t>
      </w:r>
      <w:r>
        <w:t xml:space="preserve"> </w:t>
      </w:r>
      <w:r>
        <w:rPr>
          <w:rStyle w:val="CodeChar"/>
        </w:rPr>
        <w:t xml:space="preserve">POST /api/v1/auth/login</w:t>
      </w:r>
    </w:p>
    <w:p>
      <w:pPr/>
      <w:r>
        <w:rPr>
          <w:b/>
        </w:rPr>
        <w:t xml:space="preserve">Datos de Entrada:</w:t>
      </w:r>
    </w:p>
    <w:p>
      <w:pPr>
        <w:pStyle w:val="Code"/>
      </w:pPr>
      <w:bookmarkStart w:id="1" w:name="bongo_lang_json_1"/>
      <w:bookmarkEnd w:id="1"/>
      <w:r>
        <w:t xml:space="preserve">{</w:t>
        <w:br/>
        <w:t xml:space="preserve">  "email": "nataliachala479@gmail.com",</w:t>
        <w:br/>
        <w:t xml:space="preserve">  "password": "Natiprueba2026*"</w:t>
        <w:br/>
        <w:t xml:space="preserve">}</w:t>
      </w:r>
    </w:p>
    <w:p>
      <w:pPr/>
      <w:r>
        <w:rPr>
          <w:b/>
        </w:rPr>
        <w:t xml:space="preserve">Resultado Esperado:</w:t>
      </w:r>
      <w:r>
        <w:t xml:space="preserve"> Retorno de código 200 OK con un token JWT de acceso (Bearer Token).</w:t>
      </w:r>
    </w:p>
    <w:p>
      <w:pPr/>
      <w:r>
        <w:rPr>
          <w:b/>
        </w:rPr>
        <w:t xml:space="preserve">Resultado Obtenido:</w:t>
      </w:r>
      <w:r>
        <w:t xml:space="preserve"> Exitoso. El usuario autenticó correctamente y se generó el token Bearer utilizado en los llamados subsiguientes.</w:t>
      </w:r>
    </w:p>
    <w:p>
      <w:pPr/>
      <w:r>
        <w:rPr>
          <w:b/>
        </w:rPr>
        <w:t xml:space="preserve">Evidencia:</w:t>
      </w:r>
      <w:r>
        <w:t xml:space="preserve"> [Insertar captura de pantalla de CP-01]</w:t>
      </w:r>
    </w:p>
    <w:p>
      <w:pPr>
        <w:pStyle w:val="Heading3"/>
      </w:pPr>
      <w:r>
        <w:t xml:space="preserve">CP-02: Consulta de Listado de Hogares del Usuario</w:t>
      </w:r>
    </w:p>
    <w:p>
      <w:pPr/>
      <w:r>
        <w:rPr>
          <w:b/>
        </w:rPr>
        <w:t xml:space="preserve">Objetivo:</w:t>
      </w:r>
      <w:r>
        <w:t xml:space="preserve"> Verificar que la API retorne los hogares asociados al usuario autenticado pasando el token Bearer en el encabezado Authorization.</w:t>
      </w:r>
    </w:p>
    <w:p>
      <w:pPr/>
      <w:r>
        <w:rPr>
          <w:b/>
        </w:rPr>
        <w:t xml:space="preserve">Endpoint:</w:t>
      </w:r>
      <w:r>
        <w:t xml:space="preserve"> </w:t>
      </w:r>
      <w:r>
        <w:rPr>
          <w:rStyle w:val="CodeChar"/>
        </w:rPr>
        <w:t xml:space="preserve">GET /api/v1/homes</w:t>
      </w:r>
    </w:p>
    <w:p>
      <w:pPr/>
      <w:r>
        <w:rPr>
          <w:b/>
        </w:rPr>
        <w:t xml:space="preserve">Encabezados:</w:t>
      </w:r>
      <w:r>
        <w:t xml:space="preserve"> </w:t>
      </w:r>
      <w:r>
        <w:rPr>
          <w:rStyle w:val="CodeChar"/>
        </w:rPr>
        <w:t xml:space="preserve">Authorization: Bearer eyJhbGciOi...</w:t>
      </w:r>
    </w:p>
    <w:p>
      <w:pPr/>
      <w:r>
        <w:rPr>
          <w:b/>
        </w:rPr>
        <w:t xml:space="preserve">Resultado Esperado:</w:t>
      </w:r>
      <w:r>
        <w:t xml:space="preserve"> Código 200 OK y un arreglo JSON con las propiedades del hogar (id, name, status, createdAt, updatedAt).</w:t>
      </w:r>
    </w:p>
    <w:p>
      <w:pPr/>
      <w:r>
        <w:rPr>
          <w:b/>
        </w:rPr>
        <w:t xml:space="preserve">Resultado Obtenido:</w:t>
      </w:r>
      <w:r>
        <w:t xml:space="preserve"> Exitoso. Se retornaron 2 hogares activos: "Casa principal" (id: 6afd14e4-e7a8-4b81-acc0-f1c70e3b4bbc) y "Hogar prueba" (id: be0ff081-38a4-4413-bbee-8d9sec152991).</w:t>
      </w:r>
    </w:p>
    <w:p>
      <w:pPr/>
      <w:r>
        <w:rPr>
          <w:b/>
        </w:rPr>
        <w:t xml:space="preserve">Evidencia:</w:t>
      </w:r>
      <w:r>
        <w:t xml:space="preserve"> [Insertar captura de pantalla de CP-02]</w:t>
      </w:r>
    </w:p>
    <w:p>
      <w:pPr>
        <w:pStyle w:val="Heading3"/>
      </w:pPr>
      <w:r>
        <w:t xml:space="preserve">CP-03: Control de Regla de Negocio — Invitación Duplicada (Conflicto)</w:t>
      </w:r>
    </w:p>
    <w:p>
      <w:pPr/>
      <w:r>
        <w:rPr>
          <w:b/>
        </w:rPr>
        <w:t xml:space="preserve">Objetivo:</w:t>
      </w:r>
      <w:r>
        <w:t xml:space="preserve"> Validar que el sistema impida enviar una invitación a un usuario que ya cuenta con una invitación o membresía activa en el mismo hogar.</w:t>
      </w:r>
    </w:p>
    <w:p>
      <w:pPr/>
      <w:r>
        <w:rPr>
          <w:b/>
        </w:rPr>
        <w:t xml:space="preserve">Endpoint:</w:t>
      </w:r>
      <w:r>
        <w:t xml:space="preserve"> </w:t>
      </w:r>
      <w:r>
        <w:rPr>
          <w:rStyle w:val="CodeChar"/>
        </w:rPr>
        <w:t xml:space="preserve">POST /api/v1/homes/6afd14e4-e7a8-4b81-acc0-f1c70e3b4bbc/invitations</w:t>
      </w:r>
    </w:p>
    <w:p>
      <w:pPr/>
      <w:r>
        <w:rPr>
          <w:b/>
        </w:rPr>
        <w:t xml:space="preserve">Datos de Entrada:</w:t>
      </w:r>
    </w:p>
    <w:p>
      <w:pPr>
        <w:pStyle w:val="Code"/>
      </w:pPr>
      <w:bookmarkStart w:id="2" w:name="bongo_lang_json_2"/>
      <w:bookmarkEnd w:id="2"/>
      <w:r>
        <w:t xml:space="preserve">{</w:t>
        <w:br/>
        <w:t xml:space="preserve">  "email": "chnatalia006@gmail.com",</w:t>
        <w:br/>
        <w:t xml:space="preserve">  "role": "MEMBER"</w:t>
        <w:br/>
        <w:t xml:space="preserve">}</w:t>
      </w:r>
    </w:p>
    <w:p>
      <w:pPr/>
      <w:r>
        <w:rPr>
          <w:b/>
        </w:rPr>
        <w:t xml:space="preserve">Resultado Esperado:</w:t>
      </w:r>
      <w:r>
        <w:t xml:space="preserve"> Código de error 409 Conflict con un mensaje explicativo.</w:t>
      </w:r>
    </w:p>
    <w:p>
      <w:pPr/>
      <w:r>
        <w:rPr>
          <w:b/>
        </w:rPr>
        <w:t xml:space="preserve">Resultado Obtenido:</w:t>
      </w:r>
      <w:r>
        <w:t xml:space="preserve"> Exitoso. El sistema rechazó la solicitud retornando 409 Conflict y el mensaje: "El usuario ya tiene una invitación o membresía activa en este hogar".</w:t>
      </w:r>
    </w:p>
    <w:p>
      <w:pPr/>
      <w:r>
        <w:rPr>
          <w:b/>
        </w:rPr>
        <w:t xml:space="preserve">Evidencia:</w:t>
      </w:r>
      <w:r>
        <w:t xml:space="preserve"> [Insertar captura de pantalla de CP-03]</w:t>
      </w:r>
    </w:p>
    <w:p>
      <w:pPr>
        <w:pStyle w:val="Heading3"/>
      </w:pPr>
      <w:r>
        <w:t xml:space="preserve">CP-04: Creación Exitosa de Invitación a Miembro</w:t>
      </w:r>
    </w:p>
    <w:p>
      <w:pPr/>
      <w:r>
        <w:rPr>
          <w:b/>
        </w:rPr>
        <w:t xml:space="preserve">Objetivo:</w:t>
      </w:r>
      <w:r>
        <w:t xml:space="preserve"> Probar el flujo de invitación para incorporar un nuevo usuario con rol MEMBER al hogar "Casa principal".</w:t>
      </w:r>
    </w:p>
    <w:p>
      <w:pPr/>
      <w:r>
        <w:rPr>
          <w:b/>
        </w:rPr>
        <w:t xml:space="preserve">Endpoint:</w:t>
      </w:r>
      <w:r>
        <w:t xml:space="preserve"> </w:t>
      </w:r>
      <w:r>
        <w:rPr>
          <w:rStyle w:val="CodeChar"/>
        </w:rPr>
        <w:t xml:space="preserve">POST /api/v1/homes/6afd14e4-e7a8-4b81-acc0-f1c70e3b4bbc/invitations</w:t>
      </w:r>
    </w:p>
    <w:p>
      <w:pPr/>
      <w:r>
        <w:rPr>
          <w:b/>
        </w:rPr>
        <w:t xml:space="preserve">Datos de Entrada:</w:t>
      </w:r>
    </w:p>
    <w:p>
      <w:pPr>
        <w:pStyle w:val="Code"/>
      </w:pPr>
      <w:bookmarkStart w:id="3" w:name="bongo_lang_json_3"/>
      <w:bookmarkEnd w:id="3"/>
      <w:r>
        <w:t xml:space="preserve">{</w:t>
        <w:br/>
        <w:t xml:space="preserve">  "email": "klddaniela8@gmail.com",</w:t>
        <w:br/>
        <w:t xml:space="preserve">  "role": "MEMBER"</w:t>
        <w:br/>
        <w:t xml:space="preserve">}</w:t>
      </w:r>
    </w:p>
    <w:p>
      <w:pPr/>
      <w:r>
        <w:rPr>
          <w:b/>
        </w:rPr>
        <w:t xml:space="preserve">Resultado Esperado:</w:t>
      </w:r>
      <w:r>
        <w:t xml:space="preserve"> Código 201 Created y el objeto de la invitación con estado "PENDING".</w:t>
      </w:r>
    </w:p>
    <w:p>
      <w:pPr/>
      <w:r>
        <w:rPr>
          <w:b/>
        </w:rPr>
        <w:t xml:space="preserve">Resultado Obtenido:</w:t>
      </w:r>
      <w:r>
        <w:t xml:space="preserve"> Exitoso. Se creó la invitación con ID a7848a07-8e38-4419-865f-c584780534c8, asociada al hogar y con estado "PENDING".</w:t>
      </w:r>
    </w:p>
    <w:p>
      <w:pPr/>
      <w:r>
        <w:rPr>
          <w:b/>
        </w:rPr>
        <w:t xml:space="preserve">Evidencia:</w:t>
      </w:r>
      <w:r>
        <w:t xml:space="preserve"> [Insertar captura de pantalla de CP-04]</w:t>
      </w:r>
    </w:p>
    <w:p>
      <w:pPr>
        <w:pStyle w:val="Heading3"/>
      </w:pPr>
      <w:r>
        <w:t xml:space="preserve">CP-05: Consulta de Miembros y Roles del Hogar</w:t>
      </w:r>
    </w:p>
    <w:p>
      <w:pPr/>
      <w:r>
        <w:rPr>
          <w:b/>
        </w:rPr>
        <w:t xml:space="preserve">Objetivo:</w:t>
      </w:r>
      <w:r>
        <w:t xml:space="preserve"> Verificar la consulta de todos los miembros asociados a un hogar, incluyendo roles (OWNER, MEMBER) y estados (ACTIVE, REVOKED).</w:t>
      </w:r>
    </w:p>
    <w:p>
      <w:pPr/>
      <w:r>
        <w:rPr>
          <w:b/>
        </w:rPr>
        <w:t xml:space="preserve">Endpoint:</w:t>
      </w:r>
      <w:r>
        <w:t xml:space="preserve"> </w:t>
      </w:r>
      <w:r>
        <w:rPr>
          <w:rStyle w:val="CodeChar"/>
        </w:rPr>
        <w:t xml:space="preserve">GET /api/v1/homes/6afd14e4-e7a8-4b81-acc0-f1c70e3b4bbc/members</w:t>
      </w:r>
    </w:p>
    <w:p>
      <w:pPr/>
      <w:r>
        <w:rPr>
          <w:b/>
        </w:rPr>
        <w:t xml:space="preserve">Resultado Esperado:</w:t>
      </w:r>
      <w:r>
        <w:t xml:space="preserve"> Código 200 OK con la lista de miembros y sus metadatos de acceso.</w:t>
      </w:r>
    </w:p>
    <w:p>
      <w:pPr/>
      <w:r>
        <w:rPr>
          <w:b/>
        </w:rPr>
        <w:t xml:space="preserve">Resultado Obtenido:</w:t>
      </w:r>
      <w:r>
        <w:t xml:space="preserve"> Exitoso. Retorna al propietario (OWNER) en estado "ACTIVE" y a un miembro previo en estado "REVOKED".</w:t>
      </w:r>
    </w:p>
    <w:p>
      <w:pPr/>
      <w:r>
        <w:rPr>
          <w:b/>
        </w:rPr>
        <w:t xml:space="preserve">Evidencia:</w:t>
      </w:r>
      <w:r>
        <w:t xml:space="preserve"> [Insertar captura de pantalla de CP-05]</w:t>
      </w:r>
    </w:p>
    <w:p>
      <w:pPr>
        <w:pStyle w:val="Heading3"/>
      </w:pPr>
      <w:r>
        <w:t xml:space="preserve">CP-06: Sincronización IoT en Tiempo Real (MQTT y WebSockets)</w:t>
      </w:r>
    </w:p>
    <w:p>
      <w:pPr/>
      <w:r>
        <w:rPr>
          <w:b/>
        </w:rPr>
        <w:t xml:space="preserve">Objetivo:</w:t>
      </w:r>
      <w:r>
        <w:t xml:space="preserve"> Comprobar la ingesta de telemetría de dispositivos reales (Shelly 1PM Gen4) vía MQTT y la conexión del cliente a la pasarela en tiempo real (RealtimeGateway).</w:t>
      </w:r>
    </w:p>
    <w:p>
      <w:pPr/>
      <w:r>
        <w:rPr>
          <w:b/>
        </w:rPr>
        <w:t xml:space="preserve">Componente Probado:</w:t>
      </w:r>
      <w:r>
        <w:t xml:space="preserve"> Módulo </w:t>
      </w:r>
      <w:r>
        <w:rPr>
          <w:rStyle w:val="CodeChar"/>
        </w:rPr>
        <w:t xml:space="preserve">MqttDeviceStatusSubscriber</w:t>
      </w:r>
      <w:r>
        <w:t xml:space="preserve"> y </w:t>
      </w:r>
      <w:r>
        <w:rPr>
          <w:rStyle w:val="CodeChar"/>
        </w:rPr>
        <w:t xml:space="preserve">RealtimeGateway</w:t>
      </w:r>
      <w:r>
        <w:t xml:space="preserve"> en la consola NestJS.</w:t>
      </w:r>
    </w:p>
    <w:p>
      <w:pPr/>
      <w:r>
        <w:rPr>
          <w:b/>
        </w:rPr>
        <w:t xml:space="preserve">Resultado Esperado:</w:t>
      </w:r>
      <w:r>
        <w:t xml:space="preserve"> Logs del sistema indicando la recepción de mensajes MQTT, persistencia del consumo (Consumo guardado=true) y conexión exitosa del cliente WebSockets.</w:t>
      </w:r>
    </w:p>
    <w:p>
      <w:pPr/>
      <w:r>
        <w:rPr>
          <w:b/>
        </w:rPr>
        <w:t xml:space="preserve">Resultado Obtenido:</w:t>
      </w:r>
      <w:r>
        <w:t xml:space="preserve"> Exitoso. En consola se observa el procesamiento periódico de tramas MQTT para el dispositivo shelly1pmg4-d885acf06990, el guardado de consumo y la conexión del cliente RealtimeGateway con ID j2s1YeMkkZrFvrf0AAAA.</w:t>
      </w:r>
    </w:p>
    <w:p>
      <w:pPr/>
      <w:r>
        <w:rPr>
          <w:b/>
        </w:rPr>
        <w:t xml:space="preserve">Evidencia:</w:t>
      </w:r>
      <w:r>
        <w:t xml:space="preserve"> [Insertar captura de pantalla de CP-06]</w:t>
      </w:r>
    </w:p>
    <w:p>
      <w:pPr>
        <w:pStyle w:val="Heading3"/>
      </w:pPr>
      <w:r>
        <w:t xml:space="preserve">CP-07: Consulta de Dispositivos y Estado de Conectividad</w:t>
      </w:r>
    </w:p>
    <w:p>
      <w:pPr/>
      <w:r>
        <w:rPr>
          <w:b/>
        </w:rPr>
        <w:t xml:space="preserve">Objetivo:</w:t>
      </w:r>
      <w:r>
        <w:t xml:space="preserve"> Verificar la consulta de dispositivos asociados a un hogar, validando su estado de conectividad (ONLINE/OFFLINE), potencia actual (currentPowerW) y conmutación (isOn).</w:t>
      </w:r>
    </w:p>
    <w:p>
      <w:pPr/>
      <w:r>
        <w:rPr>
          <w:b/>
        </w:rPr>
        <w:t xml:space="preserve">Endpoint:</w:t>
      </w:r>
      <w:r>
        <w:t xml:space="preserve"> </w:t>
      </w:r>
      <w:r>
        <w:rPr>
          <w:rStyle w:val="CodeChar"/>
        </w:rPr>
        <w:t xml:space="preserve">GET /api/v1/homes/6afd14e4-e7a8-4b81-acc0-f1c70e3b4bbc/devices</w:t>
      </w:r>
    </w:p>
    <w:p>
      <w:pPr/>
      <w:r>
        <w:rPr>
          <w:b/>
        </w:rPr>
        <w:t xml:space="preserve">Resultado Esperado:</w:t>
      </w:r>
      <w:r>
        <w:t xml:space="preserve"> Código 200 OK con el detalle técnico de dispositivos vinculados.</w:t>
      </w:r>
    </w:p>
    <w:p>
      <w:pPr/>
      <w:r>
        <w:rPr>
          <w:b/>
        </w:rPr>
        <w:t xml:space="preserve">Resultado Obtenido:</w:t>
      </w:r>
      <w:r>
        <w:t xml:space="preserve"> Exitoso. Se listaron los dispositivos del hogar:</w:t>
      </w:r>
    </w:p>
    <w:p>
      <w:pPr>
        <w:pStyle w:val="ListParagraph"/>
        <w:numPr>
          <w:ilvl w:val="0"/>
          <w:numId w:val="4"/>
        </w:numPr>
      </w:pPr>
      <w:r>
        <w:t xml:space="preserve">"Lampara sala" (shelly1pmg4-d885acf06990): Estado "ACTIVE", connectivityStatus: "ONLINE", isOn: true, consumo actual de 101W.</w:t>
      </w:r>
    </w:p>
    <w:p>
      <w:pPr>
        <w:pStyle w:val="ListParagraph"/>
        <w:numPr>
          <w:ilvl w:val="0"/>
          <w:numId w:val="4"/>
        </w:numPr>
      </w:pPr>
      <w:r>
        <w:t xml:space="preserve">"Simulador consumo" (simulator-consumption-001): Estado "ACTIVE", connectivityStatus: "OFFLINE", isOn: false.</w:t>
      </w:r>
    </w:p>
    <w:p>
      <w:pPr/>
      <w:r>
        <w:rPr>
          <w:b/>
        </w:rPr>
        <w:t xml:space="preserve">Evidencia:</w:t>
      </w:r>
      <w:r>
        <w:t xml:space="preserve"> [Insertar captura de pantalla de CP-07]</w:t>
      </w:r>
    </w:p>
    <w:p>
      <w:pPr>
        <w:pStyle w:val="Heading2"/>
      </w:pPr>
      <w:r>
        <w:t xml:space="preserve">4. INFORME Y MATRIZ DE RESUMEN DE PRUEBAS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 Caso</w:t>
            </w:r>
          </w:p>
        </w:tc>
        <w:tc>
          <w:tcPr>
            <w:tcW w:w="1560" w:type="dxa"/>
            <w:shd w:val="clear" w:color="auto" w:fill="F2F2F2"/>
          </w:tcPr>
          <w:p>
            <w:pPr/>
            <w:r>
              <w:t xml:space="preserve">Módulo Probado</w:t>
            </w:r>
          </w:p>
        </w:tc>
        <w:tc>
          <w:tcPr>
            <w:tcW w:w="1560" w:type="dxa"/>
            <w:shd w:val="clear" w:color="auto" w:fill="F2F2F2"/>
          </w:tcPr>
          <w:p>
            <w:pPr/>
            <w:r>
              <w:t xml:space="preserve">Endpoint / Componente</w:t>
            </w:r>
          </w:p>
        </w:tc>
        <w:tc>
          <w:tcPr>
            <w:tcW w:w="1560" w:type="dxa"/>
            <w:shd w:val="clear" w:color="auto" w:fill="F2F2F2"/>
          </w:tcPr>
          <w:p>
            <w:pPr/>
            <w:r>
              <w:t xml:space="preserve">Resultado Esperado</w:t>
            </w:r>
          </w:p>
        </w:tc>
        <w:tc>
          <w:tcPr>
            <w:tcW w:w="1560" w:type="dxa"/>
            <w:shd w:val="clear" w:color="auto" w:fill="F2F2F2"/>
          </w:tcPr>
          <w:p>
            <w:pPr/>
            <w:r>
              <w:t xml:space="preserve">Resultado Real</w:t>
            </w:r>
          </w:p>
        </w:tc>
        <w:tc>
          <w:tcPr>
            <w:tcW w:w="1560" w:type="dxa"/>
            <w:shd w:val="clear" w:color="auto" w:fill="F2F2F2"/>
          </w:tcPr>
          <w:p>
            <w:pPr/>
            <w:r>
              <w:t xml:space="preserve">Estado</w:t>
            </w:r>
          </w:p>
        </w:tc>
      </w:tr>
      <w:tr>
        <w:tc>
          <w:tcPr>
            <w:tcW w:w="1560" w:type="dxa"/>
          </w:tcPr>
          <w:p>
            <w:pPr/>
            <w:r>
              <w:t xml:space="preserve">CP-01</w:t>
            </w:r>
          </w:p>
        </w:tc>
        <w:tc>
          <w:tcPr>
            <w:tcW w:w="1560" w:type="dxa"/>
          </w:tcPr>
          <w:p>
            <w:pPr/>
            <w:r>
              <w:t xml:space="preserve">Autenticación</w:t>
            </w:r>
          </w:p>
        </w:tc>
        <w:tc>
          <w:tcPr>
            <w:tcW w:w="1560" w:type="dxa"/>
          </w:tcPr>
          <w:p>
            <w:pPr/>
            <w:r>
              <w:t xml:space="preserve">POST /api/v1/auth/login</w:t>
            </w:r>
          </w:p>
        </w:tc>
        <w:tc>
          <w:tcPr>
            <w:tcW w:w="1560" w:type="dxa"/>
          </w:tcPr>
          <w:p>
            <w:pPr/>
            <w:r>
              <w:t xml:space="preserve">HTTP 200 + Bearer Token</w:t>
            </w:r>
          </w:p>
        </w:tc>
        <w:tc>
          <w:tcPr>
            <w:tcW w:w="1560" w:type="dxa"/>
          </w:tcPr>
          <w:p>
            <w:pPr/>
            <w:r>
              <w:t xml:space="preserve">Token generado correctamente</w:t>
            </w:r>
          </w:p>
        </w:tc>
        <w:tc>
          <w:tcPr>
            <w:tcW w:w="1560" w:type="dxa"/>
          </w:tcPr>
          <w:p>
            <w:pPr/>
            <w:r>
              <w:t xml:space="preserve">Aprobado</w:t>
            </w:r>
          </w:p>
        </w:tc>
      </w:tr>
      <w:tr>
        <w:tc>
          <w:tcPr>
            <w:tcW w:w="1560" w:type="dxa"/>
          </w:tcPr>
          <w:p>
            <w:pPr/>
            <w:r>
              <w:t xml:space="preserve">CP-02</w:t>
            </w:r>
          </w:p>
        </w:tc>
        <w:tc>
          <w:tcPr>
            <w:tcW w:w="1560" w:type="dxa"/>
          </w:tcPr>
          <w:p>
            <w:pPr/>
            <w:r>
              <w:t xml:space="preserve">Hogares</w:t>
            </w:r>
          </w:p>
        </w:tc>
        <w:tc>
          <w:tcPr>
            <w:tcW w:w="1560" w:type="dxa"/>
          </w:tcPr>
          <w:p>
            <w:pPr/>
            <w:r>
              <w:t xml:space="preserve">GET /api/v1/homes</w:t>
            </w:r>
          </w:p>
        </w:tc>
        <w:tc>
          <w:tcPr>
            <w:tcW w:w="1560" w:type="dxa"/>
          </w:tcPr>
          <w:p>
            <w:pPr/>
            <w:r>
              <w:t xml:space="preserve">HTTP 200 + Listado de hogares</w:t>
            </w:r>
          </w:p>
        </w:tc>
        <w:tc>
          <w:tcPr>
            <w:tcW w:w="1560" w:type="dxa"/>
          </w:tcPr>
          <w:p>
            <w:pPr/>
            <w:r>
              <w:t xml:space="preserve">Se retornaron 2 hogares activos</w:t>
            </w:r>
          </w:p>
        </w:tc>
        <w:tc>
          <w:tcPr>
            <w:tcW w:w="1560" w:type="dxa"/>
          </w:tcPr>
          <w:p>
            <w:pPr/>
            <w:r>
              <w:t xml:space="preserve">Aprobado</w:t>
            </w:r>
          </w:p>
        </w:tc>
      </w:tr>
      <w:tr>
        <w:tc>
          <w:tcPr>
            <w:tcW w:w="1560" w:type="dxa"/>
          </w:tcPr>
          <w:p>
            <w:pPr/>
            <w:r>
              <w:t xml:space="preserve">CP-03</w:t>
            </w:r>
          </w:p>
        </w:tc>
        <w:tc>
          <w:tcPr>
            <w:tcW w:w="1560" w:type="dxa"/>
          </w:tcPr>
          <w:p>
            <w:pPr/>
            <w:r>
              <w:t xml:space="preserve">Invitaciones</w:t>
            </w:r>
          </w:p>
        </w:tc>
        <w:tc>
          <w:tcPr>
            <w:tcW w:w="1560" w:type="dxa"/>
          </w:tcPr>
          <w:p>
            <w:pPr/>
            <w:r>
              <w:t xml:space="preserve">POST /api/v1/homes/{id}/invitations</w:t>
            </w:r>
          </w:p>
        </w:tc>
        <w:tc>
          <w:tcPr>
            <w:tcW w:w="1560" w:type="dxa"/>
          </w:tcPr>
          <w:p>
            <w:pPr/>
            <w:r>
              <w:t xml:space="preserve">HTTP 409 Conflict</w:t>
            </w:r>
          </w:p>
        </w:tc>
        <w:tc>
          <w:tcPr>
            <w:tcW w:w="1560" w:type="dxa"/>
          </w:tcPr>
          <w:p>
            <w:pPr/>
            <w:r>
              <w:t xml:space="preserve">Se controló la regla de negocio impidiendo invitaciones duplicadas.</w:t>
            </w:r>
          </w:p>
        </w:tc>
        <w:tc>
          <w:tcPr>
            <w:tcW w:w="1560" w:type="dxa"/>
          </w:tcPr>
          <w:p>
            <w:pPr/>
            <w:r>
              <w:t xml:space="preserve">Aprobado</w:t>
            </w:r>
          </w:p>
        </w:tc>
      </w:tr>
      <w:tr>
        <w:tc>
          <w:tcPr>
            <w:tcW w:w="1560" w:type="dxa"/>
          </w:tcPr>
          <w:p>
            <w:pPr/>
            <w:r>
              <w:t xml:space="preserve">CP-04</w:t>
            </w:r>
          </w:p>
        </w:tc>
        <w:tc>
          <w:tcPr>
            <w:tcW w:w="1560" w:type="dxa"/>
          </w:tcPr>
          <w:p>
            <w:pPr/>
            <w:r>
              <w:t xml:space="preserve">Invitaciones</w:t>
            </w:r>
          </w:p>
        </w:tc>
        <w:tc>
          <w:tcPr>
            <w:tcW w:w="1560" w:type="dxa"/>
          </w:tcPr>
          <w:p>
            <w:pPr/>
            <w:r>
              <w:t xml:space="preserve">POST /api/v1/homes/{id}/invitations</w:t>
            </w:r>
          </w:p>
        </w:tc>
        <w:tc>
          <w:tcPr>
            <w:tcW w:w="1560" w:type="dxa"/>
          </w:tcPr>
          <w:p>
            <w:pPr/>
            <w:r>
              <w:t xml:space="preserve">HTTP 201 Created</w:t>
            </w:r>
          </w:p>
        </w:tc>
        <w:tc>
          <w:tcPr>
            <w:tcW w:w="1560" w:type="dxa"/>
          </w:tcPr>
          <w:p>
            <w:pPr/>
            <w:r>
              <w:t xml:space="preserve">Invitación creada exitosamente en estado PENDING.</w:t>
            </w:r>
          </w:p>
        </w:tc>
        <w:tc>
          <w:tcPr>
            <w:tcW w:w="1560" w:type="dxa"/>
          </w:tcPr>
          <w:p>
            <w:pPr/>
            <w:r>
              <w:t xml:space="preserve">Aprobado</w:t>
            </w:r>
          </w:p>
        </w:tc>
      </w:tr>
      <w:tr>
        <w:tc>
          <w:tcPr>
            <w:tcW w:w="1560" w:type="dxa"/>
          </w:tcPr>
          <w:p>
            <w:pPr/>
            <w:r>
              <w:t xml:space="preserve">CP-05</w:t>
            </w:r>
          </w:p>
        </w:tc>
        <w:tc>
          <w:tcPr>
            <w:tcW w:w="1560" w:type="dxa"/>
          </w:tcPr>
          <w:p>
            <w:pPr/>
            <w:r>
              <w:t xml:space="preserve">Membresías</w:t>
            </w:r>
          </w:p>
        </w:tc>
        <w:tc>
          <w:tcPr>
            <w:tcW w:w="1560" w:type="dxa"/>
          </w:tcPr>
          <w:p>
            <w:pPr/>
            <w:r>
              <w:t xml:space="preserve">GET /api/v1/homes/{id}/members</w:t>
            </w:r>
          </w:p>
        </w:tc>
        <w:tc>
          <w:tcPr>
            <w:tcW w:w="1560" w:type="dxa"/>
          </w:tcPr>
          <w:p>
            <w:pPr/>
            <w:r>
              <w:t xml:space="preserve">HTTP 200 + Lista de Miembros</w:t>
            </w:r>
          </w:p>
        </w:tc>
        <w:tc>
          <w:tcPr>
            <w:tcW w:w="1560" w:type="dxa"/>
          </w:tcPr>
          <w:p>
            <w:pPr/>
            <w:r>
              <w:t xml:space="preserve">Listado correcto de usuarios con roles (OWNER, MEMBER) y estados (ACTIVE, REVOKED).</w:t>
            </w:r>
          </w:p>
        </w:tc>
        <w:tc>
          <w:tcPr>
            <w:tcW w:w="1560" w:type="dxa"/>
          </w:tcPr>
          <w:p>
            <w:pPr/>
            <w:r>
              <w:t xml:space="preserve">Aprobado</w:t>
            </w:r>
          </w:p>
        </w:tc>
      </w:tr>
      <w:tr>
        <w:tc>
          <w:tcPr>
            <w:tcW w:w="1560" w:type="dxa"/>
          </w:tcPr>
          <w:p>
            <w:pPr/>
            <w:r>
              <w:t xml:space="preserve">CP-06</w:t>
            </w:r>
          </w:p>
        </w:tc>
        <w:tc>
          <w:tcPr>
            <w:tcW w:w="1560" w:type="dxa"/>
          </w:tcPr>
          <w:p>
            <w:pPr/>
            <w:r>
              <w:t xml:space="preserve">Telemetría / IoT</w:t>
            </w:r>
          </w:p>
        </w:tc>
        <w:tc>
          <w:tcPr>
            <w:tcW w:w="1560" w:type="dxa"/>
          </w:tcPr>
          <w:p>
            <w:pPr/>
            <w:r>
              <w:t xml:space="preserve">Subscriber MQTT / RealtimeGateway</w:t>
            </w:r>
          </w:p>
        </w:tc>
        <w:tc>
          <w:tcPr>
            <w:tcW w:w="1560" w:type="dxa"/>
          </w:tcPr>
          <w:p>
            <w:pPr/>
            <w:r>
              <w:t xml:space="preserve">Ingesta de datos y evento WebSocket</w:t>
            </w:r>
          </w:p>
        </w:tc>
        <w:tc>
          <w:tcPr>
            <w:tcW w:w="1560" w:type="dxa"/>
          </w:tcPr>
          <w:p>
            <w:pPr/>
            <w:r>
              <w:t xml:space="preserve">Procesamiento periódico de mensajes MQTT del Shelly 1PM Gen4 y conexión cliente WebSockets.</w:t>
            </w:r>
          </w:p>
        </w:tc>
        <w:tc>
          <w:tcPr>
            <w:tcW w:w="1560" w:type="dxa"/>
          </w:tcPr>
          <w:p>
            <w:pPr/>
            <w:r>
              <w:t xml:space="preserve">Aprobado</w:t>
            </w:r>
          </w:p>
        </w:tc>
      </w:tr>
      <w:tr>
        <w:tc>
          <w:tcPr>
            <w:tcW w:w="1560" w:type="dxa"/>
          </w:tcPr>
          <w:p>
            <w:pPr/>
            <w:r>
              <w:t xml:space="preserve">CP-07</w:t>
            </w:r>
          </w:p>
        </w:tc>
        <w:tc>
          <w:tcPr>
            <w:tcW w:w="1560" w:type="dxa"/>
          </w:tcPr>
          <w:p>
            <w:pPr/>
            <w:r>
              <w:t xml:space="preserve">Dispositivos</w:t>
            </w:r>
          </w:p>
        </w:tc>
        <w:tc>
          <w:tcPr>
            <w:tcW w:w="1560" w:type="dxa"/>
          </w:tcPr>
          <w:p>
            <w:pPr/>
            <w:r>
              <w:t xml:space="preserve">GET /api/v1/homes/{id}/devices</w:t>
            </w:r>
          </w:p>
        </w:tc>
        <w:tc>
          <w:tcPr>
            <w:tcW w:w="1560" w:type="dxa"/>
          </w:tcPr>
          <w:p>
            <w:pPr/>
            <w:r>
              <w:t xml:space="preserve">HTTP 200 + Estado de Equipos</w:t>
            </w:r>
          </w:p>
        </w:tc>
        <w:tc>
          <w:tcPr>
            <w:tcW w:w="1560" w:type="dxa"/>
          </w:tcPr>
          <w:p>
            <w:pPr/>
            <w:r>
              <w:t xml:space="preserve">Retorno preciso de estado ONLINE (101W) y OFFLINE de los dispositivos.</w:t>
            </w:r>
          </w:p>
        </w:tc>
        <w:tc>
          <w:tcPr>
            <w:tcW w:w="1560" w:type="dxa"/>
          </w:tcPr>
          <w:p>
            <w:pPr/>
            <w:r>
              <w:t xml:space="preserve">Aprobado</w:t>
            </w:r>
          </w:p>
        </w:tc>
      </w:tr>
    </w:tbl>
    <w:p>
      <w:pPr>
        <w:pStyle w:val="Heading2"/>
      </w:pPr>
      <w:r>
        <w:t xml:space="preserve">5. EVALUACIÓN DE MÉTRICAS Y COBERTURA DE PRUEBAS</w:t>
      </w:r>
    </w:p>
    <w:p>
      <w:pPr>
        <w:pStyle w:val="ListParagraph"/>
        <w:numPr>
          <w:ilvl w:val="0"/>
          <w:numId w:val="5"/>
        </w:numPr>
      </w:pPr>
      <w:r>
        <w:rPr>
          <w:b/>
        </w:rPr>
        <w:t xml:space="preserve">Total de Casos de Prueba Ejecutados:</w:t>
      </w:r>
      <w:r>
        <w:t xml:space="preserve"> 7</w:t>
      </w:r>
    </w:p>
    <w:p>
      <w:pPr>
        <w:pStyle w:val="ListParagraph"/>
        <w:numPr>
          <w:ilvl w:val="0"/>
          <w:numId w:val="5"/>
        </w:numPr>
      </w:pPr>
      <w:r>
        <w:rPr>
          <w:b/>
        </w:rPr>
        <w:t xml:space="preserve">Casos Aprobados:</w:t>
      </w:r>
      <w:r>
        <w:t xml:space="preserve"> 7 (100%)</w:t>
      </w:r>
    </w:p>
    <w:p>
      <w:pPr>
        <w:pStyle w:val="ListParagraph"/>
        <w:numPr>
          <w:ilvl w:val="0"/>
          <w:numId w:val="5"/>
        </w:numPr>
      </w:pPr>
      <w:r>
        <w:rPr>
          <w:b/>
        </w:rPr>
        <w:t xml:space="preserve">Casos Fallidos / Con Defectos:</w:t>
      </w:r>
      <w:r>
        <w:t xml:space="preserve"> 0 (0%)</w:t>
      </w:r>
    </w:p>
    <w:p>
      <w:pPr>
        <w:pStyle w:val="ListParagraph"/>
        <w:numPr>
          <w:ilvl w:val="0"/>
          <w:numId w:val="5"/>
        </w:numPr>
      </w:pPr>
      <w:r>
        <w:rPr>
          <w:b/>
        </w:rPr>
        <w:t xml:space="preserve">Porcentaje de Éxito:</w:t>
      </w:r>
      <w:r>
        <w:t xml:space="preserve"> 100%</w:t>
      </w:r>
    </w:p>
    <w:p>
      <w:pPr/>
      <w:r>
        <w:rPr>
          <w:b/>
        </w:rPr>
        <w:t xml:space="preserve">Nivel de Cobertura de Requisitos Funcionales: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Requisito funcional</w:t>
            </w:r>
          </w:p>
        </w:tc>
        <w:tc>
          <w:tcPr>
            <w:tcW w:w="4680" w:type="dxa"/>
            <w:shd w:val="clear" w:color="auto" w:fill="F2F2F2"/>
          </w:tcPr>
          <w:p>
            <w:pPr/>
            <w:r>
              <w:t xml:space="preserve">Cobertura</w:t>
            </w:r>
          </w:p>
        </w:tc>
      </w:tr>
      <w:tr>
        <w:tc>
          <w:tcPr>
            <w:tcW w:w="4680" w:type="dxa"/>
          </w:tcPr>
          <w:p>
            <w:pPr/>
            <w:r>
              <w:t xml:space="preserve">Autenticación y Autorización (JWT Bearer Token)</w:t>
            </w:r>
          </w:p>
        </w:tc>
        <w:tc>
          <w:tcPr>
            <w:tcW w:w="4680" w:type="dxa"/>
          </w:tcPr>
          <w:p>
            <w:pPr/>
            <w:r>
              <w:t xml:space="preserve">100%</w:t>
            </w:r>
          </w:p>
        </w:tc>
      </w:tr>
      <w:tr>
        <w:tc>
          <w:tcPr>
            <w:tcW w:w="4680" w:type="dxa"/>
          </w:tcPr>
          <w:p>
            <w:pPr/>
            <w:r>
              <w:t xml:space="preserve">Control de Reglas de Negocio en BD (Conflictos / Invariantes)</w:t>
            </w:r>
          </w:p>
        </w:tc>
        <w:tc>
          <w:tcPr>
            <w:tcW w:w="4680" w:type="dxa"/>
          </w:tcPr>
          <w:p>
            <w:pPr/>
            <w:r>
              <w:t xml:space="preserve">100%</w:t>
            </w:r>
          </w:p>
        </w:tc>
      </w:tr>
      <w:tr>
        <w:tc>
          <w:tcPr>
            <w:tcW w:w="4680" w:type="dxa"/>
          </w:tcPr>
          <w:p>
            <w:pPr/>
            <w:r>
              <w:t xml:space="preserve">Ingesta de Datos IoT en Tiempo Real (MQTT / WebSockets)</w:t>
            </w:r>
          </w:p>
        </w:tc>
        <w:tc>
          <w:tcPr>
            <w:tcW w:w="4680" w:type="dxa"/>
          </w:tcPr>
          <w:p>
            <w:pPr/>
            <w:r>
              <w:t xml:space="preserve">100%</w:t>
            </w:r>
          </w:p>
        </w:tc>
      </w:tr>
      <w:tr>
        <w:tc>
          <w:tcPr>
            <w:tcW w:w="4680" w:type="dxa"/>
          </w:tcPr>
          <w:p>
            <w:pPr/>
            <w:r>
              <w:t xml:space="preserve">Gestión de Estructura Familiar (Hogares, Invitaciones, Miembros)</w:t>
            </w:r>
          </w:p>
        </w:tc>
        <w:tc>
          <w:tcPr>
            <w:tcW w:w="4680" w:type="dxa"/>
          </w:tcPr>
          <w:p>
            <w:pPr/>
            <w:r>
              <w:t xml:space="preserve">100%</w:t>
            </w:r>
          </w:p>
        </w:tc>
      </w:tr>
    </w:tbl>
    <w:p>
      <w:pPr>
        <w:pStyle w:val="Heading2"/>
      </w:pPr>
      <w:r>
        <w:t xml:space="preserve">6. CONCLUSIONES DEL INFORME DE PRUEBAS</w:t>
      </w:r>
    </w:p>
    <w:p>
      <w:pPr/>
      <w:r>
        <w:rPr>
          <w:b/>
        </w:rPr>
        <w:t xml:space="preserve">Estabilidad de la API REST:</w:t>
      </w:r>
      <w:r>
        <w:t xml:space="preserve"> Todas las solicitudes ejecutadas mediante la interfaz técnica de Swagger UI respondieron de acuerdo con los códigos de estado estandarizados del protocolo HTTP (200 OK, 201 Created, 409 Conflict), demostrando el correcto manejo de excepciones en el Backend.</w:t>
      </w:r>
    </w:p>
    <w:p>
      <w:pPr/>
      <w:r>
        <w:rPr>
          <w:b/>
        </w:rPr>
        <w:t xml:space="preserve">Cumplimiento de Reglas de Negocio:</w:t>
      </w:r>
      <w:r>
        <w:t xml:space="preserve"> Se verificó satisfactoriamente que el servidor valida las restricciones de integridad antes de modificar la base de datos, previniendo duplicidades en las invitaciones y membresías de los hogares.</w:t>
      </w:r>
    </w:p>
    <w:p>
      <w:pPr/>
      <w:r>
        <w:rPr>
          <w:b/>
        </w:rPr>
        <w:t xml:space="preserve">Sincronización Hardware-Software en Tiempo Real:</w:t>
      </w:r>
      <w:r>
        <w:t xml:space="preserve"> Las pruebas de consola en el servidor NestJS confirmaron que las tramas enviadas desde el dispositivo inteligente Shelly 1PM Gen4 vía MQTT se procesan, guardan en la base de datos y se transmiten inmediatamente al cliente WebSockets sin generar errores de latencia o pérdida de paquetes.</w:t>
      </w:r>
    </w:p>
    <w:p>
      <w:pPr>
        <w:pStyle w:val="Heading2"/>
      </w:pPr>
      <w:r>
        <w:t xml:space="preserve">7. CONTROL DE FIRMAS Y APROBACIÓN</w:t>
      </w:r>
    </w:p>
    <w:p>
      <w:pPr/>
      <w:r>
        <w:rPr>
          <w:b/>
        </w:rPr>
        <w:t xml:space="preserve">Aprendices Desarrolladores: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Nombre</w:t>
            </w:r>
          </w:p>
        </w:tc>
        <w:tc>
          <w:tcPr>
            <w:tcW w:w="3120" w:type="dxa"/>
            <w:shd w:val="clear" w:color="auto" w:fill="F2F2F2"/>
          </w:tcPr>
          <w:p>
            <w:pPr/>
            <w:r>
              <w:t xml:space="preserve">Documento</w:t>
            </w:r>
          </w:p>
        </w:tc>
        <w:tc>
          <w:tcPr>
            <w:tcW w:w="3120" w:type="dxa"/>
            <w:shd w:val="clear" w:color="auto" w:fill="F2F2F2"/>
          </w:tcPr>
          <w:p>
            <w:pPr/>
            <w:r>
              <w:t xml:space="preserve">Firma</w:t>
            </w:r>
          </w:p>
        </w:tc>
      </w:tr>
      <w:tr>
        <w:tc>
          <w:tcPr>
            <w:tcW w:w="3120" w:type="dxa"/>
          </w:tcPr>
          <w:p>
            <w:pPr/>
            <w:r>
              <w:t xml:space="preserve">Karen Daniela Holguín Cruz</w:t>
            </w:r>
          </w:p>
        </w:tc>
        <w:tc>
          <w:tcPr>
            <w:tcW w:w="3120" w:type="dxa"/>
          </w:tcPr>
          <w:p>
            <w:pPr/>
            <w:r>
              <w:t xml:space="preserve">C.C. / T.I.</w:t>
            </w:r>
          </w:p>
        </w:tc>
        <w:tc>
          <w:tcPr>
            <w:tcW w:w="3120" w:type="dxa"/>
          </w:tcPr>
          <w:p>
            <w:pPr/>
          </w:p>
        </w:tc>
      </w:tr>
      <w:tr>
        <w:tc>
          <w:tcPr>
            <w:tcW w:w="3120" w:type="dxa"/>
          </w:tcPr>
          <w:p>
            <w:pPr/>
            <w:r>
              <w:t xml:space="preserve">Natalia Chala Chala</w:t>
            </w:r>
          </w:p>
        </w:tc>
        <w:tc>
          <w:tcPr>
            <w:tcW w:w="3120" w:type="dxa"/>
          </w:tcPr>
          <w:p>
            <w:pPr/>
            <w:r>
              <w:t xml:space="preserve">C.C. / T.I.</w:t>
            </w:r>
          </w:p>
        </w:tc>
        <w:tc>
          <w:tcPr>
            <w:tcW w:w="3120" w:type="dxa"/>
          </w:tcPr>
          <w:p>
            <w:pPr/>
          </w:p>
        </w:tc>
      </w:tr>
      <w:tr>
        <w:tc>
          <w:tcPr>
            <w:tcW w:w="3120" w:type="dxa"/>
          </w:tcPr>
          <w:p>
            <w:pPr/>
            <w:r>
              <w:t xml:space="preserve">Kevin Stiven López Amaya</w:t>
            </w:r>
          </w:p>
        </w:tc>
        <w:tc>
          <w:tcPr>
            <w:tcW w:w="3120" w:type="dxa"/>
          </w:tcPr>
          <w:p>
            <w:pPr/>
            <w:r>
              <w:t xml:space="preserve">C.C. / T.I.</w:t>
            </w:r>
          </w:p>
        </w:tc>
        <w:tc>
          <w:tcPr>
            <w:tcW w:w="3120" w:type="dxa"/>
          </w:tcPr>
          <w:p>
            <w:pPr/>
          </w:p>
        </w:tc>
      </w:tr>
    </w:tbl>
    <w:p>
      <w:pPr/>
      <w:r>
        <w:rPr>
          <w:b/>
        </w:rPr>
        <w:t xml:space="preserve">Instructores Evaluadores: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Nombre</w:t>
            </w:r>
          </w:p>
        </w:tc>
        <w:tc>
          <w:tcPr>
            <w:tcW w:w="3120" w:type="dxa"/>
            <w:shd w:val="clear" w:color="auto" w:fill="F2F2F2"/>
          </w:tcPr>
          <w:p>
            <w:pPr/>
            <w:r>
              <w:t xml:space="preserve">Rol</w:t>
            </w:r>
          </w:p>
        </w:tc>
        <w:tc>
          <w:tcPr>
            <w:tcW w:w="3120" w:type="dxa"/>
            <w:shd w:val="clear" w:color="auto" w:fill="F2F2F2"/>
          </w:tcPr>
          <w:p>
            <w:pPr/>
            <w:r>
              <w:t xml:space="preserve">Firma</w:t>
            </w:r>
          </w:p>
        </w:tc>
      </w:tr>
      <w:tr>
        <w:tc>
          <w:tcPr>
            <w:tcW w:w="3120" w:type="dxa"/>
          </w:tcPr>
          <w:p>
            <w:pPr/>
            <w:r>
              <w:t xml:space="preserve">José de Jesús Motta Vargas</w:t>
            </w:r>
          </w:p>
        </w:tc>
        <w:tc>
          <w:tcPr>
            <w:tcW w:w="3120" w:type="dxa"/>
          </w:tcPr>
          <w:p>
            <w:pPr/>
            <w:r>
              <w:t xml:space="preserve">Instructor Técnico ADSO</w:t>
            </w:r>
          </w:p>
        </w:tc>
        <w:tc>
          <w:tcPr>
            <w:tcW w:w="3120" w:type="dxa"/>
          </w:tcPr>
          <w:p>
            <w:pPr/>
          </w:p>
        </w:tc>
      </w:tr>
      <w:tr>
        <w:tc>
          <w:tcPr>
            <w:tcW w:w="3120" w:type="dxa"/>
          </w:tcPr>
          <w:p>
            <w:pPr/>
            <w:r>
              <w:t xml:space="preserve">Instructor de Electrónica</w:t>
            </w:r>
          </w:p>
        </w:tc>
        <w:tc>
          <w:tcPr>
            <w:tcW w:w="3120" w:type="dxa"/>
          </w:tcPr>
          <w:p>
            <w:pPr/>
            <w:r>
              <w:t xml:space="preserve">Acompañamiento Técnico IoT</w:t>
            </w:r>
          </w:p>
        </w:tc>
        <w:tc>
          <w:tcPr>
            <w:tcW w:w="312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 E INFORME DE EJECUCIÓN DE PRUEBAS DEL SISTEMA SMART HOME</dc:title>
  <dc:description>Claude Docs node/048da294-9b97@1 docx-w6</dc:description>
  <cp:revision>1</cp:revision>
</cp:coreProperties>
</file>