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9DA18" w14:textId="77777777" w:rsidR="0013616B" w:rsidRDefault="00211622" w:rsidP="0013616B">
      <w:pPr>
        <w:ind w:firstLine="720"/>
      </w:pPr>
      <w:r>
        <w:rPr>
          <w:noProof/>
        </w:rPr>
        <w:drawing>
          <wp:anchor distT="0" distB="0" distL="114300" distR="114300" simplePos="0" relativeHeight="251658240" behindDoc="1" locked="0" layoutInCell="1" allowOverlap="1" wp14:anchorId="0B19E2C5" wp14:editId="5076F494">
            <wp:simplePos x="0" y="0"/>
            <wp:positionH relativeFrom="margin">
              <wp:posOffset>-19050</wp:posOffset>
            </wp:positionH>
            <wp:positionV relativeFrom="paragraph">
              <wp:posOffset>742950</wp:posOffset>
            </wp:positionV>
            <wp:extent cx="3562350" cy="2190750"/>
            <wp:effectExtent l="0" t="0" r="0" b="0"/>
            <wp:wrapTight wrapText="bothSides">
              <wp:wrapPolygon edited="0">
                <wp:start x="0" y="0"/>
                <wp:lineTo x="0" y="21412"/>
                <wp:lineTo x="21484" y="21412"/>
                <wp:lineTo x="21484" y="0"/>
                <wp:lineTo x="0" y="0"/>
              </wp:wrapPolygon>
            </wp:wrapTight>
            <wp:docPr id="1" name="Chart 1">
              <a:extLst xmlns:a="http://schemas.openxmlformats.org/drawingml/2006/main">
                <a:ext uri="{FF2B5EF4-FFF2-40B4-BE49-F238E27FC236}">
                  <a16:creationId xmlns:a16="http://schemas.microsoft.com/office/drawing/2014/main" id="{593C9FC5-48B0-4F48-902E-357D940AE4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sidR="0086401A">
        <w:t xml:space="preserve">We try out best to control out environment, but not everything is always under out control. One of the best examples of this is throwing something, </w:t>
      </w:r>
      <w:r>
        <w:t>when</w:t>
      </w:r>
      <w:r w:rsidR="0086401A">
        <w:t xml:space="preserve"> we throw </w:t>
      </w:r>
      <w:r>
        <w:t>something,</w:t>
      </w:r>
      <w:r w:rsidR="0086401A">
        <w:t xml:space="preserve"> we </w:t>
      </w:r>
      <w:proofErr w:type="gramStart"/>
      <w:r w:rsidR="0086401A">
        <w:t>are able to</w:t>
      </w:r>
      <w:proofErr w:type="gramEnd"/>
      <w:r w:rsidR="0086401A">
        <w:t xml:space="preserve"> control the angle we throw it at as well as</w:t>
      </w:r>
      <w:r>
        <w:t xml:space="preserve"> the speed we throw the object. When we throw something, it will create a perfect parabola, this is because the rate gravity acts on something is consistent. We cannot control the gravity around us when we throw an object. As seen on the graph on the right, whenever we throw something at 5m/s when thrown at 45 degrees you will always throw the farthest distance</w:t>
      </w:r>
      <w:r w:rsidR="00456DA9">
        <w:t>. However, every time you throw 5m/s on earth you will never reach the same distance as if you were to throw the same object on the moon. If you wanted to throw the same distance on the earth as you did on the moon you would need to throw 250% faster. This means if someone where to throw the furthest football throw of 27 meters on the moon with the same power they would have thrown 67.5 meters.</w:t>
      </w:r>
    </w:p>
    <w:p w14:paraId="53D841F1" w14:textId="0A974677" w:rsidR="00243DE5" w:rsidRDefault="00C836B1">
      <w:r>
        <w:rPr>
          <w:noProof/>
        </w:rPr>
        <w:drawing>
          <wp:anchor distT="0" distB="0" distL="114300" distR="114300" simplePos="0" relativeHeight="251659264" behindDoc="1" locked="0" layoutInCell="1" allowOverlap="1" wp14:anchorId="72E3F7E3" wp14:editId="6877040B">
            <wp:simplePos x="0" y="0"/>
            <wp:positionH relativeFrom="margin">
              <wp:align>left</wp:align>
            </wp:positionH>
            <wp:positionV relativeFrom="paragraph">
              <wp:posOffset>941705</wp:posOffset>
            </wp:positionV>
            <wp:extent cx="3552825" cy="2266950"/>
            <wp:effectExtent l="0" t="0" r="9525" b="0"/>
            <wp:wrapTight wrapText="bothSides">
              <wp:wrapPolygon edited="0">
                <wp:start x="0" y="0"/>
                <wp:lineTo x="0" y="21418"/>
                <wp:lineTo x="21542" y="21418"/>
                <wp:lineTo x="21542" y="0"/>
                <wp:lineTo x="0" y="0"/>
              </wp:wrapPolygon>
            </wp:wrapTight>
            <wp:docPr id="2" name="Chart 2">
              <a:extLst xmlns:a="http://schemas.openxmlformats.org/drawingml/2006/main">
                <a:ext uri="{FF2B5EF4-FFF2-40B4-BE49-F238E27FC236}">
                  <a16:creationId xmlns:a16="http://schemas.microsoft.com/office/drawing/2014/main" id="{2BECE386-F402-4664-A711-B2D8CCEB37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13616B">
        <w:tab/>
        <w:t xml:space="preserve">The same idea is also present with height, with the same speed, If you where to throw at 5m/s you would reach a maximum height of 1.27m high at 90 degrees you would reach a height of 1.28 m, however on the moon you would throw about 600% higher. A 7.81 m instead of 1.28. This is </w:t>
      </w:r>
      <w:r w:rsidR="00243DE5">
        <w:t>constant</w:t>
      </w:r>
      <w:r w:rsidR="0013616B">
        <w:t xml:space="preserve"> with the constant acceleration of </w:t>
      </w:r>
      <w:r w:rsidR="00243DE5">
        <w:t>gravity</w:t>
      </w:r>
      <w:r w:rsidR="0013616B">
        <w:t xml:space="preserve"> on both the moon and earth. The earths gravity is about </w:t>
      </w:r>
      <w:r w:rsidR="00243DE5">
        <w:t>600% stronger than the moons gravitational pull.</w:t>
      </w:r>
    </w:p>
    <w:p w14:paraId="63AE8339" w14:textId="30035316" w:rsidR="00243DE5" w:rsidRDefault="00243DE5">
      <w:r>
        <w:tab/>
        <w:t>Because Gravity is an acceleration this also changes how long something is in the air when thrown, on the moon something will stay in the air 6x longer than when thrown on the moon with the same speed.</w:t>
      </w:r>
      <w:r w:rsidR="005514A4">
        <w:t xml:space="preserve"> </w:t>
      </w:r>
      <w:proofErr w:type="gramStart"/>
      <w:r w:rsidR="005514A4">
        <w:t>So</w:t>
      </w:r>
      <w:proofErr w:type="gramEnd"/>
      <w:r w:rsidR="005514A4">
        <w:t xml:space="preserve"> in order to find how much longer an object will be throw in the air is take The earth heights and multiply it by how much more or less earths gravity compares to that planet. For example: earth gravity 9.8 is about 2.6 times stronger than mars</w:t>
      </w:r>
    </w:p>
    <w:p w14:paraId="794E1862" w14:textId="08A077AC" w:rsidR="00243DE5" w:rsidRDefault="00243DE5"/>
    <w:sectPr w:rsidR="00243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23"/>
    <w:rsid w:val="0013616B"/>
    <w:rsid w:val="00211622"/>
    <w:rsid w:val="00243DE5"/>
    <w:rsid w:val="00456DA9"/>
    <w:rsid w:val="005514A4"/>
    <w:rsid w:val="005B2E23"/>
    <w:rsid w:val="00787399"/>
    <w:rsid w:val="007A2F01"/>
    <w:rsid w:val="0086401A"/>
    <w:rsid w:val="009771FB"/>
    <w:rsid w:val="00BE4E4A"/>
    <w:rsid w:val="00C836B1"/>
    <w:rsid w:val="00F6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96C5"/>
  <w15:chartTrackingRefBased/>
  <w15:docId w15:val="{36D66A9B-C234-4DBE-BF73-BA61B7FAC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HomeWork\Trig\Hight&amp;Ran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HomeWork\Trig\Hight&amp;Rang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Earth Range</c:v>
                </c:pt>
              </c:strCache>
            </c:strRef>
          </c:tx>
          <c:spPr>
            <a:ln w="28575" cap="rnd">
              <a:solidFill>
                <a:schemeClr val="accent1"/>
              </a:solidFill>
              <a:round/>
            </a:ln>
            <a:effectLst/>
          </c:spPr>
          <c:marker>
            <c:symbol val="none"/>
          </c:marker>
          <c:cat>
            <c:numRef>
              <c:f>Sheet1!$E$2:$E$14</c:f>
              <c:numCache>
                <c:formatCode>General</c:formatCode>
                <c:ptCount val="13"/>
                <c:pt idx="0">
                  <c:v>0</c:v>
                </c:pt>
                <c:pt idx="1">
                  <c:v>7.5</c:v>
                </c:pt>
                <c:pt idx="2">
                  <c:v>15</c:v>
                </c:pt>
                <c:pt idx="3">
                  <c:v>22.5</c:v>
                </c:pt>
                <c:pt idx="4">
                  <c:v>30</c:v>
                </c:pt>
                <c:pt idx="5">
                  <c:v>37.5</c:v>
                </c:pt>
                <c:pt idx="6">
                  <c:v>45</c:v>
                </c:pt>
                <c:pt idx="7">
                  <c:v>52.5</c:v>
                </c:pt>
                <c:pt idx="8">
                  <c:v>60</c:v>
                </c:pt>
                <c:pt idx="9">
                  <c:v>67.5</c:v>
                </c:pt>
                <c:pt idx="10">
                  <c:v>75</c:v>
                </c:pt>
                <c:pt idx="11">
                  <c:v>82.5</c:v>
                </c:pt>
                <c:pt idx="12">
                  <c:v>90</c:v>
                </c:pt>
              </c:numCache>
            </c:numRef>
          </c:cat>
          <c:val>
            <c:numRef>
              <c:f>Sheet1!$F$2:$F$14</c:f>
              <c:numCache>
                <c:formatCode>0.00</c:formatCode>
                <c:ptCount val="13"/>
                <c:pt idx="0">
                  <c:v>0</c:v>
                </c:pt>
                <c:pt idx="1">
                  <c:v>5.9422739947007308</c:v>
                </c:pt>
                <c:pt idx="2">
                  <c:v>11.479591836734691</c:v>
                </c:pt>
                <c:pt idx="3">
                  <c:v>16.234594466017668</c:v>
                </c:pt>
                <c:pt idx="4">
                  <c:v>19.883236311377413</c:v>
                </c:pt>
                <c:pt idx="5">
                  <c:v>22.176868460718403</c:v>
                </c:pt>
                <c:pt idx="6">
                  <c:v>22.959183673469386</c:v>
                </c:pt>
                <c:pt idx="7">
                  <c:v>22.176868460718403</c:v>
                </c:pt>
                <c:pt idx="8">
                  <c:v>19.883236311377416</c:v>
                </c:pt>
                <c:pt idx="9">
                  <c:v>16.234594466017672</c:v>
                </c:pt>
                <c:pt idx="10">
                  <c:v>11.479591836734691</c:v>
                </c:pt>
                <c:pt idx="11">
                  <c:v>5.942273994700737</c:v>
                </c:pt>
                <c:pt idx="12">
                  <c:v>2.8128408403514233E-15</c:v>
                </c:pt>
              </c:numCache>
            </c:numRef>
          </c:val>
          <c:smooth val="0"/>
          <c:extLst>
            <c:ext xmlns:c16="http://schemas.microsoft.com/office/drawing/2014/chart" uri="{C3380CC4-5D6E-409C-BE32-E72D297353CC}">
              <c16:uniqueId val="{00000000-CA6F-4C35-9ADF-6CA268EB6F9D}"/>
            </c:ext>
          </c:extLst>
        </c:ser>
        <c:ser>
          <c:idx val="1"/>
          <c:order val="1"/>
          <c:tx>
            <c:strRef>
              <c:f>Sheet1!$G$1</c:f>
              <c:strCache>
                <c:ptCount val="1"/>
                <c:pt idx="0">
                  <c:v>Mars Range</c:v>
                </c:pt>
              </c:strCache>
            </c:strRef>
          </c:tx>
          <c:spPr>
            <a:ln w="28575" cap="rnd">
              <a:solidFill>
                <a:schemeClr val="accent2"/>
              </a:solidFill>
              <a:round/>
            </a:ln>
            <a:effectLst/>
          </c:spPr>
          <c:marker>
            <c:symbol val="none"/>
          </c:marker>
          <c:cat>
            <c:numRef>
              <c:f>Sheet1!$E$2:$E$14</c:f>
              <c:numCache>
                <c:formatCode>General</c:formatCode>
                <c:ptCount val="13"/>
                <c:pt idx="0">
                  <c:v>0</c:v>
                </c:pt>
                <c:pt idx="1">
                  <c:v>7.5</c:v>
                </c:pt>
                <c:pt idx="2">
                  <c:v>15</c:v>
                </c:pt>
                <c:pt idx="3">
                  <c:v>22.5</c:v>
                </c:pt>
                <c:pt idx="4">
                  <c:v>30</c:v>
                </c:pt>
                <c:pt idx="5">
                  <c:v>37.5</c:v>
                </c:pt>
                <c:pt idx="6">
                  <c:v>45</c:v>
                </c:pt>
                <c:pt idx="7">
                  <c:v>52.5</c:v>
                </c:pt>
                <c:pt idx="8">
                  <c:v>60</c:v>
                </c:pt>
                <c:pt idx="9">
                  <c:v>67.5</c:v>
                </c:pt>
                <c:pt idx="10">
                  <c:v>75</c:v>
                </c:pt>
                <c:pt idx="11">
                  <c:v>82.5</c:v>
                </c:pt>
                <c:pt idx="12">
                  <c:v>90</c:v>
                </c:pt>
              </c:numCache>
            </c:numRef>
          </c:cat>
          <c:val>
            <c:numRef>
              <c:f>Sheet1!$G$2:$G$14</c:f>
              <c:numCache>
                <c:formatCode>0.00</c:formatCode>
                <c:ptCount val="13"/>
                <c:pt idx="0">
                  <c:v>0</c:v>
                </c:pt>
                <c:pt idx="1">
                  <c:v>15.738995985964099</c:v>
                </c:pt>
                <c:pt idx="2">
                  <c:v>30.4054054054054</c:v>
                </c:pt>
                <c:pt idx="3">
                  <c:v>42.999736693776534</c:v>
                </c:pt>
                <c:pt idx="4">
                  <c:v>52.663706986891533</c:v>
                </c:pt>
                <c:pt idx="5">
                  <c:v>58.738732679740636</c:v>
                </c:pt>
                <c:pt idx="6">
                  <c:v>60.810810810810807</c:v>
                </c:pt>
                <c:pt idx="7">
                  <c:v>58.738732679740636</c:v>
                </c:pt>
                <c:pt idx="8">
                  <c:v>52.66370698689154</c:v>
                </c:pt>
                <c:pt idx="9">
                  <c:v>42.999736693776541</c:v>
                </c:pt>
                <c:pt idx="10">
                  <c:v>30.4054054054054</c:v>
                </c:pt>
                <c:pt idx="11">
                  <c:v>15.738995985964115</c:v>
                </c:pt>
                <c:pt idx="12">
                  <c:v>7.4502270906605267E-15</c:v>
                </c:pt>
              </c:numCache>
            </c:numRef>
          </c:val>
          <c:smooth val="0"/>
          <c:extLst>
            <c:ext xmlns:c16="http://schemas.microsoft.com/office/drawing/2014/chart" uri="{C3380CC4-5D6E-409C-BE32-E72D297353CC}">
              <c16:uniqueId val="{00000001-CA6F-4C35-9ADF-6CA268EB6F9D}"/>
            </c:ext>
          </c:extLst>
        </c:ser>
        <c:ser>
          <c:idx val="2"/>
          <c:order val="2"/>
          <c:tx>
            <c:strRef>
              <c:f>Sheet1!$H$1</c:f>
              <c:strCache>
                <c:ptCount val="1"/>
                <c:pt idx="0">
                  <c:v>Moon Range</c:v>
                </c:pt>
              </c:strCache>
            </c:strRef>
          </c:tx>
          <c:spPr>
            <a:ln w="28575" cap="rnd">
              <a:solidFill>
                <a:schemeClr val="accent3"/>
              </a:solidFill>
              <a:round/>
            </a:ln>
            <a:effectLst/>
          </c:spPr>
          <c:marker>
            <c:symbol val="none"/>
          </c:marker>
          <c:cat>
            <c:numRef>
              <c:f>Sheet1!$E$2:$E$14</c:f>
              <c:numCache>
                <c:formatCode>General</c:formatCode>
                <c:ptCount val="13"/>
                <c:pt idx="0">
                  <c:v>0</c:v>
                </c:pt>
                <c:pt idx="1">
                  <c:v>7.5</c:v>
                </c:pt>
                <c:pt idx="2">
                  <c:v>15</c:v>
                </c:pt>
                <c:pt idx="3">
                  <c:v>22.5</c:v>
                </c:pt>
                <c:pt idx="4">
                  <c:v>30</c:v>
                </c:pt>
                <c:pt idx="5">
                  <c:v>37.5</c:v>
                </c:pt>
                <c:pt idx="6">
                  <c:v>45</c:v>
                </c:pt>
                <c:pt idx="7">
                  <c:v>52.5</c:v>
                </c:pt>
                <c:pt idx="8">
                  <c:v>60</c:v>
                </c:pt>
                <c:pt idx="9">
                  <c:v>67.5</c:v>
                </c:pt>
                <c:pt idx="10">
                  <c:v>75</c:v>
                </c:pt>
                <c:pt idx="11">
                  <c:v>82.5</c:v>
                </c:pt>
                <c:pt idx="12">
                  <c:v>90</c:v>
                </c:pt>
              </c:numCache>
            </c:numRef>
          </c:cat>
          <c:val>
            <c:numRef>
              <c:f>Sheet1!$H$2:$H$14</c:f>
              <c:numCache>
                <c:formatCode>0.00</c:formatCode>
                <c:ptCount val="13"/>
                <c:pt idx="0">
                  <c:v>0</c:v>
                </c:pt>
                <c:pt idx="1">
                  <c:v>36.396428217541974</c:v>
                </c:pt>
                <c:pt idx="2">
                  <c:v>70.312499999999986</c:v>
                </c:pt>
                <c:pt idx="3">
                  <c:v>99.436891104358224</c:v>
                </c:pt>
                <c:pt idx="4">
                  <c:v>121.78482240718667</c:v>
                </c:pt>
                <c:pt idx="5">
                  <c:v>135.83331932190021</c:v>
                </c:pt>
                <c:pt idx="6">
                  <c:v>140.625</c:v>
                </c:pt>
                <c:pt idx="7">
                  <c:v>135.83331932190021</c:v>
                </c:pt>
                <c:pt idx="8">
                  <c:v>121.78482240718668</c:v>
                </c:pt>
                <c:pt idx="9">
                  <c:v>99.436891104358239</c:v>
                </c:pt>
                <c:pt idx="10">
                  <c:v>70.312499999999986</c:v>
                </c:pt>
                <c:pt idx="11">
                  <c:v>36.396428217542017</c:v>
                </c:pt>
                <c:pt idx="12">
                  <c:v>1.7228650147152469E-14</c:v>
                </c:pt>
              </c:numCache>
            </c:numRef>
          </c:val>
          <c:smooth val="0"/>
          <c:extLst>
            <c:ext xmlns:c16="http://schemas.microsoft.com/office/drawing/2014/chart" uri="{C3380CC4-5D6E-409C-BE32-E72D297353CC}">
              <c16:uniqueId val="{00000002-CA6F-4C35-9ADF-6CA268EB6F9D}"/>
            </c:ext>
          </c:extLst>
        </c:ser>
        <c:dLbls>
          <c:showLegendKey val="0"/>
          <c:showVal val="0"/>
          <c:showCatName val="0"/>
          <c:showSerName val="0"/>
          <c:showPercent val="0"/>
          <c:showBubbleSize val="0"/>
        </c:dLbls>
        <c:smooth val="0"/>
        <c:axId val="1132066992"/>
        <c:axId val="1135642448"/>
      </c:lineChart>
      <c:catAx>
        <c:axId val="1132066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5642448"/>
        <c:crosses val="autoZero"/>
        <c:auto val="1"/>
        <c:lblAlgn val="ctr"/>
        <c:lblOffset val="100"/>
        <c:noMultiLvlLbl val="0"/>
      </c:catAx>
      <c:valAx>
        <c:axId val="1135642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From Start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2066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Air</a:t>
            </a:r>
            <a:r>
              <a:rPr lang="en-US" baseline="0"/>
              <a:t> Time of Projectile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Sheet1!$P$1</c:f>
              <c:strCache>
                <c:ptCount val="1"/>
                <c:pt idx="0">
                  <c:v>Earth Air Time</c:v>
                </c:pt>
              </c:strCache>
            </c:strRef>
          </c:tx>
          <c:spPr>
            <a:ln w="28575" cap="rnd">
              <a:solidFill>
                <a:schemeClr val="accent1"/>
              </a:solidFill>
              <a:round/>
            </a:ln>
            <a:effectLst/>
          </c:spPr>
          <c:marker>
            <c:symbol val="none"/>
          </c:marker>
          <c:cat>
            <c:numRef>
              <c:f>Sheet1!$O$2:$O$14</c:f>
              <c:numCache>
                <c:formatCode>General</c:formatCode>
                <c:ptCount val="13"/>
                <c:pt idx="0">
                  <c:v>0</c:v>
                </c:pt>
                <c:pt idx="1">
                  <c:v>7.5</c:v>
                </c:pt>
                <c:pt idx="2">
                  <c:v>15</c:v>
                </c:pt>
                <c:pt idx="3">
                  <c:v>22.5</c:v>
                </c:pt>
                <c:pt idx="4">
                  <c:v>30</c:v>
                </c:pt>
                <c:pt idx="5">
                  <c:v>37.5</c:v>
                </c:pt>
                <c:pt idx="6">
                  <c:v>45</c:v>
                </c:pt>
                <c:pt idx="7">
                  <c:v>52.5</c:v>
                </c:pt>
                <c:pt idx="8">
                  <c:v>60</c:v>
                </c:pt>
                <c:pt idx="9">
                  <c:v>67.5</c:v>
                </c:pt>
                <c:pt idx="10">
                  <c:v>75</c:v>
                </c:pt>
                <c:pt idx="11">
                  <c:v>82.5</c:v>
                </c:pt>
                <c:pt idx="12">
                  <c:v>90</c:v>
                </c:pt>
              </c:numCache>
            </c:numRef>
          </c:cat>
          <c:val>
            <c:numRef>
              <c:f>Sheet1!$P$2:$P$14</c:f>
              <c:numCache>
                <c:formatCode>0.00</c:formatCode>
                <c:ptCount val="13"/>
                <c:pt idx="0">
                  <c:v>0</c:v>
                </c:pt>
                <c:pt idx="1">
                  <c:v>0.39956997618383133</c:v>
                </c:pt>
                <c:pt idx="2">
                  <c:v>0.79230319929343074</c:v>
                </c:pt>
                <c:pt idx="3">
                  <c:v>1.1714798949951728</c:v>
                </c:pt>
                <c:pt idx="4">
                  <c:v>1.5306122448979589</c:v>
                </c:pt>
                <c:pt idx="5">
                  <c:v>1.8635553949246548</c:v>
                </c:pt>
                <c:pt idx="6">
                  <c:v>2.1646125954690225</c:v>
                </c:pt>
                <c:pt idx="7">
                  <c:v>2.4286326743609239</c:v>
                </c:pt>
                <c:pt idx="8">
                  <c:v>2.651098174850322</c:v>
                </c:pt>
                <c:pt idx="9">
                  <c:v>2.8282026505447551</c:v>
                </c:pt>
                <c:pt idx="10">
                  <c:v>2.956915794762454</c:v>
                </c:pt>
                <c:pt idx="11">
                  <c:v>3.0350352899198274</c:v>
                </c:pt>
                <c:pt idx="12">
                  <c:v>3.0612244897959182</c:v>
                </c:pt>
              </c:numCache>
            </c:numRef>
          </c:val>
          <c:smooth val="0"/>
          <c:extLst>
            <c:ext xmlns:c16="http://schemas.microsoft.com/office/drawing/2014/chart" uri="{C3380CC4-5D6E-409C-BE32-E72D297353CC}">
              <c16:uniqueId val="{00000000-9E8E-4FE0-A8F1-9BEECCF6D003}"/>
            </c:ext>
          </c:extLst>
        </c:ser>
        <c:ser>
          <c:idx val="1"/>
          <c:order val="1"/>
          <c:tx>
            <c:strRef>
              <c:f>Sheet1!$Q$1</c:f>
              <c:strCache>
                <c:ptCount val="1"/>
                <c:pt idx="0">
                  <c:v>Mars Air Time</c:v>
                </c:pt>
              </c:strCache>
            </c:strRef>
          </c:tx>
          <c:spPr>
            <a:ln w="28575" cap="rnd">
              <a:solidFill>
                <a:schemeClr val="accent2"/>
              </a:solidFill>
              <a:round/>
            </a:ln>
            <a:effectLst/>
          </c:spPr>
          <c:marker>
            <c:symbol val="none"/>
          </c:marker>
          <c:cat>
            <c:numRef>
              <c:f>Sheet1!$O$2:$O$14</c:f>
              <c:numCache>
                <c:formatCode>General</c:formatCode>
                <c:ptCount val="13"/>
                <c:pt idx="0">
                  <c:v>0</c:v>
                </c:pt>
                <c:pt idx="1">
                  <c:v>7.5</c:v>
                </c:pt>
                <c:pt idx="2">
                  <c:v>15</c:v>
                </c:pt>
                <c:pt idx="3">
                  <c:v>22.5</c:v>
                </c:pt>
                <c:pt idx="4">
                  <c:v>30</c:v>
                </c:pt>
                <c:pt idx="5">
                  <c:v>37.5</c:v>
                </c:pt>
                <c:pt idx="6">
                  <c:v>45</c:v>
                </c:pt>
                <c:pt idx="7">
                  <c:v>52.5</c:v>
                </c:pt>
                <c:pt idx="8">
                  <c:v>60</c:v>
                </c:pt>
                <c:pt idx="9">
                  <c:v>67.5</c:v>
                </c:pt>
                <c:pt idx="10">
                  <c:v>75</c:v>
                </c:pt>
                <c:pt idx="11">
                  <c:v>82.5</c:v>
                </c:pt>
                <c:pt idx="12">
                  <c:v>90</c:v>
                </c:pt>
              </c:numCache>
            </c:numRef>
          </c:cat>
          <c:val>
            <c:numRef>
              <c:f>Sheet1!$Q$2:$Q$14</c:f>
              <c:numCache>
                <c:formatCode>0.00</c:formatCode>
                <c:ptCount val="13"/>
                <c:pt idx="0">
                  <c:v>0</c:v>
                </c:pt>
                <c:pt idx="1">
                  <c:v>1.0583204774598776</c:v>
                </c:pt>
                <c:pt idx="2">
                  <c:v>2.0985327981285464</c:v>
                </c:pt>
                <c:pt idx="3">
                  <c:v>3.1028386407980251</c:v>
                </c:pt>
                <c:pt idx="4">
                  <c:v>4.0540540540540535</c:v>
                </c:pt>
                <c:pt idx="5">
                  <c:v>4.9359034784490854</c:v>
                </c:pt>
                <c:pt idx="6">
                  <c:v>5.7332982258368705</c:v>
                </c:pt>
                <c:pt idx="7">
                  <c:v>6.4325946510100147</c:v>
                </c:pt>
                <c:pt idx="8">
                  <c:v>7.0218275982522043</c:v>
                </c:pt>
                <c:pt idx="9">
                  <c:v>7.4909151284698927</c:v>
                </c:pt>
                <c:pt idx="10">
                  <c:v>7.8318310239654183</c:v>
                </c:pt>
                <c:pt idx="11">
                  <c:v>8.0387421192471109</c:v>
                </c:pt>
                <c:pt idx="12">
                  <c:v>8.108108108108107</c:v>
                </c:pt>
              </c:numCache>
            </c:numRef>
          </c:val>
          <c:smooth val="0"/>
          <c:extLst>
            <c:ext xmlns:c16="http://schemas.microsoft.com/office/drawing/2014/chart" uri="{C3380CC4-5D6E-409C-BE32-E72D297353CC}">
              <c16:uniqueId val="{00000001-9E8E-4FE0-A8F1-9BEECCF6D003}"/>
            </c:ext>
          </c:extLst>
        </c:ser>
        <c:ser>
          <c:idx val="2"/>
          <c:order val="2"/>
          <c:tx>
            <c:strRef>
              <c:f>Sheet1!$R$1</c:f>
              <c:strCache>
                <c:ptCount val="1"/>
                <c:pt idx="0">
                  <c:v>Moon Air Time</c:v>
                </c:pt>
              </c:strCache>
            </c:strRef>
          </c:tx>
          <c:spPr>
            <a:ln w="28575" cap="rnd">
              <a:solidFill>
                <a:schemeClr val="accent3"/>
              </a:solidFill>
              <a:round/>
            </a:ln>
            <a:effectLst/>
          </c:spPr>
          <c:marker>
            <c:symbol val="none"/>
          </c:marker>
          <c:cat>
            <c:numRef>
              <c:f>Sheet1!$O$2:$O$14</c:f>
              <c:numCache>
                <c:formatCode>General</c:formatCode>
                <c:ptCount val="13"/>
                <c:pt idx="0">
                  <c:v>0</c:v>
                </c:pt>
                <c:pt idx="1">
                  <c:v>7.5</c:v>
                </c:pt>
                <c:pt idx="2">
                  <c:v>15</c:v>
                </c:pt>
                <c:pt idx="3">
                  <c:v>22.5</c:v>
                </c:pt>
                <c:pt idx="4">
                  <c:v>30</c:v>
                </c:pt>
                <c:pt idx="5">
                  <c:v>37.5</c:v>
                </c:pt>
                <c:pt idx="6">
                  <c:v>45</c:v>
                </c:pt>
                <c:pt idx="7">
                  <c:v>52.5</c:v>
                </c:pt>
                <c:pt idx="8">
                  <c:v>60</c:v>
                </c:pt>
                <c:pt idx="9">
                  <c:v>67.5</c:v>
                </c:pt>
                <c:pt idx="10">
                  <c:v>75</c:v>
                </c:pt>
                <c:pt idx="11">
                  <c:v>82.5</c:v>
                </c:pt>
                <c:pt idx="12">
                  <c:v>90</c:v>
                </c:pt>
              </c:numCache>
            </c:numRef>
          </c:cat>
          <c:val>
            <c:numRef>
              <c:f>Sheet1!$R$2:$R$14</c:f>
              <c:numCache>
                <c:formatCode>0.00</c:formatCode>
                <c:ptCount val="13"/>
                <c:pt idx="0">
                  <c:v>0</c:v>
                </c:pt>
                <c:pt idx="1">
                  <c:v>2.4473661041259667</c:v>
                </c:pt>
                <c:pt idx="2">
                  <c:v>4.8528570956722632</c:v>
                </c:pt>
                <c:pt idx="3">
                  <c:v>7.1753143568454334</c:v>
                </c:pt>
                <c:pt idx="4">
                  <c:v>9.3749999999999982</c:v>
                </c:pt>
                <c:pt idx="5">
                  <c:v>11.41427679391351</c:v>
                </c:pt>
                <c:pt idx="6">
                  <c:v>13.258252147247763</c:v>
                </c:pt>
                <c:pt idx="7">
                  <c:v>14.875375130460659</c:v>
                </c:pt>
                <c:pt idx="8">
                  <c:v>16.237976320958222</c:v>
                </c:pt>
                <c:pt idx="9">
                  <c:v>17.322741234586626</c:v>
                </c:pt>
                <c:pt idx="10">
                  <c:v>18.11110924292003</c:v>
                </c:pt>
                <c:pt idx="11">
                  <c:v>18.589591150758942</c:v>
                </c:pt>
                <c:pt idx="12">
                  <c:v>18.75</c:v>
                </c:pt>
              </c:numCache>
            </c:numRef>
          </c:val>
          <c:smooth val="0"/>
          <c:extLst>
            <c:ext xmlns:c16="http://schemas.microsoft.com/office/drawing/2014/chart" uri="{C3380CC4-5D6E-409C-BE32-E72D297353CC}">
              <c16:uniqueId val="{00000002-9E8E-4FE0-A8F1-9BEECCF6D003}"/>
            </c:ext>
          </c:extLst>
        </c:ser>
        <c:dLbls>
          <c:showLegendKey val="0"/>
          <c:showVal val="0"/>
          <c:showCatName val="0"/>
          <c:showSerName val="0"/>
          <c:showPercent val="0"/>
          <c:showBubbleSize val="0"/>
        </c:dLbls>
        <c:smooth val="0"/>
        <c:axId val="1389135296"/>
        <c:axId val="1287473376"/>
      </c:lineChart>
      <c:catAx>
        <c:axId val="1389135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7473376"/>
        <c:crosses val="autoZero"/>
        <c:auto val="1"/>
        <c:lblAlgn val="ctr"/>
        <c:lblOffset val="100"/>
        <c:noMultiLvlLbl val="0"/>
      </c:catAx>
      <c:valAx>
        <c:axId val="1287473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Air Time in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13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Kevin</dc:creator>
  <cp:keywords/>
  <dc:description/>
  <cp:lastModifiedBy>White, Kevin</cp:lastModifiedBy>
  <cp:revision>3</cp:revision>
  <dcterms:created xsi:type="dcterms:W3CDTF">2020-10-27T16:08:00Z</dcterms:created>
  <dcterms:modified xsi:type="dcterms:W3CDTF">2020-10-28T14:55:00Z</dcterms:modified>
</cp:coreProperties>
</file>