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CE0B" w14:textId="00DD1824" w:rsidR="00D63C31" w:rsidRDefault="00D63C31">
      <w:r>
        <w:t>Week 4 – Homework</w:t>
      </w:r>
    </w:p>
    <w:p w14:paraId="4CB98FD3" w14:textId="77777777" w:rsidR="00D63C31" w:rsidRDefault="00D63C31"/>
    <w:p w14:paraId="45305050" w14:textId="77777777" w:rsidR="00D63C31" w:rsidRDefault="00D63C31"/>
    <w:p w14:paraId="1A4B36A2" w14:textId="349B4EF1" w:rsidR="00925065" w:rsidRDefault="00F2393B">
      <w:r w:rsidRPr="00F2393B">
        <w:rPr>
          <w:noProof/>
        </w:rPr>
        <w:drawing>
          <wp:inline distT="0" distB="0" distL="0" distR="0" wp14:anchorId="6DD9337B" wp14:editId="4098ED1F">
            <wp:extent cx="5839640" cy="952633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B1D5" w14:textId="49793F85" w:rsidR="00F2393B" w:rsidRDefault="00F2393B" w:rsidP="00F2393B">
      <w:pPr>
        <w:pStyle w:val="ListParagraph"/>
        <w:numPr>
          <w:ilvl w:val="0"/>
          <w:numId w:val="1"/>
        </w:numPr>
      </w:pPr>
      <w:r>
        <w:t>This point does have high leverage, because it is an outlier it has the leverage to secure the graph and the data. This also makes it a very influential point, typically points with high leverage are very influential.</w:t>
      </w:r>
    </w:p>
    <w:p w14:paraId="679A7219" w14:textId="77777777" w:rsidR="00D63C31" w:rsidRDefault="00D63C31"/>
    <w:p w14:paraId="554011DE" w14:textId="77777777" w:rsidR="00D63C31" w:rsidRDefault="00D63C31"/>
    <w:p w14:paraId="6AF42EC5" w14:textId="77777777" w:rsidR="00D63C31" w:rsidRDefault="00D63C31"/>
    <w:p w14:paraId="42088D17" w14:textId="78E7AD67" w:rsidR="00F2393B" w:rsidRDefault="00F2393B">
      <w:r w:rsidRPr="00F2393B">
        <w:rPr>
          <w:noProof/>
        </w:rPr>
        <w:lastRenderedPageBreak/>
        <w:drawing>
          <wp:inline distT="0" distB="0" distL="0" distR="0" wp14:anchorId="56BF661F" wp14:editId="6D2039B7">
            <wp:extent cx="5943600" cy="4945380"/>
            <wp:effectExtent l="0" t="0" r="0" b="762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117" w14:textId="714D513A" w:rsidR="007E4532" w:rsidRDefault="007E4532" w:rsidP="007E4532">
      <w:pPr>
        <w:pStyle w:val="ListParagraph"/>
        <w:numPr>
          <w:ilvl w:val="0"/>
          <w:numId w:val="2"/>
        </w:numPr>
      </w:pPr>
      <w:r>
        <w:t>The relationship between beer and BAC is, the more beer a student has had, the higher their blood alcohol content. This is a positive correlation</w:t>
      </w:r>
    </w:p>
    <w:p w14:paraId="765A3E8F" w14:textId="78F5545B" w:rsidR="007E4532" w:rsidRDefault="007E4532" w:rsidP="007E4532">
      <w:pPr>
        <w:pStyle w:val="ListParagraph"/>
        <w:numPr>
          <w:ilvl w:val="0"/>
          <w:numId w:val="2"/>
        </w:numPr>
      </w:pPr>
      <w:r>
        <w:t>Y = -0.0127 + 0.018X</w:t>
      </w:r>
    </w:p>
    <w:p w14:paraId="24DFB2BD" w14:textId="2FD0BB5C" w:rsidR="007E4532" w:rsidRDefault="007E4532" w:rsidP="007E4532">
      <w:pPr>
        <w:pStyle w:val="ListParagraph"/>
        <w:numPr>
          <w:ilvl w:val="0"/>
          <w:numId w:val="2"/>
        </w:numPr>
      </w:pPr>
      <w:r>
        <w:t>N/A</w:t>
      </w:r>
    </w:p>
    <w:p w14:paraId="6705AF97" w14:textId="0D76580C" w:rsidR="007E4532" w:rsidRDefault="007E4532" w:rsidP="007E4532">
      <w:pPr>
        <w:pStyle w:val="ListParagraph"/>
        <w:numPr>
          <w:ilvl w:val="0"/>
          <w:numId w:val="2"/>
        </w:numPr>
      </w:pPr>
      <w:r>
        <w:t>R^2 = 0.89^2 = 0.7921</w:t>
      </w:r>
      <w:r>
        <w:br/>
        <w:t>This represents that 79</w:t>
      </w:r>
      <w:r w:rsidR="00B81485">
        <w:t>%</w:t>
      </w:r>
      <w:r>
        <w:t xml:space="preserve"> of the BAC is explained by the number of beers a student has had.</w:t>
      </w:r>
    </w:p>
    <w:p w14:paraId="12A41014" w14:textId="359BA758" w:rsidR="007E4532" w:rsidRDefault="007E4532" w:rsidP="007E4532">
      <w:pPr>
        <w:pStyle w:val="ListParagraph"/>
        <w:numPr>
          <w:ilvl w:val="0"/>
          <w:numId w:val="2"/>
        </w:numPr>
      </w:pPr>
      <w:r>
        <w:t xml:space="preserve">If we studied people at a bar, there would still be a positive correlation between beers and </w:t>
      </w:r>
      <w:r w:rsidR="00D63C31">
        <w:t>BAC,</w:t>
      </w:r>
      <w:r>
        <w:t xml:space="preserve"> but it would not be as strong</w:t>
      </w:r>
      <w:r w:rsidR="00D63C31">
        <w:t xml:space="preserve">. If they are at a bar, this means they may have a different history with drinking, as they are not students who would not have as much of a history of drinking. </w:t>
      </w:r>
    </w:p>
    <w:p w14:paraId="75042D90" w14:textId="6C0AD446" w:rsidR="00F2393B" w:rsidRDefault="00F2393B">
      <w:r w:rsidRPr="00F2393B">
        <w:rPr>
          <w:noProof/>
        </w:rPr>
        <w:lastRenderedPageBreak/>
        <w:drawing>
          <wp:inline distT="0" distB="0" distL="0" distR="0" wp14:anchorId="68D43D2A" wp14:editId="313B67E0">
            <wp:extent cx="5839640" cy="5534797"/>
            <wp:effectExtent l="0" t="0" r="889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6ED2" w14:textId="3ED64FDF" w:rsidR="00D63C31" w:rsidRDefault="00DB4B04" w:rsidP="00DB4B04">
      <w:pPr>
        <w:pStyle w:val="ListParagraph"/>
        <w:numPr>
          <w:ilvl w:val="0"/>
          <w:numId w:val="3"/>
        </w:numPr>
      </w:pPr>
      <w:r>
        <w:t xml:space="preserve">Y = </w:t>
      </w:r>
      <w:r w:rsidRPr="00DB4B04">
        <w:t>-80.41+(0.44*</w:t>
      </w:r>
      <w:r>
        <w:t>genstation</w:t>
      </w:r>
      <w:r w:rsidRPr="00DB4B04">
        <w:t>)+(-3.33*</w:t>
      </w:r>
      <w:r>
        <w:t>parity</w:t>
      </w:r>
      <w:r w:rsidRPr="00DB4B04">
        <w:t>)+(-0.01*</w:t>
      </w:r>
      <w:r>
        <w:t>age</w:t>
      </w:r>
      <w:r w:rsidRPr="00DB4B04">
        <w:t>)+(1.15*</w:t>
      </w:r>
      <w:r>
        <w:t>hight</w:t>
      </w:r>
      <w:r w:rsidRPr="00DB4B04">
        <w:t>)+(.05*</w:t>
      </w:r>
      <w:r>
        <w:t>weight</w:t>
      </w:r>
      <w:r w:rsidRPr="00DB4B04">
        <w:t>)+(-8.4*</w:t>
      </w:r>
      <w:r>
        <w:t>smoke</w:t>
      </w:r>
      <w:r w:rsidRPr="00DB4B04">
        <w:t>)</w:t>
      </w:r>
    </w:p>
    <w:p w14:paraId="3EC2FC0C" w14:textId="2E3C4251" w:rsidR="00DB4B04" w:rsidRDefault="00DB4B04" w:rsidP="00DB4B04">
      <w:pPr>
        <w:pStyle w:val="ListParagraph"/>
        <w:numPr>
          <w:ilvl w:val="0"/>
          <w:numId w:val="3"/>
        </w:numPr>
      </w:pPr>
      <w:r>
        <w:t>Gestation and baby weight have a positive correlation, for each day of gestation the baby is 0.44 unites heavier.</w:t>
      </w:r>
      <w:r w:rsidR="00554B86">
        <w:t xml:space="preserve"> </w:t>
      </w:r>
      <w:r>
        <w:t>Age and a baby’s weight have a negative correlation, for each year the mother is older, the weight of the baby is 0.01 units lighter.</w:t>
      </w:r>
    </w:p>
    <w:p w14:paraId="1FF95028" w14:textId="0EE2AFB3" w:rsidR="00DB4B04" w:rsidRDefault="00DB4B04" w:rsidP="00DB4B04">
      <w:pPr>
        <w:pStyle w:val="ListParagraph"/>
        <w:numPr>
          <w:ilvl w:val="0"/>
          <w:numId w:val="3"/>
        </w:numPr>
      </w:pPr>
      <w:r>
        <w:t>Parity can now be measured more accurately now that there are more variables in the mix. This helps remove any unneeded “weight” the number had before.</w:t>
      </w:r>
    </w:p>
    <w:p w14:paraId="297B2E56" w14:textId="434DDF30" w:rsidR="00DB4B04" w:rsidRDefault="00DB4B04" w:rsidP="00DB4B04">
      <w:pPr>
        <w:pStyle w:val="ListParagraph"/>
        <w:numPr>
          <w:ilvl w:val="0"/>
          <w:numId w:val="3"/>
        </w:numPr>
      </w:pPr>
      <w:r>
        <w:t xml:space="preserve">120.58 = </w:t>
      </w:r>
      <w:r w:rsidRPr="00DB4B04">
        <w:t>-80.41+(0.44*284)+(-3.33*0)+(-0.01*27)+(1.15*62)+(.05*100)+(-8.4*0)</w:t>
      </w:r>
      <w:r>
        <w:br/>
        <w:t>Residual = 120</w:t>
      </w:r>
      <w:r w:rsidR="00672D0D">
        <w:t>.58</w:t>
      </w:r>
      <w:r w:rsidR="00723FA7">
        <w:t xml:space="preserve"> – 120  = 0.58 </w:t>
      </w:r>
    </w:p>
    <w:p w14:paraId="70D2134D" w14:textId="77777777" w:rsidR="00554B86" w:rsidRDefault="00723FA7" w:rsidP="00554B86">
      <w:pPr>
        <w:pStyle w:val="ListParagraph"/>
        <w:numPr>
          <w:ilvl w:val="0"/>
          <w:numId w:val="3"/>
        </w:numPr>
      </w:pPr>
      <w:r>
        <w:t>R^2 = 1- (SSR)/(SST)</w:t>
      </w:r>
      <w:r>
        <w:br/>
        <w:t>R^2 = 1 – 249.28/332.57 = 0.25</w:t>
      </w:r>
      <w:r>
        <w:br/>
      </w:r>
      <w:r w:rsidR="00FC6958">
        <w:t xml:space="preserve">R^2 Adjusted = </w:t>
      </w:r>
      <w:r w:rsidR="00554B86">
        <w:t>1 - (SSR/(n-k-1))/(SST/(n-1))</w:t>
      </w:r>
      <w:r w:rsidR="00554B86">
        <w:br/>
        <w:t>R^2 Adjusted = 1 - (249.28/(1236-6-1))/(332.57/(1236-1)) = 0.24</w:t>
      </w:r>
    </w:p>
    <w:p w14:paraId="16187327" w14:textId="08360351" w:rsidR="00554B86" w:rsidRDefault="00554B86" w:rsidP="00554B86">
      <w:pPr>
        <w:pStyle w:val="ListParagraph"/>
      </w:pPr>
      <w:r w:rsidRPr="00554B86">
        <w:rPr>
          <w:noProof/>
        </w:rPr>
        <w:lastRenderedPageBreak/>
        <w:drawing>
          <wp:inline distT="0" distB="0" distL="0" distR="0" wp14:anchorId="1B29FDB7" wp14:editId="7B38FC24">
            <wp:extent cx="5943600" cy="454215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62B2C8" w14:textId="63AAB51F" w:rsidR="00554B86" w:rsidRDefault="00AF71BA" w:rsidP="00554B86">
      <w:pPr>
        <w:pStyle w:val="ListParagraph"/>
        <w:numPr>
          <w:ilvl w:val="0"/>
          <w:numId w:val="4"/>
        </w:numPr>
      </w:pPr>
      <w:r>
        <w:t>Y = 18.93 + (-9.11*eth)+(3.10*sex)+(2.15*lrn)</w:t>
      </w:r>
    </w:p>
    <w:p w14:paraId="7B94637B" w14:textId="77777777" w:rsidR="00AF71BA" w:rsidRDefault="00AF71BA" w:rsidP="00AF71BA">
      <w:pPr>
        <w:pStyle w:val="ListParagraph"/>
        <w:numPr>
          <w:ilvl w:val="0"/>
          <w:numId w:val="4"/>
        </w:numPr>
      </w:pPr>
      <w:r>
        <w:t>If you are not an aboriginal you are less likely to miss school</w:t>
      </w:r>
      <w:r>
        <w:br/>
        <w:t>if you are a male you are more likely to miss school</w:t>
      </w:r>
      <w:r>
        <w:br/>
        <w:t>if you are a slow learner you are more likely to miss school</w:t>
      </w:r>
      <w:r>
        <w:br/>
      </w:r>
    </w:p>
    <w:p w14:paraId="7F403F19" w14:textId="1D780E81" w:rsidR="00AF71BA" w:rsidRDefault="00AF71BA" w:rsidP="00AF71BA">
      <w:pPr>
        <w:pStyle w:val="ListParagraph"/>
        <w:numPr>
          <w:ilvl w:val="0"/>
          <w:numId w:val="4"/>
        </w:numPr>
      </w:pPr>
      <w:r w:rsidRPr="00AF71BA">
        <w:t>18.93 + (-9.11*0)+(3.10*1)+(2.15*1)</w:t>
      </w:r>
      <w:r>
        <w:t xml:space="preserve"> = 24 days missed</w:t>
      </w:r>
      <w:r>
        <w:br/>
        <w:t>Residual = 22</w:t>
      </w:r>
    </w:p>
    <w:p w14:paraId="79B204CF" w14:textId="4C1CEDBF" w:rsidR="00AF71BA" w:rsidRDefault="00E60E1C" w:rsidP="00AF71BA">
      <w:pPr>
        <w:pStyle w:val="ListParagraph"/>
        <w:numPr>
          <w:ilvl w:val="0"/>
          <w:numId w:val="4"/>
        </w:numPr>
      </w:pPr>
      <w:r>
        <w:t>R^2 = 1- (SSR)/(SST)</w:t>
      </w:r>
      <w:r>
        <w:br/>
        <w:t>R^2 = 1 - (240.57/264.17) = .089</w:t>
      </w:r>
      <w:r>
        <w:br/>
        <w:t>R^2 Adjusted = 1 - (SSR/(n-k-1))/(SST/(n-1))</w:t>
      </w:r>
      <w:r>
        <w:br/>
        <w:t xml:space="preserve">R^2 Adjusted = </w:t>
      </w:r>
      <w:r w:rsidRPr="00E60E1C">
        <w:t>1 - ((240.57)/(146-3-1))/((264.17)/(146-1))</w:t>
      </w:r>
      <w:r>
        <w:t xml:space="preserve"> = .07</w:t>
      </w:r>
      <w:r w:rsidR="00AF71BA">
        <w:br/>
      </w:r>
    </w:p>
    <w:sectPr w:rsidR="00AF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A5A"/>
    <w:multiLevelType w:val="hybridMultilevel"/>
    <w:tmpl w:val="D844343C"/>
    <w:lvl w:ilvl="0" w:tplc="83D28F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4E17"/>
    <w:multiLevelType w:val="hybridMultilevel"/>
    <w:tmpl w:val="27EE1E94"/>
    <w:lvl w:ilvl="0" w:tplc="658291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28C0"/>
    <w:multiLevelType w:val="hybridMultilevel"/>
    <w:tmpl w:val="8508FBBE"/>
    <w:lvl w:ilvl="0" w:tplc="CBE479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15ACD"/>
    <w:multiLevelType w:val="hybridMultilevel"/>
    <w:tmpl w:val="825A1D28"/>
    <w:lvl w:ilvl="0" w:tplc="0116FB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441406">
    <w:abstractNumId w:val="3"/>
  </w:num>
  <w:num w:numId="2" w16cid:durableId="675352070">
    <w:abstractNumId w:val="1"/>
  </w:num>
  <w:num w:numId="3" w16cid:durableId="1310478844">
    <w:abstractNumId w:val="2"/>
  </w:num>
  <w:num w:numId="4" w16cid:durableId="65399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AD"/>
    <w:rsid w:val="00554B86"/>
    <w:rsid w:val="00672D0D"/>
    <w:rsid w:val="00723FA7"/>
    <w:rsid w:val="00787399"/>
    <w:rsid w:val="007A2F01"/>
    <w:rsid w:val="007B6EAD"/>
    <w:rsid w:val="007E4532"/>
    <w:rsid w:val="009771FB"/>
    <w:rsid w:val="00AF71BA"/>
    <w:rsid w:val="00B81485"/>
    <w:rsid w:val="00BE4E4A"/>
    <w:rsid w:val="00D63C31"/>
    <w:rsid w:val="00DB4B04"/>
    <w:rsid w:val="00E60E1C"/>
    <w:rsid w:val="00F2393B"/>
    <w:rsid w:val="00F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866B"/>
  <w15:chartTrackingRefBased/>
  <w15:docId w15:val="{3381B7CE-EAC4-4628-89AC-F80DC43D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4</cp:revision>
  <dcterms:created xsi:type="dcterms:W3CDTF">2023-02-11T16:02:00Z</dcterms:created>
  <dcterms:modified xsi:type="dcterms:W3CDTF">2023-02-14T03:20:00Z</dcterms:modified>
</cp:coreProperties>
</file>