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8448F" w14:textId="77777777" w:rsidR="008D5B77" w:rsidRDefault="00D87224">
      <w:pPr>
        <w:spacing w:line="360" w:lineRule="auto"/>
        <w:jc w:val="center"/>
        <w:rPr>
          <w:b/>
          <w:color w:val="43464D"/>
          <w:sz w:val="24"/>
          <w:szCs w:val="24"/>
        </w:rPr>
      </w:pPr>
      <w:r>
        <w:rPr>
          <w:b/>
          <w:color w:val="43464D"/>
          <w:sz w:val="24"/>
          <w:szCs w:val="24"/>
        </w:rPr>
        <w:t>My Math Biography</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349"/>
        <w:gridCol w:w="7011"/>
      </w:tblGrid>
      <w:tr w:rsidR="008D5B77" w14:paraId="5D49F202" w14:textId="77777777">
        <w:trPr>
          <w:trHeight w:val="460"/>
        </w:trPr>
        <w:tc>
          <w:tcPr>
            <w:tcW w:w="2349" w:type="dxa"/>
            <w:tcBorders>
              <w:top w:val="nil"/>
              <w:left w:val="nil"/>
              <w:bottom w:val="nil"/>
              <w:right w:val="nil"/>
            </w:tcBorders>
            <w:tcMar>
              <w:top w:w="0" w:type="dxa"/>
              <w:left w:w="0" w:type="dxa"/>
              <w:bottom w:w="0" w:type="dxa"/>
              <w:right w:w="0" w:type="dxa"/>
            </w:tcMar>
          </w:tcPr>
          <w:p w14:paraId="3FAAE370" w14:textId="682A85B0" w:rsidR="008D5B77" w:rsidRDefault="00D87224">
            <w:pPr>
              <w:spacing w:line="360" w:lineRule="auto"/>
              <w:rPr>
                <w:b/>
                <w:color w:val="43464D"/>
                <w:sz w:val="24"/>
                <w:szCs w:val="24"/>
              </w:rPr>
            </w:pPr>
            <w:r>
              <w:rPr>
                <w:b/>
                <w:color w:val="43464D"/>
                <w:sz w:val="24"/>
                <w:szCs w:val="24"/>
              </w:rPr>
              <w:t xml:space="preserve">Name: Kevin White     </w:t>
            </w:r>
          </w:p>
        </w:tc>
        <w:tc>
          <w:tcPr>
            <w:tcW w:w="7010" w:type="dxa"/>
            <w:tcBorders>
              <w:top w:val="nil"/>
              <w:left w:val="nil"/>
              <w:bottom w:val="nil"/>
              <w:right w:val="nil"/>
            </w:tcBorders>
            <w:tcMar>
              <w:top w:w="0" w:type="dxa"/>
              <w:left w:w="0" w:type="dxa"/>
              <w:bottom w:w="0" w:type="dxa"/>
              <w:right w:w="0" w:type="dxa"/>
            </w:tcMar>
          </w:tcPr>
          <w:p w14:paraId="19E41017" w14:textId="77777777" w:rsidR="008D5B77" w:rsidRDefault="008D5B77">
            <w:pPr>
              <w:spacing w:line="360" w:lineRule="auto"/>
              <w:rPr>
                <w:b/>
                <w:color w:val="43464D"/>
                <w:sz w:val="24"/>
                <w:szCs w:val="24"/>
              </w:rPr>
            </w:pPr>
          </w:p>
        </w:tc>
      </w:tr>
      <w:tr w:rsidR="008D5B77" w14:paraId="63087691" w14:textId="77777777">
        <w:trPr>
          <w:trHeight w:val="460"/>
        </w:trPr>
        <w:tc>
          <w:tcPr>
            <w:tcW w:w="2349" w:type="dxa"/>
            <w:tcBorders>
              <w:top w:val="nil"/>
              <w:left w:val="nil"/>
              <w:bottom w:val="nil"/>
              <w:right w:val="nil"/>
            </w:tcBorders>
            <w:tcMar>
              <w:top w:w="0" w:type="dxa"/>
              <w:left w:w="0" w:type="dxa"/>
              <w:bottom w:w="0" w:type="dxa"/>
              <w:right w:w="0" w:type="dxa"/>
            </w:tcMar>
          </w:tcPr>
          <w:p w14:paraId="78D624A5" w14:textId="23227648" w:rsidR="008D5B77" w:rsidRDefault="00D87224">
            <w:pPr>
              <w:spacing w:line="360" w:lineRule="auto"/>
              <w:rPr>
                <w:b/>
                <w:color w:val="43464D"/>
                <w:sz w:val="24"/>
                <w:szCs w:val="24"/>
              </w:rPr>
            </w:pPr>
            <w:r>
              <w:rPr>
                <w:b/>
                <w:color w:val="43464D"/>
                <w:sz w:val="24"/>
                <w:szCs w:val="24"/>
              </w:rPr>
              <w:t>Course:1316</w:t>
            </w:r>
          </w:p>
        </w:tc>
        <w:tc>
          <w:tcPr>
            <w:tcW w:w="7010" w:type="dxa"/>
            <w:tcBorders>
              <w:top w:val="nil"/>
              <w:left w:val="nil"/>
              <w:bottom w:val="nil"/>
              <w:right w:val="nil"/>
            </w:tcBorders>
            <w:tcMar>
              <w:top w:w="0" w:type="dxa"/>
              <w:left w:w="0" w:type="dxa"/>
              <w:bottom w:w="0" w:type="dxa"/>
              <w:right w:w="0" w:type="dxa"/>
            </w:tcMar>
          </w:tcPr>
          <w:p w14:paraId="4A48B9B0" w14:textId="1EFBD538" w:rsidR="008D5B77" w:rsidRDefault="00D87224">
            <w:pPr>
              <w:spacing w:line="360" w:lineRule="auto"/>
              <w:rPr>
                <w:b/>
                <w:color w:val="43464D"/>
                <w:sz w:val="24"/>
                <w:szCs w:val="24"/>
              </w:rPr>
            </w:pPr>
            <w:r>
              <w:rPr>
                <w:b/>
                <w:color w:val="43464D"/>
                <w:sz w:val="24"/>
                <w:szCs w:val="24"/>
              </w:rPr>
              <w:t>Instructor:</w:t>
            </w:r>
            <w:r>
              <w:t xml:space="preserve"> </w:t>
            </w:r>
            <w:r w:rsidRPr="00D87224">
              <w:rPr>
                <w:b/>
                <w:color w:val="43464D"/>
                <w:sz w:val="24"/>
                <w:szCs w:val="24"/>
              </w:rPr>
              <w:t>Ekici, Celil</w:t>
            </w:r>
          </w:p>
        </w:tc>
      </w:tr>
    </w:tbl>
    <w:p w14:paraId="56B98C84" w14:textId="77777777" w:rsidR="008D5B77" w:rsidRDefault="00D87224">
      <w:pPr>
        <w:spacing w:line="360" w:lineRule="auto"/>
        <w:rPr>
          <w:b/>
          <w:color w:val="43464D"/>
          <w:sz w:val="24"/>
          <w:szCs w:val="24"/>
        </w:rPr>
      </w:pPr>
      <w:r>
        <w:rPr>
          <w:b/>
          <w:color w:val="43464D"/>
          <w:sz w:val="24"/>
          <w:szCs w:val="24"/>
        </w:rPr>
        <w:t>When I’ve had success in math courses, it’s because I have made sense of the mathematical ideas rather than memorizing information.</w:t>
      </w:r>
    </w:p>
    <w:p w14:paraId="275076C0" w14:textId="77777777" w:rsidR="008D5B77" w:rsidRDefault="00D87224">
      <w:pPr>
        <w:pBdr>
          <w:top w:val="none" w:sz="0" w:space="4" w:color="auto"/>
          <w:bottom w:val="none" w:sz="0" w:space="4" w:color="auto"/>
          <w:between w:val="none" w:sz="0" w:space="4" w:color="auto"/>
        </w:pBdr>
        <w:ind w:left="720"/>
        <w:rPr>
          <w:color w:val="43464D"/>
          <w:sz w:val="20"/>
          <w:szCs w:val="20"/>
        </w:rPr>
      </w:pPr>
      <w:r>
        <w:rPr>
          <w:color w:val="43464D"/>
          <w:sz w:val="20"/>
          <w:szCs w:val="20"/>
        </w:rPr>
        <w:t xml:space="preserve">Always (1)    </w:t>
      </w:r>
      <w:r>
        <w:rPr>
          <w:color w:val="43464D"/>
          <w:sz w:val="20"/>
          <w:szCs w:val="20"/>
        </w:rPr>
        <w:tab/>
        <w:t>Usually (2)</w:t>
      </w:r>
      <w:r>
        <w:rPr>
          <w:color w:val="43464D"/>
          <w:sz w:val="20"/>
          <w:szCs w:val="20"/>
        </w:rPr>
        <w:tab/>
        <w:t xml:space="preserve">  </w:t>
      </w:r>
      <w:r w:rsidRPr="00D87224">
        <w:rPr>
          <w:color w:val="43464D"/>
          <w:sz w:val="20"/>
          <w:szCs w:val="20"/>
          <w:highlight w:val="yellow"/>
        </w:rPr>
        <w:t>Sometimes</w:t>
      </w:r>
      <w:r>
        <w:rPr>
          <w:color w:val="43464D"/>
          <w:sz w:val="20"/>
          <w:szCs w:val="20"/>
        </w:rPr>
        <w:t xml:space="preserve"> (3) </w:t>
      </w:r>
      <w:r>
        <w:rPr>
          <w:color w:val="43464D"/>
          <w:sz w:val="20"/>
          <w:szCs w:val="20"/>
        </w:rPr>
        <w:tab/>
        <w:t xml:space="preserve">Rarely (4) </w:t>
      </w:r>
      <w:r>
        <w:rPr>
          <w:color w:val="43464D"/>
          <w:sz w:val="20"/>
          <w:szCs w:val="20"/>
        </w:rPr>
        <w:tab/>
        <w:t>Never (5)</w:t>
      </w:r>
    </w:p>
    <w:p w14:paraId="54E87293" w14:textId="77777777" w:rsidR="008D5B77" w:rsidRDefault="00D87224">
      <w:pPr>
        <w:spacing w:line="360" w:lineRule="auto"/>
        <w:rPr>
          <w:b/>
          <w:color w:val="43464D"/>
          <w:sz w:val="24"/>
          <w:szCs w:val="24"/>
        </w:rPr>
      </w:pPr>
      <w:r>
        <w:rPr>
          <w:b/>
          <w:color w:val="43464D"/>
          <w:sz w:val="24"/>
          <w:szCs w:val="24"/>
        </w:rPr>
        <w:t>When I feel “stuck” on a concept, I am able to use available resources (lesson handouts, class notes, peers, the instructor/TAs) to eventually grasp it.</w:t>
      </w:r>
    </w:p>
    <w:p w14:paraId="74804E89" w14:textId="77777777" w:rsidR="008D5B77" w:rsidRDefault="00D87224">
      <w:pPr>
        <w:pBdr>
          <w:top w:val="none" w:sz="0" w:space="4" w:color="auto"/>
          <w:bottom w:val="none" w:sz="0" w:space="4" w:color="auto"/>
          <w:between w:val="none" w:sz="0" w:space="4" w:color="auto"/>
        </w:pBdr>
        <w:ind w:left="720"/>
        <w:rPr>
          <w:color w:val="43464D"/>
          <w:sz w:val="16"/>
          <w:szCs w:val="16"/>
        </w:rPr>
      </w:pPr>
      <w:r>
        <w:rPr>
          <w:color w:val="43464D"/>
          <w:sz w:val="20"/>
          <w:szCs w:val="20"/>
        </w:rPr>
        <w:t xml:space="preserve">Always (1)    </w:t>
      </w:r>
      <w:r>
        <w:rPr>
          <w:color w:val="43464D"/>
          <w:sz w:val="20"/>
          <w:szCs w:val="20"/>
        </w:rPr>
        <w:tab/>
      </w:r>
      <w:r w:rsidRPr="00D87224">
        <w:rPr>
          <w:color w:val="43464D"/>
          <w:sz w:val="20"/>
          <w:szCs w:val="20"/>
          <w:highlight w:val="yellow"/>
        </w:rPr>
        <w:t>Usually</w:t>
      </w:r>
      <w:r>
        <w:rPr>
          <w:color w:val="43464D"/>
          <w:sz w:val="20"/>
          <w:szCs w:val="20"/>
        </w:rPr>
        <w:t xml:space="preserve"> (2)</w:t>
      </w:r>
      <w:r>
        <w:rPr>
          <w:color w:val="43464D"/>
          <w:sz w:val="20"/>
          <w:szCs w:val="20"/>
        </w:rPr>
        <w:tab/>
        <w:t xml:space="preserve">  Sometimes (3) </w:t>
      </w:r>
      <w:r>
        <w:rPr>
          <w:color w:val="43464D"/>
          <w:sz w:val="20"/>
          <w:szCs w:val="20"/>
        </w:rPr>
        <w:tab/>
        <w:t xml:space="preserve">Rarely (4) </w:t>
      </w:r>
      <w:r>
        <w:rPr>
          <w:color w:val="43464D"/>
          <w:sz w:val="20"/>
          <w:szCs w:val="20"/>
        </w:rPr>
        <w:tab/>
        <w:t>Never (5)</w:t>
      </w:r>
    </w:p>
    <w:p w14:paraId="7951D580" w14:textId="77777777" w:rsidR="008D5B77" w:rsidRDefault="00D87224">
      <w:pPr>
        <w:spacing w:line="360" w:lineRule="auto"/>
        <w:rPr>
          <w:b/>
          <w:color w:val="43464D"/>
          <w:sz w:val="24"/>
          <w:szCs w:val="24"/>
        </w:rPr>
      </w:pPr>
      <w:r>
        <w:rPr>
          <w:b/>
          <w:color w:val="43464D"/>
          <w:sz w:val="24"/>
          <w:szCs w:val="24"/>
        </w:rPr>
        <w:t>I feel comfortable asking questions to better understand mathematics.</w:t>
      </w:r>
    </w:p>
    <w:p w14:paraId="537899E4" w14:textId="77777777" w:rsidR="008D5B77" w:rsidRDefault="00D87224">
      <w:pPr>
        <w:pBdr>
          <w:top w:val="none" w:sz="0" w:space="4" w:color="auto"/>
          <w:bottom w:val="none" w:sz="0" w:space="4" w:color="auto"/>
          <w:between w:val="none" w:sz="0" w:space="4" w:color="auto"/>
        </w:pBdr>
        <w:ind w:left="720"/>
        <w:rPr>
          <w:color w:val="43464D"/>
          <w:sz w:val="16"/>
          <w:szCs w:val="16"/>
        </w:rPr>
      </w:pPr>
      <w:r>
        <w:rPr>
          <w:color w:val="43464D"/>
          <w:sz w:val="20"/>
          <w:szCs w:val="20"/>
        </w:rPr>
        <w:t xml:space="preserve">Always (1)    </w:t>
      </w:r>
      <w:r>
        <w:rPr>
          <w:color w:val="43464D"/>
          <w:sz w:val="20"/>
          <w:szCs w:val="20"/>
        </w:rPr>
        <w:tab/>
      </w:r>
      <w:r w:rsidRPr="00D87224">
        <w:rPr>
          <w:color w:val="43464D"/>
          <w:sz w:val="20"/>
          <w:szCs w:val="20"/>
          <w:highlight w:val="yellow"/>
        </w:rPr>
        <w:t>Usually</w:t>
      </w:r>
      <w:r>
        <w:rPr>
          <w:color w:val="43464D"/>
          <w:sz w:val="20"/>
          <w:szCs w:val="20"/>
        </w:rPr>
        <w:t xml:space="preserve"> (2)</w:t>
      </w:r>
      <w:r>
        <w:rPr>
          <w:color w:val="43464D"/>
          <w:sz w:val="20"/>
          <w:szCs w:val="20"/>
        </w:rPr>
        <w:tab/>
        <w:t xml:space="preserve">  Sometimes (3) </w:t>
      </w:r>
      <w:r>
        <w:rPr>
          <w:color w:val="43464D"/>
          <w:sz w:val="20"/>
          <w:szCs w:val="20"/>
        </w:rPr>
        <w:tab/>
        <w:t xml:space="preserve">Rarely (4) </w:t>
      </w:r>
      <w:r>
        <w:rPr>
          <w:color w:val="43464D"/>
          <w:sz w:val="20"/>
          <w:szCs w:val="20"/>
        </w:rPr>
        <w:tab/>
        <w:t>Never (5)</w:t>
      </w:r>
    </w:p>
    <w:p w14:paraId="54B4AC8C" w14:textId="77777777" w:rsidR="008D5B77" w:rsidRDefault="008D5B77">
      <w:pPr>
        <w:pBdr>
          <w:top w:val="none" w:sz="0" w:space="4" w:color="auto"/>
          <w:bottom w:val="none" w:sz="0" w:space="4" w:color="auto"/>
          <w:between w:val="none" w:sz="0" w:space="4" w:color="auto"/>
        </w:pBdr>
        <w:ind w:left="720"/>
        <w:rPr>
          <w:color w:val="43464D"/>
          <w:sz w:val="16"/>
          <w:szCs w:val="16"/>
        </w:rPr>
      </w:pPr>
    </w:p>
    <w:p w14:paraId="324C6634" w14:textId="77777777" w:rsidR="008D5B77" w:rsidRDefault="00D87224">
      <w:pPr>
        <w:spacing w:line="360" w:lineRule="auto"/>
        <w:rPr>
          <w:b/>
          <w:color w:val="43464D"/>
          <w:sz w:val="20"/>
          <w:szCs w:val="20"/>
        </w:rPr>
      </w:pPr>
      <w:r>
        <w:rPr>
          <w:b/>
          <w:color w:val="43464D"/>
          <w:sz w:val="20"/>
          <w:szCs w:val="20"/>
        </w:rPr>
        <w:t>I feel comfortable sharing my ideas, solutions, and suggestions in whole-class discussion.</w:t>
      </w:r>
    </w:p>
    <w:p w14:paraId="37F9AF95" w14:textId="77777777" w:rsidR="008D5B77" w:rsidRDefault="00D87224">
      <w:pPr>
        <w:pBdr>
          <w:top w:val="none" w:sz="0" w:space="4" w:color="auto"/>
          <w:bottom w:val="none" w:sz="0" w:space="4" w:color="auto"/>
          <w:between w:val="none" w:sz="0" w:space="4" w:color="auto"/>
        </w:pBdr>
        <w:ind w:left="720"/>
        <w:rPr>
          <w:color w:val="43464D"/>
          <w:sz w:val="16"/>
          <w:szCs w:val="16"/>
        </w:rPr>
      </w:pPr>
      <w:r w:rsidRPr="00D87224">
        <w:rPr>
          <w:color w:val="43464D"/>
          <w:sz w:val="20"/>
          <w:szCs w:val="20"/>
          <w:highlight w:val="yellow"/>
        </w:rPr>
        <w:t>Always</w:t>
      </w:r>
      <w:r>
        <w:rPr>
          <w:color w:val="43464D"/>
          <w:sz w:val="20"/>
          <w:szCs w:val="20"/>
        </w:rPr>
        <w:t xml:space="preserve"> (1)    </w:t>
      </w:r>
      <w:r>
        <w:rPr>
          <w:color w:val="43464D"/>
          <w:sz w:val="20"/>
          <w:szCs w:val="20"/>
        </w:rPr>
        <w:tab/>
        <w:t>Usually (2)</w:t>
      </w:r>
      <w:r>
        <w:rPr>
          <w:color w:val="43464D"/>
          <w:sz w:val="20"/>
          <w:szCs w:val="20"/>
        </w:rPr>
        <w:tab/>
        <w:t xml:space="preserve">  Sometimes (3) </w:t>
      </w:r>
      <w:r>
        <w:rPr>
          <w:color w:val="43464D"/>
          <w:sz w:val="20"/>
          <w:szCs w:val="20"/>
        </w:rPr>
        <w:tab/>
        <w:t xml:space="preserve">Rarely (4) </w:t>
      </w:r>
      <w:r>
        <w:rPr>
          <w:color w:val="43464D"/>
          <w:sz w:val="20"/>
          <w:szCs w:val="20"/>
        </w:rPr>
        <w:tab/>
        <w:t>Never (5)</w:t>
      </w:r>
    </w:p>
    <w:p w14:paraId="00D1C70B" w14:textId="77777777" w:rsidR="008D5B77" w:rsidRDefault="008D5B77">
      <w:pPr>
        <w:spacing w:line="360" w:lineRule="auto"/>
        <w:rPr>
          <w:b/>
          <w:color w:val="43464D"/>
          <w:sz w:val="20"/>
          <w:szCs w:val="20"/>
        </w:rPr>
      </w:pPr>
    </w:p>
    <w:p w14:paraId="0ACD914B" w14:textId="77777777" w:rsidR="008D5B77" w:rsidRDefault="00D87224">
      <w:pPr>
        <w:spacing w:line="360" w:lineRule="auto"/>
        <w:rPr>
          <w:b/>
          <w:color w:val="43464D"/>
          <w:sz w:val="20"/>
          <w:szCs w:val="20"/>
        </w:rPr>
      </w:pPr>
      <w:r>
        <w:rPr>
          <w:b/>
          <w:color w:val="43464D"/>
          <w:sz w:val="20"/>
          <w:szCs w:val="20"/>
        </w:rPr>
        <w:t>How confident are you in your ability to learn mathematics?</w:t>
      </w:r>
    </w:p>
    <w:p w14:paraId="0B4BA8BE" w14:textId="77777777" w:rsidR="008D5B77" w:rsidRDefault="00D87224">
      <w:pPr>
        <w:pBdr>
          <w:top w:val="none" w:sz="0" w:space="4" w:color="auto"/>
          <w:bottom w:val="none" w:sz="0" w:space="4" w:color="auto"/>
          <w:between w:val="none" w:sz="0" w:space="4" w:color="auto"/>
        </w:pBdr>
        <w:rPr>
          <w:color w:val="43464D"/>
          <w:sz w:val="20"/>
          <w:szCs w:val="20"/>
        </w:rPr>
      </w:pPr>
      <w:r>
        <w:rPr>
          <w:color w:val="43464D"/>
          <w:sz w:val="20"/>
          <w:szCs w:val="20"/>
        </w:rPr>
        <w:t xml:space="preserve"> </w:t>
      </w:r>
      <w:r>
        <w:rPr>
          <w:color w:val="43464D"/>
          <w:sz w:val="20"/>
          <w:szCs w:val="20"/>
        </w:rPr>
        <w:tab/>
        <w:t xml:space="preserve">Very Confident(1)  </w:t>
      </w:r>
      <w:r w:rsidRPr="00D87224">
        <w:rPr>
          <w:color w:val="43464D"/>
          <w:sz w:val="20"/>
          <w:szCs w:val="20"/>
          <w:highlight w:val="yellow"/>
        </w:rPr>
        <w:t>Fairly Confident (</w:t>
      </w:r>
      <w:r>
        <w:rPr>
          <w:color w:val="43464D"/>
          <w:sz w:val="20"/>
          <w:szCs w:val="20"/>
        </w:rPr>
        <w:t>2) Neutral (3) Not Very Confident (4) Not At All Confident (5)</w:t>
      </w:r>
    </w:p>
    <w:p w14:paraId="70952C5E" w14:textId="77777777" w:rsidR="008D5B77" w:rsidRDefault="008D5B77">
      <w:pPr>
        <w:spacing w:line="360" w:lineRule="auto"/>
        <w:rPr>
          <w:b/>
          <w:color w:val="43464D"/>
          <w:sz w:val="24"/>
          <w:szCs w:val="24"/>
        </w:rPr>
      </w:pPr>
    </w:p>
    <w:p w14:paraId="25D40235" w14:textId="77777777" w:rsidR="008D5B77" w:rsidRDefault="00D87224">
      <w:pPr>
        <w:spacing w:line="360" w:lineRule="auto"/>
        <w:rPr>
          <w:b/>
          <w:color w:val="43464D"/>
          <w:sz w:val="24"/>
          <w:szCs w:val="24"/>
        </w:rPr>
      </w:pPr>
      <w:r>
        <w:rPr>
          <w:b/>
          <w:color w:val="43464D"/>
          <w:sz w:val="24"/>
          <w:szCs w:val="24"/>
        </w:rPr>
        <w:t>In each box there are three statements. Give each statement a percentage so that the sum of the three percentages in each section is 100%.</w:t>
      </w:r>
    </w:p>
    <w:p w14:paraId="51656446" w14:textId="77777777" w:rsidR="008D5B77" w:rsidRDefault="00D87224">
      <w:pPr>
        <w:rPr>
          <w:b/>
          <w:color w:val="43464D"/>
          <w:sz w:val="28"/>
          <w:szCs w:val="28"/>
        </w:rPr>
      </w:pPr>
      <w:r>
        <w:rPr>
          <w:b/>
          <w:color w:val="43464D"/>
          <w:sz w:val="28"/>
          <w:szCs w:val="28"/>
        </w:rPr>
        <w:t>Mathematics is</w:t>
      </w:r>
    </w:p>
    <w:p w14:paraId="39C4B409" w14:textId="433168CD" w:rsidR="008D5B77" w:rsidRDefault="00D87224">
      <w:pPr>
        <w:pBdr>
          <w:top w:val="none" w:sz="0" w:space="7" w:color="auto"/>
          <w:bottom w:val="none" w:sz="0" w:space="7" w:color="auto"/>
          <w:right w:val="none" w:sz="0" w:space="11" w:color="auto"/>
          <w:between w:val="none" w:sz="0" w:space="7" w:color="auto"/>
        </w:pBdr>
        <w:rPr>
          <w:color w:val="43464D"/>
          <w:sz w:val="28"/>
          <w:szCs w:val="28"/>
        </w:rPr>
      </w:pPr>
      <w:r>
        <w:rPr>
          <w:color w:val="43464D"/>
          <w:sz w:val="28"/>
          <w:szCs w:val="28"/>
        </w:rPr>
        <w:t xml:space="preserve"> %     90     a given body of knowledge and standard procedures. A set of universal truths and rules which need to be conveyed to students.</w:t>
      </w:r>
    </w:p>
    <w:p w14:paraId="4A3B989B" w14:textId="598E476E" w:rsidR="008D5B77" w:rsidRDefault="00D87224">
      <w:pPr>
        <w:pBdr>
          <w:top w:val="none" w:sz="0" w:space="7" w:color="auto"/>
          <w:bottom w:val="none" w:sz="0" w:space="7" w:color="auto"/>
          <w:right w:val="none" w:sz="0" w:space="11" w:color="auto"/>
          <w:between w:val="none" w:sz="0" w:space="7" w:color="auto"/>
        </w:pBdr>
        <w:rPr>
          <w:color w:val="43464D"/>
          <w:sz w:val="28"/>
          <w:szCs w:val="28"/>
        </w:rPr>
      </w:pPr>
      <w:r>
        <w:rPr>
          <w:color w:val="43464D"/>
          <w:sz w:val="28"/>
          <w:szCs w:val="28"/>
        </w:rPr>
        <w:t xml:space="preserve"> %     5    a creative subject in which the teacher should take a facilitating role, allowing students to create their own concepts and methods.</w:t>
      </w:r>
    </w:p>
    <w:p w14:paraId="6B5A5C41" w14:textId="42572153" w:rsidR="008D5B77" w:rsidRDefault="00D87224">
      <w:pPr>
        <w:pBdr>
          <w:top w:val="none" w:sz="0" w:space="7" w:color="auto"/>
          <w:bottom w:val="none" w:sz="0" w:space="7" w:color="auto"/>
          <w:right w:val="none" w:sz="0" w:space="11" w:color="auto"/>
          <w:between w:val="none" w:sz="0" w:space="7" w:color="auto"/>
        </w:pBdr>
        <w:rPr>
          <w:color w:val="43464D"/>
          <w:sz w:val="28"/>
          <w:szCs w:val="28"/>
        </w:rPr>
      </w:pPr>
      <w:r>
        <w:rPr>
          <w:color w:val="43464D"/>
          <w:sz w:val="28"/>
          <w:szCs w:val="28"/>
        </w:rPr>
        <w:t xml:space="preserve"> %      5   an interconnected body of ideas which the teacher and the student create together through discussion.</w:t>
      </w:r>
    </w:p>
    <w:p w14:paraId="049223AD" w14:textId="6F8E3905" w:rsidR="008D5B77" w:rsidRDefault="00D87224">
      <w:pPr>
        <w:pBdr>
          <w:top w:val="none" w:sz="0" w:space="7" w:color="auto"/>
          <w:bottom w:val="none" w:sz="0" w:space="7" w:color="auto"/>
          <w:right w:val="none" w:sz="0" w:space="11" w:color="auto"/>
          <w:between w:val="none" w:sz="0" w:space="7" w:color="auto"/>
        </w:pBdr>
        <w:rPr>
          <w:color w:val="43464D"/>
          <w:sz w:val="28"/>
          <w:szCs w:val="28"/>
        </w:rPr>
      </w:pPr>
      <w:r>
        <w:rPr>
          <w:color w:val="43464D"/>
          <w:sz w:val="28"/>
          <w:szCs w:val="28"/>
        </w:rPr>
        <w:t>%    100     Total</w:t>
      </w:r>
    </w:p>
    <w:p w14:paraId="756F5346" w14:textId="77777777" w:rsidR="008D5B77" w:rsidRDefault="008D5B77">
      <w:pPr>
        <w:spacing w:line="360" w:lineRule="auto"/>
        <w:rPr>
          <w:b/>
          <w:color w:val="43464D"/>
          <w:sz w:val="28"/>
          <w:szCs w:val="28"/>
        </w:rPr>
      </w:pPr>
    </w:p>
    <w:p w14:paraId="4ADAA3CF" w14:textId="77777777" w:rsidR="008D5B77" w:rsidRDefault="00D87224">
      <w:pPr>
        <w:spacing w:line="360" w:lineRule="auto"/>
        <w:rPr>
          <w:b/>
          <w:color w:val="43464D"/>
          <w:sz w:val="28"/>
          <w:szCs w:val="28"/>
        </w:rPr>
      </w:pPr>
      <w:r>
        <w:rPr>
          <w:b/>
          <w:color w:val="43464D"/>
          <w:sz w:val="28"/>
          <w:szCs w:val="28"/>
        </w:rPr>
        <w:lastRenderedPageBreak/>
        <w:t>Learning is</w:t>
      </w:r>
    </w:p>
    <w:p w14:paraId="40CB0DF2" w14:textId="183771A9" w:rsidR="008D5B77" w:rsidRDefault="00D87224">
      <w:pPr>
        <w:spacing w:line="360" w:lineRule="auto"/>
        <w:rPr>
          <w:color w:val="43464D"/>
          <w:sz w:val="28"/>
          <w:szCs w:val="28"/>
        </w:rPr>
      </w:pPr>
      <w:r>
        <w:rPr>
          <w:color w:val="43464D"/>
          <w:sz w:val="28"/>
          <w:szCs w:val="28"/>
        </w:rPr>
        <w:t xml:space="preserve"> %   20     an interpersonal activity in which students are challenged and arrive at understanding through discussion.</w:t>
      </w:r>
    </w:p>
    <w:p w14:paraId="48E2DD46" w14:textId="7DF656D6" w:rsidR="008D5B77" w:rsidRDefault="00D87224">
      <w:pPr>
        <w:pBdr>
          <w:top w:val="none" w:sz="0" w:space="7" w:color="auto"/>
          <w:bottom w:val="none" w:sz="0" w:space="7" w:color="auto"/>
          <w:right w:val="none" w:sz="0" w:space="11" w:color="auto"/>
          <w:between w:val="none" w:sz="0" w:space="7" w:color="auto"/>
        </w:pBdr>
        <w:rPr>
          <w:color w:val="43464D"/>
          <w:sz w:val="28"/>
          <w:szCs w:val="28"/>
        </w:rPr>
      </w:pPr>
      <w:r>
        <w:rPr>
          <w:color w:val="43464D"/>
          <w:sz w:val="28"/>
          <w:szCs w:val="28"/>
        </w:rPr>
        <w:t xml:space="preserve"> %     20   an individual activity based on practical exploration and reflection.</w:t>
      </w:r>
    </w:p>
    <w:p w14:paraId="424F9089" w14:textId="53AFAF77" w:rsidR="008D5B77" w:rsidRDefault="00D87224">
      <w:pPr>
        <w:pBdr>
          <w:top w:val="none" w:sz="0" w:space="7" w:color="auto"/>
          <w:bottom w:val="none" w:sz="0" w:space="7" w:color="auto"/>
          <w:right w:val="none" w:sz="0" w:space="11" w:color="auto"/>
          <w:between w:val="none" w:sz="0" w:space="7" w:color="auto"/>
        </w:pBdr>
        <w:rPr>
          <w:color w:val="43464D"/>
          <w:sz w:val="28"/>
          <w:szCs w:val="28"/>
        </w:rPr>
      </w:pPr>
      <w:r>
        <w:rPr>
          <w:color w:val="43464D"/>
          <w:sz w:val="28"/>
          <w:szCs w:val="28"/>
        </w:rPr>
        <w:t xml:space="preserve"> %   60    an individual activity based on watching, listening and imitating until fluency is attained.</w:t>
      </w:r>
    </w:p>
    <w:p w14:paraId="0168A3E7" w14:textId="7D52EF1A" w:rsidR="008D5B77" w:rsidRDefault="00D87224">
      <w:pPr>
        <w:pBdr>
          <w:top w:val="none" w:sz="0" w:space="7" w:color="auto"/>
          <w:bottom w:val="none" w:sz="0" w:space="7" w:color="auto"/>
          <w:right w:val="none" w:sz="0" w:space="11" w:color="auto"/>
          <w:between w:val="none" w:sz="0" w:space="7" w:color="auto"/>
        </w:pBdr>
        <w:rPr>
          <w:color w:val="43464D"/>
          <w:sz w:val="28"/>
          <w:szCs w:val="28"/>
        </w:rPr>
      </w:pPr>
      <w:r>
        <w:rPr>
          <w:color w:val="43464D"/>
          <w:sz w:val="28"/>
          <w:szCs w:val="28"/>
        </w:rPr>
        <w:t xml:space="preserve"> % 100     Total</w:t>
      </w:r>
    </w:p>
    <w:p w14:paraId="26647703" w14:textId="77777777" w:rsidR="008D5B77" w:rsidRDefault="008D5B77">
      <w:pPr>
        <w:pBdr>
          <w:top w:val="none" w:sz="0" w:space="7" w:color="auto"/>
          <w:bottom w:val="none" w:sz="0" w:space="7" w:color="auto"/>
          <w:right w:val="none" w:sz="0" w:space="11" w:color="auto"/>
          <w:between w:val="none" w:sz="0" w:space="7" w:color="auto"/>
        </w:pBdr>
        <w:rPr>
          <w:color w:val="43464D"/>
          <w:sz w:val="28"/>
          <w:szCs w:val="28"/>
        </w:rPr>
      </w:pPr>
    </w:p>
    <w:p w14:paraId="77367A5D" w14:textId="77777777" w:rsidR="008D5B77" w:rsidRDefault="00D87224">
      <w:pPr>
        <w:spacing w:line="360" w:lineRule="auto"/>
        <w:rPr>
          <w:b/>
          <w:color w:val="43464D"/>
          <w:sz w:val="28"/>
          <w:szCs w:val="28"/>
        </w:rPr>
      </w:pPr>
      <w:r>
        <w:rPr>
          <w:b/>
          <w:color w:val="43464D"/>
          <w:sz w:val="28"/>
          <w:szCs w:val="28"/>
        </w:rPr>
        <w:t>Teaching is</w:t>
      </w:r>
    </w:p>
    <w:p w14:paraId="00014A0C" w14:textId="611D0967" w:rsidR="008D5B77" w:rsidRDefault="00D87224">
      <w:pPr>
        <w:pBdr>
          <w:top w:val="none" w:sz="0" w:space="7" w:color="auto"/>
          <w:bottom w:val="none" w:sz="0" w:space="7" w:color="auto"/>
          <w:right w:val="none" w:sz="0" w:space="11" w:color="auto"/>
          <w:between w:val="none" w:sz="0" w:space="7" w:color="auto"/>
        </w:pBdr>
        <w:rPr>
          <w:color w:val="43464D"/>
          <w:sz w:val="28"/>
          <w:szCs w:val="28"/>
        </w:rPr>
      </w:pPr>
      <w:r>
        <w:rPr>
          <w:color w:val="43464D"/>
          <w:sz w:val="28"/>
          <w:szCs w:val="28"/>
        </w:rPr>
        <w:t xml:space="preserve"> %    80      assessing when a student is ready to learn; providing a stimulating environment to facilitate exploration; avoiding misunderstandings by the careful sequencing of experiences.</w:t>
      </w:r>
    </w:p>
    <w:p w14:paraId="4C825ACB" w14:textId="202AD373" w:rsidR="008D5B77" w:rsidRDefault="00D87224">
      <w:pPr>
        <w:pBdr>
          <w:top w:val="none" w:sz="0" w:space="7" w:color="auto"/>
          <w:bottom w:val="none" w:sz="0" w:space="7" w:color="auto"/>
          <w:right w:val="none" w:sz="0" w:space="11" w:color="auto"/>
          <w:between w:val="none" w:sz="0" w:space="7" w:color="auto"/>
        </w:pBdr>
        <w:rPr>
          <w:color w:val="43464D"/>
          <w:sz w:val="28"/>
          <w:szCs w:val="28"/>
        </w:rPr>
      </w:pPr>
      <w:r>
        <w:rPr>
          <w:color w:val="43464D"/>
          <w:sz w:val="28"/>
          <w:szCs w:val="28"/>
        </w:rPr>
        <w:t xml:space="preserve"> %     5     structuring a linear curriculum for the students; giving verbal explanations and checking that these have been understood through practice questions; correcting misunderstandings when students fail to 'grasp' what is taught.</w:t>
      </w:r>
    </w:p>
    <w:p w14:paraId="3FE1EC93" w14:textId="0E2E4572" w:rsidR="008D5B77" w:rsidRDefault="00D87224">
      <w:pPr>
        <w:pBdr>
          <w:top w:val="none" w:sz="0" w:space="7" w:color="auto"/>
          <w:bottom w:val="none" w:sz="0" w:space="7" w:color="auto"/>
          <w:right w:val="none" w:sz="0" w:space="11" w:color="auto"/>
          <w:between w:val="none" w:sz="0" w:space="7" w:color="auto"/>
        </w:pBdr>
        <w:rPr>
          <w:color w:val="43464D"/>
          <w:sz w:val="28"/>
          <w:szCs w:val="28"/>
        </w:rPr>
      </w:pPr>
      <w:r>
        <w:rPr>
          <w:color w:val="43464D"/>
          <w:sz w:val="28"/>
          <w:szCs w:val="28"/>
        </w:rPr>
        <w:t xml:space="preserve"> %    15      a non-linear dialogue between teacher and students in which meanings and connections are explored verbally. Misunderstandings are made explicit and worked on. </w:t>
      </w:r>
    </w:p>
    <w:p w14:paraId="593D8809" w14:textId="4E4BE8DF" w:rsidR="008D5B77" w:rsidRDefault="00D87224">
      <w:pPr>
        <w:pBdr>
          <w:top w:val="none" w:sz="0" w:space="7" w:color="auto"/>
          <w:bottom w:val="none" w:sz="0" w:space="7" w:color="auto"/>
          <w:right w:val="none" w:sz="0" w:space="11" w:color="auto"/>
          <w:between w:val="none" w:sz="0" w:space="7" w:color="auto"/>
        </w:pBdr>
        <w:rPr>
          <w:color w:val="43464D"/>
          <w:sz w:val="28"/>
          <w:szCs w:val="28"/>
        </w:rPr>
      </w:pPr>
      <w:r>
        <w:rPr>
          <w:color w:val="43464D"/>
          <w:sz w:val="28"/>
          <w:szCs w:val="28"/>
        </w:rPr>
        <w:t xml:space="preserve">%     100    Total     </w:t>
      </w:r>
    </w:p>
    <w:p w14:paraId="5131A31B" w14:textId="784B1274" w:rsidR="00463D99" w:rsidRDefault="00463D99">
      <w:pPr>
        <w:pBdr>
          <w:top w:val="none" w:sz="0" w:space="7" w:color="auto"/>
          <w:bottom w:val="none" w:sz="0" w:space="7" w:color="auto"/>
          <w:right w:val="none" w:sz="0" w:space="11" w:color="auto"/>
          <w:between w:val="none" w:sz="0" w:space="7" w:color="auto"/>
        </w:pBdr>
        <w:rPr>
          <w:color w:val="43464D"/>
          <w:sz w:val="28"/>
          <w:szCs w:val="28"/>
        </w:rPr>
      </w:pPr>
    </w:p>
    <w:p w14:paraId="730FEF90" w14:textId="4566583B" w:rsidR="00463D99" w:rsidRDefault="00463D99">
      <w:pPr>
        <w:pBdr>
          <w:top w:val="none" w:sz="0" w:space="7" w:color="auto"/>
          <w:bottom w:val="none" w:sz="0" w:space="7" w:color="auto"/>
          <w:right w:val="none" w:sz="0" w:space="11" w:color="auto"/>
          <w:between w:val="none" w:sz="0" w:space="7" w:color="auto"/>
        </w:pBdr>
        <w:rPr>
          <w:color w:val="43464D"/>
          <w:sz w:val="28"/>
          <w:szCs w:val="28"/>
        </w:rPr>
      </w:pPr>
    </w:p>
    <w:p w14:paraId="02539F16" w14:textId="5D0AC5B0" w:rsidR="00463D99" w:rsidRDefault="00463D99">
      <w:pPr>
        <w:pBdr>
          <w:top w:val="none" w:sz="0" w:space="7" w:color="auto"/>
          <w:bottom w:val="none" w:sz="0" w:space="7" w:color="auto"/>
          <w:right w:val="none" w:sz="0" w:space="11" w:color="auto"/>
          <w:between w:val="none" w:sz="0" w:space="7" w:color="auto"/>
        </w:pBdr>
        <w:rPr>
          <w:color w:val="43464D"/>
          <w:sz w:val="28"/>
          <w:szCs w:val="28"/>
        </w:rPr>
      </w:pPr>
    </w:p>
    <w:p w14:paraId="014EE1B6" w14:textId="461A29F1" w:rsidR="00463D99" w:rsidRDefault="00463D99">
      <w:pPr>
        <w:pBdr>
          <w:top w:val="none" w:sz="0" w:space="7" w:color="auto"/>
          <w:bottom w:val="none" w:sz="0" w:space="7" w:color="auto"/>
          <w:right w:val="none" w:sz="0" w:space="11" w:color="auto"/>
          <w:between w:val="none" w:sz="0" w:space="7" w:color="auto"/>
        </w:pBdr>
        <w:rPr>
          <w:color w:val="43464D"/>
          <w:sz w:val="28"/>
          <w:szCs w:val="28"/>
        </w:rPr>
      </w:pPr>
      <w:r>
        <w:rPr>
          <w:color w:val="43464D"/>
          <w:sz w:val="28"/>
          <w:szCs w:val="28"/>
        </w:rPr>
        <w:lastRenderedPageBreak/>
        <w:t>Math &amp; Teaching Reflections:</w:t>
      </w:r>
    </w:p>
    <w:p w14:paraId="0050A667" w14:textId="1F3BD3E9" w:rsidR="00463D99" w:rsidRPr="00463D99" w:rsidRDefault="00463D99">
      <w:pPr>
        <w:pBdr>
          <w:top w:val="none" w:sz="0" w:space="7" w:color="auto"/>
          <w:bottom w:val="none" w:sz="0" w:space="7" w:color="auto"/>
          <w:right w:val="none" w:sz="0" w:space="11" w:color="auto"/>
          <w:between w:val="none" w:sz="0" w:space="7" w:color="auto"/>
        </w:pBdr>
        <w:rPr>
          <w:sz w:val="24"/>
          <w:szCs w:val="24"/>
        </w:rPr>
      </w:pPr>
      <w:r>
        <w:rPr>
          <w:color w:val="43464D"/>
          <w:sz w:val="28"/>
          <w:szCs w:val="28"/>
        </w:rPr>
        <w:tab/>
      </w:r>
      <w:r>
        <w:rPr>
          <w:color w:val="43464D"/>
          <w:sz w:val="24"/>
          <w:szCs w:val="24"/>
        </w:rPr>
        <w:t xml:space="preserve">I believe that Mathematics can be a set of instructions with changing variables to produce a product. I believe mathematics is straightforward and predictable and does not bring new ideas to light but just refine old ideas that are then passed down. Because of the linear nature of math, I learn best when I am able to practice </w:t>
      </w:r>
      <w:r w:rsidR="00527CAF">
        <w:rPr>
          <w:color w:val="43464D"/>
          <w:sz w:val="24"/>
          <w:szCs w:val="24"/>
        </w:rPr>
        <w:t>through</w:t>
      </w:r>
      <w:r>
        <w:rPr>
          <w:color w:val="43464D"/>
          <w:sz w:val="24"/>
          <w:szCs w:val="24"/>
        </w:rPr>
        <w:t xml:space="preserve"> feedback on what I’m doing wrong, and what I’m doing right. I always feel like I struggle remember the nitty gritty of every rule and instruction given but always remember the big picture and ideas behind things. I </w:t>
      </w:r>
      <w:r w:rsidR="00004853">
        <w:rPr>
          <w:color w:val="43464D"/>
          <w:sz w:val="24"/>
          <w:szCs w:val="24"/>
        </w:rPr>
        <w:t>love when I can relate the mathematical equations to real world situations. This motivates me to learn and I can see the correlations between the equations and real-world problems. However, when there is no practical correlation</w:t>
      </w:r>
      <w:r w:rsidR="00527CAF">
        <w:rPr>
          <w:color w:val="43464D"/>
          <w:sz w:val="24"/>
          <w:szCs w:val="24"/>
        </w:rPr>
        <w:t xml:space="preserve"> </w:t>
      </w:r>
      <w:r w:rsidR="00004853">
        <w:rPr>
          <w:color w:val="43464D"/>
          <w:sz w:val="24"/>
          <w:szCs w:val="24"/>
        </w:rPr>
        <w:t xml:space="preserve">I am often confused and don’t understand what I should be doing, lost in the </w:t>
      </w:r>
      <w:r w:rsidR="00527CAF">
        <w:rPr>
          <w:color w:val="43464D"/>
          <w:sz w:val="24"/>
          <w:szCs w:val="24"/>
        </w:rPr>
        <w:t>thought</w:t>
      </w:r>
      <w:r w:rsidR="00004853">
        <w:rPr>
          <w:color w:val="43464D"/>
          <w:sz w:val="24"/>
          <w:szCs w:val="24"/>
        </w:rPr>
        <w:t xml:space="preserve"> of why or what </w:t>
      </w:r>
      <w:r w:rsidR="00527CAF">
        <w:rPr>
          <w:color w:val="43464D"/>
          <w:sz w:val="24"/>
          <w:szCs w:val="24"/>
        </w:rPr>
        <w:t>the point of the concept is</w:t>
      </w:r>
      <w:r w:rsidR="00004853">
        <w:rPr>
          <w:color w:val="43464D"/>
          <w:sz w:val="24"/>
          <w:szCs w:val="24"/>
        </w:rPr>
        <w:t xml:space="preserve">. I need a real-world example to truly understand what I’d accomplishing or doing. I believe math is a very controversial subject because many see it as a one-sided right or wrong. I </w:t>
      </w:r>
      <w:r w:rsidR="00527CAF">
        <w:rPr>
          <w:color w:val="43464D"/>
          <w:sz w:val="24"/>
          <w:szCs w:val="24"/>
        </w:rPr>
        <w:t>hypothesize</w:t>
      </w:r>
      <w:r w:rsidR="00004853">
        <w:rPr>
          <w:color w:val="43464D"/>
          <w:sz w:val="24"/>
          <w:szCs w:val="24"/>
        </w:rPr>
        <w:t xml:space="preserve"> if you approached math less like a true or false, and more like steps to</w:t>
      </w:r>
      <w:r w:rsidR="00527CAF">
        <w:rPr>
          <w:color w:val="43464D"/>
          <w:sz w:val="24"/>
          <w:szCs w:val="24"/>
        </w:rPr>
        <w:t xml:space="preserve"> solving</w:t>
      </w:r>
      <w:r w:rsidR="00004853">
        <w:rPr>
          <w:color w:val="43464D"/>
          <w:sz w:val="24"/>
          <w:szCs w:val="24"/>
        </w:rPr>
        <w:t xml:space="preserve"> a riddle, you could get to the right answer if you just put the steps together. In almost every other subject, if you don’t understand the subject </w:t>
      </w:r>
      <w:r w:rsidR="000358B1">
        <w:rPr>
          <w:color w:val="43464D"/>
          <w:sz w:val="24"/>
          <w:szCs w:val="24"/>
        </w:rPr>
        <w:t>one hundred percent</w:t>
      </w:r>
      <w:r w:rsidR="00004853">
        <w:rPr>
          <w:color w:val="43464D"/>
          <w:sz w:val="24"/>
          <w:szCs w:val="24"/>
        </w:rPr>
        <w:t xml:space="preserve"> you still get credit for knowing the basics. That’s what makes math </w:t>
      </w:r>
      <w:r w:rsidR="000358B1">
        <w:rPr>
          <w:color w:val="43464D"/>
          <w:sz w:val="24"/>
          <w:szCs w:val="24"/>
        </w:rPr>
        <w:t xml:space="preserve">hard, teachers usually only accept right or wrong, instead of getting the steps towards the answer correct for some credit. If you spend half an hour on a complicated equation and just get a red X on your paper, you can’t grow. You will never know where you went wrong. Individual feedback is one of the most important steps to getting better at math, and lack of proper feedback will bring a group of likeminded kids to fall behind and never understand the concept to the point of where there reputation of math is tarnished. When I went to your class the other day I got exited when you started talking about implementing the math and trying to explain how it is important in the real world. You got exited just talking about that and I could </w:t>
      </w:r>
      <w:r w:rsidR="000918F5">
        <w:rPr>
          <w:color w:val="43464D"/>
          <w:sz w:val="24"/>
          <w:szCs w:val="24"/>
        </w:rPr>
        <w:t>sense</w:t>
      </w:r>
      <w:r w:rsidR="000358B1">
        <w:rPr>
          <w:color w:val="43464D"/>
          <w:sz w:val="24"/>
          <w:szCs w:val="24"/>
        </w:rPr>
        <w:t xml:space="preserve"> the passion for the subject when you started to talk about it</w:t>
      </w:r>
      <w:r w:rsidR="000918F5">
        <w:rPr>
          <w:color w:val="43464D"/>
          <w:sz w:val="24"/>
          <w:szCs w:val="24"/>
        </w:rPr>
        <w:t xml:space="preserve">. I’m exited to try and find out how to make music and animations with Trigonometry. I hope I can finally make the connections </w:t>
      </w:r>
      <w:r w:rsidR="00527CAF">
        <w:rPr>
          <w:color w:val="43464D"/>
          <w:sz w:val="24"/>
          <w:szCs w:val="24"/>
        </w:rPr>
        <w:t>between</w:t>
      </w:r>
      <w:r w:rsidR="000918F5">
        <w:rPr>
          <w:color w:val="43464D"/>
          <w:sz w:val="24"/>
          <w:szCs w:val="24"/>
        </w:rPr>
        <w:t xml:space="preserve"> math </w:t>
      </w:r>
      <w:r w:rsidR="00527CAF">
        <w:rPr>
          <w:color w:val="43464D"/>
          <w:sz w:val="24"/>
          <w:szCs w:val="24"/>
        </w:rPr>
        <w:t>and</w:t>
      </w:r>
      <w:r w:rsidR="000918F5">
        <w:rPr>
          <w:color w:val="43464D"/>
          <w:sz w:val="24"/>
          <w:szCs w:val="24"/>
        </w:rPr>
        <w:t xml:space="preserve"> the world I feel like I have been missing for so long. For the first time in years, I’m looking forward to math class, thank you.</w:t>
      </w:r>
    </w:p>
    <w:sectPr w:rsidR="00463D99" w:rsidRPr="00463D9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B77"/>
    <w:rsid w:val="00004853"/>
    <w:rsid w:val="000358B1"/>
    <w:rsid w:val="000918F5"/>
    <w:rsid w:val="00463D99"/>
    <w:rsid w:val="00527CAF"/>
    <w:rsid w:val="008D5B77"/>
    <w:rsid w:val="00D8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B980"/>
  <w15:docId w15:val="{6267E86A-3886-4E4B-8700-BC630E1E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3</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White, Kevin</cp:lastModifiedBy>
  <cp:revision>4</cp:revision>
  <dcterms:created xsi:type="dcterms:W3CDTF">2020-08-21T03:00:00Z</dcterms:created>
  <dcterms:modified xsi:type="dcterms:W3CDTF">2020-08-21T17:57:00Z</dcterms:modified>
</cp:coreProperties>
</file>