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7C2E" w:rsidRDefault="004D69A5">
      <w:pPr>
        <w:spacing w:before="320"/>
        <w:rPr>
          <w:lang w:eastAsia="zh-CN"/>
        </w:rPr>
      </w:pPr>
      <w:r>
        <w:rPr>
          <w:b/>
          <w:color w:val="2F69BF"/>
          <w:sz w:val="22"/>
          <w:lang w:eastAsia="zh-CN"/>
        </w:rPr>
        <w:t>项目书面汇总｜</w:t>
      </w:r>
      <w:proofErr w:type="gramStart"/>
      <w:r>
        <w:rPr>
          <w:b/>
          <w:color w:val="2F69BF"/>
          <w:sz w:val="22"/>
          <w:lang w:eastAsia="zh-CN"/>
        </w:rPr>
        <w:t>内部评</w:t>
      </w:r>
      <w:proofErr w:type="gramEnd"/>
      <w:r>
        <w:rPr>
          <w:b/>
          <w:color w:val="2F69BF"/>
          <w:sz w:val="22"/>
          <w:lang w:eastAsia="zh-CN"/>
        </w:rPr>
        <w:t>审稿</w:t>
      </w:r>
    </w:p>
    <w:p w:rsidR="00327C2E" w:rsidRDefault="004D69A5">
      <w:pPr>
        <w:spacing w:before="480" w:after="160"/>
        <w:rPr>
          <w:lang w:eastAsia="zh-CN"/>
        </w:rPr>
      </w:pPr>
      <w:r>
        <w:rPr>
          <w:b/>
          <w:color w:val="17365D"/>
          <w:sz w:val="56"/>
          <w:lang w:eastAsia="zh-CN"/>
        </w:rPr>
        <w:t>CIS 烫画</w:t>
      </w:r>
      <w:proofErr w:type="gramStart"/>
      <w:r>
        <w:rPr>
          <w:b/>
          <w:color w:val="17365D"/>
          <w:sz w:val="56"/>
          <w:lang w:eastAsia="zh-CN"/>
        </w:rPr>
        <w:t>膜质量</w:t>
      </w:r>
      <w:proofErr w:type="gramEnd"/>
      <w:r>
        <w:rPr>
          <w:b/>
          <w:color w:val="17365D"/>
          <w:sz w:val="56"/>
          <w:lang w:eastAsia="zh-CN"/>
        </w:rPr>
        <w:t>检测项目</w:t>
      </w:r>
    </w:p>
    <w:p w:rsidR="00327C2E" w:rsidRDefault="004D69A5">
      <w:pPr>
        <w:keepNext/>
        <w:spacing w:after="440"/>
        <w:rPr>
          <w:lang w:eastAsia="zh-CN"/>
        </w:rPr>
      </w:pPr>
      <w:r>
        <w:rPr>
          <w:lang w:eastAsia="zh-CN"/>
        </w:rPr>
        <w:t>当前</w:t>
      </w:r>
      <w:r w:rsidR="001B3A6E">
        <w:rPr>
          <w:rFonts w:hint="eastAsia"/>
          <w:lang w:eastAsia="zh-CN"/>
        </w:rPr>
        <w:t>已</w:t>
      </w:r>
      <w:r>
        <w:rPr>
          <w:lang w:eastAsia="zh-CN"/>
        </w:rPr>
        <w:t>验证结论、主要风险及 CIS 2.0 实施</w:t>
      </w:r>
      <w:bookmarkStart w:id="0" w:name="_GoBack"/>
      <w:bookmarkEnd w:id="0"/>
      <w:r>
        <w:rPr>
          <w:lang w:eastAsia="zh-CN"/>
        </w:rPr>
        <w:t>计划</w:t>
      </w:r>
    </w:p>
    <w:p w:rsidR="00327C2E" w:rsidRDefault="004D69A5">
      <w:pPr>
        <w:spacing w:before="60" w:after="60"/>
        <w:jc w:val="center"/>
      </w:pPr>
      <w:r>
        <w:rPr>
          <w:noProof/>
        </w:rPr>
        <w:drawing>
          <wp:inline distT="0" distB="0" distL="0" distR="0">
            <wp:extent cx="6120000" cy="1960784"/>
            <wp:effectExtent l="0" t="0" r="0" b="0"/>
            <wp:docPr id="1" name="Picture 1" descr="CIS连续膜片真实扫描图" title="CIS连续膜片真实扫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1_shape_01_5b46c83ba6.jpg"/>
                    <pic:cNvPicPr/>
                  </pic:nvPicPr>
                  <pic:blipFill>
                    <a:blip r:embed="rId8"/>
                    <a:stretch>
                      <a:fillRect/>
                    </a:stretch>
                  </pic:blipFill>
                  <pic:spPr>
                    <a:xfrm>
                      <a:off x="0" y="0"/>
                      <a:ext cx="6120000" cy="1960784"/>
                    </a:xfrm>
                    <a:prstGeom prst="rect">
                      <a:avLst/>
                    </a:prstGeom>
                  </pic:spPr>
                </pic:pic>
              </a:graphicData>
            </a:graphic>
          </wp:inline>
        </w:drawing>
      </w:r>
    </w:p>
    <w:p w:rsidR="00327C2E" w:rsidRDefault="004D69A5">
      <w:pPr>
        <w:keepLines/>
        <w:pBdr>
          <w:left w:val="single" w:sz="18" w:space="8" w:color="2F69BF"/>
        </w:pBdr>
        <w:shd w:val="clear" w:color="auto" w:fill="EAF2FB"/>
        <w:spacing w:before="100" w:after="160"/>
        <w:ind w:left="142" w:right="142"/>
        <w:rPr>
          <w:lang w:eastAsia="zh-CN"/>
        </w:rPr>
      </w:pPr>
      <w:r>
        <w:rPr>
          <w:b/>
          <w:color w:val="2F69BF"/>
          <w:lang w:eastAsia="zh-CN"/>
        </w:rPr>
        <w:t>文档定位｜</w:t>
      </w:r>
      <w:r>
        <w:rPr>
          <w:lang w:eastAsia="zh-CN"/>
        </w:rPr>
        <w:t>承接此前《</w:t>
      </w:r>
      <w:proofErr w:type="spellStart"/>
      <w:r>
        <w:rPr>
          <w:lang w:eastAsia="zh-CN"/>
        </w:rPr>
        <w:t>CIS_WebInspector</w:t>
      </w:r>
      <w:proofErr w:type="spellEnd"/>
      <w:r>
        <w:rPr>
          <w:lang w:eastAsia="zh-CN"/>
        </w:rPr>
        <w:t>项目技术汇报》，形成可供管理评审、测试执行和工程协同使用的统一书面</w:t>
      </w:r>
      <w:r w:rsidR="0052066F">
        <w:rPr>
          <w:rFonts w:hint="eastAsia"/>
          <w:lang w:eastAsia="zh-CN"/>
        </w:rPr>
        <w:t>基准</w:t>
      </w:r>
      <w:r>
        <w:rPr>
          <w:lang w:eastAsia="zh-CN"/>
        </w:rPr>
        <w:t>。本版按 2.0“排版与 CIS 检测同机部署”方案更新。</w:t>
      </w:r>
    </w:p>
    <w:p w:rsidR="00327C2E" w:rsidRDefault="00327C2E">
      <w:pPr>
        <w:spacing w:before="360"/>
        <w:rPr>
          <w:lang w:eastAsia="zh-CN"/>
        </w:rPr>
      </w:pPr>
    </w:p>
    <w:p w:rsidR="00327C2E" w:rsidRDefault="004D69A5">
      <w:pPr>
        <w:keepNext/>
        <w:spacing w:after="60"/>
        <w:rPr>
          <w:lang w:eastAsia="zh-CN"/>
        </w:rPr>
      </w:pPr>
      <w:r>
        <w:rPr>
          <w:lang w:eastAsia="zh-CN"/>
        </w:rPr>
        <w:t>版本：V1.6</w:t>
      </w:r>
    </w:p>
    <w:p w:rsidR="00327C2E" w:rsidRDefault="004D69A5">
      <w:pPr>
        <w:keepNext/>
        <w:spacing w:after="60"/>
        <w:rPr>
          <w:lang w:eastAsia="zh-CN"/>
        </w:rPr>
      </w:pPr>
      <w:r>
        <w:rPr>
          <w:lang w:eastAsia="zh-CN"/>
        </w:rPr>
        <w:t>日期：2026-08-21</w:t>
      </w:r>
    </w:p>
    <w:p w:rsidR="00327C2E" w:rsidRDefault="004D69A5">
      <w:pPr>
        <w:spacing w:after="60"/>
        <w:rPr>
          <w:lang w:eastAsia="zh-CN"/>
        </w:rPr>
      </w:pPr>
      <w:r>
        <w:rPr>
          <w:b/>
          <w:color w:val="17365D"/>
          <w:lang w:eastAsia="zh-CN"/>
        </w:rPr>
        <w:t>阶段：</w:t>
      </w:r>
      <w:r>
        <w:rPr>
          <w:lang w:eastAsia="zh-CN"/>
        </w:rPr>
        <w:t>南京实验室批量验证前</w:t>
      </w:r>
    </w:p>
    <w:p w:rsidR="00327C2E" w:rsidRDefault="004D69A5">
      <w:pPr>
        <w:spacing w:after="60"/>
        <w:rPr>
          <w:lang w:eastAsia="zh-CN"/>
        </w:rPr>
      </w:pPr>
      <w:r>
        <w:rPr>
          <w:b/>
          <w:color w:val="17365D"/>
          <w:lang w:eastAsia="zh-CN"/>
        </w:rPr>
        <w:t>适用对象：</w:t>
      </w:r>
      <w:r>
        <w:rPr>
          <w:lang w:eastAsia="zh-CN"/>
        </w:rPr>
        <w:t>项目负责人、产品、测试、CIS算法、DCS、电气及现场实施人员</w:t>
      </w:r>
    </w:p>
    <w:p w:rsidR="00327C2E" w:rsidRDefault="004D69A5">
      <w:pPr>
        <w:rPr>
          <w:lang w:eastAsia="zh-CN"/>
        </w:rPr>
      </w:pPr>
      <w:r>
        <w:rPr>
          <w:lang w:eastAsia="zh-CN"/>
        </w:rPr>
        <w:br w:type="page"/>
      </w:r>
    </w:p>
    <w:p w:rsidR="00327C2E" w:rsidRDefault="00A24445">
      <w:pPr>
        <w:pStyle w:val="1"/>
        <w:rPr>
          <w:lang w:eastAsia="zh-CN"/>
        </w:rPr>
      </w:pPr>
      <w:bookmarkStart w:id="1" w:name="_Toc238227483"/>
      <w:r>
        <w:rPr>
          <w:rFonts w:hint="eastAsia"/>
          <w:lang w:eastAsia="zh-CN"/>
        </w:rPr>
        <w:lastRenderedPageBreak/>
        <w:t>总结</w:t>
      </w:r>
      <w:r w:rsidR="004D69A5">
        <w:rPr>
          <w:lang w:eastAsia="zh-CN"/>
        </w:rPr>
        <w:t>摘要</w:t>
      </w:r>
      <w:bookmarkEnd w:id="1"/>
    </w:p>
    <w:p w:rsidR="00327C2E" w:rsidRDefault="004D69A5" w:rsidP="004575AA">
      <w:pPr>
        <w:keepLines/>
        <w:pBdr>
          <w:left w:val="single" w:sz="18" w:space="8" w:color="218739"/>
        </w:pBdr>
        <w:shd w:val="clear" w:color="auto" w:fill="EAF6ED"/>
        <w:spacing w:before="100" w:after="160" w:line="320" w:lineRule="exact"/>
        <w:ind w:left="142" w:right="142"/>
        <w:jc w:val="both"/>
        <w:rPr>
          <w:lang w:eastAsia="zh-CN"/>
        </w:rPr>
      </w:pPr>
      <w:r>
        <w:rPr>
          <w:b/>
          <w:color w:val="218739"/>
          <w:lang w:eastAsia="zh-CN"/>
        </w:rPr>
        <w:t>当前结论｜</w:t>
      </w:r>
      <w:r>
        <w:rPr>
          <w:lang w:eastAsia="zh-CN"/>
        </w:rPr>
        <w:t>项目已完成核心检测链路的技术可行性验证，现进入批量真值、重复性和性能边界验证阶段；4 mm 产品检测要求已具备实现基础，但在完成统计验证、</w:t>
      </w:r>
      <w:proofErr w:type="gramStart"/>
      <w:r>
        <w:rPr>
          <w:lang w:eastAsia="zh-CN"/>
        </w:rPr>
        <w:t>长稳测试</w:t>
      </w:r>
      <w:proofErr w:type="gramEnd"/>
      <w:r>
        <w:rPr>
          <w:lang w:eastAsia="zh-CN"/>
        </w:rPr>
        <w:t>和目标硬件复测前，暂不承诺正式漏误检指标，也不直接进入产线</w:t>
      </w:r>
      <w:proofErr w:type="gramStart"/>
      <w:r>
        <w:rPr>
          <w:lang w:eastAsia="zh-CN"/>
        </w:rPr>
        <w:t>联</w:t>
      </w:r>
      <w:proofErr w:type="gramEnd"/>
      <w:r>
        <w:rPr>
          <w:lang w:eastAsia="zh-CN"/>
        </w:rPr>
        <w:t>锁</w:t>
      </w:r>
      <w:r w:rsidR="00B63113">
        <w:rPr>
          <w:rFonts w:hint="eastAsia"/>
          <w:lang w:eastAsia="zh-CN"/>
        </w:rPr>
        <w:t>测试阶段</w:t>
      </w:r>
      <w:r>
        <w:rPr>
          <w:lang w:eastAsia="zh-CN"/>
        </w:rPr>
        <w:t>。</w:t>
      </w:r>
    </w:p>
    <w:tbl>
      <w:tblPr>
        <w:tblStyle w:val="aff1"/>
        <w:tblW w:w="9467" w:type="dxa"/>
        <w:jc w:val="center"/>
        <w:tblLayout w:type="fixed"/>
        <w:tblLook w:val="04A0" w:firstRow="1" w:lastRow="0" w:firstColumn="1" w:lastColumn="0" w:noHBand="0" w:noVBand="1"/>
      </w:tblPr>
      <w:tblGrid>
        <w:gridCol w:w="1049"/>
        <w:gridCol w:w="8418"/>
      </w:tblGrid>
      <w:tr w:rsidR="00327C2E" w:rsidTr="004575AA">
        <w:trPr>
          <w:cantSplit/>
          <w:tblHeader/>
          <w:jc w:val="center"/>
        </w:trPr>
        <w:tc>
          <w:tcPr>
            <w:tcW w:w="1049"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8"/>
              </w:rPr>
              <w:t>序号</w:t>
            </w:r>
            <w:proofErr w:type="spellEnd"/>
          </w:p>
        </w:tc>
        <w:tc>
          <w:tcPr>
            <w:tcW w:w="841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8"/>
              </w:rPr>
              <w:t>当前结论</w:t>
            </w:r>
            <w:proofErr w:type="spellEnd"/>
          </w:p>
        </w:tc>
      </w:tr>
      <w:tr w:rsidR="00327C2E" w:rsidTr="004575AA">
        <w:trPr>
          <w:cantSplit/>
          <w:jc w:val="center"/>
        </w:trPr>
        <w:tc>
          <w:tcPr>
            <w:tcW w:w="1049" w:type="dxa"/>
            <w:tcMar>
              <w:top w:w="90" w:type="dxa"/>
              <w:left w:w="120" w:type="dxa"/>
              <w:bottom w:w="90" w:type="dxa"/>
              <w:right w:w="120" w:type="dxa"/>
            </w:tcMar>
            <w:vAlign w:val="center"/>
          </w:tcPr>
          <w:p w:rsidR="00327C2E" w:rsidRDefault="004D69A5">
            <w:pPr>
              <w:spacing w:after="0" w:line="252" w:lineRule="auto"/>
              <w:jc w:val="center"/>
            </w:pPr>
            <w:r>
              <w:rPr>
                <w:sz w:val="18"/>
              </w:rPr>
              <w:t>1</w:t>
            </w:r>
          </w:p>
        </w:tc>
        <w:tc>
          <w:tcPr>
            <w:tcW w:w="8418" w:type="dxa"/>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系统已形成连续采集、</w:t>
            </w:r>
            <w:proofErr w:type="gramStart"/>
            <w:r>
              <w:rPr>
                <w:sz w:val="18"/>
                <w:lang w:eastAsia="zh-CN"/>
              </w:rPr>
              <w:t>二维码分段</w:t>
            </w:r>
            <w:proofErr w:type="gramEnd"/>
            <w:r>
              <w:rPr>
                <w:sz w:val="18"/>
                <w:lang w:eastAsia="zh-CN"/>
              </w:rPr>
              <w:t>、图像拼接、白墨监控、排版关联、全局/局部对准、逐件缺陷判定与结果留痕的</w:t>
            </w:r>
            <w:r w:rsidR="00912C71" w:rsidRPr="00912C71">
              <w:rPr>
                <w:rFonts w:hint="eastAsia"/>
                <w:b/>
                <w:color w:val="00B050"/>
                <w:sz w:val="18"/>
                <w:lang w:eastAsia="zh-CN"/>
              </w:rPr>
              <w:t>实现</w:t>
            </w:r>
            <w:r w:rsidRPr="007A0F3D">
              <w:rPr>
                <w:b/>
                <w:color w:val="00B050"/>
                <w:sz w:val="18"/>
                <w:lang w:eastAsia="zh-CN"/>
              </w:rPr>
              <w:t>完整</w:t>
            </w:r>
            <w:r w:rsidR="00912C71">
              <w:rPr>
                <w:rFonts w:hint="eastAsia"/>
                <w:b/>
                <w:color w:val="00B050"/>
                <w:sz w:val="18"/>
                <w:lang w:eastAsia="zh-CN"/>
              </w:rPr>
              <w:t>检测</w:t>
            </w:r>
            <w:r w:rsidRPr="007A0F3D">
              <w:rPr>
                <w:b/>
                <w:color w:val="00B050"/>
                <w:sz w:val="18"/>
                <w:lang w:eastAsia="zh-CN"/>
              </w:rPr>
              <w:t>闭环</w:t>
            </w:r>
            <w:r>
              <w:rPr>
                <w:sz w:val="18"/>
                <w:lang w:eastAsia="zh-CN"/>
              </w:rPr>
              <w:t>。 CIS 检测参考图已验证可</w:t>
            </w:r>
            <w:r w:rsidRPr="004866CF">
              <w:rPr>
                <w:b/>
                <w:color w:val="00B050"/>
                <w:sz w:val="18"/>
                <w:lang w:eastAsia="zh-CN"/>
              </w:rPr>
              <w:t>使用无损 PNG</w:t>
            </w:r>
            <w:r>
              <w:rPr>
                <w:sz w:val="18"/>
                <w:lang w:eastAsia="zh-CN"/>
              </w:rPr>
              <w:t>，不依赖 TIFF 原图。</w:t>
            </w:r>
          </w:p>
        </w:tc>
      </w:tr>
      <w:tr w:rsidR="00327C2E" w:rsidTr="004575AA">
        <w:trPr>
          <w:cantSplit/>
          <w:trHeight w:val="596"/>
          <w:jc w:val="center"/>
        </w:trPr>
        <w:tc>
          <w:tcPr>
            <w:tcW w:w="104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8"/>
              </w:rPr>
              <w:t>2</w:t>
            </w:r>
          </w:p>
        </w:tc>
        <w:tc>
          <w:tcPr>
            <w:tcW w:w="8418"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当前开发环境完整链路</w:t>
            </w:r>
            <w:r w:rsidR="004866CF">
              <w:rPr>
                <w:rFonts w:hint="eastAsia"/>
                <w:sz w:val="18"/>
                <w:lang w:eastAsia="zh-CN"/>
              </w:rPr>
              <w:t>完整检测耗时</w:t>
            </w:r>
            <w:r>
              <w:rPr>
                <w:sz w:val="18"/>
                <w:lang w:eastAsia="zh-CN"/>
              </w:rPr>
              <w:t>约 3.97 s、一次 9 件批次约 2.07 s，相对 1 m/min 对应的约 30 s 总窗口具备余量，当前检测</w:t>
            </w:r>
            <w:r w:rsidRPr="004866CF">
              <w:rPr>
                <w:b/>
                <w:color w:val="00B050"/>
                <w:sz w:val="18"/>
                <w:lang w:eastAsia="zh-CN"/>
              </w:rPr>
              <w:t>节拍满足 1 m/min 要求</w:t>
            </w:r>
            <w:r>
              <w:rPr>
                <w:sz w:val="18"/>
                <w:lang w:eastAsia="zh-CN"/>
              </w:rPr>
              <w:t>；2.0 同机排版与 1200 mm 满载仍需复测。</w:t>
            </w:r>
          </w:p>
        </w:tc>
      </w:tr>
      <w:tr w:rsidR="00327C2E" w:rsidTr="004575AA">
        <w:trPr>
          <w:cantSplit/>
          <w:jc w:val="center"/>
        </w:trPr>
        <w:tc>
          <w:tcPr>
            <w:tcW w:w="1049" w:type="dxa"/>
            <w:tcMar>
              <w:top w:w="90" w:type="dxa"/>
              <w:left w:w="120" w:type="dxa"/>
              <w:bottom w:w="90" w:type="dxa"/>
              <w:right w:w="120" w:type="dxa"/>
            </w:tcMar>
            <w:vAlign w:val="center"/>
          </w:tcPr>
          <w:p w:rsidR="00327C2E" w:rsidRDefault="004D69A5">
            <w:pPr>
              <w:spacing w:after="0" w:line="252" w:lineRule="auto"/>
              <w:jc w:val="center"/>
            </w:pPr>
            <w:r>
              <w:rPr>
                <w:sz w:val="18"/>
              </w:rPr>
              <w:t>3</w:t>
            </w:r>
          </w:p>
        </w:tc>
        <w:tc>
          <w:tcPr>
            <w:tcW w:w="8418" w:type="dxa"/>
            <w:tcMar>
              <w:top w:w="90" w:type="dxa"/>
              <w:left w:w="120" w:type="dxa"/>
              <w:bottom w:w="90" w:type="dxa"/>
              <w:right w:w="120" w:type="dxa"/>
            </w:tcMar>
            <w:vAlign w:val="center"/>
          </w:tcPr>
          <w:p w:rsidR="00DE266D" w:rsidRDefault="007E7CAE">
            <w:pPr>
              <w:rPr>
                <w:lang w:eastAsia="zh-CN"/>
              </w:rPr>
            </w:pPr>
            <w:r>
              <w:rPr>
                <w:sz w:val="18"/>
                <w:lang w:eastAsia="zh-CN"/>
              </w:rPr>
              <w:t xml:space="preserve">现有测试结果确认 </w:t>
            </w:r>
            <w:r w:rsidRPr="004866CF">
              <w:rPr>
                <w:b/>
                <w:color w:val="00B050"/>
                <w:sz w:val="18"/>
                <w:lang w:eastAsia="zh-CN"/>
              </w:rPr>
              <w:t>4 mm × 4 mm 产品检测要求可以实现</w:t>
            </w:r>
            <w:r>
              <w:rPr>
                <w:sz w:val="18"/>
                <w:lang w:eastAsia="zh-CN"/>
              </w:rPr>
              <w:t>；南京小批量阶段重点转为验证五项内部缺陷在不同位置和工况下的稳定性。</w:t>
            </w:r>
            <w:r w:rsidR="004866CF">
              <w:rPr>
                <w:rFonts w:hint="eastAsia"/>
                <w:sz w:val="18"/>
                <w:lang w:eastAsia="zh-CN"/>
              </w:rPr>
              <w:t>最小实现</w:t>
            </w:r>
            <w:r w:rsidR="004866CF" w:rsidRPr="00537770">
              <w:rPr>
                <w:b/>
                <w:color w:val="00B050"/>
                <w:sz w:val="18"/>
                <w:lang w:eastAsia="zh-CN"/>
              </w:rPr>
              <w:t>1</w:t>
            </w:r>
            <w:r w:rsidRPr="00537770">
              <w:rPr>
                <w:b/>
                <w:color w:val="00B050"/>
                <w:sz w:val="18"/>
                <w:lang w:eastAsia="zh-CN"/>
              </w:rPr>
              <w:t xml:space="preserve"> mm</w:t>
            </w:r>
            <w:r w:rsidR="004866CF" w:rsidRPr="00537770">
              <w:rPr>
                <w:rFonts w:hint="eastAsia"/>
                <w:b/>
                <w:color w:val="00B050"/>
                <w:sz w:val="18"/>
                <w:lang w:eastAsia="zh-CN"/>
              </w:rPr>
              <w:t>可检</w:t>
            </w:r>
            <w:r w:rsidRPr="00537770">
              <w:rPr>
                <w:b/>
                <w:color w:val="00B050"/>
                <w:sz w:val="18"/>
                <w:lang w:eastAsia="zh-CN"/>
              </w:rPr>
              <w:t>是算法能力拔高目标</w:t>
            </w:r>
            <w:r>
              <w:rPr>
                <w:sz w:val="18"/>
                <w:lang w:eastAsia="zh-CN"/>
              </w:rPr>
              <w:t>，不作为产品验收门槛。</w:t>
            </w:r>
          </w:p>
        </w:tc>
      </w:tr>
      <w:tr w:rsidR="00327C2E" w:rsidTr="004575AA">
        <w:trPr>
          <w:cantSplit/>
          <w:jc w:val="center"/>
        </w:trPr>
        <w:tc>
          <w:tcPr>
            <w:tcW w:w="104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8"/>
              </w:rPr>
              <w:t>4</w:t>
            </w:r>
          </w:p>
        </w:tc>
        <w:tc>
          <w:tcPr>
            <w:tcW w:w="8418"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白墨覆盖不足/露底、白墨断线、图案刮花、Mark 刮花/缺损、二</w:t>
            </w:r>
            <w:proofErr w:type="gramStart"/>
            <w:r>
              <w:rPr>
                <w:sz w:val="18"/>
                <w:lang w:eastAsia="zh-CN"/>
              </w:rPr>
              <w:t>维码刮</w:t>
            </w:r>
            <w:proofErr w:type="gramEnd"/>
            <w:r>
              <w:rPr>
                <w:sz w:val="18"/>
                <w:lang w:eastAsia="zh-CN"/>
              </w:rPr>
              <w:t>花/破损均</w:t>
            </w:r>
            <w:r w:rsidR="004866CF">
              <w:rPr>
                <w:rFonts w:hint="eastAsia"/>
                <w:sz w:val="18"/>
                <w:lang w:eastAsia="zh-CN"/>
              </w:rPr>
              <w:t>可</w:t>
            </w:r>
            <w:r>
              <w:rPr>
                <w:sz w:val="18"/>
                <w:lang w:eastAsia="zh-CN"/>
              </w:rPr>
              <w:t>归入内部缺陷，现有内部差分与细线复核链路</w:t>
            </w:r>
            <w:r w:rsidRPr="004866CF">
              <w:rPr>
                <w:b/>
                <w:color w:val="00B050"/>
                <w:sz w:val="18"/>
                <w:lang w:eastAsia="zh-CN"/>
              </w:rPr>
              <w:t>可实现</w:t>
            </w:r>
            <w:r w:rsidR="004866CF">
              <w:rPr>
                <w:rFonts w:hint="eastAsia"/>
                <w:b/>
                <w:color w:val="00B050"/>
                <w:sz w:val="18"/>
                <w:lang w:eastAsia="zh-CN"/>
              </w:rPr>
              <w:t>以上缺陷类型</w:t>
            </w:r>
            <w:r w:rsidRPr="004866CF">
              <w:rPr>
                <w:b/>
                <w:color w:val="00B050"/>
                <w:sz w:val="18"/>
                <w:lang w:eastAsia="zh-CN"/>
              </w:rPr>
              <w:t>检出</w:t>
            </w:r>
            <w:r>
              <w:rPr>
                <w:sz w:val="18"/>
                <w:lang w:eastAsia="zh-CN"/>
              </w:rPr>
              <w:t>。</w:t>
            </w:r>
          </w:p>
        </w:tc>
      </w:tr>
      <w:tr w:rsidR="00327C2E" w:rsidTr="004575AA">
        <w:trPr>
          <w:cantSplit/>
          <w:jc w:val="center"/>
        </w:trPr>
        <w:tc>
          <w:tcPr>
            <w:tcW w:w="1049" w:type="dxa"/>
            <w:tcMar>
              <w:top w:w="90" w:type="dxa"/>
              <w:left w:w="120" w:type="dxa"/>
              <w:bottom w:w="90" w:type="dxa"/>
              <w:right w:w="120" w:type="dxa"/>
            </w:tcMar>
            <w:vAlign w:val="center"/>
          </w:tcPr>
          <w:p w:rsidR="00327C2E" w:rsidRDefault="004D69A5">
            <w:pPr>
              <w:spacing w:after="0" w:line="252" w:lineRule="auto"/>
              <w:jc w:val="center"/>
            </w:pPr>
            <w:r>
              <w:rPr>
                <w:sz w:val="18"/>
              </w:rPr>
              <w:t>5</w:t>
            </w:r>
          </w:p>
        </w:tc>
        <w:tc>
          <w:tcPr>
            <w:tcW w:w="8418" w:type="dxa"/>
            <w:tcMar>
              <w:top w:w="90" w:type="dxa"/>
              <w:left w:w="120" w:type="dxa"/>
              <w:bottom w:w="90" w:type="dxa"/>
              <w:right w:w="120" w:type="dxa"/>
            </w:tcMar>
            <w:vAlign w:val="center"/>
          </w:tcPr>
          <w:p w:rsidR="00DE266D" w:rsidRDefault="007E7CAE">
            <w:pPr>
              <w:rPr>
                <w:lang w:eastAsia="zh-CN"/>
              </w:rPr>
            </w:pPr>
            <w:r>
              <w:rPr>
                <w:sz w:val="18"/>
                <w:lang w:eastAsia="zh-CN"/>
              </w:rPr>
              <w:t>白墨/彩墨错位具备可实现的检测与量化路径，将纳入南京小批量阶段同步开发和优化；</w:t>
            </w:r>
            <w:r w:rsidRPr="00537770">
              <w:rPr>
                <w:b/>
                <w:color w:val="FF0000"/>
                <w:sz w:val="18"/>
                <w:lang w:eastAsia="zh-CN"/>
              </w:rPr>
              <w:t>正式漏检率、误检率与重复稳定性</w:t>
            </w:r>
            <w:proofErr w:type="gramStart"/>
            <w:r w:rsidRPr="00537770">
              <w:rPr>
                <w:b/>
                <w:color w:val="FF0000"/>
                <w:sz w:val="18"/>
                <w:lang w:eastAsia="zh-CN"/>
              </w:rPr>
              <w:t>仍以</w:t>
            </w:r>
            <w:r w:rsidR="00537770">
              <w:rPr>
                <w:rFonts w:hint="eastAsia"/>
                <w:b/>
                <w:color w:val="FF0000"/>
                <w:sz w:val="18"/>
                <w:lang w:eastAsia="zh-CN"/>
              </w:rPr>
              <w:t>下</w:t>
            </w:r>
            <w:proofErr w:type="gramEnd"/>
            <w:r w:rsidR="00537770">
              <w:rPr>
                <w:rFonts w:hint="eastAsia"/>
                <w:b/>
                <w:color w:val="FF0000"/>
                <w:sz w:val="18"/>
                <w:lang w:eastAsia="zh-CN"/>
              </w:rPr>
              <w:t>阶段批量测试</w:t>
            </w:r>
            <w:r w:rsidRPr="00537770">
              <w:rPr>
                <w:b/>
                <w:color w:val="FF0000"/>
                <w:sz w:val="18"/>
                <w:lang w:eastAsia="zh-CN"/>
              </w:rPr>
              <w:t>的统计结果为准</w:t>
            </w:r>
            <w:r>
              <w:rPr>
                <w:sz w:val="18"/>
                <w:lang w:eastAsia="zh-CN"/>
              </w:rPr>
              <w:t>。</w:t>
            </w:r>
          </w:p>
        </w:tc>
      </w:tr>
    </w:tbl>
    <w:p w:rsidR="004575AA" w:rsidRDefault="004575AA">
      <w:pPr>
        <w:spacing w:after="40"/>
        <w:rPr>
          <w:lang w:eastAsia="zh-CN"/>
        </w:rPr>
      </w:pPr>
    </w:p>
    <w:p w:rsidR="004575AA" w:rsidRDefault="004575AA" w:rsidP="004575AA">
      <w:pPr>
        <w:spacing w:after="40"/>
        <w:jc w:val="center"/>
        <w:rPr>
          <w:lang w:eastAsia="zh-CN"/>
        </w:rPr>
      </w:pPr>
      <w:r>
        <w:rPr>
          <w:noProof/>
        </w:rPr>
        <w:drawing>
          <wp:inline distT="0" distB="0" distL="0" distR="0" wp14:anchorId="1EE021CE" wp14:editId="177DB0F5">
            <wp:extent cx="5970761" cy="3355000"/>
            <wp:effectExtent l="0" t="0" r="0" b="0"/>
            <wp:docPr id="2" name="Picture 2" descr="当前CIS检测能力思维导图" title="当前CIS检测能力思维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_mindmap.png"/>
                    <pic:cNvPicPr/>
                  </pic:nvPicPr>
                  <pic:blipFill>
                    <a:blip r:embed="rId9"/>
                    <a:stretch>
                      <a:fillRect/>
                    </a:stretch>
                  </pic:blipFill>
                  <pic:spPr>
                    <a:xfrm>
                      <a:off x="0" y="0"/>
                      <a:ext cx="6002415" cy="3372787"/>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1  当前 CIS 检测能力图谱</w:t>
      </w:r>
    </w:p>
    <w:p w:rsidR="000F309E" w:rsidRDefault="000F309E" w:rsidP="00BA4389">
      <w:pPr>
        <w:rPr>
          <w:lang w:eastAsia="zh-CN"/>
        </w:rPr>
      </w:pPr>
    </w:p>
    <w:p w:rsidR="000F309E" w:rsidRDefault="00EA1DC4">
      <w:pPr>
        <w:pStyle w:val="2"/>
        <w:rPr>
          <w:lang w:eastAsia="zh-CN"/>
        </w:rPr>
      </w:pPr>
      <w:bookmarkStart w:id="2" w:name="_Toc238227484"/>
      <w:r>
        <w:rPr>
          <w:lang w:eastAsia="zh-CN"/>
        </w:rPr>
        <w:lastRenderedPageBreak/>
        <w:t>P0 关键风险</w:t>
      </w:r>
      <w:bookmarkEnd w:id="2"/>
    </w:p>
    <w:tbl>
      <w:tblPr>
        <w:tblStyle w:val="aff1"/>
        <w:tblW w:w="9467" w:type="dxa"/>
        <w:jc w:val="center"/>
        <w:tblLayout w:type="fixed"/>
        <w:tblLook w:val="04A0" w:firstRow="1" w:lastRow="0" w:firstColumn="1" w:lastColumn="0" w:noHBand="0" w:noVBand="1"/>
      </w:tblPr>
      <w:tblGrid>
        <w:gridCol w:w="1049"/>
        <w:gridCol w:w="3686"/>
        <w:gridCol w:w="2653"/>
        <w:gridCol w:w="2079"/>
      </w:tblGrid>
      <w:tr w:rsidR="00327C2E" w:rsidTr="005641EA">
        <w:trPr>
          <w:cantSplit/>
          <w:tblHeader/>
          <w:jc w:val="center"/>
        </w:trPr>
        <w:tc>
          <w:tcPr>
            <w:tcW w:w="1049"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优先级</w:t>
            </w:r>
            <w:proofErr w:type="spellEnd"/>
          </w:p>
        </w:tc>
        <w:tc>
          <w:tcPr>
            <w:tcW w:w="3686"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问题</w:t>
            </w:r>
            <w:proofErr w:type="spellEnd"/>
          </w:p>
        </w:tc>
        <w:tc>
          <w:tcPr>
            <w:tcW w:w="2653"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可能影响</w:t>
            </w:r>
            <w:proofErr w:type="spellEnd"/>
          </w:p>
        </w:tc>
        <w:tc>
          <w:tcPr>
            <w:tcW w:w="2079" w:type="dxa"/>
            <w:shd w:val="clear" w:color="auto" w:fill="17365D"/>
            <w:tcMar>
              <w:top w:w="90" w:type="dxa"/>
              <w:left w:w="120" w:type="dxa"/>
              <w:bottom w:w="90" w:type="dxa"/>
              <w:right w:w="120" w:type="dxa"/>
            </w:tcMar>
            <w:vAlign w:val="center"/>
          </w:tcPr>
          <w:p w:rsidR="00327C2E" w:rsidRDefault="005641EA">
            <w:pPr>
              <w:jc w:val="center"/>
            </w:pPr>
            <w:r>
              <w:rPr>
                <w:rFonts w:hint="eastAsia"/>
                <w:b/>
                <w:color w:val="FFFFFF"/>
                <w:sz w:val="16"/>
                <w:lang w:eastAsia="zh-CN"/>
              </w:rPr>
              <w:t>应对措施</w:t>
            </w:r>
          </w:p>
        </w:tc>
      </w:tr>
      <w:tr w:rsidR="00327C2E" w:rsidTr="005641EA">
        <w:trPr>
          <w:cantSplit/>
          <w:jc w:val="center"/>
        </w:trPr>
        <w:tc>
          <w:tcPr>
            <w:tcW w:w="1049" w:type="dxa"/>
            <w:tcMar>
              <w:top w:w="90" w:type="dxa"/>
              <w:left w:w="120" w:type="dxa"/>
              <w:bottom w:w="90" w:type="dxa"/>
              <w:right w:w="120" w:type="dxa"/>
            </w:tcMar>
            <w:vAlign w:val="center"/>
          </w:tcPr>
          <w:p w:rsidR="00327C2E" w:rsidRDefault="004D69A5">
            <w:pPr>
              <w:spacing w:after="0" w:line="252" w:lineRule="auto"/>
              <w:jc w:val="center"/>
            </w:pPr>
            <w:r>
              <w:rPr>
                <w:sz w:val="16"/>
              </w:rPr>
              <w:t>P0</w:t>
            </w:r>
          </w:p>
        </w:tc>
        <w:tc>
          <w:tcPr>
            <w:tcW w:w="3686" w:type="dxa"/>
            <w:tcMar>
              <w:top w:w="90" w:type="dxa"/>
              <w:left w:w="120" w:type="dxa"/>
              <w:bottom w:w="90" w:type="dxa"/>
              <w:right w:w="120" w:type="dxa"/>
            </w:tcMar>
            <w:vAlign w:val="center"/>
          </w:tcPr>
          <w:p w:rsidR="00327C2E" w:rsidRDefault="004D69A5">
            <w:pPr>
              <w:spacing w:after="0" w:line="252" w:lineRule="auto"/>
              <w:rPr>
                <w:lang w:eastAsia="zh-CN"/>
              </w:rPr>
            </w:pPr>
            <w:r w:rsidRPr="00BA4389">
              <w:rPr>
                <w:b/>
                <w:color w:val="FF0000"/>
                <w:sz w:val="16"/>
                <w:lang w:eastAsia="zh-CN"/>
              </w:rPr>
              <w:t>缺少</w:t>
            </w:r>
            <w:r w:rsidR="00BA4389" w:rsidRPr="00BA4389">
              <w:rPr>
                <w:rFonts w:hint="eastAsia"/>
                <w:b/>
                <w:color w:val="FF0000"/>
                <w:sz w:val="16"/>
                <w:lang w:eastAsia="zh-CN"/>
              </w:rPr>
              <w:t>批量测试</w:t>
            </w:r>
            <w:r w:rsidR="00BA4389">
              <w:rPr>
                <w:rFonts w:hint="eastAsia"/>
                <w:sz w:val="16"/>
                <w:lang w:eastAsia="zh-CN"/>
              </w:rPr>
              <w:t>，需</w:t>
            </w:r>
            <w:r>
              <w:rPr>
                <w:sz w:val="16"/>
                <w:lang w:eastAsia="zh-CN"/>
              </w:rPr>
              <w:t>冻结的真值集与统计口径</w:t>
            </w:r>
          </w:p>
        </w:tc>
        <w:tc>
          <w:tcPr>
            <w:tcW w:w="2653"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无法证明漏检率/误检率，参数优化容易反复</w:t>
            </w:r>
          </w:p>
        </w:tc>
        <w:tc>
          <w:tcPr>
            <w:tcW w:w="207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南京批量造样、固定版本与配置</w:t>
            </w:r>
          </w:p>
        </w:tc>
      </w:tr>
      <w:tr w:rsidR="00327C2E" w:rsidTr="005641EA">
        <w:trPr>
          <w:cantSplit/>
          <w:jc w:val="center"/>
        </w:trPr>
        <w:tc>
          <w:tcPr>
            <w:tcW w:w="104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6"/>
              </w:rPr>
              <w:t>P0</w:t>
            </w:r>
          </w:p>
        </w:tc>
        <w:tc>
          <w:tcPr>
            <w:tcW w:w="3686" w:type="dxa"/>
            <w:shd w:val="clear" w:color="auto" w:fill="F8FAFC"/>
            <w:tcMar>
              <w:top w:w="90" w:type="dxa"/>
              <w:left w:w="120" w:type="dxa"/>
              <w:bottom w:w="90" w:type="dxa"/>
              <w:right w:w="120" w:type="dxa"/>
            </w:tcMar>
            <w:vAlign w:val="center"/>
          </w:tcPr>
          <w:p w:rsidR="00327C2E" w:rsidRDefault="00BA4389">
            <w:pPr>
              <w:spacing w:after="0" w:line="252" w:lineRule="auto"/>
              <w:rPr>
                <w:lang w:eastAsia="zh-CN"/>
              </w:rPr>
            </w:pPr>
            <w:r w:rsidRPr="00BA4389">
              <w:rPr>
                <w:rFonts w:hint="eastAsia"/>
                <w:b/>
                <w:color w:val="FF0000"/>
                <w:sz w:val="16"/>
                <w:lang w:eastAsia="zh-CN"/>
              </w:rPr>
              <w:t>系统可重复性</w:t>
            </w:r>
            <w:r>
              <w:rPr>
                <w:rFonts w:hint="eastAsia"/>
                <w:sz w:val="16"/>
                <w:lang w:eastAsia="zh-CN"/>
              </w:rPr>
              <w:t>，</w:t>
            </w:r>
            <w:r w:rsidR="004D69A5">
              <w:rPr>
                <w:sz w:val="16"/>
                <w:lang w:eastAsia="zh-CN"/>
              </w:rPr>
              <w:t>同一段</w:t>
            </w:r>
            <w:r w:rsidR="00B82380">
              <w:rPr>
                <w:rFonts w:hint="eastAsia"/>
                <w:sz w:val="16"/>
                <w:lang w:eastAsia="zh-CN"/>
              </w:rPr>
              <w:t>膜片</w:t>
            </w:r>
            <w:r w:rsidR="004D69A5">
              <w:rPr>
                <w:sz w:val="16"/>
                <w:lang w:eastAsia="zh-CN"/>
              </w:rPr>
              <w:t>个别</w:t>
            </w:r>
            <w:r w:rsidR="00B82380">
              <w:rPr>
                <w:rFonts w:hint="eastAsia"/>
                <w:sz w:val="16"/>
                <w:lang w:eastAsia="zh-CN"/>
              </w:rPr>
              <w:t>检测</w:t>
            </w:r>
            <w:r w:rsidR="004D69A5">
              <w:rPr>
                <w:sz w:val="16"/>
                <w:lang w:eastAsia="zh-CN"/>
              </w:rPr>
              <w:t>结果存在重复运行波动</w:t>
            </w:r>
            <w:r w:rsidR="00B82380">
              <w:rPr>
                <w:rFonts w:hint="eastAsia"/>
                <w:sz w:val="16"/>
                <w:lang w:eastAsia="zh-CN"/>
              </w:rPr>
              <w:t>，检测参数需要深度解耦，避免相互影响</w:t>
            </w:r>
          </w:p>
        </w:tc>
        <w:tc>
          <w:tcPr>
            <w:tcW w:w="265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生产结论不可重复，不能</w:t>
            </w:r>
            <w:proofErr w:type="gramStart"/>
            <w:r>
              <w:rPr>
                <w:sz w:val="16"/>
                <w:lang w:eastAsia="zh-CN"/>
              </w:rPr>
              <w:t>联锁</w:t>
            </w:r>
            <w:proofErr w:type="gramEnd"/>
          </w:p>
        </w:tc>
        <w:tc>
          <w:tcPr>
            <w:tcW w:w="2079" w:type="dxa"/>
            <w:shd w:val="clear" w:color="auto" w:fill="F8FAFC"/>
            <w:tcMar>
              <w:top w:w="90" w:type="dxa"/>
              <w:left w:w="120" w:type="dxa"/>
              <w:bottom w:w="90" w:type="dxa"/>
              <w:right w:w="120" w:type="dxa"/>
            </w:tcMar>
            <w:vAlign w:val="center"/>
          </w:tcPr>
          <w:p w:rsidR="00327C2E" w:rsidRDefault="005641EA">
            <w:pPr>
              <w:spacing w:after="0" w:line="252" w:lineRule="auto"/>
              <w:rPr>
                <w:lang w:eastAsia="zh-CN"/>
              </w:rPr>
            </w:pPr>
            <w:r>
              <w:rPr>
                <w:rFonts w:hint="eastAsia"/>
                <w:sz w:val="16"/>
                <w:lang w:eastAsia="zh-CN"/>
              </w:rPr>
              <w:t>深度解耦缺陷检测各方法与参数，</w:t>
            </w:r>
            <w:r w:rsidR="004D69A5">
              <w:rPr>
                <w:sz w:val="16"/>
                <w:lang w:eastAsia="zh-CN"/>
              </w:rPr>
              <w:t>固定线程/随机性、逐件对齐结果、100次重复回归</w:t>
            </w:r>
            <w:r>
              <w:rPr>
                <w:rFonts w:hint="eastAsia"/>
                <w:sz w:val="16"/>
                <w:lang w:eastAsia="zh-CN"/>
              </w:rPr>
              <w:t>测试</w:t>
            </w:r>
          </w:p>
        </w:tc>
      </w:tr>
      <w:tr w:rsidR="00327C2E" w:rsidTr="005641EA">
        <w:trPr>
          <w:cantSplit/>
          <w:jc w:val="center"/>
        </w:trPr>
        <w:tc>
          <w:tcPr>
            <w:tcW w:w="1049" w:type="dxa"/>
            <w:tcMar>
              <w:top w:w="90" w:type="dxa"/>
              <w:left w:w="120" w:type="dxa"/>
              <w:bottom w:w="90" w:type="dxa"/>
              <w:right w:w="120" w:type="dxa"/>
            </w:tcMar>
            <w:vAlign w:val="center"/>
          </w:tcPr>
          <w:p w:rsidR="00327C2E" w:rsidRDefault="004D69A5">
            <w:pPr>
              <w:spacing w:after="0" w:line="252" w:lineRule="auto"/>
              <w:jc w:val="center"/>
            </w:pPr>
            <w:r>
              <w:rPr>
                <w:sz w:val="16"/>
              </w:rPr>
              <w:t>P0</w:t>
            </w:r>
          </w:p>
        </w:tc>
        <w:tc>
          <w:tcPr>
            <w:tcW w:w="3686" w:type="dxa"/>
            <w:tcMar>
              <w:top w:w="90" w:type="dxa"/>
              <w:left w:w="120" w:type="dxa"/>
              <w:bottom w:w="90" w:type="dxa"/>
              <w:right w:w="120" w:type="dxa"/>
            </w:tcMar>
            <w:vAlign w:val="center"/>
          </w:tcPr>
          <w:p w:rsidR="00DE266D" w:rsidRDefault="007E7CAE">
            <w:pPr>
              <w:rPr>
                <w:lang w:eastAsia="zh-CN"/>
              </w:rPr>
            </w:pPr>
            <w:r>
              <w:rPr>
                <w:sz w:val="16"/>
                <w:lang w:eastAsia="zh-CN"/>
              </w:rPr>
              <w:t>白墨/彩墨错位</w:t>
            </w:r>
            <w:r w:rsidR="00BA4389">
              <w:rPr>
                <w:rFonts w:hint="eastAsia"/>
                <w:sz w:val="16"/>
                <w:lang w:eastAsia="zh-CN"/>
              </w:rPr>
              <w:t>检测实现技术</w:t>
            </w:r>
            <w:r>
              <w:rPr>
                <w:sz w:val="16"/>
                <w:lang w:eastAsia="zh-CN"/>
              </w:rPr>
              <w:t>路径已明确，尚待工程实现与批量验证</w:t>
            </w:r>
          </w:p>
        </w:tc>
        <w:tc>
          <w:tcPr>
            <w:tcW w:w="2653" w:type="dxa"/>
            <w:tcMar>
              <w:top w:w="90" w:type="dxa"/>
              <w:left w:w="120" w:type="dxa"/>
              <w:bottom w:w="90" w:type="dxa"/>
              <w:right w:w="120" w:type="dxa"/>
            </w:tcMar>
            <w:vAlign w:val="center"/>
          </w:tcPr>
          <w:p w:rsidR="00DE266D" w:rsidRDefault="007E7CAE">
            <w:pPr>
              <w:rPr>
                <w:lang w:eastAsia="zh-CN"/>
              </w:rPr>
            </w:pPr>
            <w:r>
              <w:rPr>
                <w:sz w:val="16"/>
                <w:lang w:eastAsia="zh-CN"/>
              </w:rPr>
              <w:t>若未完成，无法稳定输出白层</w:t>
            </w:r>
            <w:proofErr w:type="gramStart"/>
            <w:r>
              <w:rPr>
                <w:sz w:val="16"/>
                <w:lang w:eastAsia="zh-CN"/>
              </w:rPr>
              <w:t>与彩层的</w:t>
            </w:r>
            <w:proofErr w:type="gramEnd"/>
            <w:r>
              <w:rPr>
                <w:sz w:val="16"/>
                <w:lang w:eastAsia="zh-CN"/>
              </w:rPr>
              <w:t>偏移方向和毫米值</w:t>
            </w:r>
          </w:p>
        </w:tc>
        <w:tc>
          <w:tcPr>
            <w:tcW w:w="2079" w:type="dxa"/>
            <w:tcMar>
              <w:top w:w="90" w:type="dxa"/>
              <w:left w:w="120" w:type="dxa"/>
              <w:bottom w:w="90" w:type="dxa"/>
              <w:right w:w="120" w:type="dxa"/>
            </w:tcMar>
            <w:vAlign w:val="center"/>
          </w:tcPr>
          <w:p w:rsidR="00DE266D" w:rsidRDefault="003334AE">
            <w:pPr>
              <w:rPr>
                <w:lang w:eastAsia="zh-CN"/>
              </w:rPr>
            </w:pPr>
            <w:r>
              <w:rPr>
                <w:rFonts w:hint="eastAsia"/>
                <w:sz w:val="16"/>
                <w:lang w:eastAsia="zh-CN"/>
              </w:rPr>
              <w:t>实现技术</w:t>
            </w:r>
            <w:r>
              <w:rPr>
                <w:sz w:val="16"/>
                <w:lang w:eastAsia="zh-CN"/>
              </w:rPr>
              <w:t>路径已明确</w:t>
            </w:r>
            <w:r>
              <w:rPr>
                <w:rFonts w:hint="eastAsia"/>
                <w:sz w:val="16"/>
                <w:lang w:eastAsia="zh-CN"/>
              </w:rPr>
              <w:t>，</w:t>
            </w:r>
            <w:r w:rsidR="00BA4389">
              <w:rPr>
                <w:rFonts w:hint="eastAsia"/>
                <w:sz w:val="16"/>
                <w:lang w:eastAsia="zh-CN"/>
              </w:rPr>
              <w:t>在</w:t>
            </w:r>
            <w:r w:rsidR="007E7CAE">
              <w:rPr>
                <w:sz w:val="16"/>
                <w:lang w:eastAsia="zh-CN"/>
              </w:rPr>
              <w:t>南京小批</w:t>
            </w:r>
            <w:r w:rsidR="00BA4389">
              <w:rPr>
                <w:rFonts w:hint="eastAsia"/>
                <w:sz w:val="16"/>
                <w:lang w:eastAsia="zh-CN"/>
              </w:rPr>
              <w:t>测试时</w:t>
            </w:r>
            <w:r w:rsidR="007E7CAE">
              <w:rPr>
                <w:sz w:val="16"/>
                <w:lang w:eastAsia="zh-CN"/>
              </w:rPr>
              <w:t>同步优化，完成稳定性验证</w:t>
            </w:r>
          </w:p>
        </w:tc>
      </w:tr>
      <w:tr w:rsidR="005641EA" w:rsidTr="005641EA">
        <w:trPr>
          <w:cantSplit/>
          <w:jc w:val="center"/>
        </w:trPr>
        <w:tc>
          <w:tcPr>
            <w:tcW w:w="1049" w:type="dxa"/>
            <w:tcMar>
              <w:top w:w="90" w:type="dxa"/>
              <w:left w:w="120" w:type="dxa"/>
              <w:bottom w:w="90" w:type="dxa"/>
              <w:right w:w="120" w:type="dxa"/>
            </w:tcMar>
            <w:vAlign w:val="center"/>
          </w:tcPr>
          <w:p w:rsidR="005641EA" w:rsidRDefault="005641EA">
            <w:pPr>
              <w:spacing w:after="0" w:line="252" w:lineRule="auto"/>
              <w:jc w:val="center"/>
              <w:rPr>
                <w:sz w:val="16"/>
              </w:rPr>
            </w:pPr>
            <w:r>
              <w:rPr>
                <w:sz w:val="16"/>
              </w:rPr>
              <w:t>P0</w:t>
            </w:r>
          </w:p>
        </w:tc>
        <w:tc>
          <w:tcPr>
            <w:tcW w:w="3686" w:type="dxa"/>
            <w:tcMar>
              <w:top w:w="90" w:type="dxa"/>
              <w:left w:w="120" w:type="dxa"/>
              <w:bottom w:w="90" w:type="dxa"/>
              <w:right w:w="120" w:type="dxa"/>
            </w:tcMar>
            <w:vAlign w:val="center"/>
          </w:tcPr>
          <w:p w:rsidR="005641EA" w:rsidRDefault="005641EA">
            <w:pPr>
              <w:rPr>
                <w:sz w:val="16"/>
                <w:lang w:eastAsia="zh-CN"/>
              </w:rPr>
            </w:pPr>
            <w:r w:rsidRPr="005641EA">
              <w:rPr>
                <w:rFonts w:hint="eastAsia"/>
                <w:b/>
                <w:color w:val="FF0000"/>
                <w:sz w:val="16"/>
                <w:lang w:eastAsia="zh-CN"/>
              </w:rPr>
              <w:t>膜片局部剧烈非线性形变</w:t>
            </w:r>
            <w:r>
              <w:rPr>
                <w:rFonts w:hint="eastAsia"/>
                <w:sz w:val="16"/>
                <w:lang w:eastAsia="zh-CN"/>
              </w:rPr>
              <w:t>，膜片在</w:t>
            </w:r>
            <w:proofErr w:type="gramStart"/>
            <w:r>
              <w:rPr>
                <w:rFonts w:hint="eastAsia"/>
                <w:sz w:val="16"/>
                <w:lang w:eastAsia="zh-CN"/>
              </w:rPr>
              <w:t>经抖粉</w:t>
            </w:r>
            <w:proofErr w:type="gramEnd"/>
            <w:r>
              <w:rPr>
                <w:rFonts w:hint="eastAsia"/>
                <w:sz w:val="16"/>
                <w:lang w:eastAsia="zh-CN"/>
              </w:rPr>
              <w:t>机烘烤后，膜片的局部尤其边缘地带出现较强的局部热塑形变，或者局部强烈褶皱会加强图像对准的难度</w:t>
            </w:r>
          </w:p>
        </w:tc>
        <w:tc>
          <w:tcPr>
            <w:tcW w:w="2653" w:type="dxa"/>
            <w:tcMar>
              <w:top w:w="90" w:type="dxa"/>
              <w:left w:w="120" w:type="dxa"/>
              <w:bottom w:w="90" w:type="dxa"/>
              <w:right w:w="120" w:type="dxa"/>
            </w:tcMar>
            <w:vAlign w:val="center"/>
          </w:tcPr>
          <w:p w:rsidR="005641EA" w:rsidRPr="005641EA" w:rsidRDefault="000632ED">
            <w:pPr>
              <w:rPr>
                <w:sz w:val="16"/>
                <w:lang w:eastAsia="zh-CN"/>
              </w:rPr>
            </w:pPr>
            <w:r>
              <w:rPr>
                <w:rFonts w:hint="eastAsia"/>
                <w:sz w:val="16"/>
                <w:lang w:eastAsia="zh-CN"/>
              </w:rPr>
              <w:t>图像对准存在偏差，尤其是在需要检测小于2mm的断裂划伤等缺陷时会导致漏检</w:t>
            </w:r>
          </w:p>
        </w:tc>
        <w:tc>
          <w:tcPr>
            <w:tcW w:w="2079" w:type="dxa"/>
            <w:tcMar>
              <w:top w:w="90" w:type="dxa"/>
              <w:left w:w="120" w:type="dxa"/>
              <w:bottom w:w="90" w:type="dxa"/>
              <w:right w:w="120" w:type="dxa"/>
            </w:tcMar>
            <w:vAlign w:val="center"/>
          </w:tcPr>
          <w:p w:rsidR="005641EA" w:rsidRDefault="005641EA">
            <w:pPr>
              <w:rPr>
                <w:sz w:val="16"/>
                <w:lang w:eastAsia="zh-CN"/>
              </w:rPr>
            </w:pPr>
            <w:r>
              <w:rPr>
                <w:rFonts w:hint="eastAsia"/>
                <w:sz w:val="16"/>
                <w:lang w:eastAsia="zh-CN"/>
              </w:rPr>
              <w:t>目前已针对该场景加强了全局和局部非线性对准的</w:t>
            </w:r>
            <w:r w:rsidR="000632ED">
              <w:rPr>
                <w:rFonts w:hint="eastAsia"/>
                <w:sz w:val="16"/>
                <w:lang w:eastAsia="zh-CN"/>
              </w:rPr>
              <w:t>适应性，后续根据更多测试场景进行适配优化</w:t>
            </w:r>
          </w:p>
        </w:tc>
      </w:tr>
    </w:tbl>
    <w:p w:rsidR="000F309E" w:rsidRDefault="00EA1DC4">
      <w:pPr>
        <w:pStyle w:val="2"/>
        <w:rPr>
          <w:lang w:eastAsia="zh-CN"/>
        </w:rPr>
      </w:pPr>
      <w:bookmarkStart w:id="3" w:name="_Toc238227485"/>
      <w:r>
        <w:rPr>
          <w:lang w:eastAsia="zh-CN"/>
        </w:rPr>
        <w:t>本次需要决策/确认事项</w:t>
      </w:r>
      <w:bookmarkEnd w:id="3"/>
    </w:p>
    <w:p w:rsidR="00327C2E" w:rsidRDefault="004D69A5">
      <w:pPr>
        <w:keepLines/>
        <w:pBdr>
          <w:left w:val="single" w:sz="18" w:space="8" w:color="218739"/>
        </w:pBdr>
        <w:shd w:val="clear" w:color="auto" w:fill="EAF6ED"/>
        <w:spacing w:before="100" w:after="160"/>
        <w:ind w:left="142" w:right="142"/>
        <w:rPr>
          <w:lang w:eastAsia="zh-CN"/>
        </w:rPr>
      </w:pPr>
      <w:r>
        <w:rPr>
          <w:lang w:eastAsia="zh-CN"/>
        </w:rPr>
        <w:t>请确认｜1）同意在 2.0 设备到货前先用 1.0 设备完成批量验证；2）确认 4 mm × 4 mm 为产品验收要求，</w:t>
      </w:r>
      <w:r w:rsidR="004567B3">
        <w:rPr>
          <w:rFonts w:hint="eastAsia"/>
          <w:lang w:eastAsia="zh-CN"/>
        </w:rPr>
        <w:t>1</w:t>
      </w:r>
      <w:r>
        <w:rPr>
          <w:lang w:eastAsia="zh-CN"/>
        </w:rPr>
        <w:t xml:space="preserve"> mm 为非验收的能力拔高目标；3）确认白墨/彩墨错位纳入南京小批量阶段同步开发、优化和验证；4）由项目/采购确认 2.0 设备预计到货日期，并为测试、DCS、电气</w:t>
      </w:r>
      <w:r w:rsidR="004567B3">
        <w:rPr>
          <w:lang w:eastAsia="zh-CN"/>
        </w:rPr>
        <w:t>、</w:t>
      </w:r>
      <w:r w:rsidR="004567B3">
        <w:rPr>
          <w:rFonts w:hint="eastAsia"/>
          <w:lang w:eastAsia="zh-CN"/>
        </w:rPr>
        <w:t>机械</w:t>
      </w:r>
      <w:r>
        <w:rPr>
          <w:lang w:eastAsia="zh-CN"/>
        </w:rPr>
        <w:t>各指定一名主责人。</w:t>
      </w:r>
    </w:p>
    <w:p w:rsidR="00E90097" w:rsidRDefault="00FF26A4">
      <w:pPr>
        <w:pStyle w:val="2"/>
        <w:rPr>
          <w:lang w:eastAsia="zh-CN"/>
        </w:rPr>
      </w:pPr>
      <w:bookmarkStart w:id="4" w:name="_Toc238227486"/>
      <w:r>
        <w:rPr>
          <w:lang w:eastAsia="zh-CN"/>
        </w:rPr>
        <w:t>下一里程碑（2.0 设备到货前）</w:t>
      </w:r>
      <w:bookmarkEnd w:id="4"/>
    </w:p>
    <w:p w:rsidR="00327C2E" w:rsidRDefault="004D69A5">
      <w:pPr>
        <w:keepLines/>
        <w:pBdr>
          <w:left w:val="single" w:sz="18" w:space="8" w:color="218739"/>
        </w:pBdr>
        <w:shd w:val="clear" w:color="auto" w:fill="EAF6ED"/>
        <w:spacing w:before="100" w:after="160"/>
        <w:ind w:left="142" w:right="142"/>
        <w:rPr>
          <w:lang w:eastAsia="zh-CN"/>
        </w:rPr>
      </w:pPr>
      <w:r>
        <w:rPr>
          <w:b/>
          <w:color w:val="1F8E3E"/>
          <w:lang w:eastAsia="zh-CN"/>
        </w:rPr>
        <w:t>下一里程碑｜</w:t>
      </w:r>
      <w:r>
        <w:rPr>
          <w:lang w:eastAsia="zh-CN"/>
        </w:rPr>
        <w:t>在 2.0 设备采购到货前，不等待新硬件，先基于现有 1.0 设备开展批量缺陷制造与检出验证，同步探索图像宽度</w:t>
      </w:r>
      <w:r w:rsidR="00F107D1">
        <w:rPr>
          <w:rFonts w:hint="eastAsia"/>
          <w:lang w:eastAsia="zh-CN"/>
        </w:rPr>
        <w:t>变宽</w:t>
      </w:r>
      <w:r>
        <w:rPr>
          <w:lang w:eastAsia="zh-CN"/>
        </w:rPr>
        <w:t>、零件数量、处理耗时、CPU/内存和连续运行边界，形成真值样本集、检出效果基线和性能基线，作为 2.0 到货后的满载对比、参数冻结与验收依据。</w:t>
      </w:r>
    </w:p>
    <w:p w:rsidR="00FD669B" w:rsidRDefault="006C2A96">
      <w:pPr>
        <w:keepLines/>
        <w:pBdr>
          <w:left w:val="single" w:sz="18" w:space="8" w:color="218739"/>
        </w:pBdr>
        <w:shd w:val="clear" w:color="auto" w:fill="EAF6ED"/>
        <w:spacing w:before="100" w:after="160"/>
        <w:ind w:left="142" w:right="142"/>
        <w:rPr>
          <w:lang w:eastAsia="zh-CN"/>
        </w:rPr>
      </w:pPr>
      <w:r>
        <w:rPr>
          <w:rFonts w:hint="eastAsia"/>
          <w:b/>
          <w:color w:val="1F8E3E"/>
          <w:lang w:eastAsia="zh-CN"/>
        </w:rPr>
        <w:t>探索缺陷</w:t>
      </w:r>
      <w:proofErr w:type="gramStart"/>
      <w:r>
        <w:rPr>
          <w:rFonts w:hint="eastAsia"/>
          <w:b/>
          <w:color w:val="1F8E3E"/>
          <w:lang w:eastAsia="zh-CN"/>
        </w:rPr>
        <w:t>的造样与</w:t>
      </w:r>
      <w:proofErr w:type="gramEnd"/>
      <w:r>
        <w:rPr>
          <w:rFonts w:hint="eastAsia"/>
          <w:b/>
          <w:color w:val="1F8E3E"/>
          <w:lang w:eastAsia="zh-CN"/>
        </w:rPr>
        <w:t>批量测试流程，固化形成文档，后续测试介入作为参考。</w:t>
      </w:r>
    </w:p>
    <w:p w:rsidR="00FD669B" w:rsidRPr="00FD669B" w:rsidRDefault="00FD669B" w:rsidP="00FD669B">
      <w:pPr>
        <w:rPr>
          <w:lang w:eastAsia="zh-CN"/>
        </w:rPr>
      </w:pPr>
    </w:p>
    <w:p w:rsidR="00FD669B" w:rsidRPr="00FD669B" w:rsidRDefault="00FD669B" w:rsidP="00FD669B">
      <w:pPr>
        <w:rPr>
          <w:lang w:eastAsia="zh-CN"/>
        </w:rPr>
      </w:pPr>
    </w:p>
    <w:p w:rsidR="00FD669B" w:rsidRDefault="00FD669B" w:rsidP="00FD669B">
      <w:pPr>
        <w:rPr>
          <w:lang w:eastAsia="zh-CN"/>
        </w:rPr>
      </w:pPr>
    </w:p>
    <w:p w:rsidR="006C2A96" w:rsidRPr="00FD669B" w:rsidRDefault="00FD669B" w:rsidP="00FD669B">
      <w:pPr>
        <w:tabs>
          <w:tab w:val="left" w:pos="5425"/>
        </w:tabs>
        <w:rPr>
          <w:lang w:eastAsia="zh-CN"/>
        </w:rPr>
      </w:pPr>
      <w:r>
        <w:rPr>
          <w:lang w:eastAsia="zh-CN"/>
        </w:rPr>
        <w:tab/>
      </w:r>
    </w:p>
    <w:p w:rsidR="000F309E" w:rsidRDefault="00EA1DC4">
      <w:pPr>
        <w:pStyle w:val="TOC"/>
      </w:pPr>
      <w:proofErr w:type="spellStart"/>
      <w:r>
        <w:rPr>
          <w:sz w:val="32"/>
        </w:rPr>
        <w:lastRenderedPageBreak/>
        <w:t>目录</w:t>
      </w:r>
      <w:proofErr w:type="spellEnd"/>
    </w:p>
    <w:p w:rsidR="008809FA" w:rsidRDefault="00EA1DC4">
      <w:pPr>
        <w:pStyle w:val="TOC1"/>
        <w:tabs>
          <w:tab w:val="right" w:leader="dot" w:pos="9628"/>
        </w:tabs>
        <w:rPr>
          <w:rFonts w:asciiTheme="minorHAnsi" w:eastAsiaTheme="minorEastAsia" w:hAnsiTheme="minorHAnsi" w:cstheme="minorBidi"/>
          <w:noProof/>
          <w:color w:val="auto"/>
          <w:kern w:val="2"/>
          <w:lang w:eastAsia="zh-CN"/>
        </w:rPr>
      </w:pPr>
      <w:r>
        <w:fldChar w:fldCharType="begin"/>
      </w:r>
      <w:r>
        <w:instrText xml:space="preserve"> TOC \o "1-3" \h \z \u </w:instrText>
      </w:r>
      <w:r>
        <w:fldChar w:fldCharType="separate"/>
      </w:r>
      <w:hyperlink w:anchor="_Toc238227483" w:history="1">
        <w:r w:rsidR="008809FA" w:rsidRPr="001015D2">
          <w:rPr>
            <w:rStyle w:val="aff9"/>
            <w:noProof/>
            <w:lang w:eastAsia="zh-CN"/>
          </w:rPr>
          <w:t>总结摘要</w:t>
        </w:r>
        <w:r w:rsidR="008809FA">
          <w:rPr>
            <w:noProof/>
            <w:webHidden/>
          </w:rPr>
          <w:tab/>
        </w:r>
        <w:r w:rsidR="008809FA">
          <w:rPr>
            <w:noProof/>
            <w:webHidden/>
          </w:rPr>
          <w:fldChar w:fldCharType="begin"/>
        </w:r>
        <w:r w:rsidR="008809FA">
          <w:rPr>
            <w:noProof/>
            <w:webHidden/>
          </w:rPr>
          <w:instrText xml:space="preserve"> PAGEREF _Toc238227483 \h </w:instrText>
        </w:r>
        <w:r w:rsidR="008809FA">
          <w:rPr>
            <w:noProof/>
            <w:webHidden/>
          </w:rPr>
        </w:r>
        <w:r w:rsidR="008809FA">
          <w:rPr>
            <w:noProof/>
            <w:webHidden/>
          </w:rPr>
          <w:fldChar w:fldCharType="separate"/>
        </w:r>
        <w:r w:rsidR="008809FA">
          <w:rPr>
            <w:noProof/>
            <w:webHidden/>
          </w:rPr>
          <w:t>2</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484" w:history="1">
        <w:r w:rsidR="008809FA" w:rsidRPr="001015D2">
          <w:rPr>
            <w:rStyle w:val="aff9"/>
            <w:noProof/>
            <w:lang w:eastAsia="zh-CN"/>
          </w:rPr>
          <w:t>P0 关键风险</w:t>
        </w:r>
        <w:r w:rsidR="008809FA">
          <w:rPr>
            <w:noProof/>
            <w:webHidden/>
          </w:rPr>
          <w:tab/>
        </w:r>
        <w:r w:rsidR="008809FA">
          <w:rPr>
            <w:noProof/>
            <w:webHidden/>
          </w:rPr>
          <w:fldChar w:fldCharType="begin"/>
        </w:r>
        <w:r w:rsidR="008809FA">
          <w:rPr>
            <w:noProof/>
            <w:webHidden/>
          </w:rPr>
          <w:instrText xml:space="preserve"> PAGEREF _Toc238227484 \h </w:instrText>
        </w:r>
        <w:r w:rsidR="008809FA">
          <w:rPr>
            <w:noProof/>
            <w:webHidden/>
          </w:rPr>
        </w:r>
        <w:r w:rsidR="008809FA">
          <w:rPr>
            <w:noProof/>
            <w:webHidden/>
          </w:rPr>
          <w:fldChar w:fldCharType="separate"/>
        </w:r>
        <w:r w:rsidR="008809FA">
          <w:rPr>
            <w:noProof/>
            <w:webHidden/>
          </w:rPr>
          <w:t>3</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485" w:history="1">
        <w:r w:rsidR="008809FA" w:rsidRPr="001015D2">
          <w:rPr>
            <w:rStyle w:val="aff9"/>
            <w:noProof/>
            <w:lang w:eastAsia="zh-CN"/>
          </w:rPr>
          <w:t>本次需要决策/确认事项</w:t>
        </w:r>
        <w:r w:rsidR="008809FA">
          <w:rPr>
            <w:noProof/>
            <w:webHidden/>
          </w:rPr>
          <w:tab/>
        </w:r>
        <w:r w:rsidR="008809FA">
          <w:rPr>
            <w:noProof/>
            <w:webHidden/>
          </w:rPr>
          <w:fldChar w:fldCharType="begin"/>
        </w:r>
        <w:r w:rsidR="008809FA">
          <w:rPr>
            <w:noProof/>
            <w:webHidden/>
          </w:rPr>
          <w:instrText xml:space="preserve"> PAGEREF _Toc238227485 \h </w:instrText>
        </w:r>
        <w:r w:rsidR="008809FA">
          <w:rPr>
            <w:noProof/>
            <w:webHidden/>
          </w:rPr>
        </w:r>
        <w:r w:rsidR="008809FA">
          <w:rPr>
            <w:noProof/>
            <w:webHidden/>
          </w:rPr>
          <w:fldChar w:fldCharType="separate"/>
        </w:r>
        <w:r w:rsidR="008809FA">
          <w:rPr>
            <w:noProof/>
            <w:webHidden/>
          </w:rPr>
          <w:t>3</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486" w:history="1">
        <w:r w:rsidR="008809FA" w:rsidRPr="001015D2">
          <w:rPr>
            <w:rStyle w:val="aff9"/>
            <w:noProof/>
            <w:lang w:eastAsia="zh-CN"/>
          </w:rPr>
          <w:t>下一里程碑（2.0 设备到货前）</w:t>
        </w:r>
        <w:r w:rsidR="008809FA">
          <w:rPr>
            <w:noProof/>
            <w:webHidden/>
          </w:rPr>
          <w:tab/>
        </w:r>
        <w:r w:rsidR="008809FA">
          <w:rPr>
            <w:noProof/>
            <w:webHidden/>
          </w:rPr>
          <w:fldChar w:fldCharType="begin"/>
        </w:r>
        <w:r w:rsidR="008809FA">
          <w:rPr>
            <w:noProof/>
            <w:webHidden/>
          </w:rPr>
          <w:instrText xml:space="preserve"> PAGEREF _Toc238227486 \h </w:instrText>
        </w:r>
        <w:r w:rsidR="008809FA">
          <w:rPr>
            <w:noProof/>
            <w:webHidden/>
          </w:rPr>
        </w:r>
        <w:r w:rsidR="008809FA">
          <w:rPr>
            <w:noProof/>
            <w:webHidden/>
          </w:rPr>
          <w:fldChar w:fldCharType="separate"/>
        </w:r>
        <w:r w:rsidR="008809FA">
          <w:rPr>
            <w:noProof/>
            <w:webHidden/>
          </w:rPr>
          <w:t>3</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487" w:history="1">
        <w:r w:rsidR="008809FA" w:rsidRPr="001015D2">
          <w:rPr>
            <w:rStyle w:val="aff9"/>
            <w:noProof/>
            <w:lang w:eastAsia="zh-CN"/>
          </w:rPr>
          <w:t>1. 项目背景与产品要求</w:t>
        </w:r>
        <w:r w:rsidR="008809FA">
          <w:rPr>
            <w:noProof/>
            <w:webHidden/>
          </w:rPr>
          <w:tab/>
        </w:r>
        <w:r w:rsidR="008809FA">
          <w:rPr>
            <w:noProof/>
            <w:webHidden/>
          </w:rPr>
          <w:fldChar w:fldCharType="begin"/>
        </w:r>
        <w:r w:rsidR="008809FA">
          <w:rPr>
            <w:noProof/>
            <w:webHidden/>
          </w:rPr>
          <w:instrText xml:space="preserve"> PAGEREF _Toc238227487 \h </w:instrText>
        </w:r>
        <w:r w:rsidR="008809FA">
          <w:rPr>
            <w:noProof/>
            <w:webHidden/>
          </w:rPr>
        </w:r>
        <w:r w:rsidR="008809FA">
          <w:rPr>
            <w:noProof/>
            <w:webHidden/>
          </w:rPr>
          <w:fldChar w:fldCharType="separate"/>
        </w:r>
        <w:r w:rsidR="008809FA">
          <w:rPr>
            <w:noProof/>
            <w:webHidden/>
          </w:rPr>
          <w:t>6</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488" w:history="1">
        <w:r w:rsidR="008809FA" w:rsidRPr="001015D2">
          <w:rPr>
            <w:rStyle w:val="aff9"/>
            <w:noProof/>
            <w:lang w:eastAsia="zh-CN"/>
          </w:rPr>
          <w:t>2. 产品缺陷定义与当前能力对照</w:t>
        </w:r>
        <w:r w:rsidR="008809FA">
          <w:rPr>
            <w:noProof/>
            <w:webHidden/>
          </w:rPr>
          <w:tab/>
        </w:r>
        <w:r w:rsidR="008809FA">
          <w:rPr>
            <w:noProof/>
            <w:webHidden/>
          </w:rPr>
          <w:fldChar w:fldCharType="begin"/>
        </w:r>
        <w:r w:rsidR="008809FA">
          <w:rPr>
            <w:noProof/>
            <w:webHidden/>
          </w:rPr>
          <w:instrText xml:space="preserve"> PAGEREF _Toc238227488 \h </w:instrText>
        </w:r>
        <w:r w:rsidR="008809FA">
          <w:rPr>
            <w:noProof/>
            <w:webHidden/>
          </w:rPr>
        </w:r>
        <w:r w:rsidR="008809FA">
          <w:rPr>
            <w:noProof/>
            <w:webHidden/>
          </w:rPr>
          <w:fldChar w:fldCharType="separate"/>
        </w:r>
        <w:r w:rsidR="008809FA">
          <w:rPr>
            <w:noProof/>
            <w:webHidden/>
          </w:rPr>
          <w:t>8</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489" w:history="1">
        <w:r w:rsidR="008809FA" w:rsidRPr="001015D2">
          <w:rPr>
            <w:rStyle w:val="aff9"/>
            <w:noProof/>
          </w:rPr>
          <w:t>3. 整体方案与运行主线</w:t>
        </w:r>
        <w:r w:rsidR="008809FA">
          <w:rPr>
            <w:noProof/>
            <w:webHidden/>
          </w:rPr>
          <w:tab/>
        </w:r>
        <w:r w:rsidR="008809FA">
          <w:rPr>
            <w:noProof/>
            <w:webHidden/>
          </w:rPr>
          <w:fldChar w:fldCharType="begin"/>
        </w:r>
        <w:r w:rsidR="008809FA">
          <w:rPr>
            <w:noProof/>
            <w:webHidden/>
          </w:rPr>
          <w:instrText xml:space="preserve"> PAGEREF _Toc238227489 \h </w:instrText>
        </w:r>
        <w:r w:rsidR="008809FA">
          <w:rPr>
            <w:noProof/>
            <w:webHidden/>
          </w:rPr>
        </w:r>
        <w:r w:rsidR="008809FA">
          <w:rPr>
            <w:noProof/>
            <w:webHidden/>
          </w:rPr>
          <w:fldChar w:fldCharType="separate"/>
        </w:r>
        <w:r w:rsidR="008809FA">
          <w:rPr>
            <w:noProof/>
            <w:webHidden/>
          </w:rPr>
          <w:t>9</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490" w:history="1">
        <w:r w:rsidR="008809FA" w:rsidRPr="001015D2">
          <w:rPr>
            <w:rStyle w:val="aff9"/>
            <w:noProof/>
            <w:lang w:eastAsia="zh-CN"/>
          </w:rPr>
          <w:t>4. 当前检测能力与效果证据</w:t>
        </w:r>
        <w:r w:rsidR="008809FA">
          <w:rPr>
            <w:noProof/>
            <w:webHidden/>
          </w:rPr>
          <w:tab/>
        </w:r>
        <w:r w:rsidR="008809FA">
          <w:rPr>
            <w:noProof/>
            <w:webHidden/>
          </w:rPr>
          <w:fldChar w:fldCharType="begin"/>
        </w:r>
        <w:r w:rsidR="008809FA">
          <w:rPr>
            <w:noProof/>
            <w:webHidden/>
          </w:rPr>
          <w:instrText xml:space="preserve"> PAGEREF _Toc238227490 \h </w:instrText>
        </w:r>
        <w:r w:rsidR="008809FA">
          <w:rPr>
            <w:noProof/>
            <w:webHidden/>
          </w:rPr>
        </w:r>
        <w:r w:rsidR="008809FA">
          <w:rPr>
            <w:noProof/>
            <w:webHidden/>
          </w:rPr>
          <w:fldChar w:fldCharType="separate"/>
        </w:r>
        <w:r w:rsidR="008809FA">
          <w:rPr>
            <w:noProof/>
            <w:webHidden/>
          </w:rPr>
          <w:t>10</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491" w:history="1">
        <w:r w:rsidR="008809FA" w:rsidRPr="001015D2">
          <w:rPr>
            <w:rStyle w:val="aff9"/>
            <w:noProof/>
          </w:rPr>
          <w:t>4.1 细线断裂真实案例</w:t>
        </w:r>
        <w:r w:rsidR="008809FA">
          <w:rPr>
            <w:noProof/>
            <w:webHidden/>
          </w:rPr>
          <w:tab/>
        </w:r>
        <w:r w:rsidR="008809FA">
          <w:rPr>
            <w:noProof/>
            <w:webHidden/>
          </w:rPr>
          <w:fldChar w:fldCharType="begin"/>
        </w:r>
        <w:r w:rsidR="008809FA">
          <w:rPr>
            <w:noProof/>
            <w:webHidden/>
          </w:rPr>
          <w:instrText xml:space="preserve"> PAGEREF _Toc238227491 \h </w:instrText>
        </w:r>
        <w:r w:rsidR="008809FA">
          <w:rPr>
            <w:noProof/>
            <w:webHidden/>
          </w:rPr>
        </w:r>
        <w:r w:rsidR="008809FA">
          <w:rPr>
            <w:noProof/>
            <w:webHidden/>
          </w:rPr>
          <w:fldChar w:fldCharType="separate"/>
        </w:r>
        <w:r w:rsidR="008809FA">
          <w:rPr>
            <w:noProof/>
            <w:webHidden/>
          </w:rPr>
          <w:t>10</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492" w:history="1">
        <w:r w:rsidR="008809FA" w:rsidRPr="001015D2">
          <w:rPr>
            <w:rStyle w:val="aff9"/>
            <w:noProof/>
          </w:rPr>
          <w:t>4.2 全局结果与证据链</w:t>
        </w:r>
        <w:r w:rsidR="008809FA">
          <w:rPr>
            <w:noProof/>
            <w:webHidden/>
          </w:rPr>
          <w:tab/>
        </w:r>
        <w:r w:rsidR="008809FA">
          <w:rPr>
            <w:noProof/>
            <w:webHidden/>
          </w:rPr>
          <w:fldChar w:fldCharType="begin"/>
        </w:r>
        <w:r w:rsidR="008809FA">
          <w:rPr>
            <w:noProof/>
            <w:webHidden/>
          </w:rPr>
          <w:instrText xml:space="preserve"> PAGEREF _Toc238227492 \h </w:instrText>
        </w:r>
        <w:r w:rsidR="008809FA">
          <w:rPr>
            <w:noProof/>
            <w:webHidden/>
          </w:rPr>
        </w:r>
        <w:r w:rsidR="008809FA">
          <w:rPr>
            <w:noProof/>
            <w:webHidden/>
          </w:rPr>
          <w:fldChar w:fldCharType="separate"/>
        </w:r>
        <w:r w:rsidR="008809FA">
          <w:rPr>
            <w:noProof/>
            <w:webHidden/>
          </w:rPr>
          <w:t>11</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493" w:history="1">
        <w:r w:rsidR="008809FA" w:rsidRPr="001015D2">
          <w:rPr>
            <w:rStyle w:val="aff9"/>
            <w:noProof/>
            <w:lang w:eastAsia="zh-CN"/>
          </w:rPr>
          <w:t>5. 性能、质量指标与现存不足</w:t>
        </w:r>
        <w:r w:rsidR="008809FA">
          <w:rPr>
            <w:noProof/>
            <w:webHidden/>
          </w:rPr>
          <w:tab/>
        </w:r>
        <w:r w:rsidR="008809FA">
          <w:rPr>
            <w:noProof/>
            <w:webHidden/>
          </w:rPr>
          <w:fldChar w:fldCharType="begin"/>
        </w:r>
        <w:r w:rsidR="008809FA">
          <w:rPr>
            <w:noProof/>
            <w:webHidden/>
          </w:rPr>
          <w:instrText xml:space="preserve"> PAGEREF _Toc238227493 \h </w:instrText>
        </w:r>
        <w:r w:rsidR="008809FA">
          <w:rPr>
            <w:noProof/>
            <w:webHidden/>
          </w:rPr>
        </w:r>
        <w:r w:rsidR="008809FA">
          <w:rPr>
            <w:noProof/>
            <w:webHidden/>
          </w:rPr>
          <w:fldChar w:fldCharType="separate"/>
        </w:r>
        <w:r w:rsidR="008809FA">
          <w:rPr>
            <w:noProof/>
            <w:webHidden/>
          </w:rPr>
          <w:t>12</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494" w:history="1">
        <w:r w:rsidR="008809FA" w:rsidRPr="001015D2">
          <w:rPr>
            <w:rStyle w:val="aff9"/>
            <w:noProof/>
            <w:lang w:eastAsia="zh-CN"/>
          </w:rPr>
          <w:t>5.1 当前主要不足与风险排序</w:t>
        </w:r>
        <w:r w:rsidR="008809FA">
          <w:rPr>
            <w:noProof/>
            <w:webHidden/>
          </w:rPr>
          <w:tab/>
        </w:r>
        <w:r w:rsidR="008809FA">
          <w:rPr>
            <w:noProof/>
            <w:webHidden/>
          </w:rPr>
          <w:fldChar w:fldCharType="begin"/>
        </w:r>
        <w:r w:rsidR="008809FA">
          <w:rPr>
            <w:noProof/>
            <w:webHidden/>
          </w:rPr>
          <w:instrText xml:space="preserve"> PAGEREF _Toc238227494 \h </w:instrText>
        </w:r>
        <w:r w:rsidR="008809FA">
          <w:rPr>
            <w:noProof/>
            <w:webHidden/>
          </w:rPr>
        </w:r>
        <w:r w:rsidR="008809FA">
          <w:rPr>
            <w:noProof/>
            <w:webHidden/>
          </w:rPr>
          <w:fldChar w:fldCharType="separate"/>
        </w:r>
        <w:r w:rsidR="008809FA">
          <w:rPr>
            <w:noProof/>
            <w:webHidden/>
          </w:rPr>
          <w:t>13</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495" w:history="1">
        <w:r w:rsidR="008809FA" w:rsidRPr="001015D2">
          <w:rPr>
            <w:rStyle w:val="aff9"/>
            <w:noProof/>
            <w:lang w:eastAsia="zh-CN"/>
          </w:rPr>
          <w:t>6. 南京实验室批量验证总体方案</w:t>
        </w:r>
        <w:r w:rsidR="008809FA">
          <w:rPr>
            <w:noProof/>
            <w:webHidden/>
          </w:rPr>
          <w:tab/>
        </w:r>
        <w:r w:rsidR="008809FA">
          <w:rPr>
            <w:noProof/>
            <w:webHidden/>
          </w:rPr>
          <w:fldChar w:fldCharType="begin"/>
        </w:r>
        <w:r w:rsidR="008809FA">
          <w:rPr>
            <w:noProof/>
            <w:webHidden/>
          </w:rPr>
          <w:instrText xml:space="preserve"> PAGEREF _Toc238227495 \h </w:instrText>
        </w:r>
        <w:r w:rsidR="008809FA">
          <w:rPr>
            <w:noProof/>
            <w:webHidden/>
          </w:rPr>
        </w:r>
        <w:r w:rsidR="008809FA">
          <w:rPr>
            <w:noProof/>
            <w:webHidden/>
          </w:rPr>
          <w:fldChar w:fldCharType="separate"/>
        </w:r>
        <w:r w:rsidR="008809FA">
          <w:rPr>
            <w:noProof/>
            <w:webHidden/>
          </w:rPr>
          <w:t>14</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496" w:history="1">
        <w:r w:rsidR="008809FA" w:rsidRPr="001015D2">
          <w:rPr>
            <w:rStyle w:val="aff9"/>
            <w:noProof/>
          </w:rPr>
          <w:t>6.1 角色分工与交付物</w:t>
        </w:r>
        <w:r w:rsidR="008809FA">
          <w:rPr>
            <w:noProof/>
            <w:webHidden/>
          </w:rPr>
          <w:tab/>
        </w:r>
        <w:r w:rsidR="008809FA">
          <w:rPr>
            <w:noProof/>
            <w:webHidden/>
          </w:rPr>
          <w:fldChar w:fldCharType="begin"/>
        </w:r>
        <w:r w:rsidR="008809FA">
          <w:rPr>
            <w:noProof/>
            <w:webHidden/>
          </w:rPr>
          <w:instrText xml:space="preserve"> PAGEREF _Toc238227496 \h </w:instrText>
        </w:r>
        <w:r w:rsidR="008809FA">
          <w:rPr>
            <w:noProof/>
            <w:webHidden/>
          </w:rPr>
        </w:r>
        <w:r w:rsidR="008809FA">
          <w:rPr>
            <w:noProof/>
            <w:webHidden/>
          </w:rPr>
          <w:fldChar w:fldCharType="separate"/>
        </w:r>
        <w:r w:rsidR="008809FA">
          <w:rPr>
            <w:noProof/>
            <w:webHidden/>
          </w:rPr>
          <w:t>15</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497" w:history="1">
        <w:r w:rsidR="008809FA" w:rsidRPr="001015D2">
          <w:rPr>
            <w:rStyle w:val="aff9"/>
            <w:noProof/>
            <w:lang w:eastAsia="zh-CN"/>
          </w:rPr>
          <w:t>6.2 测试前置条件与样本管理</w:t>
        </w:r>
        <w:r w:rsidR="008809FA">
          <w:rPr>
            <w:noProof/>
            <w:webHidden/>
          </w:rPr>
          <w:tab/>
        </w:r>
        <w:r w:rsidR="008809FA">
          <w:rPr>
            <w:noProof/>
            <w:webHidden/>
          </w:rPr>
          <w:fldChar w:fldCharType="begin"/>
        </w:r>
        <w:r w:rsidR="008809FA">
          <w:rPr>
            <w:noProof/>
            <w:webHidden/>
          </w:rPr>
          <w:instrText xml:space="preserve"> PAGEREF _Toc238227497 \h </w:instrText>
        </w:r>
        <w:r w:rsidR="008809FA">
          <w:rPr>
            <w:noProof/>
            <w:webHidden/>
          </w:rPr>
        </w:r>
        <w:r w:rsidR="008809FA">
          <w:rPr>
            <w:noProof/>
            <w:webHidden/>
          </w:rPr>
          <w:fldChar w:fldCharType="separate"/>
        </w:r>
        <w:r w:rsidR="008809FA">
          <w:rPr>
            <w:noProof/>
            <w:webHidden/>
          </w:rPr>
          <w:t>16</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498" w:history="1">
        <w:r w:rsidR="008809FA" w:rsidRPr="001015D2">
          <w:rPr>
            <w:rStyle w:val="aff9"/>
            <w:noProof/>
            <w:lang w:eastAsia="zh-CN"/>
          </w:rPr>
          <w:t>6.3 具体执行步骤与验收方法</w:t>
        </w:r>
        <w:r w:rsidR="008809FA">
          <w:rPr>
            <w:noProof/>
            <w:webHidden/>
          </w:rPr>
          <w:tab/>
        </w:r>
        <w:r w:rsidR="008809FA">
          <w:rPr>
            <w:noProof/>
            <w:webHidden/>
          </w:rPr>
          <w:fldChar w:fldCharType="begin"/>
        </w:r>
        <w:r w:rsidR="008809FA">
          <w:rPr>
            <w:noProof/>
            <w:webHidden/>
          </w:rPr>
          <w:instrText xml:space="preserve"> PAGEREF _Toc238227498 \h </w:instrText>
        </w:r>
        <w:r w:rsidR="008809FA">
          <w:rPr>
            <w:noProof/>
            <w:webHidden/>
          </w:rPr>
        </w:r>
        <w:r w:rsidR="008809FA">
          <w:rPr>
            <w:noProof/>
            <w:webHidden/>
          </w:rPr>
          <w:fldChar w:fldCharType="separate"/>
        </w:r>
        <w:r w:rsidR="008809FA">
          <w:rPr>
            <w:noProof/>
            <w:webHidden/>
          </w:rPr>
          <w:t>17</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499" w:history="1">
        <w:r w:rsidR="008809FA" w:rsidRPr="001015D2">
          <w:rPr>
            <w:rStyle w:val="aff9"/>
            <w:noProof/>
          </w:rPr>
          <w:t>7. CIS 2.0 工程化范围</w:t>
        </w:r>
        <w:r w:rsidR="008809FA">
          <w:rPr>
            <w:noProof/>
            <w:webHidden/>
          </w:rPr>
          <w:tab/>
        </w:r>
        <w:r w:rsidR="008809FA">
          <w:rPr>
            <w:noProof/>
            <w:webHidden/>
          </w:rPr>
          <w:fldChar w:fldCharType="begin"/>
        </w:r>
        <w:r w:rsidR="008809FA">
          <w:rPr>
            <w:noProof/>
            <w:webHidden/>
          </w:rPr>
          <w:instrText xml:space="preserve"> PAGEREF _Toc238227499 \h </w:instrText>
        </w:r>
        <w:r w:rsidR="008809FA">
          <w:rPr>
            <w:noProof/>
            <w:webHidden/>
          </w:rPr>
        </w:r>
        <w:r w:rsidR="008809FA">
          <w:rPr>
            <w:noProof/>
            <w:webHidden/>
          </w:rPr>
          <w:fldChar w:fldCharType="separate"/>
        </w:r>
        <w:r w:rsidR="008809FA">
          <w:rPr>
            <w:noProof/>
            <w:webHidden/>
          </w:rPr>
          <w:t>18</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00" w:history="1">
        <w:r w:rsidR="008809FA" w:rsidRPr="001015D2">
          <w:rPr>
            <w:rStyle w:val="aff9"/>
            <w:noProof/>
          </w:rPr>
          <w:t>7.1 核心工程要求</w:t>
        </w:r>
        <w:r w:rsidR="008809FA">
          <w:rPr>
            <w:noProof/>
            <w:webHidden/>
          </w:rPr>
          <w:tab/>
        </w:r>
        <w:r w:rsidR="008809FA">
          <w:rPr>
            <w:noProof/>
            <w:webHidden/>
          </w:rPr>
          <w:fldChar w:fldCharType="begin"/>
        </w:r>
        <w:r w:rsidR="008809FA">
          <w:rPr>
            <w:noProof/>
            <w:webHidden/>
          </w:rPr>
          <w:instrText xml:space="preserve"> PAGEREF _Toc238227500 \h </w:instrText>
        </w:r>
        <w:r w:rsidR="008809FA">
          <w:rPr>
            <w:noProof/>
            <w:webHidden/>
          </w:rPr>
        </w:r>
        <w:r w:rsidR="008809FA">
          <w:rPr>
            <w:noProof/>
            <w:webHidden/>
          </w:rPr>
          <w:fldChar w:fldCharType="separate"/>
        </w:r>
        <w:r w:rsidR="008809FA">
          <w:rPr>
            <w:noProof/>
            <w:webHidden/>
          </w:rPr>
          <w:t>19</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01" w:history="1">
        <w:r w:rsidR="008809FA" w:rsidRPr="001015D2">
          <w:rPr>
            <w:rStyle w:val="aff9"/>
            <w:noProof/>
          </w:rPr>
          <w:t>7.2 同机压力与稳定性验证</w:t>
        </w:r>
        <w:r w:rsidR="008809FA">
          <w:rPr>
            <w:noProof/>
            <w:webHidden/>
          </w:rPr>
          <w:tab/>
        </w:r>
        <w:r w:rsidR="008809FA">
          <w:rPr>
            <w:noProof/>
            <w:webHidden/>
          </w:rPr>
          <w:fldChar w:fldCharType="begin"/>
        </w:r>
        <w:r w:rsidR="008809FA">
          <w:rPr>
            <w:noProof/>
            <w:webHidden/>
          </w:rPr>
          <w:instrText xml:space="preserve"> PAGEREF _Toc238227501 \h </w:instrText>
        </w:r>
        <w:r w:rsidR="008809FA">
          <w:rPr>
            <w:noProof/>
            <w:webHidden/>
          </w:rPr>
        </w:r>
        <w:r w:rsidR="008809FA">
          <w:rPr>
            <w:noProof/>
            <w:webHidden/>
          </w:rPr>
          <w:fldChar w:fldCharType="separate"/>
        </w:r>
        <w:r w:rsidR="008809FA">
          <w:rPr>
            <w:noProof/>
            <w:webHidden/>
          </w:rPr>
          <w:t>20</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02" w:history="1">
        <w:r w:rsidR="008809FA" w:rsidRPr="001015D2">
          <w:rPr>
            <w:rStyle w:val="aff9"/>
            <w:noProof/>
            <w:lang w:eastAsia="zh-CN"/>
          </w:rPr>
          <w:t>7.3 软件与接口前置条件</w:t>
        </w:r>
        <w:r w:rsidR="008809FA">
          <w:rPr>
            <w:noProof/>
            <w:webHidden/>
          </w:rPr>
          <w:tab/>
        </w:r>
        <w:r w:rsidR="008809FA">
          <w:rPr>
            <w:noProof/>
            <w:webHidden/>
          </w:rPr>
          <w:fldChar w:fldCharType="begin"/>
        </w:r>
        <w:r w:rsidR="008809FA">
          <w:rPr>
            <w:noProof/>
            <w:webHidden/>
          </w:rPr>
          <w:instrText xml:space="preserve"> PAGEREF _Toc238227502 \h </w:instrText>
        </w:r>
        <w:r w:rsidR="008809FA">
          <w:rPr>
            <w:noProof/>
            <w:webHidden/>
          </w:rPr>
        </w:r>
        <w:r w:rsidR="008809FA">
          <w:rPr>
            <w:noProof/>
            <w:webHidden/>
          </w:rPr>
          <w:fldChar w:fldCharType="separate"/>
        </w:r>
        <w:r w:rsidR="008809FA">
          <w:rPr>
            <w:noProof/>
            <w:webHidden/>
          </w:rPr>
          <w:t>21</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503" w:history="1">
        <w:r w:rsidR="008809FA" w:rsidRPr="001015D2">
          <w:rPr>
            <w:rStyle w:val="aff9"/>
            <w:noProof/>
          </w:rPr>
          <w:t>8. 算法工程化时间节点</w:t>
        </w:r>
        <w:r w:rsidR="008809FA">
          <w:rPr>
            <w:noProof/>
            <w:webHidden/>
          </w:rPr>
          <w:tab/>
        </w:r>
        <w:r w:rsidR="008809FA">
          <w:rPr>
            <w:noProof/>
            <w:webHidden/>
          </w:rPr>
          <w:fldChar w:fldCharType="begin"/>
        </w:r>
        <w:r w:rsidR="008809FA">
          <w:rPr>
            <w:noProof/>
            <w:webHidden/>
          </w:rPr>
          <w:instrText xml:space="preserve"> PAGEREF _Toc238227503 \h </w:instrText>
        </w:r>
        <w:r w:rsidR="008809FA">
          <w:rPr>
            <w:noProof/>
            <w:webHidden/>
          </w:rPr>
        </w:r>
        <w:r w:rsidR="008809FA">
          <w:rPr>
            <w:noProof/>
            <w:webHidden/>
          </w:rPr>
          <w:fldChar w:fldCharType="separate"/>
        </w:r>
        <w:r w:rsidR="008809FA">
          <w:rPr>
            <w:noProof/>
            <w:webHidden/>
          </w:rPr>
          <w:t>22</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504" w:history="1">
        <w:r w:rsidR="008809FA" w:rsidRPr="001015D2">
          <w:rPr>
            <w:rStyle w:val="aff9"/>
            <w:noProof/>
          </w:rPr>
          <w:t>9. 决策建议与下一步</w:t>
        </w:r>
        <w:r w:rsidR="008809FA">
          <w:rPr>
            <w:noProof/>
            <w:webHidden/>
          </w:rPr>
          <w:tab/>
        </w:r>
        <w:r w:rsidR="008809FA">
          <w:rPr>
            <w:noProof/>
            <w:webHidden/>
          </w:rPr>
          <w:fldChar w:fldCharType="begin"/>
        </w:r>
        <w:r w:rsidR="008809FA">
          <w:rPr>
            <w:noProof/>
            <w:webHidden/>
          </w:rPr>
          <w:instrText xml:space="preserve"> PAGEREF _Toc238227504 \h </w:instrText>
        </w:r>
        <w:r w:rsidR="008809FA">
          <w:rPr>
            <w:noProof/>
            <w:webHidden/>
          </w:rPr>
        </w:r>
        <w:r w:rsidR="008809FA">
          <w:rPr>
            <w:noProof/>
            <w:webHidden/>
          </w:rPr>
          <w:fldChar w:fldCharType="separate"/>
        </w:r>
        <w:r w:rsidR="008809FA">
          <w:rPr>
            <w:noProof/>
            <w:webHidden/>
          </w:rPr>
          <w:t>24</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505" w:history="1">
        <w:r w:rsidR="008809FA" w:rsidRPr="001015D2">
          <w:rPr>
            <w:rStyle w:val="aff9"/>
            <w:noProof/>
            <w:lang w:eastAsia="zh-CN"/>
          </w:rPr>
          <w:t>附录 A 已实现检测与算法逻辑</w:t>
        </w:r>
        <w:r w:rsidR="008809FA">
          <w:rPr>
            <w:noProof/>
            <w:webHidden/>
          </w:rPr>
          <w:tab/>
        </w:r>
        <w:r w:rsidR="008809FA">
          <w:rPr>
            <w:noProof/>
            <w:webHidden/>
          </w:rPr>
          <w:fldChar w:fldCharType="begin"/>
        </w:r>
        <w:r w:rsidR="008809FA">
          <w:rPr>
            <w:noProof/>
            <w:webHidden/>
          </w:rPr>
          <w:instrText xml:space="preserve"> PAGEREF _Toc238227505 \h </w:instrText>
        </w:r>
        <w:r w:rsidR="008809FA">
          <w:rPr>
            <w:noProof/>
            <w:webHidden/>
          </w:rPr>
        </w:r>
        <w:r w:rsidR="008809FA">
          <w:rPr>
            <w:noProof/>
            <w:webHidden/>
          </w:rPr>
          <w:fldChar w:fldCharType="separate"/>
        </w:r>
        <w:r w:rsidR="008809FA">
          <w:rPr>
            <w:noProof/>
            <w:webHidden/>
          </w:rPr>
          <w:t>25</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06" w:history="1">
        <w:r w:rsidR="008809FA" w:rsidRPr="001015D2">
          <w:rPr>
            <w:rStyle w:val="aff9"/>
            <w:noProof/>
            <w:lang w:eastAsia="zh-CN"/>
          </w:rPr>
          <w:t>A.1 二维码识别与连续图像拼接</w:t>
        </w:r>
        <w:r w:rsidR="008809FA">
          <w:rPr>
            <w:noProof/>
            <w:webHidden/>
          </w:rPr>
          <w:tab/>
        </w:r>
        <w:r w:rsidR="008809FA">
          <w:rPr>
            <w:noProof/>
            <w:webHidden/>
          </w:rPr>
          <w:fldChar w:fldCharType="begin"/>
        </w:r>
        <w:r w:rsidR="008809FA">
          <w:rPr>
            <w:noProof/>
            <w:webHidden/>
          </w:rPr>
          <w:instrText xml:space="preserve"> PAGEREF _Toc238227506 \h </w:instrText>
        </w:r>
        <w:r w:rsidR="008809FA">
          <w:rPr>
            <w:noProof/>
            <w:webHidden/>
          </w:rPr>
        </w:r>
        <w:r w:rsidR="008809FA">
          <w:rPr>
            <w:noProof/>
            <w:webHidden/>
          </w:rPr>
          <w:fldChar w:fldCharType="separate"/>
        </w:r>
        <w:r w:rsidR="008809FA">
          <w:rPr>
            <w:noProof/>
            <w:webHidden/>
          </w:rPr>
          <w:t>25</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07" w:history="1">
        <w:r w:rsidR="008809FA" w:rsidRPr="001015D2">
          <w:rPr>
            <w:rStyle w:val="aff9"/>
            <w:noProof/>
            <w:lang w:eastAsia="zh-CN"/>
          </w:rPr>
          <w:t>A.2 白墨墨量、无墨与拉丝检测</w:t>
        </w:r>
        <w:r w:rsidR="008809FA">
          <w:rPr>
            <w:noProof/>
            <w:webHidden/>
          </w:rPr>
          <w:tab/>
        </w:r>
        <w:r w:rsidR="008809FA">
          <w:rPr>
            <w:noProof/>
            <w:webHidden/>
          </w:rPr>
          <w:fldChar w:fldCharType="begin"/>
        </w:r>
        <w:r w:rsidR="008809FA">
          <w:rPr>
            <w:noProof/>
            <w:webHidden/>
          </w:rPr>
          <w:instrText xml:space="preserve"> PAGEREF _Toc238227507 \h </w:instrText>
        </w:r>
        <w:r w:rsidR="008809FA">
          <w:rPr>
            <w:noProof/>
            <w:webHidden/>
          </w:rPr>
        </w:r>
        <w:r w:rsidR="008809FA">
          <w:rPr>
            <w:noProof/>
            <w:webHidden/>
          </w:rPr>
          <w:fldChar w:fldCharType="separate"/>
        </w:r>
        <w:r w:rsidR="008809FA">
          <w:rPr>
            <w:noProof/>
            <w:webHidden/>
          </w:rPr>
          <w:t>27</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08" w:history="1">
        <w:r w:rsidR="008809FA" w:rsidRPr="001015D2">
          <w:rPr>
            <w:rStyle w:val="aff9"/>
            <w:noProof/>
            <w:lang w:eastAsia="zh-CN"/>
          </w:rPr>
          <w:t>A.3 全局对准、侧边增强与零件级精对准</w:t>
        </w:r>
        <w:r w:rsidR="008809FA">
          <w:rPr>
            <w:noProof/>
            <w:webHidden/>
          </w:rPr>
          <w:tab/>
        </w:r>
        <w:r w:rsidR="008809FA">
          <w:rPr>
            <w:noProof/>
            <w:webHidden/>
          </w:rPr>
          <w:fldChar w:fldCharType="begin"/>
        </w:r>
        <w:r w:rsidR="008809FA">
          <w:rPr>
            <w:noProof/>
            <w:webHidden/>
          </w:rPr>
          <w:instrText xml:space="preserve"> PAGEREF _Toc238227508 \h </w:instrText>
        </w:r>
        <w:r w:rsidR="008809FA">
          <w:rPr>
            <w:noProof/>
            <w:webHidden/>
          </w:rPr>
        </w:r>
        <w:r w:rsidR="008809FA">
          <w:rPr>
            <w:noProof/>
            <w:webHidden/>
          </w:rPr>
          <w:fldChar w:fldCharType="separate"/>
        </w:r>
        <w:r w:rsidR="008809FA">
          <w:rPr>
            <w:noProof/>
            <w:webHidden/>
          </w:rPr>
          <w:t>28</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09" w:history="1">
        <w:r w:rsidR="008809FA" w:rsidRPr="001015D2">
          <w:rPr>
            <w:rStyle w:val="aff9"/>
            <w:noProof/>
            <w:lang w:eastAsia="zh-CN"/>
          </w:rPr>
          <w:t>A.4 零件级局部二次对准</w:t>
        </w:r>
        <w:r w:rsidR="008809FA">
          <w:rPr>
            <w:noProof/>
            <w:webHidden/>
          </w:rPr>
          <w:tab/>
        </w:r>
        <w:r w:rsidR="008809FA">
          <w:rPr>
            <w:noProof/>
            <w:webHidden/>
          </w:rPr>
          <w:fldChar w:fldCharType="begin"/>
        </w:r>
        <w:r w:rsidR="008809FA">
          <w:rPr>
            <w:noProof/>
            <w:webHidden/>
          </w:rPr>
          <w:instrText xml:space="preserve"> PAGEREF _Toc238227509 \h </w:instrText>
        </w:r>
        <w:r w:rsidR="008809FA">
          <w:rPr>
            <w:noProof/>
            <w:webHidden/>
          </w:rPr>
        </w:r>
        <w:r w:rsidR="008809FA">
          <w:rPr>
            <w:noProof/>
            <w:webHidden/>
          </w:rPr>
          <w:fldChar w:fldCharType="separate"/>
        </w:r>
        <w:r w:rsidR="008809FA">
          <w:rPr>
            <w:noProof/>
            <w:webHidden/>
          </w:rPr>
          <w:t>29</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10" w:history="1">
        <w:r w:rsidR="008809FA" w:rsidRPr="001015D2">
          <w:rPr>
            <w:rStyle w:val="aff9"/>
            <w:noProof/>
            <w:lang w:eastAsia="zh-CN"/>
          </w:rPr>
          <w:t>A.5 普通差分与细线断裂双通道</w:t>
        </w:r>
        <w:r w:rsidR="008809FA">
          <w:rPr>
            <w:noProof/>
            <w:webHidden/>
          </w:rPr>
          <w:tab/>
        </w:r>
        <w:r w:rsidR="008809FA">
          <w:rPr>
            <w:noProof/>
            <w:webHidden/>
          </w:rPr>
          <w:fldChar w:fldCharType="begin"/>
        </w:r>
        <w:r w:rsidR="008809FA">
          <w:rPr>
            <w:noProof/>
            <w:webHidden/>
          </w:rPr>
          <w:instrText xml:space="preserve"> PAGEREF _Toc238227510 \h </w:instrText>
        </w:r>
        <w:r w:rsidR="008809FA">
          <w:rPr>
            <w:noProof/>
            <w:webHidden/>
          </w:rPr>
        </w:r>
        <w:r w:rsidR="008809FA">
          <w:rPr>
            <w:noProof/>
            <w:webHidden/>
          </w:rPr>
          <w:fldChar w:fldCharType="separate"/>
        </w:r>
        <w:r w:rsidR="008809FA">
          <w:rPr>
            <w:noProof/>
            <w:webHidden/>
          </w:rPr>
          <w:t>30</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511" w:history="1">
        <w:r w:rsidR="008809FA" w:rsidRPr="001015D2">
          <w:rPr>
            <w:rStyle w:val="aff9"/>
            <w:noProof/>
            <w:lang w:eastAsia="zh-CN"/>
          </w:rPr>
          <w:t>附录 B 缺陷造样与过程鲁棒性详细方法</w:t>
        </w:r>
        <w:r w:rsidR="008809FA">
          <w:rPr>
            <w:noProof/>
            <w:webHidden/>
          </w:rPr>
          <w:tab/>
        </w:r>
        <w:r w:rsidR="008809FA">
          <w:rPr>
            <w:noProof/>
            <w:webHidden/>
          </w:rPr>
          <w:fldChar w:fldCharType="begin"/>
        </w:r>
        <w:r w:rsidR="008809FA">
          <w:rPr>
            <w:noProof/>
            <w:webHidden/>
          </w:rPr>
          <w:instrText xml:space="preserve"> PAGEREF _Toc238227511 \h </w:instrText>
        </w:r>
        <w:r w:rsidR="008809FA">
          <w:rPr>
            <w:noProof/>
            <w:webHidden/>
          </w:rPr>
        </w:r>
        <w:r w:rsidR="008809FA">
          <w:rPr>
            <w:noProof/>
            <w:webHidden/>
          </w:rPr>
          <w:fldChar w:fldCharType="separate"/>
        </w:r>
        <w:r w:rsidR="008809FA">
          <w:rPr>
            <w:noProof/>
            <w:webHidden/>
          </w:rPr>
          <w:t>32</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12" w:history="1">
        <w:r w:rsidR="008809FA" w:rsidRPr="001015D2">
          <w:rPr>
            <w:rStyle w:val="aff9"/>
            <w:noProof/>
          </w:rPr>
          <w:t>B.1 缺陷造样位置设计</w:t>
        </w:r>
        <w:r w:rsidR="008809FA">
          <w:rPr>
            <w:noProof/>
            <w:webHidden/>
          </w:rPr>
          <w:tab/>
        </w:r>
        <w:r w:rsidR="008809FA">
          <w:rPr>
            <w:noProof/>
            <w:webHidden/>
          </w:rPr>
          <w:fldChar w:fldCharType="begin"/>
        </w:r>
        <w:r w:rsidR="008809FA">
          <w:rPr>
            <w:noProof/>
            <w:webHidden/>
          </w:rPr>
          <w:instrText xml:space="preserve"> PAGEREF _Toc238227512 \h </w:instrText>
        </w:r>
        <w:r w:rsidR="008809FA">
          <w:rPr>
            <w:noProof/>
            <w:webHidden/>
          </w:rPr>
        </w:r>
        <w:r w:rsidR="008809FA">
          <w:rPr>
            <w:noProof/>
            <w:webHidden/>
          </w:rPr>
          <w:fldChar w:fldCharType="separate"/>
        </w:r>
        <w:r w:rsidR="008809FA">
          <w:rPr>
            <w:noProof/>
            <w:webHidden/>
          </w:rPr>
          <w:t>32</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13" w:history="1">
        <w:r w:rsidR="008809FA" w:rsidRPr="001015D2">
          <w:rPr>
            <w:rStyle w:val="aff9"/>
            <w:noProof/>
            <w:lang w:eastAsia="zh-CN"/>
          </w:rPr>
          <w:t>B.2 内部、外部、细线及白墨/彩墨错位的具体造样方法</w:t>
        </w:r>
        <w:r w:rsidR="008809FA">
          <w:rPr>
            <w:noProof/>
            <w:webHidden/>
          </w:rPr>
          <w:tab/>
        </w:r>
        <w:r w:rsidR="008809FA">
          <w:rPr>
            <w:noProof/>
            <w:webHidden/>
          </w:rPr>
          <w:fldChar w:fldCharType="begin"/>
        </w:r>
        <w:r w:rsidR="008809FA">
          <w:rPr>
            <w:noProof/>
            <w:webHidden/>
          </w:rPr>
          <w:instrText xml:space="preserve"> PAGEREF _Toc238227513 \h </w:instrText>
        </w:r>
        <w:r w:rsidR="008809FA">
          <w:rPr>
            <w:noProof/>
            <w:webHidden/>
          </w:rPr>
        </w:r>
        <w:r w:rsidR="008809FA">
          <w:rPr>
            <w:noProof/>
            <w:webHidden/>
          </w:rPr>
          <w:fldChar w:fldCharType="separate"/>
        </w:r>
        <w:r w:rsidR="008809FA">
          <w:rPr>
            <w:noProof/>
            <w:webHidden/>
          </w:rPr>
          <w:t>33</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14" w:history="1">
        <w:r w:rsidR="008809FA" w:rsidRPr="001015D2">
          <w:rPr>
            <w:rStyle w:val="aff9"/>
            <w:noProof/>
            <w:lang w:eastAsia="zh-CN"/>
          </w:rPr>
          <w:t>B.3 必要的过程鲁棒性抽检</w:t>
        </w:r>
        <w:r w:rsidR="008809FA">
          <w:rPr>
            <w:noProof/>
            <w:webHidden/>
          </w:rPr>
          <w:tab/>
        </w:r>
        <w:r w:rsidR="008809FA">
          <w:rPr>
            <w:noProof/>
            <w:webHidden/>
          </w:rPr>
          <w:fldChar w:fldCharType="begin"/>
        </w:r>
        <w:r w:rsidR="008809FA">
          <w:rPr>
            <w:noProof/>
            <w:webHidden/>
          </w:rPr>
          <w:instrText xml:space="preserve"> PAGEREF _Toc238227514 \h </w:instrText>
        </w:r>
        <w:r w:rsidR="008809FA">
          <w:rPr>
            <w:noProof/>
            <w:webHidden/>
          </w:rPr>
        </w:r>
        <w:r w:rsidR="008809FA">
          <w:rPr>
            <w:noProof/>
            <w:webHidden/>
          </w:rPr>
          <w:fldChar w:fldCharType="separate"/>
        </w:r>
        <w:r w:rsidR="008809FA">
          <w:rPr>
            <w:noProof/>
            <w:webHidden/>
          </w:rPr>
          <w:t>34</w:t>
        </w:r>
        <w:r w:rsidR="008809FA">
          <w:rPr>
            <w:noProof/>
            <w:webHidden/>
          </w:rPr>
          <w:fldChar w:fldCharType="end"/>
        </w:r>
      </w:hyperlink>
    </w:p>
    <w:p w:rsidR="008809FA" w:rsidRDefault="000F7CC8">
      <w:pPr>
        <w:pStyle w:val="TOC1"/>
        <w:tabs>
          <w:tab w:val="right" w:leader="dot" w:pos="9628"/>
        </w:tabs>
        <w:rPr>
          <w:rFonts w:asciiTheme="minorHAnsi" w:eastAsiaTheme="minorEastAsia" w:hAnsiTheme="minorHAnsi" w:cstheme="minorBidi"/>
          <w:noProof/>
          <w:color w:val="auto"/>
          <w:kern w:val="2"/>
          <w:lang w:eastAsia="zh-CN"/>
        </w:rPr>
      </w:pPr>
      <w:hyperlink w:anchor="_Toc238227515" w:history="1">
        <w:r w:rsidR="008809FA" w:rsidRPr="001015D2">
          <w:rPr>
            <w:rStyle w:val="aff9"/>
            <w:noProof/>
            <w:lang w:eastAsia="zh-CN"/>
          </w:rPr>
          <w:t>附录 C 2.0 环境与硬件配置建议</w:t>
        </w:r>
        <w:r w:rsidR="008809FA">
          <w:rPr>
            <w:noProof/>
            <w:webHidden/>
          </w:rPr>
          <w:tab/>
        </w:r>
        <w:r w:rsidR="008809FA">
          <w:rPr>
            <w:noProof/>
            <w:webHidden/>
          </w:rPr>
          <w:fldChar w:fldCharType="begin"/>
        </w:r>
        <w:r w:rsidR="008809FA">
          <w:rPr>
            <w:noProof/>
            <w:webHidden/>
          </w:rPr>
          <w:instrText xml:space="preserve"> PAGEREF _Toc238227515 \h </w:instrText>
        </w:r>
        <w:r w:rsidR="008809FA">
          <w:rPr>
            <w:noProof/>
            <w:webHidden/>
          </w:rPr>
        </w:r>
        <w:r w:rsidR="008809FA">
          <w:rPr>
            <w:noProof/>
            <w:webHidden/>
          </w:rPr>
          <w:fldChar w:fldCharType="separate"/>
        </w:r>
        <w:r w:rsidR="008809FA">
          <w:rPr>
            <w:noProof/>
            <w:webHidden/>
          </w:rPr>
          <w:t>35</w:t>
        </w:r>
        <w:r w:rsidR="008809FA">
          <w:rPr>
            <w:noProof/>
            <w:webHidden/>
          </w:rPr>
          <w:fldChar w:fldCharType="end"/>
        </w:r>
      </w:hyperlink>
    </w:p>
    <w:p w:rsidR="008809FA" w:rsidRDefault="000F7CC8">
      <w:pPr>
        <w:pStyle w:val="TOC2"/>
        <w:tabs>
          <w:tab w:val="right" w:leader="dot" w:pos="9628"/>
        </w:tabs>
        <w:rPr>
          <w:rFonts w:asciiTheme="minorHAnsi" w:eastAsiaTheme="minorEastAsia" w:hAnsiTheme="minorHAnsi" w:cstheme="minorBidi"/>
          <w:noProof/>
          <w:color w:val="auto"/>
          <w:kern w:val="2"/>
          <w:lang w:eastAsia="zh-CN"/>
        </w:rPr>
      </w:pPr>
      <w:hyperlink w:anchor="_Toc238227516" w:history="1">
        <w:r w:rsidR="008809FA" w:rsidRPr="001015D2">
          <w:rPr>
            <w:rStyle w:val="aff9"/>
            <w:noProof/>
          </w:rPr>
          <w:t>C.1 2.0 环境与硬件性能要求</w:t>
        </w:r>
        <w:r w:rsidR="008809FA">
          <w:rPr>
            <w:noProof/>
            <w:webHidden/>
          </w:rPr>
          <w:tab/>
        </w:r>
        <w:r w:rsidR="008809FA">
          <w:rPr>
            <w:noProof/>
            <w:webHidden/>
          </w:rPr>
          <w:fldChar w:fldCharType="begin"/>
        </w:r>
        <w:r w:rsidR="008809FA">
          <w:rPr>
            <w:noProof/>
            <w:webHidden/>
          </w:rPr>
          <w:instrText xml:space="preserve"> PAGEREF _Toc238227516 \h </w:instrText>
        </w:r>
        <w:r w:rsidR="008809FA">
          <w:rPr>
            <w:noProof/>
            <w:webHidden/>
          </w:rPr>
        </w:r>
        <w:r w:rsidR="008809FA">
          <w:rPr>
            <w:noProof/>
            <w:webHidden/>
          </w:rPr>
          <w:fldChar w:fldCharType="separate"/>
        </w:r>
        <w:r w:rsidR="008809FA">
          <w:rPr>
            <w:noProof/>
            <w:webHidden/>
          </w:rPr>
          <w:t>35</w:t>
        </w:r>
        <w:r w:rsidR="008809FA">
          <w:rPr>
            <w:noProof/>
            <w:webHidden/>
          </w:rPr>
          <w:fldChar w:fldCharType="end"/>
        </w:r>
      </w:hyperlink>
    </w:p>
    <w:p w:rsidR="000F309E" w:rsidRDefault="00EA1DC4">
      <w:pPr>
        <w:keepNext/>
      </w:pPr>
      <w:r>
        <w:fldChar w:fldCharType="end"/>
      </w:r>
    </w:p>
    <w:p w:rsidR="00327C2E" w:rsidRDefault="004D69A5">
      <w:pPr>
        <w:pStyle w:val="1"/>
        <w:rPr>
          <w:lang w:eastAsia="zh-CN"/>
        </w:rPr>
      </w:pPr>
      <w:bookmarkStart w:id="5" w:name="_Toc238227487"/>
      <w:r>
        <w:rPr>
          <w:lang w:eastAsia="zh-CN"/>
        </w:rPr>
        <w:lastRenderedPageBreak/>
        <w:t>1. 项目背景与产品要求</w:t>
      </w:r>
      <w:bookmarkEnd w:id="5"/>
    </w:p>
    <w:p w:rsidR="00327C2E" w:rsidRDefault="004D69A5">
      <w:pPr>
        <w:rPr>
          <w:lang w:eastAsia="zh-CN"/>
        </w:rPr>
      </w:pPr>
      <w:r>
        <w:rPr>
          <w:lang w:eastAsia="zh-CN"/>
        </w:rPr>
        <w:t>本项目</w:t>
      </w:r>
      <w:proofErr w:type="gramStart"/>
      <w:r>
        <w:rPr>
          <w:lang w:eastAsia="zh-CN"/>
        </w:rPr>
        <w:t>面向抖粉机</w:t>
      </w:r>
      <w:proofErr w:type="gramEnd"/>
      <w:r>
        <w:rPr>
          <w:lang w:eastAsia="zh-CN"/>
        </w:rPr>
        <w:t>出料</w:t>
      </w:r>
      <w:proofErr w:type="gramStart"/>
      <w:r>
        <w:rPr>
          <w:lang w:eastAsia="zh-CN"/>
        </w:rPr>
        <w:t>端连</w:t>
      </w:r>
      <w:proofErr w:type="gramEnd"/>
      <w:r>
        <w:rPr>
          <w:lang w:eastAsia="zh-CN"/>
        </w:rPr>
        <w:t>续烫画膜的在线质量检测。目标设备</w:t>
      </w:r>
      <w:proofErr w:type="gramStart"/>
      <w:r>
        <w:rPr>
          <w:lang w:eastAsia="zh-CN"/>
        </w:rPr>
        <w:t>采用约</w:t>
      </w:r>
      <w:proofErr w:type="gramEnd"/>
      <w:r>
        <w:rPr>
          <w:lang w:eastAsia="zh-CN"/>
        </w:rPr>
        <w:t xml:space="preserve"> 1.3 m 幅宽的 CIS </w:t>
      </w:r>
      <w:proofErr w:type="gramStart"/>
      <w:r>
        <w:rPr>
          <w:lang w:eastAsia="zh-CN"/>
        </w:rPr>
        <w:t>线扫相</w:t>
      </w:r>
      <w:proofErr w:type="gramEnd"/>
      <w:r>
        <w:rPr>
          <w:lang w:eastAsia="zh-CN"/>
        </w:rPr>
        <w:t>机，膜片连续运动，软件需要在不</w:t>
      </w:r>
      <w:proofErr w:type="gramStart"/>
      <w:r>
        <w:rPr>
          <w:lang w:eastAsia="zh-CN"/>
        </w:rPr>
        <w:t>成为产线瓶</w:t>
      </w:r>
      <w:proofErr w:type="gramEnd"/>
      <w:r>
        <w:rPr>
          <w:lang w:eastAsia="zh-CN"/>
        </w:rPr>
        <w:t>颈的前提下完成图像分段、排版对照、缺陷定位和结果追溯。</w:t>
      </w:r>
    </w:p>
    <w:p w:rsidR="00327C2E" w:rsidRDefault="004D69A5">
      <w:pPr>
        <w:spacing w:before="60" w:after="60"/>
        <w:jc w:val="center"/>
      </w:pPr>
      <w:r>
        <w:rPr>
          <w:noProof/>
        </w:rPr>
        <w:drawing>
          <wp:inline distT="0" distB="0" distL="0" distR="0">
            <wp:extent cx="6012000" cy="6466689"/>
            <wp:effectExtent l="0" t="0" r="0" b="0"/>
            <wp:docPr id="3" name="Picture 3" descr="产品经理对CIS检测设备的功能、性能与安装要求" title="产品经理对CIS检测设备的功能、性能与安装要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requirement_source.jpg"/>
                    <pic:cNvPicPr/>
                  </pic:nvPicPr>
                  <pic:blipFill>
                    <a:blip r:embed="rId10"/>
                    <a:stretch>
                      <a:fillRect/>
                    </a:stretch>
                  </pic:blipFill>
                  <pic:spPr>
                    <a:xfrm>
                      <a:off x="0" y="0"/>
                      <a:ext cx="6012000" cy="6466689"/>
                    </a:xfrm>
                    <a:prstGeom prst="rect">
                      <a:avLst/>
                    </a:prstGeom>
                  </pic:spPr>
                </pic:pic>
              </a:graphicData>
            </a:graphic>
          </wp:inline>
        </w:drawing>
      </w:r>
    </w:p>
    <w:p w:rsidR="00327C2E" w:rsidRDefault="004D69A5">
      <w:pPr>
        <w:spacing w:before="20" w:after="160"/>
        <w:jc w:val="center"/>
        <w:rPr>
          <w:color w:val="64748B"/>
          <w:sz w:val="18"/>
          <w:lang w:eastAsia="zh-CN"/>
        </w:rPr>
      </w:pPr>
      <w:r>
        <w:rPr>
          <w:color w:val="64748B"/>
          <w:sz w:val="18"/>
          <w:lang w:eastAsia="zh-CN"/>
        </w:rPr>
        <w:t>图 2  产品经理给出的烫画</w:t>
      </w:r>
      <w:proofErr w:type="gramStart"/>
      <w:r>
        <w:rPr>
          <w:color w:val="64748B"/>
          <w:sz w:val="18"/>
          <w:lang w:eastAsia="zh-CN"/>
        </w:rPr>
        <w:t>膜质量</w:t>
      </w:r>
      <w:proofErr w:type="gramEnd"/>
      <w:r>
        <w:rPr>
          <w:color w:val="64748B"/>
          <w:sz w:val="18"/>
          <w:lang w:eastAsia="zh-CN"/>
        </w:rPr>
        <w:t>检测定义与要求（原始截图）</w:t>
      </w:r>
    </w:p>
    <w:p w:rsidR="00AB298A" w:rsidRDefault="00AB298A">
      <w:pPr>
        <w:spacing w:before="20" w:after="160"/>
        <w:jc w:val="center"/>
        <w:rPr>
          <w:lang w:eastAsia="zh-CN"/>
        </w:rPr>
      </w:pPr>
    </w:p>
    <w:p w:rsidR="00AB298A" w:rsidRDefault="00AB298A">
      <w:pPr>
        <w:spacing w:before="20" w:after="160"/>
        <w:jc w:val="center"/>
        <w:rPr>
          <w:lang w:eastAsia="zh-CN"/>
        </w:rPr>
      </w:pPr>
    </w:p>
    <w:p w:rsidR="00AB298A" w:rsidRDefault="00AB298A">
      <w:pPr>
        <w:spacing w:before="20" w:after="160"/>
        <w:jc w:val="center"/>
        <w:rPr>
          <w:lang w:eastAsia="zh-CN"/>
        </w:rPr>
      </w:pPr>
    </w:p>
    <w:tbl>
      <w:tblPr>
        <w:tblStyle w:val="aff1"/>
        <w:tblW w:w="9467" w:type="dxa"/>
        <w:jc w:val="center"/>
        <w:tblLayout w:type="fixed"/>
        <w:tblLook w:val="04A0" w:firstRow="1" w:lastRow="0" w:firstColumn="1" w:lastColumn="0" w:noHBand="0" w:noVBand="1"/>
      </w:tblPr>
      <w:tblGrid>
        <w:gridCol w:w="2681"/>
        <w:gridCol w:w="3858"/>
        <w:gridCol w:w="2928"/>
      </w:tblGrid>
      <w:tr w:rsidR="00327C2E">
        <w:trPr>
          <w:cantSplit/>
          <w:tblHeader/>
          <w:jc w:val="center"/>
        </w:trPr>
        <w:tc>
          <w:tcPr>
            <w:tcW w:w="1303"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lastRenderedPageBreak/>
              <w:t>类别</w:t>
            </w:r>
            <w:proofErr w:type="spellEnd"/>
          </w:p>
        </w:tc>
        <w:tc>
          <w:tcPr>
            <w:tcW w:w="464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产品要求</w:t>
            </w:r>
            <w:proofErr w:type="spellEnd"/>
          </w:p>
        </w:tc>
        <w:tc>
          <w:tcPr>
            <w:tcW w:w="351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本文使用方式</w:t>
            </w:r>
            <w:proofErr w:type="spellEnd"/>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缺陷类型</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白墨覆盖不足/露底、白墨断线、图案刮花、Mark 刮花/缺损、二</w:t>
            </w:r>
            <w:proofErr w:type="gramStart"/>
            <w:r>
              <w:rPr>
                <w:sz w:val="17"/>
                <w:lang w:eastAsia="zh-CN"/>
              </w:rPr>
              <w:t>维码刮</w:t>
            </w:r>
            <w:proofErr w:type="gramEnd"/>
            <w:r>
              <w:rPr>
                <w:sz w:val="17"/>
                <w:lang w:eastAsia="zh-CN"/>
              </w:rPr>
              <w:t>花/破损；白墨/彩墨错位</w:t>
            </w:r>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前五项统一归入内部缺陷；错位作为后续新增检测能力</w:t>
            </w:r>
          </w:p>
        </w:tc>
      </w:tr>
      <w:tr w:rsidR="00327C2E">
        <w:trPr>
          <w:cantSplit/>
          <w:jc w:val="center"/>
        </w:trPr>
        <w:tc>
          <w:tcPr>
            <w:tcW w:w="3213"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最小缺陷</w:t>
            </w:r>
            <w:proofErr w:type="spellEnd"/>
          </w:p>
        </w:tc>
        <w:tc>
          <w:tcPr>
            <w:tcW w:w="3213" w:type="dxa"/>
            <w:shd w:val="clear" w:color="auto" w:fill="F8FAFC"/>
            <w:tcMar>
              <w:top w:w="90" w:type="dxa"/>
              <w:left w:w="120" w:type="dxa"/>
              <w:bottom w:w="90" w:type="dxa"/>
              <w:right w:w="120" w:type="dxa"/>
            </w:tcMar>
            <w:vAlign w:val="center"/>
          </w:tcPr>
          <w:p w:rsidR="00DE266D" w:rsidRDefault="007E7CAE">
            <w:pPr>
              <w:rPr>
                <w:lang w:eastAsia="zh-CN"/>
              </w:rPr>
            </w:pPr>
            <w:r>
              <w:rPr>
                <w:sz w:val="17"/>
                <w:lang w:eastAsia="zh-CN"/>
              </w:rPr>
              <w:t>产品验收要求：4 mm × 4 mm</w:t>
            </w:r>
          </w:p>
        </w:tc>
        <w:tc>
          <w:tcPr>
            <w:tcW w:w="3213" w:type="dxa"/>
            <w:shd w:val="clear" w:color="auto" w:fill="F8FAFC"/>
            <w:tcMar>
              <w:top w:w="90" w:type="dxa"/>
              <w:left w:w="120" w:type="dxa"/>
              <w:bottom w:w="90" w:type="dxa"/>
              <w:right w:w="120" w:type="dxa"/>
            </w:tcMar>
            <w:vAlign w:val="center"/>
          </w:tcPr>
          <w:p w:rsidR="00DE266D" w:rsidRDefault="007E7CAE">
            <w:pPr>
              <w:rPr>
                <w:lang w:eastAsia="zh-CN"/>
              </w:rPr>
            </w:pPr>
            <w:r>
              <w:rPr>
                <w:sz w:val="17"/>
                <w:lang w:eastAsia="zh-CN"/>
              </w:rPr>
              <w:t>现有测试确认可以实现；南京按五项内部缺陷、位置和工况复核 4 mm 稳定性。</w:t>
            </w:r>
            <w:r w:rsidR="008C322B">
              <w:rPr>
                <w:sz w:val="17"/>
                <w:lang w:eastAsia="zh-CN"/>
              </w:rPr>
              <w:t>1</w:t>
            </w:r>
            <w:r>
              <w:rPr>
                <w:sz w:val="17"/>
                <w:lang w:eastAsia="zh-CN"/>
              </w:rPr>
              <w:t xml:space="preserve"> mm 作为能力拔高探索，不进入验收判定</w:t>
            </w:r>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速度</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 1 m/min，不</w:t>
            </w:r>
            <w:proofErr w:type="gramStart"/>
            <w:r>
              <w:rPr>
                <w:sz w:val="17"/>
                <w:lang w:eastAsia="zh-CN"/>
              </w:rPr>
              <w:t>成为产线瓶颈</w:t>
            </w:r>
            <w:proofErr w:type="gram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在同机排版、真实采集和缺陷检测共用 30 秒节拍下验证</w:t>
            </w:r>
          </w:p>
        </w:tc>
      </w:tr>
      <w:tr w:rsidR="00327C2E">
        <w:trPr>
          <w:cantSplit/>
          <w:jc w:val="center"/>
        </w:trPr>
        <w:tc>
          <w:tcPr>
            <w:tcW w:w="3213"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质量指标</w:t>
            </w:r>
            <w:proofErr w:type="spellEnd"/>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建议检出率 ≥ 99.5%，误检率 ≤ 0.5%</w:t>
            </w:r>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作为目标值，不写成当前已达成指标</w:t>
            </w:r>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成像环境</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膜片张紧、悬空、避免反光；受限</w:t>
            </w:r>
            <w:proofErr w:type="gramStart"/>
            <w:r>
              <w:rPr>
                <w:sz w:val="17"/>
                <w:lang w:eastAsia="zh-CN"/>
              </w:rPr>
              <w:t>结构需哑光</w:t>
            </w:r>
            <w:proofErr w:type="gramEnd"/>
            <w:r>
              <w:rPr>
                <w:sz w:val="17"/>
                <w:lang w:eastAsia="zh-CN"/>
              </w:rPr>
              <w:t>黑化</w:t>
            </w:r>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列入电气/机械安装前置条件和现场验收</w:t>
            </w:r>
          </w:p>
        </w:tc>
      </w:tr>
    </w:tbl>
    <w:p w:rsidR="00327C2E" w:rsidRDefault="00327C2E">
      <w:pPr>
        <w:spacing w:after="40"/>
        <w:rPr>
          <w:lang w:eastAsia="zh-CN"/>
        </w:rPr>
      </w:pPr>
    </w:p>
    <w:p w:rsidR="00327C2E" w:rsidRDefault="004D69A5">
      <w:pPr>
        <w:keepLines/>
        <w:pBdr>
          <w:left w:val="single" w:sz="18" w:space="8" w:color="D97706"/>
        </w:pBdr>
        <w:shd w:val="clear" w:color="auto" w:fill="FFF4E5"/>
        <w:spacing w:before="100" w:after="160"/>
        <w:ind w:left="142" w:right="142"/>
        <w:rPr>
          <w:lang w:eastAsia="zh-CN"/>
        </w:rPr>
      </w:pPr>
      <w:r>
        <w:rPr>
          <w:lang w:eastAsia="zh-CN"/>
        </w:rPr>
        <w:t xml:space="preserve">1.0 → 2.0｜检测原理保持一致，版面宽度由当前约 600 mm 扩展到约 1200 mm。4 mm 产品检测能力已具备；2.0 阶段重点验证更宽版面、更多零件、并发负载和连续运行，同时以 </w:t>
      </w:r>
      <w:r w:rsidR="008C322B">
        <w:rPr>
          <w:lang w:eastAsia="zh-CN"/>
        </w:rPr>
        <w:t>1</w:t>
      </w:r>
      <w:r>
        <w:rPr>
          <w:lang w:eastAsia="zh-CN"/>
        </w:rPr>
        <w:t xml:space="preserve"> mm 作为非验收的能力拔高方向。</w:t>
      </w:r>
    </w:p>
    <w:p w:rsidR="00327C2E" w:rsidRDefault="004D69A5">
      <w:pPr>
        <w:rPr>
          <w:lang w:eastAsia="zh-CN"/>
        </w:rPr>
      </w:pPr>
      <w:r>
        <w:rPr>
          <w:lang w:eastAsia="zh-CN"/>
        </w:rPr>
        <w:br w:type="page"/>
      </w:r>
    </w:p>
    <w:p w:rsidR="00327C2E" w:rsidRDefault="004D69A5">
      <w:pPr>
        <w:pStyle w:val="1"/>
        <w:rPr>
          <w:lang w:eastAsia="zh-CN"/>
        </w:rPr>
      </w:pPr>
      <w:bookmarkStart w:id="6" w:name="_Toc238227488"/>
      <w:r>
        <w:rPr>
          <w:lang w:eastAsia="zh-CN"/>
        </w:rPr>
        <w:lastRenderedPageBreak/>
        <w:t>2. 产品缺陷定义与</w:t>
      </w:r>
      <w:proofErr w:type="gramStart"/>
      <w:r>
        <w:rPr>
          <w:lang w:eastAsia="zh-CN"/>
        </w:rPr>
        <w:t>当前能力</w:t>
      </w:r>
      <w:proofErr w:type="gramEnd"/>
      <w:r>
        <w:rPr>
          <w:lang w:eastAsia="zh-CN"/>
        </w:rPr>
        <w:t>对照</w:t>
      </w:r>
      <w:bookmarkEnd w:id="6"/>
    </w:p>
    <w:tbl>
      <w:tblPr>
        <w:tblStyle w:val="aff1"/>
        <w:tblW w:w="9467" w:type="dxa"/>
        <w:jc w:val="center"/>
        <w:tblLayout w:type="fixed"/>
        <w:tblLook w:val="04A0" w:firstRow="1" w:lastRow="0" w:firstColumn="1" w:lastColumn="0" w:noHBand="0" w:noVBand="1"/>
      </w:tblPr>
      <w:tblGrid>
        <w:gridCol w:w="2219"/>
        <w:gridCol w:w="2218"/>
        <w:gridCol w:w="2812"/>
        <w:gridCol w:w="2218"/>
      </w:tblGrid>
      <w:tr w:rsidR="00327C2E">
        <w:trPr>
          <w:cantSplit/>
          <w:tblHeader/>
          <w:jc w:val="center"/>
        </w:trPr>
        <w:tc>
          <w:tcPr>
            <w:tcW w:w="1870"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产品定义项</w:t>
            </w:r>
            <w:proofErr w:type="spellEnd"/>
          </w:p>
        </w:tc>
        <w:tc>
          <w:tcPr>
            <w:tcW w:w="215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系统归属</w:t>
            </w:r>
            <w:proofErr w:type="spellEnd"/>
          </w:p>
        </w:tc>
        <w:tc>
          <w:tcPr>
            <w:tcW w:w="3061"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当前状态</w:t>
            </w:r>
            <w:proofErr w:type="spellEnd"/>
          </w:p>
        </w:tc>
        <w:tc>
          <w:tcPr>
            <w:tcW w:w="2381" w:type="dxa"/>
            <w:shd w:val="clear" w:color="auto" w:fill="17365D"/>
            <w:tcMar>
              <w:top w:w="90" w:type="dxa"/>
              <w:left w:w="120" w:type="dxa"/>
              <w:bottom w:w="90" w:type="dxa"/>
              <w:right w:w="120" w:type="dxa"/>
            </w:tcMar>
            <w:vAlign w:val="center"/>
          </w:tcPr>
          <w:p w:rsidR="00327C2E" w:rsidRDefault="004D69A5">
            <w:pPr>
              <w:jc w:val="center"/>
            </w:pPr>
            <w:r>
              <w:rPr>
                <w:b/>
                <w:color w:val="FFFFFF"/>
                <w:sz w:val="17"/>
              </w:rPr>
              <w:t>2.0工作重点</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白墨覆盖不足</w:t>
            </w:r>
            <w:proofErr w:type="spellEnd"/>
            <w:r>
              <w:rPr>
                <w:sz w:val="17"/>
              </w:rPr>
              <w:t xml:space="preserve"> / </w:t>
            </w:r>
            <w:proofErr w:type="spellStart"/>
            <w:r>
              <w:rPr>
                <w:sz w:val="17"/>
              </w:rPr>
              <w:t>露底</w:t>
            </w:r>
            <w:proofErr w:type="spellEnd"/>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7"/>
              </w:rPr>
              <w:t>内部缺陷</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普通内部差分已实现；白墨过程监控可辅助判断</w:t>
            </w:r>
            <w:proofErr w:type="gramStart"/>
            <w:r>
              <w:rPr>
                <w:sz w:val="17"/>
                <w:lang w:eastAsia="zh-CN"/>
              </w:rPr>
              <w:t>连续供墨异常</w:t>
            </w:r>
            <w:proofErr w:type="gram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用实物墨量分档标定并验证 4 mm 稳定边界</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白墨断线</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内部缺陷（细线断裂子标签）</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普通内部差分 + 独立细线通道已实现</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先验证 4 mm 产品边界，再分层探索更小断口</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图案刮花</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内部缺陷（外围小散点图案缺失可使用细线断裂子标签）</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填充区或主体图案缺失由普通内部差分检出；产品定义第 3 小点的外围小型散点图案缺失，归入内部缺陷并按细线断裂子标签复核</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覆盖填充区、轮廓边、外围小散点和不同刮痕方向的真值测试</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7"/>
              </w:rPr>
              <w:t xml:space="preserve">Mark </w:t>
            </w:r>
            <w:proofErr w:type="spellStart"/>
            <w:r>
              <w:rPr>
                <w:sz w:val="17"/>
              </w:rPr>
              <w:t>刮花</w:t>
            </w:r>
            <w:proofErr w:type="spellEnd"/>
            <w:r>
              <w:rPr>
                <w:sz w:val="17"/>
              </w:rPr>
              <w:t xml:space="preserve"> / </w:t>
            </w:r>
            <w:proofErr w:type="spellStart"/>
            <w:r>
              <w:rPr>
                <w:sz w:val="17"/>
              </w:rPr>
              <w:t>缺损</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proofErr w:type="spellStart"/>
            <w:r>
              <w:rPr>
                <w:sz w:val="17"/>
              </w:rPr>
              <w:t>内部缺陷</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可通过内部差分反映缺失；同时可能影响 Mark 定位和对准</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验证缺损检出与对准失效两种结果都能明确留痕</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二维码刮花</w:t>
            </w:r>
            <w:proofErr w:type="spellEnd"/>
            <w:r>
              <w:rPr>
                <w:sz w:val="17"/>
              </w:rPr>
              <w:t xml:space="preserve"> / </w:t>
            </w:r>
            <w:proofErr w:type="spellStart"/>
            <w:r>
              <w:rPr>
                <w:sz w:val="17"/>
              </w:rPr>
              <w:t>破损</w:t>
            </w:r>
            <w:proofErr w:type="spellEnd"/>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7"/>
              </w:rPr>
              <w:t>内部缺陷</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可读性链路已增强；刮除图案本身按内部缺陷统计</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同时验证内部缺陷检出、</w:t>
            </w:r>
            <w:proofErr w:type="gramStart"/>
            <w:r>
              <w:rPr>
                <w:sz w:val="17"/>
                <w:lang w:eastAsia="zh-CN"/>
              </w:rPr>
              <w:t>二维码文本</w:t>
            </w:r>
            <w:proofErr w:type="gramEnd"/>
            <w:r>
              <w:rPr>
                <w:sz w:val="17"/>
                <w:lang w:eastAsia="zh-CN"/>
              </w:rPr>
              <w:t>正确性和不可读处置</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白墨</w:t>
            </w:r>
            <w:proofErr w:type="spellEnd"/>
            <w:r>
              <w:rPr>
                <w:sz w:val="17"/>
              </w:rPr>
              <w:t xml:space="preserve"> / </w:t>
            </w:r>
            <w:proofErr w:type="spellStart"/>
            <w:r>
              <w:rPr>
                <w:sz w:val="17"/>
              </w:rPr>
              <w:t>彩墨错位</w:t>
            </w:r>
            <w:proofErr w:type="spellEnd"/>
          </w:p>
        </w:tc>
        <w:tc>
          <w:tcPr>
            <w:tcW w:w="2409" w:type="dxa"/>
            <w:shd w:val="clear" w:color="auto" w:fill="F8FAFC"/>
            <w:tcMar>
              <w:top w:w="90" w:type="dxa"/>
              <w:left w:w="120" w:type="dxa"/>
              <w:bottom w:w="90" w:type="dxa"/>
              <w:right w:w="120" w:type="dxa"/>
            </w:tcMar>
            <w:vAlign w:val="center"/>
          </w:tcPr>
          <w:p w:rsidR="00DE266D" w:rsidRDefault="007E7CAE">
            <w:pPr>
              <w:rPr>
                <w:lang w:eastAsia="zh-CN"/>
              </w:rPr>
            </w:pPr>
            <w:r>
              <w:rPr>
                <w:sz w:val="17"/>
                <w:lang w:eastAsia="zh-CN"/>
              </w:rPr>
              <w:t>2.0 小批量同步实现的独立能力</w:t>
            </w:r>
          </w:p>
        </w:tc>
        <w:tc>
          <w:tcPr>
            <w:tcW w:w="2409" w:type="dxa"/>
            <w:shd w:val="clear" w:color="auto" w:fill="F8FAFC"/>
            <w:tcMar>
              <w:top w:w="90" w:type="dxa"/>
              <w:left w:w="120" w:type="dxa"/>
              <w:bottom w:w="90" w:type="dxa"/>
              <w:right w:w="120" w:type="dxa"/>
            </w:tcMar>
            <w:vAlign w:val="center"/>
          </w:tcPr>
          <w:p w:rsidR="00DE266D" w:rsidRDefault="007E7CAE">
            <w:pPr>
              <w:rPr>
                <w:lang w:eastAsia="zh-CN"/>
              </w:rPr>
            </w:pPr>
            <w:r>
              <w:rPr>
                <w:sz w:val="17"/>
                <w:lang w:eastAsia="zh-CN"/>
              </w:rPr>
              <w:t>检测与量化技术路径可行，可通过白墨参考与彩墨/实拍轮廓的相对配准估计偏移；现有版本尚未完成稳定独立输出</w:t>
            </w:r>
          </w:p>
        </w:tc>
        <w:tc>
          <w:tcPr>
            <w:tcW w:w="2409" w:type="dxa"/>
            <w:shd w:val="clear" w:color="auto" w:fill="F8FAFC"/>
            <w:tcMar>
              <w:top w:w="90" w:type="dxa"/>
              <w:left w:w="120" w:type="dxa"/>
              <w:bottom w:w="90" w:type="dxa"/>
              <w:right w:w="120" w:type="dxa"/>
            </w:tcMar>
            <w:vAlign w:val="center"/>
          </w:tcPr>
          <w:p w:rsidR="00DE266D" w:rsidRDefault="007E7CAE">
            <w:pPr>
              <w:rPr>
                <w:lang w:eastAsia="zh-CN"/>
              </w:rPr>
            </w:pPr>
            <w:r>
              <w:rPr>
                <w:sz w:val="17"/>
                <w:lang w:eastAsia="zh-CN"/>
              </w:rPr>
              <w:t>小批量阶段同步实现并优化代码，输出 X/Y 偏差和方向，完成重复性、漏误检与边界验证</w:t>
            </w:r>
          </w:p>
        </w:tc>
      </w:tr>
    </w:tbl>
    <w:p w:rsidR="00327C2E" w:rsidRDefault="00327C2E">
      <w:pPr>
        <w:spacing w:after="40"/>
        <w:rPr>
          <w:lang w:eastAsia="zh-CN"/>
        </w:rPr>
      </w:pPr>
    </w:p>
    <w:p w:rsidR="00327C2E" w:rsidRDefault="004D69A5">
      <w:pPr>
        <w:keepLines/>
        <w:pBdr>
          <w:left w:val="single" w:sz="18" w:space="8" w:color="2F69BF"/>
        </w:pBdr>
        <w:shd w:val="clear" w:color="auto" w:fill="EAF2FB"/>
        <w:spacing w:before="100" w:after="160"/>
        <w:ind w:left="142" w:right="142"/>
        <w:rPr>
          <w:lang w:eastAsia="zh-CN"/>
        </w:rPr>
      </w:pPr>
      <w:r>
        <w:rPr>
          <w:lang w:eastAsia="zh-CN"/>
        </w:rPr>
        <w:t>统一口径｜白墨覆盖不足、白墨断线、图案刮花、Mark 刮花/缺损和二</w:t>
      </w:r>
      <w:proofErr w:type="gramStart"/>
      <w:r>
        <w:rPr>
          <w:lang w:eastAsia="zh-CN"/>
        </w:rPr>
        <w:t>维码刮</w:t>
      </w:r>
      <w:proofErr w:type="gramEnd"/>
      <w:r>
        <w:rPr>
          <w:lang w:eastAsia="zh-CN"/>
        </w:rPr>
        <w:t>花/破损属于内部缺陷；白墨/彩墨错位纳入 2.0 小批量阶段同步实现和优化。4 mm × 4 mm 是产品验收要求，现有测试已确认技术上可以实现；</w:t>
      </w:r>
      <w:r w:rsidR="008C322B">
        <w:rPr>
          <w:lang w:eastAsia="zh-CN"/>
        </w:rPr>
        <w:t>1</w:t>
      </w:r>
      <w:r>
        <w:rPr>
          <w:lang w:eastAsia="zh-CN"/>
        </w:rPr>
        <w:t xml:space="preserve"> mm 是算法能力拔高目标，只用于边界探索和代码优化，不作为验收门槛。</w:t>
      </w:r>
    </w:p>
    <w:p w:rsidR="00327C2E" w:rsidRDefault="004D69A5">
      <w:pPr>
        <w:rPr>
          <w:lang w:eastAsia="zh-CN"/>
        </w:rPr>
      </w:pPr>
      <w:r>
        <w:rPr>
          <w:lang w:eastAsia="zh-CN"/>
        </w:rPr>
        <w:br w:type="page"/>
      </w:r>
    </w:p>
    <w:p w:rsidR="00327C2E" w:rsidRDefault="004D69A5">
      <w:pPr>
        <w:pStyle w:val="1"/>
      </w:pPr>
      <w:bookmarkStart w:id="7" w:name="_Toc238227489"/>
      <w:r>
        <w:lastRenderedPageBreak/>
        <w:t xml:space="preserve">3. </w:t>
      </w:r>
      <w:proofErr w:type="spellStart"/>
      <w:r>
        <w:t>整体方案与运行主线</w:t>
      </w:r>
      <w:bookmarkEnd w:id="7"/>
      <w:proofErr w:type="spellEnd"/>
    </w:p>
    <w:p w:rsidR="00327C2E" w:rsidRDefault="004D69A5">
      <w:pPr>
        <w:spacing w:before="60" w:after="60"/>
        <w:jc w:val="center"/>
      </w:pPr>
      <w:r>
        <w:rPr>
          <w:noProof/>
        </w:rPr>
        <w:drawing>
          <wp:inline distT="0" distB="0" distL="0" distR="0">
            <wp:extent cx="6120000" cy="2607652"/>
            <wp:effectExtent l="0" t="0" r="0" b="0"/>
            <wp:docPr id="4" name="Picture 4" descr="CIS完整检测流程图" title="CIS完整检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1"/>
                    <a:stretch>
                      <a:fillRect/>
                    </a:stretch>
                  </pic:blipFill>
                  <pic:spPr>
                    <a:xfrm>
                      <a:off x="0" y="0"/>
                      <a:ext cx="6120000" cy="2607652"/>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3  从</w:t>
      </w:r>
      <w:proofErr w:type="gramStart"/>
      <w:r>
        <w:rPr>
          <w:color w:val="64748B"/>
          <w:sz w:val="18"/>
          <w:lang w:eastAsia="zh-CN"/>
        </w:rPr>
        <w:t>连续帧到质量</w:t>
      </w:r>
      <w:proofErr w:type="gramEnd"/>
      <w:r>
        <w:rPr>
          <w:color w:val="64748B"/>
          <w:sz w:val="18"/>
          <w:lang w:eastAsia="zh-CN"/>
        </w:rPr>
        <w:t>结论的完整主线</w:t>
      </w:r>
    </w:p>
    <w:p w:rsidR="00E90097" w:rsidRDefault="00FF26A4">
      <w:pPr>
        <w:spacing w:before="100" w:after="140"/>
      </w:pPr>
      <w:proofErr w:type="spellStart"/>
      <w:r>
        <w:rPr>
          <w:b/>
          <w:color w:val="1F4E79"/>
        </w:rPr>
        <w:t>图示口径｜</w:t>
      </w:r>
      <w:r>
        <w:t>输入：CameraLink</w:t>
      </w:r>
      <w:proofErr w:type="spellEnd"/>
      <w:r>
        <w:t xml:space="preserve"> </w:t>
      </w:r>
      <w:proofErr w:type="spellStart"/>
      <w:r>
        <w:t>原始帧、二维码、Mark、排版</w:t>
      </w:r>
      <w:proofErr w:type="spellEnd"/>
      <w:r>
        <w:t xml:space="preserve"> JSON </w:t>
      </w:r>
      <w:proofErr w:type="spellStart"/>
      <w:r>
        <w:t>与无损</w:t>
      </w:r>
      <w:proofErr w:type="spellEnd"/>
      <w:r>
        <w:t xml:space="preserve"> RGBA </w:t>
      </w:r>
      <w:proofErr w:type="spellStart"/>
      <w:r>
        <w:t>PNG；处理：分段拼接、白墨监控、对准和逐件差分；输出：Pass</w:t>
      </w:r>
      <w:proofErr w:type="spellEnd"/>
      <w:r>
        <w:t>/</w:t>
      </w:r>
      <w:proofErr w:type="spellStart"/>
      <w:r>
        <w:t>Fail、缺陷类别</w:t>
      </w:r>
      <w:proofErr w:type="spellEnd"/>
      <w:r>
        <w:t>/</w:t>
      </w:r>
      <w:proofErr w:type="spellStart"/>
      <w:r>
        <w:t>位置、结果图、日志与耗时</w:t>
      </w:r>
      <w:proofErr w:type="spellEnd"/>
      <w:r>
        <w:t>。</w:t>
      </w:r>
    </w:p>
    <w:p w:rsidR="00327C2E" w:rsidRDefault="004D69A5">
      <w:pPr>
        <w:rPr>
          <w:lang w:eastAsia="zh-CN"/>
        </w:rPr>
      </w:pPr>
      <w:r>
        <w:rPr>
          <w:lang w:eastAsia="zh-CN"/>
        </w:rPr>
        <w:t>系统采用“物理锚点 + 设计先验 + 分级视觉算法”的技术路线。二</w:t>
      </w:r>
      <w:proofErr w:type="gramStart"/>
      <w:r>
        <w:rPr>
          <w:lang w:eastAsia="zh-CN"/>
        </w:rPr>
        <w:t>维码负责</w:t>
      </w:r>
      <w:proofErr w:type="gramEnd"/>
      <w:r>
        <w:rPr>
          <w:lang w:eastAsia="zh-CN"/>
        </w:rPr>
        <w:t>确定</w:t>
      </w:r>
      <w:proofErr w:type="gramStart"/>
      <w:r>
        <w:rPr>
          <w:lang w:eastAsia="zh-CN"/>
        </w:rPr>
        <w:t>连续膜段边</w:t>
      </w:r>
      <w:proofErr w:type="gramEnd"/>
      <w:r>
        <w:rPr>
          <w:lang w:eastAsia="zh-CN"/>
        </w:rPr>
        <w:t>界和尺度；Mark 点负责把 CIS 实拍图映射到排版空间；无损 RGBA PNG 的 Alpha 通道提供设计上应存在的白墨结构；</w:t>
      </w:r>
      <w:proofErr w:type="gramStart"/>
      <w:r>
        <w:rPr>
          <w:lang w:eastAsia="zh-CN"/>
        </w:rPr>
        <w:t>零件级</w:t>
      </w:r>
      <w:proofErr w:type="gramEnd"/>
      <w:r>
        <w:rPr>
          <w:lang w:eastAsia="zh-CN"/>
        </w:rPr>
        <w:t>配准和双通道差分最终给出缺陷类别。</w:t>
      </w:r>
    </w:p>
    <w:p w:rsidR="00E90097" w:rsidRDefault="00FF26A4">
      <w:pPr>
        <w:spacing w:before="100" w:after="140"/>
        <w:rPr>
          <w:lang w:eastAsia="zh-CN"/>
        </w:rPr>
      </w:pPr>
      <w:r>
        <w:rPr>
          <w:b/>
          <w:color w:val="1F4E79"/>
          <w:lang w:eastAsia="zh-CN"/>
        </w:rPr>
        <w:t>已验证数据口径｜</w:t>
      </w:r>
      <w:r>
        <w:rPr>
          <w:lang w:eastAsia="zh-CN"/>
        </w:rPr>
        <w:t>CIS 缺陷检测不依赖 TIFF 原图；只需使用保留 Alpha 通道的无损 RGBA PNG，配合 JSON 中的版面坐标和零件信息，即可完成对准与差分。TIFF 可作为其他业务留存格式，但不再是 CIS 检测输入的前置条件。</w:t>
      </w:r>
    </w:p>
    <w:p w:rsidR="00327C2E" w:rsidRDefault="004D69A5">
      <w:pPr>
        <w:numPr>
          <w:ilvl w:val="0"/>
          <w:numId w:val="1"/>
        </w:numPr>
      </w:pPr>
      <w:proofErr w:type="spellStart"/>
      <w:r>
        <w:t>输入层：在线</w:t>
      </w:r>
      <w:proofErr w:type="spellEnd"/>
      <w:r>
        <w:t xml:space="preserve"> </w:t>
      </w:r>
      <w:proofErr w:type="spellStart"/>
      <w:r>
        <w:t>CameraLink</w:t>
      </w:r>
      <w:proofErr w:type="spellEnd"/>
      <w:r>
        <w:t xml:space="preserve"> </w:t>
      </w:r>
      <w:proofErr w:type="spellStart"/>
      <w:r>
        <w:t>采集与离线图库回放共用后续算法链路</w:t>
      </w:r>
      <w:proofErr w:type="spellEnd"/>
      <w:r>
        <w:t>。</w:t>
      </w:r>
    </w:p>
    <w:p w:rsidR="00327C2E" w:rsidRDefault="004D69A5">
      <w:pPr>
        <w:numPr>
          <w:ilvl w:val="0"/>
          <w:numId w:val="1"/>
        </w:numPr>
        <w:rPr>
          <w:lang w:eastAsia="zh-CN"/>
        </w:rPr>
      </w:pPr>
      <w:r>
        <w:rPr>
          <w:lang w:eastAsia="zh-CN"/>
        </w:rPr>
        <w:t>段级处理：第一个二</w:t>
      </w:r>
      <w:proofErr w:type="gramStart"/>
      <w:r>
        <w:rPr>
          <w:lang w:eastAsia="zh-CN"/>
        </w:rPr>
        <w:t>维码开始</w:t>
      </w:r>
      <w:proofErr w:type="gramEnd"/>
      <w:r>
        <w:rPr>
          <w:lang w:eastAsia="zh-CN"/>
        </w:rPr>
        <w:t>收集，第二个二</w:t>
      </w:r>
      <w:proofErr w:type="gramStart"/>
      <w:r>
        <w:rPr>
          <w:lang w:eastAsia="zh-CN"/>
        </w:rPr>
        <w:t>维码结</w:t>
      </w:r>
      <w:proofErr w:type="gramEnd"/>
      <w:r>
        <w:rPr>
          <w:lang w:eastAsia="zh-CN"/>
        </w:rPr>
        <w:t>束并形成完整大图；超时会</w:t>
      </w:r>
      <w:proofErr w:type="gramStart"/>
      <w:r>
        <w:rPr>
          <w:lang w:eastAsia="zh-CN"/>
        </w:rPr>
        <w:t>放弃旧首码</w:t>
      </w:r>
      <w:proofErr w:type="gramEnd"/>
      <w:r>
        <w:rPr>
          <w:lang w:eastAsia="zh-CN"/>
        </w:rPr>
        <w:t>，防止内存无限增长。</w:t>
      </w:r>
    </w:p>
    <w:p w:rsidR="00327C2E" w:rsidRDefault="004D69A5">
      <w:pPr>
        <w:numPr>
          <w:ilvl w:val="0"/>
          <w:numId w:val="1"/>
        </w:numPr>
        <w:rPr>
          <w:lang w:eastAsia="zh-CN"/>
        </w:rPr>
      </w:pPr>
      <w:r>
        <w:rPr>
          <w:lang w:eastAsia="zh-CN"/>
        </w:rPr>
        <w:t>过程质量：白墨检测先于排版 PNG/JSON 解析，即使外部数据缺失仍能告警并保存证据。</w:t>
      </w:r>
    </w:p>
    <w:p w:rsidR="00327C2E" w:rsidRDefault="004D69A5">
      <w:pPr>
        <w:numPr>
          <w:ilvl w:val="0"/>
          <w:numId w:val="1"/>
        </w:numPr>
        <w:rPr>
          <w:lang w:eastAsia="zh-CN"/>
        </w:rPr>
      </w:pPr>
      <w:r>
        <w:rPr>
          <w:lang w:eastAsia="zh-CN"/>
        </w:rPr>
        <w:t>几何处理：上下两排 20 mm Mark 建立全局透视变换；左右 9 对 4 mm Mark 为可选增强，默认关闭。</w:t>
      </w:r>
    </w:p>
    <w:p w:rsidR="00327C2E" w:rsidRDefault="004D69A5">
      <w:pPr>
        <w:numPr>
          <w:ilvl w:val="0"/>
          <w:numId w:val="1"/>
        </w:numPr>
        <w:rPr>
          <w:lang w:eastAsia="zh-CN"/>
        </w:rPr>
      </w:pPr>
      <w:r>
        <w:rPr>
          <w:lang w:eastAsia="zh-CN"/>
        </w:rPr>
        <w:t>零件处理：</w:t>
      </w:r>
      <w:proofErr w:type="gramStart"/>
      <w:r>
        <w:rPr>
          <w:lang w:eastAsia="zh-CN"/>
        </w:rPr>
        <w:t>按排</w:t>
      </w:r>
      <w:proofErr w:type="gramEnd"/>
      <w:r>
        <w:rPr>
          <w:lang w:eastAsia="zh-CN"/>
        </w:rPr>
        <w:t>版毫米坐标裁切，执行局部配准、内部/外部差分和细线连续性复核。</w:t>
      </w:r>
    </w:p>
    <w:p w:rsidR="00327C2E" w:rsidRDefault="004D69A5">
      <w:pPr>
        <w:numPr>
          <w:ilvl w:val="0"/>
          <w:numId w:val="1"/>
        </w:numPr>
        <w:rPr>
          <w:lang w:eastAsia="zh-CN"/>
        </w:rPr>
      </w:pPr>
      <w:r>
        <w:rPr>
          <w:lang w:eastAsia="zh-CN"/>
        </w:rPr>
        <w:t>输出层：零件图、全局缺陷图、白墨预览、日志、性能 CSV 和状态对象。</w:t>
      </w:r>
    </w:p>
    <w:p w:rsidR="00327C2E" w:rsidRDefault="004D69A5">
      <w:pPr>
        <w:rPr>
          <w:lang w:eastAsia="zh-CN"/>
        </w:rPr>
      </w:pPr>
      <w:r>
        <w:rPr>
          <w:lang w:eastAsia="zh-CN"/>
        </w:rPr>
        <w:br w:type="page"/>
      </w:r>
    </w:p>
    <w:p w:rsidR="00327C2E" w:rsidRDefault="004D69A5">
      <w:pPr>
        <w:pStyle w:val="1"/>
        <w:rPr>
          <w:lang w:eastAsia="zh-CN"/>
        </w:rPr>
      </w:pPr>
      <w:bookmarkStart w:id="8" w:name="_Toc238227490"/>
      <w:r>
        <w:rPr>
          <w:lang w:eastAsia="zh-CN"/>
        </w:rPr>
        <w:lastRenderedPageBreak/>
        <w:t>4. 当前检测能力与效果证据</w:t>
      </w:r>
      <w:bookmarkEnd w:id="8"/>
    </w:p>
    <w:p w:rsidR="00327C2E" w:rsidRDefault="004D69A5">
      <w:pPr>
        <w:pStyle w:val="2"/>
        <w:rPr>
          <w:lang w:eastAsia="zh-CN"/>
        </w:rPr>
      </w:pPr>
      <w:bookmarkStart w:id="9" w:name="_Toc238227491"/>
      <w:r>
        <w:t xml:space="preserve">4.1 </w:t>
      </w:r>
      <w:proofErr w:type="spellStart"/>
      <w:r>
        <w:t>细线断裂真实案例</w:t>
      </w:r>
      <w:bookmarkEnd w:id="9"/>
      <w:proofErr w:type="spellEnd"/>
    </w:p>
    <w:p w:rsidR="00327C2E" w:rsidRDefault="004D69A5">
      <w:pPr>
        <w:spacing w:before="60" w:after="60"/>
        <w:jc w:val="center"/>
      </w:pPr>
      <w:r>
        <w:rPr>
          <w:noProof/>
        </w:rPr>
        <w:drawing>
          <wp:inline distT="0" distB="0" distL="0" distR="0">
            <wp:extent cx="6048000" cy="3078982"/>
            <wp:effectExtent l="0" t="0" r="0" b="0"/>
            <wp:docPr id="14" name="Picture 14" descr="细线断裂的模板对照、实拍近景与检测标注" title="细线断裂的模板对照、实拍近景与检测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e_line_case_detail.png"/>
                    <pic:cNvPicPr/>
                  </pic:nvPicPr>
                  <pic:blipFill>
                    <a:blip r:embed="rId12"/>
                    <a:stretch>
                      <a:fillRect/>
                    </a:stretch>
                  </pic:blipFill>
                  <pic:spPr>
                    <a:xfrm>
                      <a:off x="0" y="0"/>
                      <a:ext cx="6048000" cy="3078982"/>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13  291c1994... 零件右侧真实细线断裂局部放大</w:t>
      </w:r>
    </w:p>
    <w:p w:rsidR="00ED6F1D" w:rsidRDefault="0073742A">
      <w:pPr>
        <w:spacing w:before="60"/>
        <w:ind w:left="160"/>
        <w:rPr>
          <w:lang w:eastAsia="zh-CN"/>
        </w:rPr>
      </w:pPr>
      <w:r>
        <w:rPr>
          <w:b/>
          <w:color w:val="2F5597"/>
          <w:sz w:val="18"/>
          <w:lang w:eastAsia="zh-CN"/>
        </w:rPr>
        <w:t>历史标签说明｜图中“TIFF 设计图”是早期测试</w:t>
      </w:r>
      <w:proofErr w:type="gramStart"/>
      <w:r>
        <w:rPr>
          <w:b/>
          <w:color w:val="2F5597"/>
          <w:sz w:val="18"/>
          <w:lang w:eastAsia="zh-CN"/>
        </w:rPr>
        <w:t>截</w:t>
      </w:r>
      <w:proofErr w:type="gramEnd"/>
      <w:r>
        <w:rPr>
          <w:b/>
          <w:color w:val="2F5597"/>
          <w:sz w:val="18"/>
          <w:lang w:eastAsia="zh-CN"/>
        </w:rPr>
        <w:t>图中的历史文件名；当前 CIS 缺陷检测已验证使用无损 RGBA PNG 即可，不依赖 TIFF 原图。</w:t>
      </w:r>
    </w:p>
    <w:p w:rsidR="00327C2E" w:rsidRDefault="004D69A5">
      <w:pPr>
        <w:rPr>
          <w:lang w:eastAsia="zh-CN"/>
        </w:rPr>
      </w:pPr>
      <w:r>
        <w:rPr>
          <w:lang w:eastAsia="zh-CN"/>
        </w:rPr>
        <w:t>该断口位于细图案轮廓附近，普通边缘屏蔽会压低误报，但也可能把真实缺口清零。独立细线通道通过“连续缺口 + 两侧结构 + 错位排除”将其重新检出。</w:t>
      </w:r>
    </w:p>
    <w:p w:rsidR="00327C2E" w:rsidRDefault="004D69A5">
      <w:pPr>
        <w:keepLines/>
        <w:pBdr>
          <w:left w:val="single" w:sz="18" w:space="8" w:color="D97706"/>
        </w:pBdr>
        <w:shd w:val="clear" w:color="auto" w:fill="FFF4E5"/>
        <w:spacing w:before="100" w:after="160"/>
        <w:ind w:left="142" w:right="142"/>
        <w:rPr>
          <w:lang w:eastAsia="zh-CN"/>
        </w:rPr>
      </w:pPr>
      <w:r>
        <w:rPr>
          <w:b/>
          <w:color w:val="D97706"/>
          <w:lang w:eastAsia="zh-CN"/>
        </w:rPr>
        <w:t>证据限制｜</w:t>
      </w:r>
      <w:r>
        <w:rPr>
          <w:lang w:eastAsia="zh-CN"/>
        </w:rPr>
        <w:t>上述长度来自算法测量和单批样例，尚未由显微镜/量具形成独立真值；文档仅作为已实现效果展示，不作为最小可检尺</w:t>
      </w:r>
      <w:proofErr w:type="gramStart"/>
      <w:r>
        <w:rPr>
          <w:lang w:eastAsia="zh-CN"/>
        </w:rPr>
        <w:t>寸</w:t>
      </w:r>
      <w:proofErr w:type="gramEnd"/>
      <w:r>
        <w:rPr>
          <w:lang w:eastAsia="zh-CN"/>
        </w:rPr>
        <w:t>结论。</w:t>
      </w:r>
    </w:p>
    <w:p w:rsidR="00327C2E" w:rsidRDefault="004D69A5">
      <w:pPr>
        <w:rPr>
          <w:lang w:eastAsia="zh-CN"/>
        </w:rPr>
      </w:pPr>
      <w:r>
        <w:rPr>
          <w:lang w:eastAsia="zh-CN"/>
        </w:rPr>
        <w:br w:type="page"/>
      </w:r>
    </w:p>
    <w:p w:rsidR="00327C2E" w:rsidRDefault="004D69A5">
      <w:pPr>
        <w:pStyle w:val="2"/>
      </w:pPr>
      <w:bookmarkStart w:id="10" w:name="_Toc238227492"/>
      <w:r>
        <w:lastRenderedPageBreak/>
        <w:t xml:space="preserve">4.2 </w:t>
      </w:r>
      <w:proofErr w:type="spellStart"/>
      <w:r>
        <w:t>全局结果与证据链</w:t>
      </w:r>
      <w:bookmarkEnd w:id="10"/>
      <w:proofErr w:type="spellEnd"/>
    </w:p>
    <w:p w:rsidR="00327C2E" w:rsidRDefault="004D69A5">
      <w:pPr>
        <w:spacing w:before="60" w:after="60"/>
        <w:jc w:val="center"/>
      </w:pPr>
      <w:r>
        <w:rPr>
          <w:noProof/>
        </w:rPr>
        <w:drawing>
          <wp:inline distT="0" distB="0" distL="0" distR="0">
            <wp:extent cx="4320000" cy="3686007"/>
            <wp:effectExtent l="0" t="0" r="0" b="0"/>
            <wp:docPr id="15" name="Picture 15" descr="全局缺陷结果图" title="全局缺陷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DefectResult.jpg"/>
                    <pic:cNvPicPr/>
                  </pic:nvPicPr>
                  <pic:blipFill>
                    <a:blip r:embed="rId13"/>
                    <a:stretch>
                      <a:fillRect/>
                    </a:stretch>
                  </pic:blipFill>
                  <pic:spPr>
                    <a:xfrm>
                      <a:off x="0" y="0"/>
                      <a:ext cx="4320000" cy="3686007"/>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14  当前全局缺陷结果图：按零件定位并保留类别颜色</w:t>
      </w:r>
    </w:p>
    <w:p w:rsidR="00327C2E" w:rsidRDefault="004D69A5">
      <w:pPr>
        <w:spacing w:before="60" w:after="60"/>
        <w:jc w:val="center"/>
      </w:pPr>
      <w:r>
        <w:rPr>
          <w:noProof/>
        </w:rPr>
        <w:drawing>
          <wp:inline distT="0" distB="0" distL="0" distR="0">
            <wp:extent cx="5328000" cy="2352000"/>
            <wp:effectExtent l="0" t="0" r="0" b="0"/>
            <wp:docPr id="16" name="Picture 16" descr="零件级设计、实拍和差异证据" title="零件级设计、实拍和差异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1c1994cb7048d0a3ff72fffc3c15c4_defect.jpg"/>
                    <pic:cNvPicPr/>
                  </pic:nvPicPr>
                  <pic:blipFill>
                    <a:blip r:embed="rId14"/>
                    <a:stretch>
                      <a:fillRect/>
                    </a:stretch>
                  </pic:blipFill>
                  <pic:spPr>
                    <a:xfrm>
                      <a:off x="0" y="0"/>
                      <a:ext cx="5328000" cy="2352000"/>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 xml:space="preserve">图 15  </w:t>
      </w:r>
      <w:proofErr w:type="gramStart"/>
      <w:r>
        <w:rPr>
          <w:color w:val="64748B"/>
          <w:sz w:val="18"/>
          <w:lang w:eastAsia="zh-CN"/>
        </w:rPr>
        <w:t>零件级</w:t>
      </w:r>
      <w:proofErr w:type="gramEnd"/>
      <w:r>
        <w:rPr>
          <w:color w:val="64748B"/>
          <w:sz w:val="18"/>
          <w:lang w:eastAsia="zh-CN"/>
        </w:rPr>
        <w:t>证据：设计二值图、对齐后 CIS 和差异/缺陷框</w:t>
      </w:r>
    </w:p>
    <w:p w:rsidR="00327C2E" w:rsidRDefault="004D69A5">
      <w:pPr>
        <w:numPr>
          <w:ilvl w:val="0"/>
          <w:numId w:val="1"/>
        </w:numPr>
        <w:rPr>
          <w:lang w:eastAsia="zh-CN"/>
        </w:rPr>
      </w:pPr>
      <w:r>
        <w:rPr>
          <w:lang w:eastAsia="zh-CN"/>
        </w:rPr>
        <w:t>内部缺陷、外部缺陷和细线断裂保持独立集合、颜色和日志说明。</w:t>
      </w:r>
    </w:p>
    <w:p w:rsidR="00327C2E" w:rsidRDefault="004D69A5">
      <w:pPr>
        <w:numPr>
          <w:ilvl w:val="0"/>
          <w:numId w:val="1"/>
        </w:numPr>
        <w:rPr>
          <w:lang w:eastAsia="zh-CN"/>
        </w:rPr>
      </w:pPr>
      <w:r>
        <w:rPr>
          <w:lang w:eastAsia="zh-CN"/>
        </w:rPr>
        <w:t>结果可回溯到零件 ID、设计图、对齐后实拍图、差异图和全局位置。</w:t>
      </w:r>
    </w:p>
    <w:p w:rsidR="00327C2E" w:rsidRDefault="004D69A5">
      <w:pPr>
        <w:numPr>
          <w:ilvl w:val="0"/>
          <w:numId w:val="1"/>
        </w:numPr>
        <w:rPr>
          <w:lang w:eastAsia="zh-CN"/>
        </w:rPr>
      </w:pPr>
      <w:r>
        <w:rPr>
          <w:lang w:eastAsia="zh-CN"/>
        </w:rPr>
        <w:t>现有结果文件足以支持人工复核，但还缺少标准化真值标注文件和版本</w:t>
      </w:r>
      <w:proofErr w:type="gramStart"/>
      <w:r>
        <w:rPr>
          <w:lang w:eastAsia="zh-CN"/>
        </w:rPr>
        <w:t>化数据</w:t>
      </w:r>
      <w:proofErr w:type="gramEnd"/>
      <w:r>
        <w:rPr>
          <w:lang w:eastAsia="zh-CN"/>
        </w:rPr>
        <w:t>集清单。</w:t>
      </w:r>
    </w:p>
    <w:p w:rsidR="00327C2E" w:rsidRDefault="004D69A5">
      <w:pPr>
        <w:rPr>
          <w:lang w:eastAsia="zh-CN"/>
        </w:rPr>
      </w:pPr>
      <w:r>
        <w:rPr>
          <w:lang w:eastAsia="zh-CN"/>
        </w:rPr>
        <w:br w:type="page"/>
      </w:r>
    </w:p>
    <w:p w:rsidR="00327C2E" w:rsidRDefault="004D69A5">
      <w:pPr>
        <w:pStyle w:val="1"/>
        <w:rPr>
          <w:lang w:eastAsia="zh-CN"/>
        </w:rPr>
      </w:pPr>
      <w:bookmarkStart w:id="11" w:name="_Toc238227493"/>
      <w:r>
        <w:rPr>
          <w:lang w:eastAsia="zh-CN"/>
        </w:rPr>
        <w:lastRenderedPageBreak/>
        <w:t>5. 性能、质量指标与现存不足</w:t>
      </w:r>
      <w:bookmarkEnd w:id="11"/>
    </w:p>
    <w:p w:rsidR="00327C2E" w:rsidRDefault="004D69A5">
      <w:pPr>
        <w:spacing w:before="60" w:after="60"/>
        <w:jc w:val="center"/>
      </w:pPr>
      <w:r>
        <w:rPr>
          <w:noProof/>
        </w:rPr>
        <w:drawing>
          <wp:inline distT="0" distB="0" distL="0" distR="0">
            <wp:extent cx="5976000" cy="2988000"/>
            <wp:effectExtent l="0" t="0" r="0" b="0"/>
            <wp:docPr id="17" name="Picture 17" descr="当前开发环境性能参考图" title="当前开发环境性能参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15"/>
                    <a:stretch>
                      <a:fillRect/>
                    </a:stretch>
                  </pic:blipFill>
                  <pic:spPr>
                    <a:xfrm>
                      <a:off x="0" y="0"/>
                      <a:ext cx="5976000" cy="2988000"/>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16  当前开发环境的性能参考</w:t>
      </w:r>
    </w:p>
    <w:p w:rsidR="00327C2E" w:rsidRDefault="004D69A5">
      <w:pPr>
        <w:spacing w:before="20" w:after="160"/>
        <w:jc w:val="center"/>
        <w:rPr>
          <w:lang w:eastAsia="zh-CN"/>
        </w:rPr>
      </w:pPr>
      <w:r>
        <w:rPr>
          <w:lang w:eastAsia="zh-CN"/>
        </w:rPr>
        <w:t>证据口径｜数据截至 2026-08-21；3.97 s 与 2.07 s 为现有开发环境样例，不等同于 2.0 目标硬件验收结果。正式性能结论以冻结版本、</w:t>
      </w:r>
      <w:proofErr w:type="gramStart"/>
      <w:r>
        <w:rPr>
          <w:lang w:eastAsia="zh-CN"/>
        </w:rPr>
        <w:t>固定版</w:t>
      </w:r>
      <w:proofErr w:type="gramEnd"/>
      <w:r>
        <w:rPr>
          <w:lang w:eastAsia="zh-CN"/>
        </w:rPr>
        <w:t>型、目标工控机和批量统计为准。</w:t>
      </w:r>
    </w:p>
    <w:p w:rsidR="00327C2E" w:rsidRDefault="00327C2E">
      <w:pPr>
        <w:spacing w:after="40"/>
        <w:rPr>
          <w:lang w:eastAsia="zh-CN"/>
        </w:rPr>
      </w:pPr>
    </w:p>
    <w:p w:rsidR="00327C2E" w:rsidRDefault="004D69A5">
      <w:pPr>
        <w:keepLines/>
        <w:pBdr>
          <w:left w:val="single" w:sz="18" w:space="8" w:color="218739"/>
        </w:pBdr>
        <w:shd w:val="clear" w:color="auto" w:fill="EAF6ED"/>
        <w:spacing w:before="100" w:after="160"/>
        <w:ind w:left="142" w:right="142"/>
        <w:rPr>
          <w:lang w:eastAsia="zh-CN"/>
        </w:rPr>
      </w:pPr>
      <w:r>
        <w:rPr>
          <w:b/>
          <w:color w:val="218739"/>
          <w:lang w:eastAsia="zh-CN"/>
        </w:rPr>
        <w:t>统计定义建议｜</w:t>
      </w:r>
      <w:r>
        <w:rPr>
          <w:lang w:eastAsia="zh-CN"/>
        </w:rPr>
        <w:t>检出率按缺陷实例计算：TP/(TP+FN)；误检</w:t>
      </w:r>
      <w:proofErr w:type="gramStart"/>
      <w:r>
        <w:rPr>
          <w:lang w:eastAsia="zh-CN"/>
        </w:rPr>
        <w:t>率建议</w:t>
      </w:r>
      <w:proofErr w:type="gramEnd"/>
      <w:r>
        <w:rPr>
          <w:lang w:eastAsia="zh-CN"/>
        </w:rPr>
        <w:t>同时报告“正常零件误判率”和“每完整膜段平均虚警数”。单纯报告 NG 零件比例会混淆真实缺陷比例与算法误报。</w:t>
      </w:r>
    </w:p>
    <w:p w:rsidR="00327C2E" w:rsidRDefault="004D69A5">
      <w:pPr>
        <w:rPr>
          <w:lang w:eastAsia="zh-CN"/>
        </w:rPr>
      </w:pPr>
      <w:r>
        <w:rPr>
          <w:lang w:eastAsia="zh-CN"/>
        </w:rPr>
        <w:br w:type="page"/>
      </w:r>
    </w:p>
    <w:p w:rsidR="00327C2E" w:rsidRDefault="004D69A5">
      <w:pPr>
        <w:pStyle w:val="2"/>
        <w:rPr>
          <w:lang w:eastAsia="zh-CN"/>
        </w:rPr>
      </w:pPr>
      <w:bookmarkStart w:id="12" w:name="_Toc238227494"/>
      <w:r>
        <w:rPr>
          <w:lang w:eastAsia="zh-CN"/>
        </w:rPr>
        <w:lastRenderedPageBreak/>
        <w:t>5.1 当前主要不足与风险排序</w:t>
      </w:r>
      <w:bookmarkEnd w:id="12"/>
    </w:p>
    <w:tbl>
      <w:tblPr>
        <w:tblStyle w:val="aff1"/>
        <w:tblW w:w="9467" w:type="dxa"/>
        <w:jc w:val="center"/>
        <w:tblLayout w:type="fixed"/>
        <w:tblLook w:val="04A0" w:firstRow="1" w:lastRow="0" w:firstColumn="1" w:lastColumn="0" w:noHBand="0" w:noVBand="1"/>
      </w:tblPr>
      <w:tblGrid>
        <w:gridCol w:w="2078"/>
        <w:gridCol w:w="2679"/>
        <w:gridCol w:w="2631"/>
        <w:gridCol w:w="2079"/>
      </w:tblGrid>
      <w:tr w:rsidR="00327C2E">
        <w:trPr>
          <w:cantSplit/>
          <w:tblHeader/>
          <w:jc w:val="center"/>
        </w:trPr>
        <w:tc>
          <w:tcPr>
            <w:tcW w:w="907"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优先级</w:t>
            </w:r>
            <w:proofErr w:type="spellEnd"/>
          </w:p>
        </w:tc>
        <w:tc>
          <w:tcPr>
            <w:tcW w:w="311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问题</w:t>
            </w:r>
            <w:proofErr w:type="spellEnd"/>
          </w:p>
        </w:tc>
        <w:tc>
          <w:tcPr>
            <w:tcW w:w="3061"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可能影响</w:t>
            </w:r>
            <w:proofErr w:type="spellEnd"/>
          </w:p>
        </w:tc>
        <w:tc>
          <w:tcPr>
            <w:tcW w:w="2381" w:type="dxa"/>
            <w:shd w:val="clear" w:color="auto" w:fill="17365D"/>
            <w:tcMar>
              <w:top w:w="90" w:type="dxa"/>
              <w:left w:w="120" w:type="dxa"/>
              <w:bottom w:w="90" w:type="dxa"/>
              <w:right w:w="120" w:type="dxa"/>
            </w:tcMar>
            <w:vAlign w:val="center"/>
          </w:tcPr>
          <w:p w:rsidR="00DE266D" w:rsidRDefault="007E7CAE">
            <w:proofErr w:type="spellStart"/>
            <w:r>
              <w:rPr>
                <w:b/>
                <w:color w:val="FFFFFF"/>
                <w:sz w:val="16"/>
              </w:rPr>
              <w:t>责任</w:t>
            </w:r>
            <w:proofErr w:type="spellEnd"/>
            <w:r>
              <w:rPr>
                <w:b/>
                <w:color w:val="FFFFFF"/>
                <w:sz w:val="16"/>
              </w:rPr>
              <w:t>/</w:t>
            </w:r>
            <w:proofErr w:type="spellStart"/>
            <w:r>
              <w:rPr>
                <w:b/>
                <w:color w:val="FFFFFF"/>
                <w:sz w:val="16"/>
              </w:rPr>
              <w:t>节点</w:t>
            </w:r>
            <w:proofErr w:type="spellEnd"/>
            <w:r>
              <w:rPr>
                <w:b/>
                <w:color w:val="FFFFFF"/>
                <w:sz w:val="16"/>
              </w:rPr>
              <w:t>/</w:t>
            </w:r>
            <w:proofErr w:type="spellStart"/>
            <w:r>
              <w:rPr>
                <w:b/>
                <w:color w:val="FFFFFF"/>
                <w:sz w:val="16"/>
              </w:rPr>
              <w:t>闭环</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r>
              <w:rPr>
                <w:sz w:val="16"/>
              </w:rPr>
              <w:t>P0</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缺少冻结的真值集与统计口径</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无法证明漏检率/误检率，参数优化容易反复</w:t>
            </w:r>
          </w:p>
        </w:tc>
        <w:tc>
          <w:tcPr>
            <w:tcW w:w="2409" w:type="dxa"/>
            <w:tcMar>
              <w:top w:w="90" w:type="dxa"/>
              <w:left w:w="120" w:type="dxa"/>
              <w:bottom w:w="90" w:type="dxa"/>
              <w:right w:w="120" w:type="dxa"/>
            </w:tcMar>
            <w:vAlign w:val="center"/>
          </w:tcPr>
          <w:p w:rsidR="00DE266D" w:rsidRDefault="007E7CAE">
            <w:pPr>
              <w:rPr>
                <w:lang w:eastAsia="zh-CN"/>
              </w:rPr>
            </w:pPr>
            <w:r>
              <w:rPr>
                <w:sz w:val="16"/>
                <w:lang w:eastAsia="zh-CN"/>
              </w:rPr>
              <w:t>主责：测试（产品/CIS 配合）｜关门：M1｜升级：无双人真值集则不冻结参数｜措施：批量造样、双人标注、冻结版本配置</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6"/>
              </w:rPr>
              <w:t>P0</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同一段个别结果存在重复运行波动</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生产结论不可重复，不能</w:t>
            </w:r>
            <w:proofErr w:type="gramStart"/>
            <w:r>
              <w:rPr>
                <w:sz w:val="16"/>
                <w:lang w:eastAsia="zh-CN"/>
              </w:rPr>
              <w:t>联锁</w:t>
            </w:r>
            <w:proofErr w:type="gramEnd"/>
          </w:p>
        </w:tc>
        <w:tc>
          <w:tcPr>
            <w:tcW w:w="2409" w:type="dxa"/>
            <w:shd w:val="clear" w:color="auto" w:fill="F8FAFC"/>
            <w:tcMar>
              <w:top w:w="90" w:type="dxa"/>
              <w:left w:w="120" w:type="dxa"/>
              <w:bottom w:w="90" w:type="dxa"/>
              <w:right w:w="120" w:type="dxa"/>
            </w:tcMar>
            <w:vAlign w:val="center"/>
          </w:tcPr>
          <w:p w:rsidR="00DE266D" w:rsidRDefault="007E7CAE">
            <w:pPr>
              <w:rPr>
                <w:lang w:eastAsia="zh-CN"/>
              </w:rPr>
            </w:pPr>
            <w:r>
              <w:rPr>
                <w:sz w:val="16"/>
                <w:lang w:eastAsia="zh-CN"/>
              </w:rPr>
              <w:t>主责：CIS｜关门：M2｜升级：一致率 &lt; 100% 不进入</w:t>
            </w:r>
            <w:proofErr w:type="gramStart"/>
            <w:r>
              <w:rPr>
                <w:sz w:val="16"/>
                <w:lang w:eastAsia="zh-CN"/>
              </w:rPr>
              <w:t>联锁</w:t>
            </w:r>
            <w:proofErr w:type="gramEnd"/>
            <w:r>
              <w:rPr>
                <w:sz w:val="16"/>
                <w:lang w:eastAsia="zh-CN"/>
              </w:rPr>
              <w:t>｜措施：固定线程/随机性、结果签名、100 次回归</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r>
              <w:rPr>
                <w:sz w:val="16"/>
              </w:rPr>
              <w:t>P0</w:t>
            </w:r>
          </w:p>
        </w:tc>
        <w:tc>
          <w:tcPr>
            <w:tcW w:w="2409" w:type="dxa"/>
            <w:tcMar>
              <w:top w:w="90" w:type="dxa"/>
              <w:left w:w="120" w:type="dxa"/>
              <w:bottom w:w="90" w:type="dxa"/>
              <w:right w:w="120" w:type="dxa"/>
            </w:tcMar>
            <w:vAlign w:val="center"/>
          </w:tcPr>
          <w:p w:rsidR="00DE266D" w:rsidRDefault="007E7CAE">
            <w:pPr>
              <w:rPr>
                <w:lang w:eastAsia="zh-CN"/>
              </w:rPr>
            </w:pPr>
            <w:r>
              <w:rPr>
                <w:sz w:val="16"/>
                <w:lang w:eastAsia="zh-CN"/>
              </w:rPr>
              <w:t>白墨/彩墨错位检测路径已明确，尚未完成独立量化</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无法输出白层</w:t>
            </w:r>
            <w:proofErr w:type="gramStart"/>
            <w:r>
              <w:rPr>
                <w:sz w:val="16"/>
                <w:lang w:eastAsia="zh-CN"/>
              </w:rPr>
              <w:t>与彩层的</w:t>
            </w:r>
            <w:proofErr w:type="gramEnd"/>
            <w:r>
              <w:rPr>
                <w:sz w:val="16"/>
                <w:lang w:eastAsia="zh-CN"/>
              </w:rPr>
              <w:t>偏移方向和毫米值</w:t>
            </w:r>
          </w:p>
        </w:tc>
        <w:tc>
          <w:tcPr>
            <w:tcW w:w="2409" w:type="dxa"/>
            <w:tcMar>
              <w:top w:w="90" w:type="dxa"/>
              <w:left w:w="120" w:type="dxa"/>
              <w:bottom w:w="90" w:type="dxa"/>
              <w:right w:w="120" w:type="dxa"/>
            </w:tcMar>
            <w:vAlign w:val="center"/>
          </w:tcPr>
          <w:p w:rsidR="00DE266D" w:rsidRDefault="007E7CAE">
            <w:pPr>
              <w:rPr>
                <w:lang w:eastAsia="zh-CN"/>
              </w:rPr>
            </w:pPr>
            <w:r>
              <w:rPr>
                <w:sz w:val="16"/>
                <w:lang w:eastAsia="zh-CN"/>
              </w:rPr>
              <w:t>主责：CIS（测试配合）｜候选：M2，关门：M4｜升级：X/Y 偏差不能稳定输出时不得自动放行｜措施：小批量同步实现、测量和回归</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6"/>
              </w:rPr>
              <w:t>P1</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侧边非线性对准收益不稳定，默认关闭</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边缘热胀冷缩可能残留</w:t>
            </w:r>
          </w:p>
        </w:tc>
        <w:tc>
          <w:tcPr>
            <w:tcW w:w="2409" w:type="dxa"/>
            <w:shd w:val="clear" w:color="auto" w:fill="F8FAFC"/>
            <w:tcMar>
              <w:top w:w="90" w:type="dxa"/>
              <w:left w:w="120" w:type="dxa"/>
              <w:bottom w:w="90" w:type="dxa"/>
              <w:right w:w="120" w:type="dxa"/>
            </w:tcMar>
            <w:vAlign w:val="center"/>
          </w:tcPr>
          <w:p w:rsidR="00DE266D" w:rsidRDefault="007E7CAE">
            <w:pPr>
              <w:rPr>
                <w:lang w:eastAsia="zh-CN"/>
              </w:rPr>
            </w:pPr>
            <w:r>
              <w:rPr>
                <w:sz w:val="16"/>
                <w:lang w:eastAsia="zh-CN"/>
              </w:rPr>
              <w:t>主责：CIS｜关门：M2｜升级：A/B 无稳定改善则关闭｜措施：只基于冻结标注样本启用</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r>
              <w:rPr>
                <w:sz w:val="16"/>
              </w:rPr>
              <w:t>P1</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在线每段必检与作业队列策略需确认</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若检测慢于新段到达，旧作业可能取消</w:t>
            </w:r>
          </w:p>
        </w:tc>
        <w:tc>
          <w:tcPr>
            <w:tcW w:w="2409" w:type="dxa"/>
            <w:tcMar>
              <w:top w:w="90" w:type="dxa"/>
              <w:left w:w="120" w:type="dxa"/>
              <w:bottom w:w="90" w:type="dxa"/>
              <w:right w:w="120" w:type="dxa"/>
            </w:tcMar>
            <w:vAlign w:val="center"/>
          </w:tcPr>
          <w:p w:rsidR="00DE266D" w:rsidRDefault="007E7CAE">
            <w:pPr>
              <w:rPr>
                <w:lang w:eastAsia="zh-CN"/>
              </w:rPr>
            </w:pPr>
            <w:r>
              <w:rPr>
                <w:sz w:val="16"/>
                <w:lang w:eastAsia="zh-CN"/>
              </w:rPr>
              <w:t>主责：CIS/DCS｜关门：M3｜升级：队列增长、取消或超时不可恢复则</w:t>
            </w:r>
            <w:proofErr w:type="gramStart"/>
            <w:r>
              <w:rPr>
                <w:sz w:val="16"/>
                <w:lang w:eastAsia="zh-CN"/>
              </w:rPr>
              <w:t>不</w:t>
            </w:r>
            <w:proofErr w:type="gramEnd"/>
            <w:r>
              <w:rPr>
                <w:sz w:val="16"/>
                <w:lang w:eastAsia="zh-CN"/>
              </w:rPr>
              <w:t>在线｜措施：有界 FIFO、积压报警和降级</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6"/>
              </w:rPr>
              <w:t>P1</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相机/采集卡/非托管内存</w:t>
            </w:r>
            <w:proofErr w:type="gramStart"/>
            <w:r>
              <w:rPr>
                <w:sz w:val="16"/>
                <w:lang w:eastAsia="zh-CN"/>
              </w:rPr>
              <w:t>长稳未</w:t>
            </w:r>
            <w:proofErr w:type="gramEnd"/>
            <w:r>
              <w:rPr>
                <w:sz w:val="16"/>
                <w:lang w:eastAsia="zh-CN"/>
              </w:rPr>
              <w:t>闭环</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24 h 运行可能出现停采或内存增长</w:t>
            </w:r>
          </w:p>
        </w:tc>
        <w:tc>
          <w:tcPr>
            <w:tcW w:w="2409" w:type="dxa"/>
            <w:shd w:val="clear" w:color="auto" w:fill="F8FAFC"/>
            <w:tcMar>
              <w:top w:w="90" w:type="dxa"/>
              <w:left w:w="120" w:type="dxa"/>
              <w:bottom w:w="90" w:type="dxa"/>
              <w:right w:w="120" w:type="dxa"/>
            </w:tcMar>
            <w:vAlign w:val="center"/>
          </w:tcPr>
          <w:p w:rsidR="00DE266D" w:rsidRDefault="007E7CAE">
            <w:pPr>
              <w:rPr>
                <w:lang w:eastAsia="zh-CN"/>
              </w:rPr>
            </w:pPr>
            <w:r>
              <w:rPr>
                <w:sz w:val="16"/>
                <w:lang w:eastAsia="zh-CN"/>
              </w:rPr>
              <w:t>主责：测试（CIS/电气配合）｜关门：M4｜升级：泄漏、停采、崩溃或遗漏则不进现场｜措施：长稳、故障注入和资源监控</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r>
              <w:rPr>
                <w:sz w:val="16"/>
              </w:rPr>
              <w:t>P2</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细线最大线宽当前 5 mm</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范围过宽可能把宽区域异常混入细线类</w:t>
            </w:r>
          </w:p>
        </w:tc>
        <w:tc>
          <w:tcPr>
            <w:tcW w:w="2409" w:type="dxa"/>
            <w:tcMar>
              <w:top w:w="90" w:type="dxa"/>
              <w:left w:w="120" w:type="dxa"/>
              <w:bottom w:w="90" w:type="dxa"/>
              <w:right w:w="120" w:type="dxa"/>
            </w:tcMar>
            <w:vAlign w:val="center"/>
          </w:tcPr>
          <w:p w:rsidR="00DE266D" w:rsidRDefault="007E7CAE">
            <w:pPr>
              <w:rPr>
                <w:lang w:eastAsia="zh-CN"/>
              </w:rPr>
            </w:pPr>
            <w:r>
              <w:rPr>
                <w:sz w:val="16"/>
                <w:lang w:eastAsia="zh-CN"/>
              </w:rPr>
              <w:t>主责：CIS/测试｜关门：M2｜升级：扩大范围导致误检上升则收窄｜措施：4 mm 为主，0.5～2 mm 仅作拔高探索</w:t>
            </w:r>
          </w:p>
        </w:tc>
      </w:tr>
    </w:tbl>
    <w:p w:rsidR="00327C2E" w:rsidRDefault="00327C2E">
      <w:pPr>
        <w:spacing w:after="40"/>
        <w:rPr>
          <w:lang w:eastAsia="zh-CN"/>
        </w:rPr>
      </w:pPr>
    </w:p>
    <w:p w:rsidR="00327C2E" w:rsidRDefault="004D69A5">
      <w:pPr>
        <w:rPr>
          <w:lang w:eastAsia="zh-CN"/>
        </w:rPr>
      </w:pPr>
      <w:r>
        <w:rPr>
          <w:lang w:eastAsia="zh-CN"/>
        </w:rPr>
        <w:br w:type="page"/>
      </w:r>
    </w:p>
    <w:p w:rsidR="00327C2E" w:rsidRDefault="004D69A5">
      <w:pPr>
        <w:pStyle w:val="1"/>
        <w:rPr>
          <w:lang w:eastAsia="zh-CN"/>
        </w:rPr>
      </w:pPr>
      <w:bookmarkStart w:id="13" w:name="_Toc238227495"/>
      <w:r>
        <w:rPr>
          <w:lang w:eastAsia="zh-CN"/>
        </w:rPr>
        <w:lastRenderedPageBreak/>
        <w:t>6. 南京实验室批量验证总体方案</w:t>
      </w:r>
      <w:bookmarkEnd w:id="13"/>
    </w:p>
    <w:p w:rsidR="00327C2E" w:rsidRDefault="004D69A5">
      <w:pPr>
        <w:spacing w:before="60" w:after="60"/>
        <w:jc w:val="center"/>
      </w:pPr>
      <w:r>
        <w:rPr>
          <w:noProof/>
        </w:rPr>
        <w:drawing>
          <wp:inline distT="0" distB="0" distL="0" distR="0">
            <wp:extent cx="6048000" cy="2880000"/>
            <wp:effectExtent l="0" t="0" r="0" b="0"/>
            <wp:docPr id="18" name="Picture 18" descr="南京实验室验证分层流程" title="南京实验室验证分层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funnel.png"/>
                    <pic:cNvPicPr/>
                  </pic:nvPicPr>
                  <pic:blipFill>
                    <a:blip r:embed="rId16"/>
                    <a:stretch>
                      <a:fillRect/>
                    </a:stretch>
                  </pic:blipFill>
                  <pic:spPr>
                    <a:xfrm>
                      <a:off x="0" y="0"/>
                      <a:ext cx="6048000" cy="2880000"/>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 xml:space="preserve">图 17  </w:t>
      </w:r>
      <w:proofErr w:type="gramStart"/>
      <w:r>
        <w:rPr>
          <w:color w:val="64748B"/>
          <w:sz w:val="18"/>
          <w:lang w:eastAsia="zh-CN"/>
        </w:rPr>
        <w:t>从造样确认到长稳验</w:t>
      </w:r>
      <w:proofErr w:type="gramEnd"/>
      <w:r>
        <w:rPr>
          <w:color w:val="64748B"/>
          <w:sz w:val="18"/>
          <w:lang w:eastAsia="zh-CN"/>
        </w:rPr>
        <w:t>收的四层验证</w:t>
      </w:r>
    </w:p>
    <w:p w:rsidR="00327C2E" w:rsidRDefault="004D69A5">
      <w:pPr>
        <w:rPr>
          <w:lang w:eastAsia="zh-CN"/>
        </w:rPr>
      </w:pPr>
      <w:r>
        <w:rPr>
          <w:lang w:eastAsia="zh-CN"/>
        </w:rPr>
        <w:t>验证目标不是单纯“多跑几遍”，而是建立可复现输入、可量测真值、固定软件/配置、明确统计单位和</w:t>
      </w:r>
      <w:proofErr w:type="gramStart"/>
      <w:r>
        <w:rPr>
          <w:lang w:eastAsia="zh-CN"/>
        </w:rPr>
        <w:t>可</w:t>
      </w:r>
      <w:proofErr w:type="gramEnd"/>
      <w:r>
        <w:rPr>
          <w:lang w:eastAsia="zh-CN"/>
        </w:rPr>
        <w:t>追溯结果。每轮只允许改变一个算法参数或工艺变量，避免不同因素同时变化。</w:t>
      </w:r>
    </w:p>
    <w:p w:rsidR="00327C2E" w:rsidRDefault="004D69A5">
      <w:pPr>
        <w:spacing w:before="60" w:after="60"/>
        <w:jc w:val="center"/>
      </w:pPr>
      <w:r>
        <w:rPr>
          <w:noProof/>
        </w:rPr>
        <w:drawing>
          <wp:inline distT="0" distB="0" distL="0" distR="0">
            <wp:extent cx="6048000" cy="2886545"/>
            <wp:effectExtent l="0" t="0" r="0" b="0"/>
            <wp:docPr id="19" name="Picture 19" descr="南京实验室批量验证闭环" title="南京实验室批量验证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_closed_loop.png"/>
                    <pic:cNvPicPr/>
                  </pic:nvPicPr>
                  <pic:blipFill>
                    <a:blip r:embed="rId17"/>
                    <a:stretch>
                      <a:fillRect/>
                    </a:stretch>
                  </pic:blipFill>
                  <pic:spPr>
                    <a:xfrm>
                      <a:off x="0" y="0"/>
                      <a:ext cx="6048000" cy="2886545"/>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18  造样、真值、盲测、统计与回归的闭环</w:t>
      </w:r>
    </w:p>
    <w:p w:rsidR="00327C2E" w:rsidRDefault="004D69A5">
      <w:pPr>
        <w:rPr>
          <w:lang w:eastAsia="zh-CN"/>
        </w:rPr>
      </w:pPr>
      <w:r>
        <w:rPr>
          <w:lang w:eastAsia="zh-CN"/>
        </w:rPr>
        <w:br w:type="page"/>
      </w:r>
    </w:p>
    <w:p w:rsidR="00327C2E" w:rsidRDefault="004D69A5">
      <w:pPr>
        <w:pStyle w:val="2"/>
      </w:pPr>
      <w:bookmarkStart w:id="14" w:name="_Toc238227496"/>
      <w:r>
        <w:lastRenderedPageBreak/>
        <w:t xml:space="preserve">6.1 </w:t>
      </w:r>
      <w:proofErr w:type="spellStart"/>
      <w:r>
        <w:t>角色分工与交付物</w:t>
      </w:r>
      <w:bookmarkEnd w:id="14"/>
      <w:proofErr w:type="spellEnd"/>
    </w:p>
    <w:tbl>
      <w:tblPr>
        <w:tblStyle w:val="aff1"/>
        <w:tblW w:w="9411" w:type="dxa"/>
        <w:jc w:val="center"/>
        <w:tblLayout w:type="fixed"/>
        <w:tblLook w:val="04A0" w:firstRow="1" w:lastRow="0" w:firstColumn="1" w:lastColumn="0" w:noHBand="0" w:noVBand="1"/>
      </w:tblPr>
      <w:tblGrid>
        <w:gridCol w:w="2691"/>
        <w:gridCol w:w="3967"/>
        <w:gridCol w:w="2753"/>
      </w:tblGrid>
      <w:tr w:rsidR="00327C2E">
        <w:trPr>
          <w:cantSplit/>
          <w:tblHeader/>
          <w:jc w:val="center"/>
        </w:trPr>
        <w:tc>
          <w:tcPr>
            <w:tcW w:w="1360"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角色</w:t>
            </w:r>
            <w:proofErr w:type="spellEnd"/>
          </w:p>
        </w:tc>
        <w:tc>
          <w:tcPr>
            <w:tcW w:w="4762"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主要职责</w:t>
            </w:r>
            <w:proofErr w:type="spellEnd"/>
          </w:p>
        </w:tc>
        <w:tc>
          <w:tcPr>
            <w:tcW w:w="328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必须输出</w:t>
            </w:r>
            <w:proofErr w:type="spellEnd"/>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测试人员</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proofErr w:type="gramStart"/>
            <w:r>
              <w:rPr>
                <w:sz w:val="17"/>
                <w:lang w:eastAsia="zh-CN"/>
              </w:rPr>
              <w:t>牵头造样登记</w:t>
            </w:r>
            <w:proofErr w:type="gramEnd"/>
            <w:r>
              <w:rPr>
                <w:sz w:val="17"/>
                <w:lang w:eastAsia="zh-CN"/>
              </w:rPr>
              <w:t>、真值复核、离线/在线执行、统计和故障注入</w:t>
            </w:r>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proofErr w:type="gramStart"/>
            <w:r>
              <w:rPr>
                <w:sz w:val="17"/>
                <w:lang w:eastAsia="zh-CN"/>
              </w:rPr>
              <w:t>样本台</w:t>
            </w:r>
            <w:proofErr w:type="gramEnd"/>
            <w:r>
              <w:rPr>
                <w:sz w:val="17"/>
                <w:lang w:eastAsia="zh-CN"/>
              </w:rPr>
              <w:t>账、原始结果、漏误检清单、测试报告</w:t>
            </w:r>
          </w:p>
        </w:tc>
      </w:tr>
      <w:tr w:rsidR="00327C2E">
        <w:trPr>
          <w:cantSplit/>
          <w:jc w:val="center"/>
        </w:trPr>
        <w:tc>
          <w:tcPr>
            <w:tcW w:w="3213"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CIS算法人员</w:t>
            </w:r>
            <w:proofErr w:type="spellEnd"/>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冻结版本/配置、提供工具、分析失败样本、修复并维护回归集</w:t>
            </w:r>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版本号、配置哈希、性能数据、问题闭环说明</w:t>
            </w:r>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DCS组</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提供任务主键、版型/排版字段与上下游联调数据</w:t>
            </w:r>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接口样例、字段协议、重发/超时规则</w:t>
            </w:r>
          </w:p>
        </w:tc>
      </w:tr>
      <w:tr w:rsidR="00327C2E">
        <w:trPr>
          <w:cantSplit/>
          <w:jc w:val="center"/>
        </w:trPr>
        <w:tc>
          <w:tcPr>
            <w:tcW w:w="3213"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电气组</w:t>
            </w:r>
            <w:proofErr w:type="spellEnd"/>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相机、采集卡、PLC安装与信号联调，保障张紧、悬空和防反光条件</w:t>
            </w:r>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硬件清单、布线记录、I/O点表、故障验证</w:t>
            </w:r>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产品</w:t>
            </w:r>
            <w:proofErr w:type="spellEnd"/>
            <w:r>
              <w:rPr>
                <w:sz w:val="17"/>
              </w:rPr>
              <w:t>/</w:t>
            </w:r>
            <w:proofErr w:type="spellStart"/>
            <w:r>
              <w:rPr>
                <w:sz w:val="17"/>
              </w:rPr>
              <w:t>项目负责人</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冻结验收口径、缺陷边界和放行/报警策略</w:t>
            </w:r>
          </w:p>
        </w:tc>
        <w:tc>
          <w:tcPr>
            <w:tcW w:w="3213" w:type="dxa"/>
            <w:tcMar>
              <w:top w:w="90" w:type="dxa"/>
              <w:left w:w="120" w:type="dxa"/>
              <w:bottom w:w="90" w:type="dxa"/>
              <w:right w:w="120" w:type="dxa"/>
            </w:tcMar>
            <w:vAlign w:val="center"/>
          </w:tcPr>
          <w:p w:rsidR="00327C2E" w:rsidRDefault="004D69A5">
            <w:pPr>
              <w:spacing w:after="0" w:line="252" w:lineRule="auto"/>
            </w:pPr>
            <w:proofErr w:type="spellStart"/>
            <w:r>
              <w:rPr>
                <w:sz w:val="17"/>
              </w:rPr>
              <w:t>签字版需求与</w:t>
            </w:r>
            <w:proofErr w:type="spellEnd"/>
            <w:r>
              <w:rPr>
                <w:sz w:val="17"/>
              </w:rPr>
              <w:t xml:space="preserve"> Go/No-Go </w:t>
            </w:r>
            <w:proofErr w:type="spellStart"/>
            <w:r>
              <w:rPr>
                <w:sz w:val="17"/>
              </w:rPr>
              <w:t>结论</w:t>
            </w:r>
            <w:proofErr w:type="spellEnd"/>
          </w:p>
        </w:tc>
      </w:tr>
    </w:tbl>
    <w:p w:rsidR="00327C2E" w:rsidRDefault="00327C2E">
      <w:pPr>
        <w:spacing w:after="40"/>
      </w:pPr>
    </w:p>
    <w:p w:rsidR="00327C2E" w:rsidRDefault="004D69A5">
      <w:r>
        <w:br w:type="page"/>
      </w:r>
    </w:p>
    <w:p w:rsidR="00327C2E" w:rsidRDefault="004D69A5">
      <w:pPr>
        <w:pStyle w:val="2"/>
        <w:rPr>
          <w:lang w:eastAsia="zh-CN"/>
        </w:rPr>
      </w:pPr>
      <w:bookmarkStart w:id="15" w:name="_Toc238227497"/>
      <w:r>
        <w:rPr>
          <w:lang w:eastAsia="zh-CN"/>
        </w:rPr>
        <w:lastRenderedPageBreak/>
        <w:t>6.2 测试前置条件与样本管理</w:t>
      </w:r>
      <w:bookmarkEnd w:id="15"/>
    </w:p>
    <w:p w:rsidR="00327C2E" w:rsidRDefault="004D69A5">
      <w:pPr>
        <w:numPr>
          <w:ilvl w:val="0"/>
          <w:numId w:val="1"/>
        </w:numPr>
        <w:rPr>
          <w:lang w:eastAsia="zh-CN"/>
        </w:rPr>
      </w:pPr>
      <w:r>
        <w:rPr>
          <w:lang w:eastAsia="zh-CN"/>
        </w:rPr>
        <w:t>冻结软件：记录 EXE 版本、Git 提交、</w:t>
      </w:r>
      <w:proofErr w:type="spellStart"/>
      <w:r>
        <w:rPr>
          <w:lang w:eastAsia="zh-CN"/>
        </w:rPr>
        <w:t>OpenCvSharp</w:t>
      </w:r>
      <w:proofErr w:type="spellEnd"/>
      <w:r>
        <w:rPr>
          <w:lang w:eastAsia="zh-CN"/>
        </w:rPr>
        <w:t>/采集卡驱动版本和构建模式。</w:t>
      </w:r>
    </w:p>
    <w:p w:rsidR="00327C2E" w:rsidRDefault="004D69A5">
      <w:pPr>
        <w:numPr>
          <w:ilvl w:val="0"/>
          <w:numId w:val="1"/>
        </w:numPr>
      </w:pPr>
      <w:proofErr w:type="spellStart"/>
      <w:r>
        <w:t>冻结配置：保存</w:t>
      </w:r>
      <w:proofErr w:type="spellEnd"/>
      <w:r>
        <w:t xml:space="preserve"> </w:t>
      </w:r>
      <w:proofErr w:type="spellStart"/>
      <w:r>
        <w:t>app_</w:t>
      </w:r>
      <w:proofErr w:type="gramStart"/>
      <w:r>
        <w:t>config.json</w:t>
      </w:r>
      <w:proofErr w:type="spellEnd"/>
      <w:proofErr w:type="gramEnd"/>
      <w:r>
        <w:t xml:space="preserve"> </w:t>
      </w:r>
      <w:proofErr w:type="spellStart"/>
      <w:r>
        <w:t>原件并计算</w:t>
      </w:r>
      <w:proofErr w:type="spellEnd"/>
      <w:r>
        <w:t xml:space="preserve"> SHA-256；任何调整必须创建新版本，禁止覆盖。</w:t>
      </w:r>
    </w:p>
    <w:p w:rsidR="00327C2E" w:rsidRDefault="004D69A5">
      <w:pPr>
        <w:numPr>
          <w:ilvl w:val="0"/>
          <w:numId w:val="1"/>
        </w:numPr>
        <w:rPr>
          <w:lang w:eastAsia="zh-CN"/>
        </w:rPr>
      </w:pPr>
      <w:r>
        <w:rPr>
          <w:lang w:eastAsia="zh-CN"/>
        </w:rPr>
        <w:t>冻结输入：</w:t>
      </w:r>
      <w:proofErr w:type="gramStart"/>
      <w:r>
        <w:rPr>
          <w:lang w:eastAsia="zh-CN"/>
        </w:rPr>
        <w:t>每个膜段保存</w:t>
      </w:r>
      <w:proofErr w:type="gramEnd"/>
      <w:r>
        <w:rPr>
          <w:lang w:eastAsia="zh-CN"/>
        </w:rPr>
        <w:t>原始 CIS 帧、拼接图、排版 JSON、无损 RGBA PNG 和</w:t>
      </w:r>
      <w:proofErr w:type="gramStart"/>
      <w:r>
        <w:rPr>
          <w:lang w:eastAsia="zh-CN"/>
        </w:rPr>
        <w:t>二维码文</w:t>
      </w:r>
      <w:proofErr w:type="gramEnd"/>
      <w:r>
        <w:rPr>
          <w:lang w:eastAsia="zh-CN"/>
        </w:rPr>
        <w:t>本。</w:t>
      </w:r>
    </w:p>
    <w:p w:rsidR="00327C2E" w:rsidRDefault="004D69A5">
      <w:pPr>
        <w:numPr>
          <w:ilvl w:val="0"/>
          <w:numId w:val="1"/>
        </w:numPr>
        <w:rPr>
          <w:lang w:eastAsia="zh-CN"/>
        </w:rPr>
      </w:pPr>
      <w:r>
        <w:rPr>
          <w:lang w:eastAsia="zh-CN"/>
        </w:rPr>
        <w:t>建立样本 ID：建议格式 NJ-日期-版型-缺陷类型-尺寸-位置-序号，标签不得只写在文件名中。</w:t>
      </w:r>
    </w:p>
    <w:p w:rsidR="00327C2E" w:rsidRDefault="004D69A5">
      <w:pPr>
        <w:numPr>
          <w:ilvl w:val="0"/>
          <w:numId w:val="1"/>
        </w:numPr>
        <w:rPr>
          <w:lang w:eastAsia="zh-CN"/>
        </w:rPr>
      </w:pPr>
      <w:r>
        <w:rPr>
          <w:lang w:eastAsia="zh-CN"/>
        </w:rPr>
        <w:t>形成真值：</w:t>
      </w:r>
      <w:proofErr w:type="gramStart"/>
      <w:r>
        <w:rPr>
          <w:lang w:eastAsia="zh-CN"/>
        </w:rPr>
        <w:t>造样人员</w:t>
      </w:r>
      <w:proofErr w:type="gramEnd"/>
      <w:r>
        <w:rPr>
          <w:lang w:eastAsia="zh-CN"/>
        </w:rPr>
        <w:t>记录工艺设置；测试人员用放大镜/显微镜或量具复核；争议样本由第二人复核。</w:t>
      </w:r>
    </w:p>
    <w:p w:rsidR="00327C2E" w:rsidRDefault="004D69A5">
      <w:pPr>
        <w:numPr>
          <w:ilvl w:val="0"/>
          <w:numId w:val="1"/>
        </w:numPr>
      </w:pPr>
      <w:r>
        <w:t xml:space="preserve">保存输出：零件结果、全局图、白墨预览、运行日志、PerformanceBaseline.csv </w:t>
      </w:r>
      <w:proofErr w:type="spellStart"/>
      <w:r>
        <w:t>和异常截图必须与样本</w:t>
      </w:r>
      <w:proofErr w:type="spellEnd"/>
      <w:r>
        <w:t xml:space="preserve"> ID </w:t>
      </w:r>
      <w:proofErr w:type="spellStart"/>
      <w:r>
        <w:t>关联</w:t>
      </w:r>
      <w:proofErr w:type="spellEnd"/>
      <w:r>
        <w:t>。</w:t>
      </w:r>
    </w:p>
    <w:tbl>
      <w:tblPr>
        <w:tblStyle w:val="aff1"/>
        <w:tblW w:w="9411" w:type="dxa"/>
        <w:jc w:val="center"/>
        <w:tblLayout w:type="fixed"/>
        <w:tblLook w:val="04A0" w:firstRow="1" w:lastRow="0" w:firstColumn="1" w:lastColumn="0" w:noHBand="0" w:noVBand="1"/>
      </w:tblPr>
      <w:tblGrid>
        <w:gridCol w:w="3717"/>
        <w:gridCol w:w="5694"/>
      </w:tblGrid>
      <w:tr w:rsidR="00327C2E">
        <w:trPr>
          <w:cantSplit/>
          <w:tblHeader/>
          <w:jc w:val="center"/>
        </w:trPr>
        <w:tc>
          <w:tcPr>
            <w:tcW w:w="198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8"/>
              </w:rPr>
              <w:t>必填字段</w:t>
            </w:r>
            <w:proofErr w:type="spellEnd"/>
          </w:p>
        </w:tc>
        <w:tc>
          <w:tcPr>
            <w:tcW w:w="7426"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8"/>
              </w:rPr>
              <w:t>示例</w:t>
            </w:r>
            <w:proofErr w:type="spellEnd"/>
            <w:r>
              <w:rPr>
                <w:b/>
                <w:color w:val="FFFFFF"/>
                <w:sz w:val="18"/>
              </w:rPr>
              <w:t>/</w:t>
            </w:r>
            <w:proofErr w:type="spellStart"/>
            <w:r>
              <w:rPr>
                <w:b/>
                <w:color w:val="FFFFFF"/>
                <w:sz w:val="18"/>
              </w:rPr>
              <w:t>说明</w:t>
            </w:r>
            <w:proofErr w:type="spellEnd"/>
          </w:p>
        </w:tc>
      </w:tr>
      <w:tr w:rsidR="00327C2E">
        <w:trPr>
          <w:cantSplit/>
          <w:jc w:val="center"/>
        </w:trPr>
        <w:tc>
          <w:tcPr>
            <w:tcW w:w="481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样本身份</w:t>
            </w:r>
            <w:proofErr w:type="spellEnd"/>
          </w:p>
        </w:tc>
        <w:tc>
          <w:tcPr>
            <w:tcW w:w="4819" w:type="dxa"/>
            <w:tcMar>
              <w:top w:w="90" w:type="dxa"/>
              <w:left w:w="120" w:type="dxa"/>
              <w:bottom w:w="90" w:type="dxa"/>
              <w:right w:w="120" w:type="dxa"/>
            </w:tcMar>
            <w:vAlign w:val="center"/>
          </w:tcPr>
          <w:p w:rsidR="00327C2E" w:rsidRDefault="004D69A5">
            <w:pPr>
              <w:spacing w:after="0" w:line="252" w:lineRule="auto"/>
            </w:pPr>
            <w:proofErr w:type="spellStart"/>
            <w:r>
              <w:rPr>
                <w:sz w:val="18"/>
              </w:rPr>
              <w:t>sampleId、版型、二维码、生产批次、日期、操作者</w:t>
            </w:r>
            <w:proofErr w:type="spellEnd"/>
          </w:p>
        </w:tc>
      </w:tr>
      <w:tr w:rsidR="00327C2E">
        <w:trPr>
          <w:cantSplit/>
          <w:jc w:val="center"/>
        </w:trPr>
        <w:tc>
          <w:tcPr>
            <w:tcW w:w="481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缺陷真值</w:t>
            </w:r>
            <w:proofErr w:type="spellEnd"/>
          </w:p>
        </w:tc>
        <w:tc>
          <w:tcPr>
            <w:tcW w:w="481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类型、数量、中心坐标、长度/宽度/面积、方向、照片、测量工具</w:t>
            </w:r>
          </w:p>
        </w:tc>
      </w:tr>
      <w:tr w:rsidR="00327C2E">
        <w:trPr>
          <w:cantSplit/>
          <w:jc w:val="center"/>
        </w:trPr>
        <w:tc>
          <w:tcPr>
            <w:tcW w:w="481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工艺条件</w:t>
            </w:r>
            <w:proofErr w:type="spellEnd"/>
          </w:p>
        </w:tc>
        <w:tc>
          <w:tcPr>
            <w:tcW w:w="4819" w:type="dxa"/>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速度、张力、白墨设定、喷头状态、曝光/灯光、温湿度</w:t>
            </w:r>
          </w:p>
        </w:tc>
      </w:tr>
      <w:tr w:rsidR="00327C2E">
        <w:trPr>
          <w:cantSplit/>
          <w:jc w:val="center"/>
        </w:trPr>
        <w:tc>
          <w:tcPr>
            <w:tcW w:w="481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软件环境</w:t>
            </w:r>
            <w:proofErr w:type="spellEnd"/>
          </w:p>
        </w:tc>
        <w:tc>
          <w:tcPr>
            <w:tcW w:w="481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程序版本、配置哈希、线程数、输入格式、运行次数</w:t>
            </w:r>
          </w:p>
        </w:tc>
      </w:tr>
      <w:tr w:rsidR="00327C2E">
        <w:trPr>
          <w:cantSplit/>
          <w:jc w:val="center"/>
        </w:trPr>
        <w:tc>
          <w:tcPr>
            <w:tcW w:w="481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算法结果</w:t>
            </w:r>
            <w:proofErr w:type="spellEnd"/>
          </w:p>
        </w:tc>
        <w:tc>
          <w:tcPr>
            <w:tcW w:w="4819" w:type="dxa"/>
            <w:tcMar>
              <w:top w:w="90" w:type="dxa"/>
              <w:left w:w="120" w:type="dxa"/>
              <w:bottom w:w="90" w:type="dxa"/>
              <w:right w:w="120" w:type="dxa"/>
            </w:tcMar>
            <w:vAlign w:val="center"/>
          </w:tcPr>
          <w:p w:rsidR="00327C2E" w:rsidRDefault="004D69A5">
            <w:pPr>
              <w:spacing w:after="0" w:line="252" w:lineRule="auto"/>
            </w:pPr>
            <w:r>
              <w:rPr>
                <w:sz w:val="18"/>
              </w:rPr>
              <w:t>Pass/</w:t>
            </w:r>
            <w:proofErr w:type="spellStart"/>
            <w:r>
              <w:rPr>
                <w:sz w:val="18"/>
              </w:rPr>
              <w:t>Fail、缺陷类别</w:t>
            </w:r>
            <w:proofErr w:type="spellEnd"/>
            <w:r>
              <w:rPr>
                <w:sz w:val="18"/>
              </w:rPr>
              <w:t>/</w:t>
            </w:r>
            <w:proofErr w:type="spellStart"/>
            <w:r>
              <w:rPr>
                <w:sz w:val="18"/>
              </w:rPr>
              <w:t>尺寸</w:t>
            </w:r>
            <w:proofErr w:type="spellEnd"/>
            <w:r>
              <w:rPr>
                <w:sz w:val="18"/>
              </w:rPr>
              <w:t>/</w:t>
            </w:r>
            <w:proofErr w:type="spellStart"/>
            <w:r>
              <w:rPr>
                <w:sz w:val="18"/>
              </w:rPr>
              <w:t>位置、对准模式、耗时、异常状态</w:t>
            </w:r>
            <w:proofErr w:type="spellEnd"/>
          </w:p>
        </w:tc>
      </w:tr>
      <w:tr w:rsidR="00327C2E">
        <w:trPr>
          <w:cantSplit/>
          <w:jc w:val="center"/>
        </w:trPr>
        <w:tc>
          <w:tcPr>
            <w:tcW w:w="481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复核结论</w:t>
            </w:r>
            <w:proofErr w:type="spellEnd"/>
          </w:p>
        </w:tc>
        <w:tc>
          <w:tcPr>
            <w:tcW w:w="481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TP/FP/FN/TN、原因分类、复核人、是否进入回归集</w:t>
            </w:r>
          </w:p>
        </w:tc>
      </w:tr>
    </w:tbl>
    <w:p w:rsidR="00327C2E" w:rsidRDefault="00327C2E">
      <w:pPr>
        <w:spacing w:after="40"/>
        <w:rPr>
          <w:lang w:eastAsia="zh-CN"/>
        </w:rPr>
      </w:pPr>
    </w:p>
    <w:p w:rsidR="00327C2E" w:rsidRDefault="004D69A5">
      <w:pPr>
        <w:rPr>
          <w:lang w:eastAsia="zh-CN"/>
        </w:rPr>
      </w:pPr>
      <w:r>
        <w:rPr>
          <w:lang w:eastAsia="zh-CN"/>
        </w:rPr>
        <w:br w:type="page"/>
      </w:r>
    </w:p>
    <w:p w:rsidR="00327C2E" w:rsidRDefault="004D69A5">
      <w:pPr>
        <w:pStyle w:val="2"/>
        <w:rPr>
          <w:lang w:eastAsia="zh-CN"/>
        </w:rPr>
      </w:pPr>
      <w:bookmarkStart w:id="16" w:name="_Toc238227498"/>
      <w:r>
        <w:rPr>
          <w:lang w:eastAsia="zh-CN"/>
        </w:rPr>
        <w:lastRenderedPageBreak/>
        <w:t>6.3 具体执行步骤与验收方法</w:t>
      </w:r>
      <w:bookmarkEnd w:id="16"/>
    </w:p>
    <w:p w:rsidR="00327C2E" w:rsidRDefault="004D69A5">
      <w:pPr>
        <w:numPr>
          <w:ilvl w:val="0"/>
          <w:numId w:val="1"/>
        </w:numPr>
        <w:rPr>
          <w:lang w:eastAsia="zh-CN"/>
        </w:rPr>
      </w:pPr>
      <w:r>
        <w:rPr>
          <w:lang w:eastAsia="zh-CN"/>
        </w:rPr>
        <w:t>基线运行：使用</w:t>
      </w:r>
      <w:proofErr w:type="gramStart"/>
      <w:r>
        <w:rPr>
          <w:lang w:eastAsia="zh-CN"/>
        </w:rPr>
        <w:t>全正常</w:t>
      </w:r>
      <w:proofErr w:type="gramEnd"/>
      <w:r>
        <w:rPr>
          <w:lang w:eastAsia="zh-CN"/>
        </w:rPr>
        <w:t>样本连续运行 30 次，确认同输入同配置的二维码、拼接尺寸、对准矩阵、缺陷集合和耗时一致。</w:t>
      </w:r>
    </w:p>
    <w:p w:rsidR="00327C2E" w:rsidRDefault="004D69A5">
      <w:pPr>
        <w:numPr>
          <w:ilvl w:val="0"/>
          <w:numId w:val="1"/>
        </w:numPr>
        <w:rPr>
          <w:lang w:eastAsia="zh-CN"/>
        </w:rPr>
      </w:pPr>
      <w:r>
        <w:rPr>
          <w:lang w:eastAsia="zh-CN"/>
        </w:rPr>
        <w:t>单因素造样：按缺陷矩阵逐类、逐尺寸、</w:t>
      </w:r>
      <w:proofErr w:type="gramStart"/>
      <w:r>
        <w:rPr>
          <w:lang w:eastAsia="zh-CN"/>
        </w:rPr>
        <w:t>逐位置</w:t>
      </w:r>
      <w:proofErr w:type="gramEnd"/>
      <w:r>
        <w:rPr>
          <w:lang w:eastAsia="zh-CN"/>
        </w:rPr>
        <w:t>运行；每个样本至少重复 3 次，不在同轮调整阈值。</w:t>
      </w:r>
    </w:p>
    <w:p w:rsidR="00327C2E" w:rsidRDefault="004D69A5">
      <w:pPr>
        <w:numPr>
          <w:ilvl w:val="0"/>
          <w:numId w:val="1"/>
        </w:numPr>
        <w:rPr>
          <w:lang w:eastAsia="zh-CN"/>
        </w:rPr>
      </w:pPr>
      <w:proofErr w:type="gramStart"/>
      <w:r>
        <w:rPr>
          <w:lang w:eastAsia="zh-CN"/>
        </w:rPr>
        <w:t>盲测复核</w:t>
      </w:r>
      <w:proofErr w:type="gramEnd"/>
      <w:r>
        <w:rPr>
          <w:lang w:eastAsia="zh-CN"/>
        </w:rPr>
        <w:t xml:space="preserve">：测试人员只提供 </w:t>
      </w:r>
      <w:proofErr w:type="spellStart"/>
      <w:r>
        <w:rPr>
          <w:lang w:eastAsia="zh-CN"/>
        </w:rPr>
        <w:t>sampleId</w:t>
      </w:r>
      <w:proofErr w:type="spellEnd"/>
      <w:r>
        <w:rPr>
          <w:lang w:eastAsia="zh-CN"/>
        </w:rPr>
        <w:t>，算法人员不提前查看真值；运行后再合并真值计算 TP/FP/FN/TN。</w:t>
      </w:r>
    </w:p>
    <w:p w:rsidR="00327C2E" w:rsidRDefault="004D69A5">
      <w:pPr>
        <w:numPr>
          <w:ilvl w:val="0"/>
          <w:numId w:val="1"/>
        </w:numPr>
        <w:rPr>
          <w:lang w:eastAsia="zh-CN"/>
        </w:rPr>
      </w:pPr>
      <w:r>
        <w:rPr>
          <w:lang w:eastAsia="zh-CN"/>
        </w:rPr>
        <w:t>边界加密：对首次出现漏检/误检的尺寸两侧增加更细梯度，确定稳定边界而非只</w:t>
      </w:r>
      <w:proofErr w:type="gramStart"/>
      <w:r>
        <w:rPr>
          <w:lang w:eastAsia="zh-CN"/>
        </w:rPr>
        <w:t>调到单例通过</w:t>
      </w:r>
      <w:proofErr w:type="gramEnd"/>
      <w:r>
        <w:rPr>
          <w:lang w:eastAsia="zh-CN"/>
        </w:rPr>
        <w:t>。</w:t>
      </w:r>
    </w:p>
    <w:p w:rsidR="00327C2E" w:rsidRDefault="004D69A5">
      <w:pPr>
        <w:numPr>
          <w:ilvl w:val="0"/>
          <w:numId w:val="1"/>
        </w:numPr>
        <w:rPr>
          <w:lang w:eastAsia="zh-CN"/>
        </w:rPr>
      </w:pPr>
      <w:r>
        <w:rPr>
          <w:lang w:eastAsia="zh-CN"/>
        </w:rPr>
        <w:t>参数冻结：达到阶段门槛后冻结配置，使用未</w:t>
      </w:r>
      <w:proofErr w:type="gramStart"/>
      <w:r>
        <w:rPr>
          <w:lang w:eastAsia="zh-CN"/>
        </w:rPr>
        <w:t>参与调参的</w:t>
      </w:r>
      <w:proofErr w:type="gramEnd"/>
      <w:r>
        <w:rPr>
          <w:lang w:eastAsia="zh-CN"/>
        </w:rPr>
        <w:t>新样本做独立验证。</w:t>
      </w:r>
    </w:p>
    <w:p w:rsidR="00327C2E" w:rsidRDefault="004D69A5">
      <w:pPr>
        <w:numPr>
          <w:ilvl w:val="0"/>
          <w:numId w:val="1"/>
        </w:numPr>
        <w:rPr>
          <w:lang w:eastAsia="zh-CN"/>
        </w:rPr>
      </w:pPr>
      <w:r>
        <w:rPr>
          <w:lang w:eastAsia="zh-CN"/>
        </w:rPr>
        <w:t>在线节拍：在 1200 mm 目标版型、最大预期零件数和 1 m/min 条件下连续至少 100 段，记录排版、采集、拼接、白墨、对准、逐件检测和总耗时。</w:t>
      </w:r>
    </w:p>
    <w:p w:rsidR="00327C2E" w:rsidRDefault="004D69A5">
      <w:pPr>
        <w:numPr>
          <w:ilvl w:val="0"/>
          <w:numId w:val="1"/>
        </w:numPr>
        <w:rPr>
          <w:lang w:eastAsia="zh-CN"/>
        </w:rPr>
      </w:pPr>
      <w:proofErr w:type="gramStart"/>
      <w:r>
        <w:rPr>
          <w:lang w:eastAsia="zh-CN"/>
        </w:rPr>
        <w:t>长稳与</w:t>
      </w:r>
      <w:proofErr w:type="gramEnd"/>
      <w:r>
        <w:rPr>
          <w:lang w:eastAsia="zh-CN"/>
        </w:rPr>
        <w:t>故障：执行 24 h 或 1000 段长稳，穿插排版文件晚到/损坏、相机中断、进程重启、CPU高负载和磁盘阈值故障。</w:t>
      </w:r>
    </w:p>
    <w:p w:rsidR="00327C2E" w:rsidRDefault="004D69A5">
      <w:pPr>
        <w:numPr>
          <w:ilvl w:val="0"/>
          <w:numId w:val="1"/>
        </w:numPr>
        <w:rPr>
          <w:lang w:eastAsia="zh-CN"/>
        </w:rPr>
      </w:pPr>
      <w:r>
        <w:rPr>
          <w:lang w:eastAsia="zh-CN"/>
        </w:rPr>
        <w:t>评审签字：产品、测试、CIS、DCS、电气共同确认未关闭风险、放行规则和回退方案。</w:t>
      </w:r>
    </w:p>
    <w:tbl>
      <w:tblPr>
        <w:tblStyle w:val="aff1"/>
        <w:tblW w:w="9751" w:type="dxa"/>
        <w:jc w:val="center"/>
        <w:tblLayout w:type="fixed"/>
        <w:tblLook w:val="04A0" w:firstRow="1" w:lastRow="0" w:firstColumn="1" w:lastColumn="0" w:noHBand="0" w:noVBand="1"/>
      </w:tblPr>
      <w:tblGrid>
        <w:gridCol w:w="2829"/>
        <w:gridCol w:w="3584"/>
        <w:gridCol w:w="3338"/>
      </w:tblGrid>
      <w:tr w:rsidR="00327C2E">
        <w:trPr>
          <w:cantSplit/>
          <w:tblHeader/>
          <w:jc w:val="center"/>
        </w:trPr>
        <w:tc>
          <w:tcPr>
            <w:tcW w:w="1870"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统计量</w:t>
            </w:r>
            <w:proofErr w:type="spellEnd"/>
          </w:p>
        </w:tc>
        <w:tc>
          <w:tcPr>
            <w:tcW w:w="4081"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公式</w:t>
            </w:r>
            <w:proofErr w:type="spellEnd"/>
            <w:r>
              <w:rPr>
                <w:b/>
                <w:color w:val="FFFFFF"/>
                <w:sz w:val="17"/>
              </w:rPr>
              <w:t>/</w:t>
            </w:r>
            <w:proofErr w:type="spellStart"/>
            <w:r>
              <w:rPr>
                <w:b/>
                <w:color w:val="FFFFFF"/>
                <w:sz w:val="17"/>
              </w:rPr>
              <w:t>口径</w:t>
            </w:r>
            <w:proofErr w:type="spellEnd"/>
          </w:p>
        </w:tc>
        <w:tc>
          <w:tcPr>
            <w:tcW w:w="379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要求</w:t>
            </w:r>
            <w:proofErr w:type="spellEnd"/>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缺陷检出率</w:t>
            </w:r>
            <w:proofErr w:type="spellEnd"/>
          </w:p>
        </w:tc>
        <w:tc>
          <w:tcPr>
            <w:tcW w:w="3213" w:type="dxa"/>
            <w:tcMar>
              <w:top w:w="90" w:type="dxa"/>
              <w:left w:w="120" w:type="dxa"/>
              <w:bottom w:w="90" w:type="dxa"/>
              <w:right w:w="120" w:type="dxa"/>
            </w:tcMar>
            <w:vAlign w:val="center"/>
          </w:tcPr>
          <w:p w:rsidR="00327C2E" w:rsidRDefault="004D69A5">
            <w:pPr>
              <w:spacing w:after="0" w:line="252" w:lineRule="auto"/>
            </w:pPr>
            <w:r>
              <w:rPr>
                <w:sz w:val="17"/>
              </w:rPr>
              <w:t xml:space="preserve">TP / (TP + </w:t>
            </w:r>
            <w:proofErr w:type="gramStart"/>
            <w:r>
              <w:rPr>
                <w:sz w:val="17"/>
              </w:rPr>
              <w:t>FN)，</w:t>
            </w:r>
            <w:proofErr w:type="spellStart"/>
            <w:proofErr w:type="gramEnd"/>
            <w:r>
              <w:rPr>
                <w:sz w:val="17"/>
              </w:rPr>
              <w:t>按独立缺陷实例</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按缺陷类型、尺寸、位置分别报告</w:t>
            </w:r>
          </w:p>
        </w:tc>
      </w:tr>
      <w:tr w:rsidR="00327C2E">
        <w:trPr>
          <w:cantSplit/>
          <w:jc w:val="center"/>
        </w:trPr>
        <w:tc>
          <w:tcPr>
            <w:tcW w:w="3213"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正常零件误判率</w:t>
            </w:r>
            <w:proofErr w:type="spellEnd"/>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误判 NG 的正常零件 / 正常零件总数</w:t>
            </w:r>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与每段虚</w:t>
            </w:r>
            <w:proofErr w:type="gramStart"/>
            <w:r>
              <w:rPr>
                <w:sz w:val="17"/>
                <w:lang w:eastAsia="zh-CN"/>
              </w:rPr>
              <w:t>警数同时</w:t>
            </w:r>
            <w:proofErr w:type="gramEnd"/>
            <w:r>
              <w:rPr>
                <w:sz w:val="17"/>
                <w:lang w:eastAsia="zh-CN"/>
              </w:rPr>
              <w:t>报告</w:t>
            </w:r>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文本正确率</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proofErr w:type="gramStart"/>
            <w:r>
              <w:rPr>
                <w:sz w:val="17"/>
                <w:lang w:eastAsia="zh-CN"/>
              </w:rPr>
              <w:t>二维码文本</w:t>
            </w:r>
            <w:proofErr w:type="gramEnd"/>
            <w:r>
              <w:rPr>
                <w:sz w:val="17"/>
                <w:lang w:eastAsia="zh-CN"/>
              </w:rPr>
              <w:t>完全正确数 / 可读二</w:t>
            </w:r>
            <w:proofErr w:type="gramStart"/>
            <w:r>
              <w:rPr>
                <w:sz w:val="17"/>
                <w:lang w:eastAsia="zh-CN"/>
              </w:rPr>
              <w:t>维码真值</w:t>
            </w:r>
            <w:proofErr w:type="gramEnd"/>
            <w:r>
              <w:rPr>
                <w:sz w:val="17"/>
                <w:lang w:eastAsia="zh-CN"/>
              </w:rPr>
              <w:t>数</w:t>
            </w:r>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不能只统计“找到框”</w:t>
            </w:r>
          </w:p>
        </w:tc>
      </w:tr>
      <w:tr w:rsidR="00327C2E">
        <w:trPr>
          <w:cantSplit/>
          <w:jc w:val="center"/>
        </w:trPr>
        <w:tc>
          <w:tcPr>
            <w:tcW w:w="3213"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重复一致率</w:t>
            </w:r>
            <w:proofErr w:type="spellEnd"/>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同一样本 N 次结果完全一致的次数 / N</w:t>
            </w:r>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pPr>
            <w:proofErr w:type="spellStart"/>
            <w:r>
              <w:rPr>
                <w:sz w:val="17"/>
              </w:rPr>
              <w:t>进入联锁前目标</w:t>
            </w:r>
            <w:proofErr w:type="spellEnd"/>
            <w:r>
              <w:rPr>
                <w:sz w:val="17"/>
              </w:rPr>
              <w:t xml:space="preserve"> 100%</w:t>
            </w:r>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耗时</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平均值 + 中位值 + 95%较慢值 + 最大值</w:t>
            </w:r>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同时报告冷启动和稳定运行</w:t>
            </w:r>
          </w:p>
        </w:tc>
      </w:tr>
      <w:tr w:rsidR="00327C2E">
        <w:trPr>
          <w:cantSplit/>
          <w:jc w:val="center"/>
        </w:trPr>
        <w:tc>
          <w:tcPr>
            <w:tcW w:w="3213"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资源</w:t>
            </w:r>
            <w:proofErr w:type="spellEnd"/>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pPr>
            <w:r>
              <w:rPr>
                <w:sz w:val="17"/>
              </w:rPr>
              <w:t xml:space="preserve">Private </w:t>
            </w:r>
            <w:proofErr w:type="spellStart"/>
            <w:r>
              <w:rPr>
                <w:sz w:val="17"/>
              </w:rPr>
              <w:t>Bytes、CPU、磁盘、队列深度</w:t>
            </w:r>
            <w:proofErr w:type="spellEnd"/>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连续运行不得持续增长或积压</w:t>
            </w:r>
          </w:p>
        </w:tc>
      </w:tr>
    </w:tbl>
    <w:p w:rsidR="00327C2E" w:rsidRDefault="00327C2E">
      <w:pPr>
        <w:spacing w:after="40"/>
        <w:rPr>
          <w:lang w:eastAsia="zh-CN"/>
        </w:rPr>
      </w:pPr>
    </w:p>
    <w:p w:rsidR="00327C2E" w:rsidRDefault="004D69A5">
      <w:pPr>
        <w:rPr>
          <w:lang w:eastAsia="zh-CN"/>
        </w:rPr>
      </w:pPr>
      <w:r>
        <w:rPr>
          <w:lang w:eastAsia="zh-CN"/>
        </w:rPr>
        <w:br w:type="page"/>
      </w:r>
    </w:p>
    <w:p w:rsidR="00327C2E" w:rsidRDefault="004D69A5">
      <w:pPr>
        <w:pStyle w:val="1"/>
      </w:pPr>
      <w:bookmarkStart w:id="17" w:name="_Toc238227499"/>
      <w:r>
        <w:lastRenderedPageBreak/>
        <w:t xml:space="preserve">7. CIS 2.0 </w:t>
      </w:r>
      <w:proofErr w:type="spellStart"/>
      <w:r>
        <w:t>工程化范围</w:t>
      </w:r>
      <w:bookmarkEnd w:id="17"/>
      <w:proofErr w:type="spellEnd"/>
    </w:p>
    <w:p w:rsidR="00327C2E" w:rsidRDefault="004D69A5">
      <w:pPr>
        <w:spacing w:before="60" w:after="60"/>
        <w:jc w:val="center"/>
      </w:pPr>
      <w:r>
        <w:rPr>
          <w:noProof/>
        </w:rPr>
        <w:drawing>
          <wp:inline distT="0" distB="0" distL="0" distR="0">
            <wp:extent cx="6048000" cy="2973600"/>
            <wp:effectExtent l="0" t="0" r="0" b="0"/>
            <wp:docPr id="21" name="Picture 21" descr="CIS 2.0同机部署架构" title="CIS 2.0同机部署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6048000" cy="2973600"/>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20  CIS 2.0 同机部署架构与模块边界</w:t>
      </w:r>
    </w:p>
    <w:p w:rsidR="00E90097" w:rsidRDefault="00FF26A4">
      <w:pPr>
        <w:spacing w:before="100" w:after="140"/>
      </w:pPr>
      <w:proofErr w:type="spellStart"/>
      <w:r>
        <w:rPr>
          <w:b/>
          <w:color w:val="1F4E79"/>
        </w:rPr>
        <w:t>图示口径｜</w:t>
      </w:r>
      <w:r>
        <w:t>DCS</w:t>
      </w:r>
      <w:proofErr w:type="spellEnd"/>
      <w:r>
        <w:t xml:space="preserve"> </w:t>
      </w:r>
      <w:proofErr w:type="spellStart"/>
      <w:r>
        <w:t>输出完整的无损</w:t>
      </w:r>
      <w:proofErr w:type="spellEnd"/>
      <w:r>
        <w:t xml:space="preserve"> RGBA PNG + JSON </w:t>
      </w:r>
      <w:proofErr w:type="spellStart"/>
      <w:r>
        <w:t>并原子发布</w:t>
      </w:r>
      <w:proofErr w:type="spellEnd"/>
      <w:r>
        <w:t xml:space="preserve"> </w:t>
      </w:r>
      <w:proofErr w:type="spellStart"/>
      <w:r>
        <w:t>Ready；CIS</w:t>
      </w:r>
      <w:proofErr w:type="spellEnd"/>
      <w:r>
        <w:t xml:space="preserve"> </w:t>
      </w:r>
      <w:proofErr w:type="spellStart"/>
      <w:r>
        <w:t>只读取</w:t>
      </w:r>
      <w:proofErr w:type="spellEnd"/>
      <w:r>
        <w:t xml:space="preserve"> Ready </w:t>
      </w:r>
      <w:proofErr w:type="spellStart"/>
      <w:r>
        <w:t>数据，完成采集、拼接、对准、判定和追溯输出</w:t>
      </w:r>
      <w:proofErr w:type="spellEnd"/>
      <w:r>
        <w:t>。</w:t>
      </w:r>
    </w:p>
    <w:p w:rsidR="00327C2E" w:rsidRDefault="004D69A5">
      <w:pPr>
        <w:spacing w:before="60" w:after="60"/>
        <w:jc w:val="center"/>
      </w:pPr>
      <w:r>
        <w:rPr>
          <w:noProof/>
        </w:rPr>
        <w:drawing>
          <wp:inline distT="0" distB="0" distL="0" distR="0">
            <wp:extent cx="6048000" cy="2611636"/>
            <wp:effectExtent l="0" t="0" r="0" b="0"/>
            <wp:docPr id="22" name="Picture 22" descr="CIS 1.0与2.0版面宽度对比" title="CIS 1.0与2.0版面宽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th_upgrade.png"/>
                    <pic:cNvPicPr/>
                  </pic:nvPicPr>
                  <pic:blipFill>
                    <a:blip r:embed="rId19"/>
                    <a:stretch>
                      <a:fillRect/>
                    </a:stretch>
                  </pic:blipFill>
                  <pic:spPr>
                    <a:xfrm>
                      <a:off x="0" y="0"/>
                      <a:ext cx="6048000" cy="2611636"/>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21  版面由约 600 mm 扩展到约 1200 mm</w:t>
      </w:r>
    </w:p>
    <w:p w:rsidR="00327C2E" w:rsidRDefault="004D69A5">
      <w:pPr>
        <w:rPr>
          <w:lang w:eastAsia="zh-CN"/>
        </w:rPr>
      </w:pPr>
      <w:r>
        <w:rPr>
          <w:lang w:eastAsia="zh-CN"/>
        </w:rPr>
        <w:br w:type="page"/>
      </w:r>
    </w:p>
    <w:p w:rsidR="00327C2E" w:rsidRDefault="004D69A5">
      <w:pPr>
        <w:pStyle w:val="2"/>
      </w:pPr>
      <w:bookmarkStart w:id="18" w:name="_Toc238227500"/>
      <w:r>
        <w:lastRenderedPageBreak/>
        <w:t xml:space="preserve">7.1 </w:t>
      </w:r>
      <w:proofErr w:type="spellStart"/>
      <w:r>
        <w:t>核心工程要求</w:t>
      </w:r>
      <w:bookmarkEnd w:id="18"/>
      <w:proofErr w:type="spellEnd"/>
    </w:p>
    <w:tbl>
      <w:tblPr>
        <w:tblStyle w:val="aff1"/>
        <w:tblW w:w="9637" w:type="dxa"/>
        <w:jc w:val="center"/>
        <w:tblLayout w:type="fixed"/>
        <w:tblLook w:val="04A0" w:firstRow="1" w:lastRow="0" w:firstColumn="1" w:lastColumn="0" w:noHBand="0" w:noVBand="1"/>
      </w:tblPr>
      <w:tblGrid>
        <w:gridCol w:w="3822"/>
        <w:gridCol w:w="5815"/>
      </w:tblGrid>
      <w:tr w:rsidR="00327C2E">
        <w:trPr>
          <w:cantSplit/>
          <w:tblHeader/>
          <w:jc w:val="center"/>
        </w:trPr>
        <w:tc>
          <w:tcPr>
            <w:tcW w:w="2267" w:type="dxa"/>
            <w:shd w:val="clear" w:color="auto" w:fill="17365D"/>
            <w:tcMar>
              <w:top w:w="90" w:type="dxa"/>
              <w:left w:w="120" w:type="dxa"/>
              <w:bottom w:w="90" w:type="dxa"/>
              <w:right w:w="120" w:type="dxa"/>
            </w:tcMar>
            <w:vAlign w:val="center"/>
          </w:tcPr>
          <w:p w:rsidR="00327C2E" w:rsidRDefault="004D69A5">
            <w:pPr>
              <w:jc w:val="center"/>
            </w:pPr>
            <w:r>
              <w:rPr>
                <w:b/>
                <w:color w:val="FFFFFF"/>
                <w:sz w:val="18"/>
              </w:rPr>
              <w:t>2.0能力</w:t>
            </w:r>
          </w:p>
        </w:tc>
        <w:tc>
          <w:tcPr>
            <w:tcW w:w="7370"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8"/>
              </w:rPr>
              <w:t>工程要求</w:t>
            </w:r>
            <w:proofErr w:type="spellEnd"/>
          </w:p>
        </w:tc>
      </w:tr>
      <w:tr w:rsidR="00327C2E">
        <w:trPr>
          <w:cantSplit/>
          <w:jc w:val="center"/>
        </w:trPr>
        <w:tc>
          <w:tcPr>
            <w:tcW w:w="481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检测能力</w:t>
            </w:r>
            <w:proofErr w:type="spellEnd"/>
          </w:p>
        </w:tc>
        <w:tc>
          <w:tcPr>
            <w:tcW w:w="4819" w:type="dxa"/>
            <w:tcMar>
              <w:top w:w="90" w:type="dxa"/>
              <w:left w:w="120" w:type="dxa"/>
              <w:bottom w:w="90" w:type="dxa"/>
              <w:right w:w="120" w:type="dxa"/>
            </w:tcMar>
            <w:vAlign w:val="center"/>
          </w:tcPr>
          <w:p w:rsidR="00DE266D" w:rsidRDefault="007E7CAE">
            <w:pPr>
              <w:rPr>
                <w:lang w:eastAsia="zh-CN"/>
              </w:rPr>
            </w:pPr>
            <w:r>
              <w:rPr>
                <w:sz w:val="18"/>
                <w:lang w:eastAsia="zh-CN"/>
              </w:rPr>
              <w:t>五项产品缺陷统一映射为内部缺陷，细线断裂保留子标签；白墨/彩墨错位检测与量化路径可行，在小批量阶段同步实现并优化，输出 X/Y 偏差和方向。</w:t>
            </w:r>
          </w:p>
        </w:tc>
      </w:tr>
      <w:tr w:rsidR="00327C2E">
        <w:trPr>
          <w:cantSplit/>
          <w:jc w:val="center"/>
        </w:trPr>
        <w:tc>
          <w:tcPr>
            <w:tcW w:w="481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单机数据协同</w:t>
            </w:r>
            <w:proofErr w:type="spellEnd"/>
          </w:p>
        </w:tc>
        <w:tc>
          <w:tcPr>
            <w:tcW w:w="4819" w:type="dxa"/>
            <w:shd w:val="clear" w:color="auto" w:fill="F8FAFC"/>
            <w:tcMar>
              <w:top w:w="90" w:type="dxa"/>
              <w:left w:w="120" w:type="dxa"/>
              <w:bottom w:w="90" w:type="dxa"/>
              <w:right w:w="120" w:type="dxa"/>
            </w:tcMar>
            <w:vAlign w:val="center"/>
          </w:tcPr>
          <w:p w:rsidR="00327C2E" w:rsidRDefault="004D69A5">
            <w:pPr>
              <w:spacing w:after="0" w:line="252" w:lineRule="auto"/>
            </w:pPr>
            <w:proofErr w:type="spellStart"/>
            <w:r>
              <w:rPr>
                <w:sz w:val="18"/>
              </w:rPr>
              <w:t>DCS先下载零件小图、调用排版算法，再在本机生成无损</w:t>
            </w:r>
            <w:proofErr w:type="spellEnd"/>
            <w:r>
              <w:rPr>
                <w:sz w:val="18"/>
              </w:rPr>
              <w:t xml:space="preserve"> RGBA PNG + </w:t>
            </w:r>
            <w:proofErr w:type="spellStart"/>
            <w:r>
              <w:rPr>
                <w:sz w:val="18"/>
              </w:rPr>
              <w:t>JSON；完整写入后原子进入</w:t>
            </w:r>
            <w:proofErr w:type="spellEnd"/>
            <w:r>
              <w:rPr>
                <w:sz w:val="18"/>
              </w:rPr>
              <w:t xml:space="preserve"> </w:t>
            </w:r>
            <w:proofErr w:type="spellStart"/>
            <w:r>
              <w:rPr>
                <w:sz w:val="18"/>
              </w:rPr>
              <w:t>Ready，CIS只读完整版本</w:t>
            </w:r>
            <w:proofErr w:type="spellEnd"/>
          </w:p>
        </w:tc>
      </w:tr>
      <w:tr w:rsidR="00327C2E">
        <w:trPr>
          <w:cantSplit/>
          <w:jc w:val="center"/>
        </w:trPr>
        <w:tc>
          <w:tcPr>
            <w:tcW w:w="481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幅宽扩展</w:t>
            </w:r>
            <w:proofErr w:type="spellEnd"/>
          </w:p>
        </w:tc>
        <w:tc>
          <w:tcPr>
            <w:tcW w:w="4819" w:type="dxa"/>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检测原理沿用 1.0；目标版面由约 600 mm 增至约 1200 mm，按最大预期零件</w:t>
            </w:r>
            <w:proofErr w:type="gramStart"/>
            <w:r>
              <w:rPr>
                <w:sz w:val="18"/>
                <w:lang w:eastAsia="zh-CN"/>
              </w:rPr>
              <w:t>数重新</w:t>
            </w:r>
            <w:proofErr w:type="gramEnd"/>
            <w:r>
              <w:rPr>
                <w:sz w:val="18"/>
                <w:lang w:eastAsia="zh-CN"/>
              </w:rPr>
              <w:t>评估内存、并发与总耗时</w:t>
            </w:r>
          </w:p>
        </w:tc>
      </w:tr>
      <w:tr w:rsidR="00327C2E">
        <w:trPr>
          <w:cantSplit/>
          <w:jc w:val="center"/>
        </w:trPr>
        <w:tc>
          <w:tcPr>
            <w:tcW w:w="481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作业调度</w:t>
            </w:r>
            <w:proofErr w:type="spellEnd"/>
          </w:p>
        </w:tc>
        <w:tc>
          <w:tcPr>
            <w:tcW w:w="481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在线每段必检采用有界 FIFO；定义队列满、超时、补检和优先级，不让新段静默</w:t>
            </w:r>
            <w:proofErr w:type="gramStart"/>
            <w:r>
              <w:rPr>
                <w:sz w:val="18"/>
                <w:lang w:eastAsia="zh-CN"/>
              </w:rPr>
              <w:t>取消旧段</w:t>
            </w:r>
            <w:proofErr w:type="gramEnd"/>
          </w:p>
        </w:tc>
      </w:tr>
      <w:tr w:rsidR="00327C2E">
        <w:trPr>
          <w:cantSplit/>
          <w:jc w:val="center"/>
        </w:trPr>
        <w:tc>
          <w:tcPr>
            <w:tcW w:w="481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接口</w:t>
            </w:r>
            <w:proofErr w:type="spellEnd"/>
          </w:p>
        </w:tc>
        <w:tc>
          <w:tcPr>
            <w:tcW w:w="4819" w:type="dxa"/>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DCS任务/版型/文件索引；下游缺陷/二维码；PLC白墨/拉丝/故障告警、心跳、放行/停机</w:t>
            </w:r>
          </w:p>
        </w:tc>
      </w:tr>
      <w:tr w:rsidR="00327C2E">
        <w:trPr>
          <w:cantSplit/>
          <w:jc w:val="center"/>
        </w:trPr>
        <w:tc>
          <w:tcPr>
            <w:tcW w:w="481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可追溯</w:t>
            </w:r>
            <w:proofErr w:type="spellEnd"/>
          </w:p>
        </w:tc>
        <w:tc>
          <w:tcPr>
            <w:tcW w:w="481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 xml:space="preserve">软件、配置、排版、图像、二维码、检测结果、耗时和报警统一 </w:t>
            </w:r>
            <w:proofErr w:type="spellStart"/>
            <w:r>
              <w:rPr>
                <w:sz w:val="18"/>
                <w:lang w:eastAsia="zh-CN"/>
              </w:rPr>
              <w:t>taskId</w:t>
            </w:r>
            <w:proofErr w:type="spellEnd"/>
            <w:r>
              <w:rPr>
                <w:sz w:val="18"/>
                <w:lang w:eastAsia="zh-CN"/>
              </w:rPr>
              <w:t>；关键文件带 Hash</w:t>
            </w:r>
          </w:p>
        </w:tc>
      </w:tr>
      <w:tr w:rsidR="00327C2E">
        <w:trPr>
          <w:cantSplit/>
          <w:jc w:val="center"/>
        </w:trPr>
        <w:tc>
          <w:tcPr>
            <w:tcW w:w="481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8"/>
              </w:rPr>
              <w:t>运维</w:t>
            </w:r>
            <w:proofErr w:type="spellEnd"/>
          </w:p>
        </w:tc>
        <w:tc>
          <w:tcPr>
            <w:tcW w:w="4819" w:type="dxa"/>
            <w:tcMar>
              <w:top w:w="90" w:type="dxa"/>
              <w:left w:w="120" w:type="dxa"/>
              <w:bottom w:w="90" w:type="dxa"/>
              <w:right w:w="120" w:type="dxa"/>
            </w:tcMar>
            <w:vAlign w:val="center"/>
          </w:tcPr>
          <w:p w:rsidR="00327C2E" w:rsidRDefault="004D69A5">
            <w:pPr>
              <w:spacing w:after="0" w:line="252" w:lineRule="auto"/>
              <w:rPr>
                <w:lang w:eastAsia="zh-CN"/>
              </w:rPr>
            </w:pPr>
            <w:r>
              <w:rPr>
                <w:sz w:val="18"/>
                <w:lang w:eastAsia="zh-CN"/>
              </w:rPr>
              <w:t>启动自检、资源阈值、设备/进程恢复、日志轮转、版本回退和现场诊断包</w:t>
            </w:r>
          </w:p>
        </w:tc>
      </w:tr>
    </w:tbl>
    <w:p w:rsidR="00327C2E" w:rsidRDefault="00327C2E">
      <w:pPr>
        <w:spacing w:after="40"/>
        <w:rPr>
          <w:lang w:eastAsia="zh-CN"/>
        </w:rPr>
      </w:pPr>
    </w:p>
    <w:p w:rsidR="00327C2E" w:rsidRDefault="004D69A5">
      <w:pPr>
        <w:rPr>
          <w:lang w:eastAsia="zh-CN"/>
        </w:rPr>
      </w:pPr>
      <w:r>
        <w:rPr>
          <w:lang w:eastAsia="zh-CN"/>
        </w:rPr>
        <w:br w:type="page"/>
      </w:r>
    </w:p>
    <w:p w:rsidR="00327C2E" w:rsidRDefault="004D69A5">
      <w:pPr>
        <w:pStyle w:val="2"/>
      </w:pPr>
      <w:bookmarkStart w:id="19" w:name="_Toc238227501"/>
      <w:r>
        <w:lastRenderedPageBreak/>
        <w:t xml:space="preserve">7.2 </w:t>
      </w:r>
      <w:proofErr w:type="spellStart"/>
      <w:r>
        <w:t>同机压力与稳定性验证</w:t>
      </w:r>
      <w:bookmarkEnd w:id="19"/>
      <w:proofErr w:type="spellEnd"/>
    </w:p>
    <w:p w:rsidR="00327C2E" w:rsidRDefault="004D69A5">
      <w:pPr>
        <w:spacing w:before="60" w:after="60"/>
        <w:jc w:val="center"/>
      </w:pPr>
      <w:r>
        <w:rPr>
          <w:noProof/>
        </w:rPr>
        <w:drawing>
          <wp:inline distT="0" distB="0" distL="0" distR="0">
            <wp:extent cx="6048000" cy="3024000"/>
            <wp:effectExtent l="0" t="0" r="0" b="0"/>
            <wp:docPr id="23" name="Picture 23" descr="CIS 2.0单机压力与稳定性测试流程" title="CIS 2.0单机压力与稳定性测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pc_stress.png"/>
                    <pic:cNvPicPr/>
                  </pic:nvPicPr>
                  <pic:blipFill>
                    <a:blip r:embed="rId20"/>
                    <a:stretch>
                      <a:fillRect/>
                    </a:stretch>
                  </pic:blipFill>
                  <pic:spPr>
                    <a:xfrm>
                      <a:off x="0" y="0"/>
                      <a:ext cx="6048000" cy="3024000"/>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22  排版与检测同机运行的分阶段压力测试</w:t>
      </w:r>
    </w:p>
    <w:p w:rsidR="00E90097" w:rsidRDefault="00FF26A4">
      <w:pPr>
        <w:spacing w:before="100" w:after="140"/>
        <w:rPr>
          <w:lang w:eastAsia="zh-CN"/>
        </w:rPr>
      </w:pPr>
      <w:r>
        <w:rPr>
          <w:b/>
          <w:color w:val="1F4E79"/>
          <w:lang w:eastAsia="zh-CN"/>
        </w:rPr>
        <w:t>图示口径｜</w:t>
      </w:r>
      <w:r>
        <w:rPr>
          <w:lang w:eastAsia="zh-CN"/>
        </w:rPr>
        <w:t>输入为固定满载版型与故障场景；处理按基线、并发、满载、</w:t>
      </w:r>
      <w:proofErr w:type="gramStart"/>
      <w:r>
        <w:rPr>
          <w:lang w:eastAsia="zh-CN"/>
        </w:rPr>
        <w:t>长稳和</w:t>
      </w:r>
      <w:proofErr w:type="gramEnd"/>
      <w:r>
        <w:rPr>
          <w:lang w:eastAsia="zh-CN"/>
        </w:rPr>
        <w:t>恢复逐层推进；输出为资源基线、节拍分布、队列趋势和恢复结论。</w:t>
      </w:r>
    </w:p>
    <w:tbl>
      <w:tblPr>
        <w:tblStyle w:val="aff1"/>
        <w:tblW w:w="9977" w:type="dxa"/>
        <w:jc w:val="center"/>
        <w:tblLayout w:type="fixed"/>
        <w:tblLook w:val="04A0" w:firstRow="1" w:lastRow="0" w:firstColumn="1" w:lastColumn="0" w:noHBand="0" w:noVBand="1"/>
      </w:tblPr>
      <w:tblGrid>
        <w:gridCol w:w="2146"/>
        <w:gridCol w:w="3216"/>
        <w:gridCol w:w="2469"/>
        <w:gridCol w:w="2146"/>
      </w:tblGrid>
      <w:tr w:rsidR="00327C2E">
        <w:trPr>
          <w:cantSplit/>
          <w:tblHeader/>
          <w:jc w:val="center"/>
        </w:trPr>
        <w:tc>
          <w:tcPr>
            <w:tcW w:w="1417"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阶段</w:t>
            </w:r>
            <w:proofErr w:type="spellEnd"/>
          </w:p>
        </w:tc>
        <w:tc>
          <w:tcPr>
            <w:tcW w:w="362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执行方法</w:t>
            </w:r>
            <w:proofErr w:type="spellEnd"/>
          </w:p>
        </w:tc>
        <w:tc>
          <w:tcPr>
            <w:tcW w:w="2777"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必须记录</w:t>
            </w:r>
            <w:proofErr w:type="spellEnd"/>
          </w:p>
        </w:tc>
        <w:tc>
          <w:tcPr>
            <w:tcW w:w="215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通过关注点</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独立基线</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DCS单独跑“下载小图→排版→写PNG/JSON”；CIS</w:t>
            </w:r>
            <w:proofErr w:type="gramStart"/>
            <w:r>
              <w:rPr>
                <w:sz w:val="16"/>
                <w:lang w:eastAsia="zh-CN"/>
              </w:rPr>
              <w:t>单独跑完整</w:t>
            </w:r>
            <w:proofErr w:type="gramEnd"/>
            <w:r>
              <w:rPr>
                <w:sz w:val="16"/>
                <w:lang w:eastAsia="zh-CN"/>
              </w:rPr>
              <w:t>检测</w:t>
            </w:r>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6"/>
              </w:rPr>
              <w:t>分进程CPU、Private</w:t>
            </w:r>
            <w:proofErr w:type="spellEnd"/>
            <w:r>
              <w:rPr>
                <w:sz w:val="16"/>
              </w:rPr>
              <w:t xml:space="preserve"> </w:t>
            </w:r>
            <w:proofErr w:type="spellStart"/>
            <w:r>
              <w:rPr>
                <w:sz w:val="16"/>
              </w:rPr>
              <w:t>Bytes、读写速率</w:t>
            </w:r>
            <w:proofErr w:type="spellEnd"/>
            <w:r>
              <w:rPr>
                <w:sz w:val="16"/>
              </w:rPr>
              <w:t>/</w:t>
            </w:r>
            <w:proofErr w:type="spellStart"/>
            <w:r>
              <w:rPr>
                <w:sz w:val="16"/>
              </w:rPr>
              <w:t>延迟、单段耗时</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得到两类任务各自的资源基线</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同机并发</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DCS正在排版和</w:t>
            </w:r>
            <w:proofErr w:type="gramStart"/>
            <w:r>
              <w:rPr>
                <w:sz w:val="16"/>
                <w:lang w:eastAsia="zh-CN"/>
              </w:rPr>
              <w:t>写最终</w:t>
            </w:r>
            <w:proofErr w:type="gramEnd"/>
            <w:r>
              <w:rPr>
                <w:sz w:val="16"/>
                <w:lang w:eastAsia="zh-CN"/>
              </w:rPr>
              <w:t>PNG时，CIS同步采集、读模板和检测</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proofErr w:type="gramStart"/>
            <w:r>
              <w:rPr>
                <w:sz w:val="16"/>
                <w:lang w:eastAsia="zh-CN"/>
              </w:rPr>
              <w:t>分进程</w:t>
            </w:r>
            <w:proofErr w:type="gramEnd"/>
            <w:r>
              <w:rPr>
                <w:sz w:val="16"/>
                <w:lang w:eastAsia="zh-CN"/>
              </w:rPr>
              <w:t>CPU、处理器队列、磁盘响应/队列、业务耗时</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proofErr w:type="gramStart"/>
            <w:r>
              <w:rPr>
                <w:sz w:val="16"/>
                <w:lang w:eastAsia="zh-CN"/>
              </w:rPr>
              <w:t>无丢帧</w:t>
            </w:r>
            <w:proofErr w:type="gramEnd"/>
            <w:r>
              <w:rPr>
                <w:sz w:val="16"/>
                <w:lang w:eastAsia="zh-CN"/>
              </w:rPr>
              <w:t>/超时；对比独立基线量化并发退化</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r>
              <w:rPr>
                <w:sz w:val="16"/>
              </w:rPr>
              <w:t xml:space="preserve">1200 </w:t>
            </w:r>
            <w:proofErr w:type="spellStart"/>
            <w:r>
              <w:rPr>
                <w:sz w:val="16"/>
              </w:rPr>
              <w:t>mm满载</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最大预期零件版型，连续至少100段/30秒节拍</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总耗时分布、队列深度、零件数、结果完整性</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检测在总节拍内保留工程余量，队列不增长</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长稳</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预热后 2h、8h、24h 或累计1000段</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内存趋势、句柄、原生资源、磁盘空间、失败恢复</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无持续泄漏、崩溃、死锁、结果重复或遗漏</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故障注入</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文件晚到/损坏、磁盘低、相机中断、排版突发、进程重启</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告警、降级、恢复时间、数据一致性</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状态可解释，可继续或安全停止，不产生错误放行</w:t>
            </w:r>
          </w:p>
        </w:tc>
      </w:tr>
    </w:tbl>
    <w:p w:rsidR="00327C2E" w:rsidRDefault="00327C2E">
      <w:pPr>
        <w:spacing w:after="40"/>
        <w:rPr>
          <w:lang w:eastAsia="zh-CN"/>
        </w:rPr>
      </w:pPr>
    </w:p>
    <w:p w:rsidR="00327C2E" w:rsidRDefault="004D69A5">
      <w:pPr>
        <w:keepLines/>
        <w:pBdr>
          <w:left w:val="single" w:sz="18" w:space="8" w:color="C62828"/>
        </w:pBdr>
        <w:shd w:val="clear" w:color="auto" w:fill="FDECEC"/>
        <w:spacing w:before="100" w:after="160"/>
        <w:ind w:left="142" w:right="142"/>
        <w:rPr>
          <w:lang w:eastAsia="zh-CN"/>
        </w:rPr>
      </w:pPr>
      <w:r>
        <w:rPr>
          <w:b/>
          <w:color w:val="C62828"/>
          <w:lang w:eastAsia="zh-CN"/>
        </w:rPr>
        <w:t>本阶段两个首要风险｜</w:t>
      </w:r>
      <w:r>
        <w:rPr>
          <w:lang w:eastAsia="zh-CN"/>
        </w:rPr>
        <w:t>一是 CPU：DCS排版算法与 OpenCV/SIFT 检测同时运行可能拉高尾部耗时；二是磁盘：零件小图读取、最终 PNG 写入、排版 PNG/JSON 读取和 CIS 结果保存会形成并发读写。必须用同机真实并发负载验证，不能用两个单独测试结果相加代替。</w:t>
      </w:r>
    </w:p>
    <w:p w:rsidR="00327C2E" w:rsidRDefault="004D69A5">
      <w:pPr>
        <w:keepLines/>
        <w:pBdr>
          <w:left w:val="single" w:sz="18" w:space="8" w:color="D97706"/>
        </w:pBdr>
        <w:shd w:val="clear" w:color="auto" w:fill="FFF4E5"/>
        <w:spacing w:before="100" w:after="160"/>
        <w:ind w:left="142" w:right="142"/>
        <w:rPr>
          <w:lang w:eastAsia="zh-CN"/>
        </w:rPr>
      </w:pPr>
      <w:r>
        <w:rPr>
          <w:b/>
          <w:color w:val="D97706"/>
          <w:lang w:eastAsia="zh-CN"/>
        </w:rPr>
        <w:t>30 秒节拍的正确口径｜</w:t>
      </w:r>
      <w:r>
        <w:rPr>
          <w:lang w:eastAsia="zh-CN"/>
        </w:rPr>
        <w:t>30 秒是 DCS 下载/排版/生成 PNG+JSON，以及 CIS 采集、拼接、白墨、对准、逐件检测和结果保存共同占用的总窗口。测试需为抖动和异常恢复留出工程余量。</w:t>
      </w:r>
    </w:p>
    <w:p w:rsidR="00327C2E" w:rsidRDefault="004D69A5">
      <w:pPr>
        <w:rPr>
          <w:lang w:eastAsia="zh-CN"/>
        </w:rPr>
      </w:pPr>
      <w:r>
        <w:rPr>
          <w:lang w:eastAsia="zh-CN"/>
        </w:rPr>
        <w:br w:type="page"/>
      </w:r>
    </w:p>
    <w:p w:rsidR="00327C2E" w:rsidRDefault="004D69A5">
      <w:pPr>
        <w:pStyle w:val="2"/>
        <w:rPr>
          <w:lang w:eastAsia="zh-CN"/>
        </w:rPr>
      </w:pPr>
      <w:bookmarkStart w:id="20" w:name="_Toc238227502"/>
      <w:r>
        <w:rPr>
          <w:lang w:eastAsia="zh-CN"/>
        </w:rPr>
        <w:lastRenderedPageBreak/>
        <w:t>7.3 软件与接口前置条件</w:t>
      </w:r>
      <w:bookmarkEnd w:id="20"/>
    </w:p>
    <w:tbl>
      <w:tblPr>
        <w:tblStyle w:val="aff1"/>
        <w:tblW w:w="9637" w:type="dxa"/>
        <w:jc w:val="center"/>
        <w:tblLayout w:type="fixed"/>
        <w:tblLook w:val="04A0" w:firstRow="1" w:lastRow="0" w:firstColumn="1" w:lastColumn="0" w:noHBand="0" w:noVBand="1"/>
      </w:tblPr>
      <w:tblGrid>
        <w:gridCol w:w="2045"/>
        <w:gridCol w:w="2492"/>
        <w:gridCol w:w="3056"/>
        <w:gridCol w:w="2044"/>
      </w:tblGrid>
      <w:tr w:rsidR="00327C2E">
        <w:trPr>
          <w:cantSplit/>
          <w:tblHeader/>
          <w:jc w:val="center"/>
        </w:trPr>
        <w:tc>
          <w:tcPr>
            <w:tcW w:w="1417"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接口</w:t>
            </w:r>
            <w:proofErr w:type="spellEnd"/>
          </w:p>
        </w:tc>
        <w:tc>
          <w:tcPr>
            <w:tcW w:w="294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输入</w:t>
            </w:r>
            <w:proofErr w:type="spellEnd"/>
            <w:r>
              <w:rPr>
                <w:b/>
                <w:color w:val="FFFFFF"/>
                <w:sz w:val="16"/>
              </w:rPr>
              <w:t>/</w:t>
            </w:r>
            <w:proofErr w:type="spellStart"/>
            <w:r>
              <w:rPr>
                <w:b/>
                <w:color w:val="FFFFFF"/>
                <w:sz w:val="16"/>
              </w:rPr>
              <w:t>输出</w:t>
            </w:r>
            <w:proofErr w:type="spellEnd"/>
          </w:p>
        </w:tc>
        <w:tc>
          <w:tcPr>
            <w:tcW w:w="362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必须冻结的内容</w:t>
            </w:r>
            <w:proofErr w:type="spellEnd"/>
          </w:p>
        </w:tc>
        <w:tc>
          <w:tcPr>
            <w:tcW w:w="164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责任方</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本机排版数据</w:t>
            </w:r>
            <w:proofErr w:type="spellEnd"/>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6"/>
              </w:rPr>
              <w:t>二维码</w:t>
            </w:r>
            <w:proofErr w:type="spellEnd"/>
            <w:r>
              <w:rPr>
                <w:sz w:val="16"/>
              </w:rPr>
              <w:t>/</w:t>
            </w:r>
            <w:proofErr w:type="spellStart"/>
            <w:r>
              <w:rPr>
                <w:sz w:val="16"/>
              </w:rPr>
              <w:t>taskId</w:t>
            </w:r>
            <w:proofErr w:type="spellEnd"/>
            <w:r>
              <w:rPr>
                <w:sz w:val="16"/>
              </w:rPr>
              <w:t xml:space="preserve"> → </w:t>
            </w:r>
            <w:proofErr w:type="spellStart"/>
            <w:r>
              <w:rPr>
                <w:sz w:val="16"/>
              </w:rPr>
              <w:t>无损</w:t>
            </w:r>
            <w:proofErr w:type="spellEnd"/>
            <w:r>
              <w:rPr>
                <w:sz w:val="16"/>
              </w:rPr>
              <w:t xml:space="preserve"> RGBA PNG + JSON</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小图下载完整性、本地目录、命名、Hash、Ready原子发布与晚到规则</w:t>
            </w:r>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6"/>
              </w:rPr>
              <w:t>DCS排版</w:t>
            </w:r>
            <w:proofErr w:type="spellEnd"/>
            <w:r>
              <w:rPr>
                <w:sz w:val="16"/>
              </w:rPr>
              <w:t xml:space="preserve"> + CIS</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检测结果</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proofErr w:type="spellStart"/>
            <w:r>
              <w:rPr>
                <w:sz w:val="16"/>
                <w:lang w:eastAsia="zh-CN"/>
              </w:rPr>
              <w:t>taskId</w:t>
            </w:r>
            <w:proofErr w:type="spellEnd"/>
            <w:r>
              <w:rPr>
                <w:sz w:val="16"/>
                <w:lang w:eastAsia="zh-CN"/>
              </w:rPr>
              <w:t>、二维码、零件、缺陷类型、位置、尺寸、图片路径</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JSON协议、状态码、重复提交与确认机制</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r>
              <w:rPr>
                <w:sz w:val="16"/>
              </w:rPr>
              <w:t xml:space="preserve">CIS + </w:t>
            </w:r>
            <w:proofErr w:type="spellStart"/>
            <w:r>
              <w:rPr>
                <w:sz w:val="16"/>
              </w:rPr>
              <w:t>下游</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白墨</w:t>
            </w:r>
            <w:proofErr w:type="spellEnd"/>
            <w:r>
              <w:rPr>
                <w:sz w:val="16"/>
              </w:rPr>
              <w:t>/</w:t>
            </w:r>
            <w:proofErr w:type="spellStart"/>
            <w:r>
              <w:rPr>
                <w:sz w:val="16"/>
              </w:rPr>
              <w:t>拉丝告警</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 xml:space="preserve">正常 / </w:t>
            </w:r>
            <w:proofErr w:type="gramStart"/>
            <w:r>
              <w:rPr>
                <w:sz w:val="16"/>
                <w:lang w:eastAsia="zh-CN"/>
              </w:rPr>
              <w:t>缺墨</w:t>
            </w:r>
            <w:proofErr w:type="gramEnd"/>
            <w:r>
              <w:rPr>
                <w:sz w:val="16"/>
                <w:lang w:eastAsia="zh-CN"/>
              </w:rPr>
              <w:t xml:space="preserve"> / 无墨 / 拉丝 / 无法判断</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报警等级、延时、消警、是否停机</w:t>
            </w:r>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6"/>
              </w:rPr>
              <w:t>产品</w:t>
            </w:r>
            <w:proofErr w:type="spellEnd"/>
            <w:r>
              <w:rPr>
                <w:sz w:val="16"/>
              </w:rPr>
              <w:t xml:space="preserve"> + CIS + PLC</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设备控制</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proofErr w:type="spellStart"/>
            <w:r>
              <w:rPr>
                <w:sz w:val="16"/>
              </w:rPr>
              <w:t>启动、心跳、Ready、Busy、Alarm、Stop</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寄存器/I/O点表、超时、掉线安全态</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r>
              <w:rPr>
                <w:sz w:val="16"/>
              </w:rPr>
              <w:t>DCS/</w:t>
            </w:r>
            <w:proofErr w:type="spellStart"/>
            <w:r>
              <w:rPr>
                <w:sz w:val="16"/>
              </w:rPr>
              <w:t>电气</w:t>
            </w:r>
            <w:proofErr w:type="spellEnd"/>
            <w:r>
              <w:rPr>
                <w:sz w:val="16"/>
              </w:rPr>
              <w:t xml:space="preserve"> + CIS</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时间</w:t>
            </w:r>
            <w:proofErr w:type="spellEnd"/>
            <w:r>
              <w:rPr>
                <w:sz w:val="16"/>
              </w:rPr>
              <w:t>/</w:t>
            </w:r>
            <w:proofErr w:type="spellStart"/>
            <w:r>
              <w:rPr>
                <w:sz w:val="16"/>
              </w:rPr>
              <w:t>追溯</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本机时钟、版本、配置、批次</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NTP、日志保留、数据清理、权限</w:t>
            </w:r>
          </w:p>
        </w:tc>
        <w:tc>
          <w:tcPr>
            <w:tcW w:w="2409" w:type="dxa"/>
            <w:tcMar>
              <w:top w:w="90" w:type="dxa"/>
              <w:left w:w="120" w:type="dxa"/>
              <w:bottom w:w="90" w:type="dxa"/>
              <w:right w:w="120" w:type="dxa"/>
            </w:tcMar>
            <w:vAlign w:val="center"/>
          </w:tcPr>
          <w:p w:rsidR="00327C2E" w:rsidRDefault="004D69A5">
            <w:pPr>
              <w:spacing w:after="0" w:line="252" w:lineRule="auto"/>
            </w:pPr>
            <w:r>
              <w:rPr>
                <w:sz w:val="16"/>
              </w:rPr>
              <w:t>DCS + CIS + IT</w:t>
            </w:r>
          </w:p>
        </w:tc>
      </w:tr>
    </w:tbl>
    <w:p w:rsidR="00327C2E" w:rsidRDefault="00327C2E">
      <w:pPr>
        <w:spacing w:after="40"/>
      </w:pPr>
    </w:p>
    <w:p w:rsidR="00327C2E" w:rsidRDefault="004D69A5">
      <w:pPr>
        <w:numPr>
          <w:ilvl w:val="0"/>
          <w:numId w:val="1"/>
        </w:numPr>
        <w:rPr>
          <w:lang w:eastAsia="zh-CN"/>
        </w:rPr>
      </w:pPr>
      <w:r>
        <w:rPr>
          <w:lang w:eastAsia="zh-CN"/>
        </w:rPr>
        <w:t>排版生成、相机采集、缺陷检测和诊断图保存必须使用</w:t>
      </w:r>
      <w:proofErr w:type="gramStart"/>
      <w:r>
        <w:rPr>
          <w:lang w:eastAsia="zh-CN"/>
        </w:rPr>
        <w:t>独立任务</w:t>
      </w:r>
      <w:proofErr w:type="gramEnd"/>
      <w:r>
        <w:rPr>
          <w:lang w:eastAsia="zh-CN"/>
        </w:rPr>
        <w:t>与有界队列，禁止在 UI 线程串行执行。</w:t>
      </w:r>
    </w:p>
    <w:p w:rsidR="00327C2E" w:rsidRDefault="004D69A5">
      <w:pPr>
        <w:numPr>
          <w:ilvl w:val="0"/>
          <w:numId w:val="1"/>
        </w:numPr>
      </w:pPr>
      <w:proofErr w:type="spellStart"/>
      <w:r>
        <w:t>DCS排版模块先写临时</w:t>
      </w:r>
      <w:proofErr w:type="spellEnd"/>
      <w:r>
        <w:t xml:space="preserve"> PNG/</w:t>
      </w:r>
      <w:proofErr w:type="spellStart"/>
      <w:r>
        <w:t>JSON，关闭句柄并校验后原子重命名为</w:t>
      </w:r>
      <w:proofErr w:type="spellEnd"/>
      <w:r>
        <w:t xml:space="preserve"> </w:t>
      </w:r>
      <w:proofErr w:type="spellStart"/>
      <w:r>
        <w:t>Ready；CIS只读取</w:t>
      </w:r>
      <w:proofErr w:type="spellEnd"/>
      <w:r>
        <w:t xml:space="preserve"> Ready </w:t>
      </w:r>
      <w:proofErr w:type="spellStart"/>
      <w:r>
        <w:t>版本</w:t>
      </w:r>
      <w:proofErr w:type="spellEnd"/>
      <w:r>
        <w:t>。</w:t>
      </w:r>
    </w:p>
    <w:p w:rsidR="00327C2E" w:rsidRDefault="004D69A5">
      <w:pPr>
        <w:numPr>
          <w:ilvl w:val="0"/>
          <w:numId w:val="1"/>
        </w:numPr>
        <w:rPr>
          <w:lang w:eastAsia="zh-CN"/>
        </w:rPr>
      </w:pPr>
      <w:r>
        <w:rPr>
          <w:lang w:eastAsia="zh-CN"/>
        </w:rPr>
        <w:t>排版、采集、算法、存储和 PLC 失败状态必须分开记录，不能统一显示为“检测失败”。</w:t>
      </w:r>
    </w:p>
    <w:p w:rsidR="00327C2E" w:rsidRDefault="004D69A5">
      <w:pPr>
        <w:numPr>
          <w:ilvl w:val="0"/>
          <w:numId w:val="1"/>
        </w:numPr>
        <w:rPr>
          <w:lang w:eastAsia="zh-CN"/>
        </w:rPr>
      </w:pPr>
      <w:r>
        <w:rPr>
          <w:lang w:eastAsia="zh-CN"/>
        </w:rPr>
        <w:t>接口协议应先提供模拟器，南京</w:t>
      </w:r>
      <w:proofErr w:type="gramStart"/>
      <w:r>
        <w:rPr>
          <w:lang w:eastAsia="zh-CN"/>
        </w:rPr>
        <w:t>无真实</w:t>
      </w:r>
      <w:proofErr w:type="gramEnd"/>
      <w:r>
        <w:rPr>
          <w:lang w:eastAsia="zh-CN"/>
        </w:rPr>
        <w:t>设备时也能执行端到端自动回归。</w:t>
      </w:r>
    </w:p>
    <w:p w:rsidR="00327C2E" w:rsidRDefault="004D69A5">
      <w:pPr>
        <w:rPr>
          <w:lang w:eastAsia="zh-CN"/>
        </w:rPr>
      </w:pPr>
      <w:r>
        <w:rPr>
          <w:lang w:eastAsia="zh-CN"/>
        </w:rPr>
        <w:br w:type="page"/>
      </w:r>
    </w:p>
    <w:p w:rsidR="00327C2E" w:rsidRDefault="004D69A5">
      <w:pPr>
        <w:pStyle w:val="1"/>
      </w:pPr>
      <w:bookmarkStart w:id="21" w:name="_Toc238227503"/>
      <w:r>
        <w:lastRenderedPageBreak/>
        <w:t xml:space="preserve">8. </w:t>
      </w:r>
      <w:proofErr w:type="spellStart"/>
      <w:r>
        <w:t>算法工程化时间节点</w:t>
      </w:r>
      <w:bookmarkEnd w:id="21"/>
      <w:proofErr w:type="spellEnd"/>
    </w:p>
    <w:p w:rsidR="00327C2E" w:rsidRDefault="004D69A5">
      <w:pPr>
        <w:spacing w:before="60" w:after="60"/>
        <w:jc w:val="center"/>
      </w:pPr>
      <w:r>
        <w:rPr>
          <w:noProof/>
        </w:rPr>
        <w:drawing>
          <wp:inline distT="0" distB="0" distL="0" distR="0">
            <wp:extent cx="6048000" cy="2761043"/>
            <wp:effectExtent l="0" t="0" r="0" b="0"/>
            <wp:docPr id="24" name="Picture 24" descr="CIS 2.0工程化时间路线图" title="CIS 2.0工程化时间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21"/>
                    <a:stretch>
                      <a:fillRect/>
                    </a:stretch>
                  </pic:blipFill>
                  <pic:spPr>
                    <a:xfrm>
                      <a:off x="0" y="0"/>
                      <a:ext cx="6048000" cy="2761043"/>
                    </a:xfrm>
                    <a:prstGeom prst="rect">
                      <a:avLst/>
                    </a:prstGeom>
                  </pic:spPr>
                </pic:pic>
              </a:graphicData>
            </a:graphic>
          </wp:inline>
        </w:drawing>
      </w:r>
    </w:p>
    <w:p w:rsidR="00327C2E" w:rsidRDefault="004D69A5">
      <w:pPr>
        <w:spacing w:before="20" w:after="160"/>
        <w:jc w:val="center"/>
        <w:rPr>
          <w:lang w:eastAsia="zh-CN"/>
        </w:rPr>
      </w:pPr>
      <w:r>
        <w:rPr>
          <w:lang w:eastAsia="zh-CN"/>
        </w:rPr>
        <w:t>图 23  2.0 设备到货前后衔接的阶段路线</w:t>
      </w:r>
    </w:p>
    <w:p w:rsidR="00E90097" w:rsidRDefault="00FF26A4">
      <w:pPr>
        <w:spacing w:before="100" w:after="140"/>
        <w:rPr>
          <w:lang w:eastAsia="zh-CN"/>
        </w:rPr>
      </w:pPr>
      <w:r>
        <w:rPr>
          <w:lang w:eastAsia="zh-CN"/>
        </w:rPr>
        <w:t>计划基准｜T0 为方案批准并完成 M0 启动会之日；2.0 到货前先用 1.0 完成批量造样、4 mm 稳定性、</w:t>
      </w:r>
      <w:r w:rsidR="00313DDC">
        <w:rPr>
          <w:lang w:eastAsia="zh-CN"/>
        </w:rPr>
        <w:t>1</w:t>
      </w:r>
      <w:r>
        <w:rPr>
          <w:lang w:eastAsia="zh-CN"/>
        </w:rPr>
        <w:t xml:space="preserve"> mm 拔高探索、重复性和性能边界基线， PNG/JSON、接口与验收条件就绪后再进入同机整合。</w:t>
      </w:r>
      <w:r>
        <w:rPr>
          <w:lang w:eastAsia="zh-CN"/>
        </w:rPr>
        <w:br w:type="page"/>
      </w:r>
    </w:p>
    <w:tbl>
      <w:tblPr>
        <w:tblStyle w:val="aff1"/>
        <w:tblW w:w="9921" w:type="dxa"/>
        <w:jc w:val="center"/>
        <w:tblLayout w:type="fixed"/>
        <w:tblLook w:val="04A0" w:firstRow="1" w:lastRow="0" w:firstColumn="1" w:lastColumn="0" w:noHBand="0" w:noVBand="1"/>
      </w:tblPr>
      <w:tblGrid>
        <w:gridCol w:w="2093"/>
        <w:gridCol w:w="2093"/>
        <w:gridCol w:w="2505"/>
        <w:gridCol w:w="3230"/>
      </w:tblGrid>
      <w:tr w:rsidR="00327C2E">
        <w:trPr>
          <w:cantSplit/>
          <w:tblHeader/>
          <w:jc w:val="center"/>
        </w:trPr>
        <w:tc>
          <w:tcPr>
            <w:tcW w:w="1927"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lastRenderedPageBreak/>
              <w:t>里程碑</w:t>
            </w:r>
            <w:proofErr w:type="spellEnd"/>
          </w:p>
        </w:tc>
        <w:tc>
          <w:tcPr>
            <w:tcW w:w="1360"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预计时间</w:t>
            </w:r>
            <w:proofErr w:type="spellEnd"/>
          </w:p>
        </w:tc>
        <w:tc>
          <w:tcPr>
            <w:tcW w:w="2891" w:type="dxa"/>
            <w:shd w:val="clear" w:color="auto" w:fill="17365D"/>
            <w:tcMar>
              <w:top w:w="90" w:type="dxa"/>
              <w:left w:w="120" w:type="dxa"/>
              <w:bottom w:w="90" w:type="dxa"/>
              <w:right w:w="120" w:type="dxa"/>
            </w:tcMar>
            <w:vAlign w:val="center"/>
          </w:tcPr>
          <w:p w:rsidR="00DE266D" w:rsidRDefault="007E7CAE">
            <w:pPr>
              <w:rPr>
                <w:lang w:eastAsia="zh-CN"/>
              </w:rPr>
            </w:pPr>
            <w:r>
              <w:rPr>
                <w:b/>
                <w:color w:val="FFFFFF"/>
                <w:sz w:val="16"/>
                <w:lang w:eastAsia="zh-CN"/>
              </w:rPr>
              <w:t>主责/配合（主责唯一）</w:t>
            </w:r>
          </w:p>
        </w:tc>
        <w:tc>
          <w:tcPr>
            <w:tcW w:w="3741"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退出条件</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r>
              <w:rPr>
                <w:sz w:val="16"/>
              </w:rPr>
              <w:t xml:space="preserve">M0 </w:t>
            </w:r>
            <w:proofErr w:type="spellStart"/>
            <w:r>
              <w:rPr>
                <w:sz w:val="16"/>
              </w:rPr>
              <w:t>指标冻结</w:t>
            </w:r>
            <w:proofErr w:type="spellEnd"/>
          </w:p>
        </w:tc>
        <w:tc>
          <w:tcPr>
            <w:tcW w:w="2409" w:type="dxa"/>
            <w:tcMar>
              <w:top w:w="90" w:type="dxa"/>
              <w:left w:w="120" w:type="dxa"/>
              <w:bottom w:w="90" w:type="dxa"/>
              <w:right w:w="120" w:type="dxa"/>
            </w:tcMar>
            <w:vAlign w:val="center"/>
          </w:tcPr>
          <w:p w:rsidR="00327C2E" w:rsidRDefault="004D69A5">
            <w:pPr>
              <w:spacing w:after="0" w:line="252" w:lineRule="auto"/>
            </w:pPr>
            <w:r>
              <w:rPr>
                <w:sz w:val="16"/>
              </w:rPr>
              <w:t>第1周</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产品/项目；测试、CIS</w:t>
            </w:r>
          </w:p>
        </w:tc>
        <w:tc>
          <w:tcPr>
            <w:tcW w:w="2409" w:type="dxa"/>
            <w:tcMar>
              <w:top w:w="90" w:type="dxa"/>
              <w:left w:w="120" w:type="dxa"/>
              <w:bottom w:w="90" w:type="dxa"/>
              <w:right w:w="120" w:type="dxa"/>
            </w:tcMar>
            <w:vAlign w:val="center"/>
          </w:tcPr>
          <w:p w:rsidR="00DE266D" w:rsidRDefault="007E7CAE">
            <w:pPr>
              <w:rPr>
                <w:lang w:eastAsia="zh-CN"/>
              </w:rPr>
            </w:pPr>
            <w:r>
              <w:rPr>
                <w:sz w:val="16"/>
                <w:lang w:eastAsia="zh-CN"/>
              </w:rPr>
              <w:t>内部缺陷口径、4 mm 产品验收边界、</w:t>
            </w:r>
            <w:r w:rsidR="00244817">
              <w:rPr>
                <w:sz w:val="16"/>
                <w:lang w:eastAsia="zh-CN"/>
              </w:rPr>
              <w:t>1</w:t>
            </w:r>
            <w:r>
              <w:rPr>
                <w:sz w:val="16"/>
                <w:lang w:eastAsia="zh-CN"/>
              </w:rPr>
              <w:t xml:space="preserve"> mm 拔高目标、错位检测范围、统计单位、放行规则和配置基线签字</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6"/>
              </w:rPr>
              <w:t xml:space="preserve">M1 </w:t>
            </w:r>
            <w:proofErr w:type="spellStart"/>
            <w:r>
              <w:rPr>
                <w:sz w:val="16"/>
              </w:rPr>
              <w:t>造样与真值集</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r>
              <w:rPr>
                <w:sz w:val="16"/>
              </w:rPr>
              <w:t>第1～3周</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测试；CIS、DCS、电气</w:t>
            </w:r>
          </w:p>
        </w:tc>
        <w:tc>
          <w:tcPr>
            <w:tcW w:w="2409" w:type="dxa"/>
            <w:shd w:val="clear" w:color="auto" w:fill="F8FAFC"/>
            <w:tcMar>
              <w:top w:w="90" w:type="dxa"/>
              <w:left w:w="120" w:type="dxa"/>
              <w:bottom w:w="90" w:type="dxa"/>
              <w:right w:w="120" w:type="dxa"/>
            </w:tcMar>
            <w:vAlign w:val="center"/>
          </w:tcPr>
          <w:p w:rsidR="00DE266D" w:rsidRDefault="007E7CAE">
            <w:pPr>
              <w:rPr>
                <w:lang w:eastAsia="zh-CN"/>
              </w:rPr>
            </w:pPr>
            <w:proofErr w:type="gramStart"/>
            <w:r>
              <w:rPr>
                <w:sz w:val="16"/>
                <w:lang w:eastAsia="zh-CN"/>
              </w:rPr>
              <w:t>样本台</w:t>
            </w:r>
            <w:proofErr w:type="gramEnd"/>
            <w:r>
              <w:rPr>
                <w:sz w:val="16"/>
                <w:lang w:eastAsia="zh-CN"/>
              </w:rPr>
              <w:t>账完整；4 mm 主验收样本、</w:t>
            </w:r>
            <w:r w:rsidR="00244817">
              <w:rPr>
                <w:sz w:val="16"/>
                <w:lang w:eastAsia="zh-CN"/>
              </w:rPr>
              <w:t>1</w:t>
            </w:r>
            <w:r>
              <w:rPr>
                <w:sz w:val="16"/>
                <w:lang w:eastAsia="zh-CN"/>
              </w:rPr>
              <w:t xml:space="preserve"> mm 探索样本和错位梯度样本完成双人真值复核</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r>
              <w:rPr>
                <w:sz w:val="16"/>
              </w:rPr>
              <w:t xml:space="preserve">M2 </w:t>
            </w:r>
            <w:proofErr w:type="spellStart"/>
            <w:r>
              <w:rPr>
                <w:sz w:val="16"/>
              </w:rPr>
              <w:t>离线算法收敛</w:t>
            </w:r>
            <w:proofErr w:type="spellEnd"/>
          </w:p>
        </w:tc>
        <w:tc>
          <w:tcPr>
            <w:tcW w:w="2409" w:type="dxa"/>
            <w:tcMar>
              <w:top w:w="90" w:type="dxa"/>
              <w:left w:w="120" w:type="dxa"/>
              <w:bottom w:w="90" w:type="dxa"/>
              <w:right w:w="120" w:type="dxa"/>
            </w:tcMar>
            <w:vAlign w:val="center"/>
          </w:tcPr>
          <w:p w:rsidR="00327C2E" w:rsidRDefault="004D69A5">
            <w:pPr>
              <w:spacing w:after="0" w:line="252" w:lineRule="auto"/>
            </w:pPr>
            <w:r>
              <w:rPr>
                <w:sz w:val="16"/>
              </w:rPr>
              <w:t>第3～6周</w:t>
            </w:r>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6"/>
              </w:rPr>
              <w:t>CIS；测试</w:t>
            </w:r>
            <w:proofErr w:type="spellEnd"/>
          </w:p>
        </w:tc>
        <w:tc>
          <w:tcPr>
            <w:tcW w:w="2409" w:type="dxa"/>
            <w:tcMar>
              <w:top w:w="90" w:type="dxa"/>
              <w:left w:w="120" w:type="dxa"/>
              <w:bottom w:w="90" w:type="dxa"/>
              <w:right w:w="120" w:type="dxa"/>
            </w:tcMar>
            <w:vAlign w:val="center"/>
          </w:tcPr>
          <w:p w:rsidR="00DE266D" w:rsidRDefault="007E7CAE">
            <w:pPr>
              <w:rPr>
                <w:lang w:eastAsia="zh-CN"/>
              </w:rPr>
            </w:pPr>
            <w:r>
              <w:rPr>
                <w:sz w:val="16"/>
                <w:lang w:eastAsia="zh-CN"/>
              </w:rPr>
              <w:t xml:space="preserve">4 mm </w:t>
            </w:r>
            <w:proofErr w:type="gramStart"/>
            <w:r>
              <w:rPr>
                <w:sz w:val="16"/>
                <w:lang w:eastAsia="zh-CN"/>
              </w:rPr>
              <w:t>全类型</w:t>
            </w:r>
            <w:proofErr w:type="gramEnd"/>
            <w:r>
              <w:rPr>
                <w:sz w:val="16"/>
                <w:lang w:eastAsia="zh-CN"/>
              </w:rPr>
              <w:t>稳定性达到阶段门槛，重复一致率 100%，主要漏误检闭环，错位检测形成候选版本并冻结候选配置</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6"/>
              </w:rPr>
              <w:t xml:space="preserve">M3 </w:t>
            </w:r>
            <w:proofErr w:type="spellStart"/>
            <w:r>
              <w:rPr>
                <w:sz w:val="16"/>
              </w:rPr>
              <w:t>单机整合</w:t>
            </w:r>
            <w:proofErr w:type="spellEnd"/>
            <w:r>
              <w:rPr>
                <w:sz w:val="16"/>
              </w:rPr>
              <w:t>/</w:t>
            </w:r>
            <w:proofErr w:type="spellStart"/>
            <w:r>
              <w:rPr>
                <w:sz w:val="16"/>
              </w:rPr>
              <w:t>接口联调</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r>
              <w:rPr>
                <w:sz w:val="16"/>
              </w:rPr>
              <w:t>第4～8周</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CIS、DCS；测试、电气</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小图下载→排版→PNG/JSON Ready、CPU/磁盘并发压力与报警协议联通</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r>
              <w:rPr>
                <w:sz w:val="16"/>
              </w:rPr>
              <w:t xml:space="preserve">M4 </w:t>
            </w:r>
            <w:proofErr w:type="spellStart"/>
            <w:r>
              <w:rPr>
                <w:sz w:val="16"/>
              </w:rPr>
              <w:t>节拍与长稳</w:t>
            </w:r>
            <w:proofErr w:type="spellEnd"/>
          </w:p>
        </w:tc>
        <w:tc>
          <w:tcPr>
            <w:tcW w:w="2409" w:type="dxa"/>
            <w:tcMar>
              <w:top w:w="90" w:type="dxa"/>
              <w:left w:w="120" w:type="dxa"/>
              <w:bottom w:w="90" w:type="dxa"/>
              <w:right w:w="120" w:type="dxa"/>
            </w:tcMar>
            <w:vAlign w:val="center"/>
          </w:tcPr>
          <w:p w:rsidR="00327C2E" w:rsidRDefault="004D69A5">
            <w:pPr>
              <w:spacing w:after="0" w:line="252" w:lineRule="auto"/>
            </w:pPr>
            <w:r>
              <w:rPr>
                <w:sz w:val="16"/>
              </w:rPr>
              <w:t>第7～10周</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测试；CIS、DCS、电气</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1200mm满载、1m/min、30秒窗口、24h/1000段通过</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6"/>
              </w:rPr>
              <w:t xml:space="preserve">M5 </w:t>
            </w:r>
            <w:proofErr w:type="spellStart"/>
            <w:r>
              <w:rPr>
                <w:sz w:val="16"/>
              </w:rPr>
              <w:t>美国现场</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r>
              <w:rPr>
                <w:sz w:val="16"/>
              </w:rPr>
              <w:t>第10～14周</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proofErr w:type="spellStart"/>
            <w:r>
              <w:rPr>
                <w:sz w:val="16"/>
              </w:rPr>
              <w:t>项目</w:t>
            </w:r>
            <w:proofErr w:type="spellEnd"/>
            <w:r>
              <w:rPr>
                <w:sz w:val="16"/>
              </w:rPr>
              <w:t>/</w:t>
            </w:r>
            <w:proofErr w:type="spellStart"/>
            <w:r>
              <w:rPr>
                <w:sz w:val="16"/>
              </w:rPr>
              <w:t>现场；全组</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影子运行→报警提示→受控</w:t>
            </w:r>
            <w:proofErr w:type="gramStart"/>
            <w:r>
              <w:rPr>
                <w:sz w:val="16"/>
                <w:lang w:eastAsia="zh-CN"/>
              </w:rPr>
              <w:t>联锁</w:t>
            </w:r>
            <w:proofErr w:type="gramEnd"/>
            <w:r>
              <w:rPr>
                <w:sz w:val="16"/>
                <w:lang w:eastAsia="zh-CN"/>
              </w:rPr>
              <w:t>，保留回退开关</w:t>
            </w:r>
          </w:p>
        </w:tc>
      </w:tr>
    </w:tbl>
    <w:p w:rsidR="00327C2E" w:rsidRDefault="00327C2E">
      <w:pPr>
        <w:spacing w:after="40"/>
        <w:rPr>
          <w:lang w:eastAsia="zh-CN"/>
        </w:rPr>
      </w:pPr>
    </w:p>
    <w:p w:rsidR="00327C2E" w:rsidRDefault="004D69A5">
      <w:pPr>
        <w:keepLines/>
        <w:pBdr>
          <w:left w:val="single" w:sz="18" w:space="8" w:color="2F69BF"/>
        </w:pBdr>
        <w:shd w:val="clear" w:color="auto" w:fill="EAF2FB"/>
        <w:spacing w:before="100" w:after="160"/>
        <w:ind w:left="142" w:right="142"/>
        <w:rPr>
          <w:lang w:eastAsia="zh-CN"/>
        </w:rPr>
      </w:pPr>
      <w:r>
        <w:rPr>
          <w:lang w:eastAsia="zh-CN"/>
        </w:rPr>
        <w:t>计划假设｜M0～M2 不等待 2.0 设备，先基于 1.0 设备完成批量造样、4 mm 稳定性验证、</w:t>
      </w:r>
      <w:r w:rsidR="00244817">
        <w:rPr>
          <w:lang w:eastAsia="zh-CN"/>
        </w:rPr>
        <w:t>1</w:t>
      </w:r>
      <w:r>
        <w:rPr>
          <w:lang w:eastAsia="zh-CN"/>
        </w:rPr>
        <w:t xml:space="preserve"> mm 拔高探索、重复性和性能边界验证；白墨/彩墨错位在小批量阶段同步实现并优化。M3 以后在 2.0 设备、CIS 所需无损 RGBA PNG + JSON、接口与验收条件就绪后进入同机整合。设备延期时，实验室验证照常推进，硬件相关节点顺延。</w:t>
      </w:r>
    </w:p>
    <w:p w:rsidR="00327C2E" w:rsidRDefault="004D69A5">
      <w:pPr>
        <w:rPr>
          <w:lang w:eastAsia="zh-CN"/>
        </w:rPr>
      </w:pPr>
      <w:r>
        <w:rPr>
          <w:lang w:eastAsia="zh-CN"/>
        </w:rPr>
        <w:br w:type="page"/>
      </w:r>
    </w:p>
    <w:p w:rsidR="00327C2E" w:rsidRDefault="004D69A5">
      <w:pPr>
        <w:pStyle w:val="1"/>
      </w:pPr>
      <w:bookmarkStart w:id="22" w:name="_Toc238227504"/>
      <w:r>
        <w:lastRenderedPageBreak/>
        <w:t xml:space="preserve">9. </w:t>
      </w:r>
      <w:proofErr w:type="spellStart"/>
      <w:r>
        <w:t>决策建议与下一步</w:t>
      </w:r>
      <w:bookmarkEnd w:id="22"/>
      <w:proofErr w:type="spellEnd"/>
    </w:p>
    <w:tbl>
      <w:tblPr>
        <w:tblStyle w:val="aff1"/>
        <w:tblW w:w="9751" w:type="dxa"/>
        <w:jc w:val="center"/>
        <w:tblLayout w:type="fixed"/>
        <w:tblLook w:val="04A0" w:firstRow="1" w:lastRow="0" w:firstColumn="1" w:lastColumn="0" w:noHBand="0" w:noVBand="1"/>
      </w:tblPr>
      <w:tblGrid>
        <w:gridCol w:w="1547"/>
        <w:gridCol w:w="3560"/>
        <w:gridCol w:w="1548"/>
        <w:gridCol w:w="1548"/>
        <w:gridCol w:w="1548"/>
      </w:tblGrid>
      <w:tr w:rsidR="00327C2E">
        <w:trPr>
          <w:cantSplit/>
          <w:tblHeader/>
          <w:jc w:val="center"/>
        </w:trPr>
        <w:tc>
          <w:tcPr>
            <w:tcW w:w="680"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序号</w:t>
            </w:r>
            <w:proofErr w:type="spellEnd"/>
          </w:p>
        </w:tc>
        <w:tc>
          <w:tcPr>
            <w:tcW w:w="4535"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下一步动作</w:t>
            </w:r>
            <w:proofErr w:type="spellEnd"/>
          </w:p>
        </w:tc>
        <w:tc>
          <w:tcPr>
            <w:tcW w:w="1360"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时间</w:t>
            </w:r>
            <w:proofErr w:type="spellEnd"/>
          </w:p>
        </w:tc>
        <w:tc>
          <w:tcPr>
            <w:tcW w:w="1927"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责任人</w:t>
            </w:r>
            <w:proofErr w:type="spellEnd"/>
          </w:p>
        </w:tc>
        <w:tc>
          <w:tcPr>
            <w:tcW w:w="1247"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输出</w:t>
            </w:r>
            <w:proofErr w:type="spellEnd"/>
          </w:p>
        </w:tc>
      </w:tr>
      <w:tr w:rsidR="00327C2E">
        <w:trPr>
          <w:cantSplit/>
          <w:jc w:val="center"/>
        </w:trPr>
        <w:tc>
          <w:tcPr>
            <w:tcW w:w="1928" w:type="dxa"/>
            <w:tcMar>
              <w:top w:w="90" w:type="dxa"/>
              <w:left w:w="120" w:type="dxa"/>
              <w:bottom w:w="90" w:type="dxa"/>
              <w:right w:w="120" w:type="dxa"/>
            </w:tcMar>
            <w:vAlign w:val="center"/>
          </w:tcPr>
          <w:p w:rsidR="00DE266D" w:rsidRDefault="007E7CAE">
            <w:r>
              <w:rPr>
                <w:sz w:val="16"/>
              </w:rPr>
              <w:t>1</w:t>
            </w:r>
          </w:p>
        </w:tc>
        <w:tc>
          <w:tcPr>
            <w:tcW w:w="1928" w:type="dxa"/>
            <w:tcMar>
              <w:top w:w="90" w:type="dxa"/>
              <w:left w:w="120" w:type="dxa"/>
              <w:bottom w:w="90" w:type="dxa"/>
              <w:right w:w="120" w:type="dxa"/>
            </w:tcMar>
            <w:vAlign w:val="center"/>
          </w:tcPr>
          <w:p w:rsidR="00DE266D" w:rsidRDefault="007E7CAE">
            <w:pPr>
              <w:rPr>
                <w:lang w:eastAsia="zh-CN"/>
              </w:rPr>
            </w:pPr>
            <w:r>
              <w:rPr>
                <w:sz w:val="16"/>
                <w:lang w:eastAsia="zh-CN"/>
              </w:rPr>
              <w:t>冻结验收口径：4 mm 为产品要求，</w:t>
            </w:r>
            <w:r w:rsidR="00244817">
              <w:rPr>
                <w:sz w:val="16"/>
                <w:lang w:eastAsia="zh-CN"/>
              </w:rPr>
              <w:t>1</w:t>
            </w:r>
            <w:r>
              <w:rPr>
                <w:sz w:val="16"/>
                <w:lang w:eastAsia="zh-CN"/>
              </w:rPr>
              <w:t xml:space="preserve"> mm 为非验收拔高目标；错位检测纳入小批量同步优化；同时冻结统计单位和放行策略</w:t>
            </w:r>
          </w:p>
        </w:tc>
        <w:tc>
          <w:tcPr>
            <w:tcW w:w="1928" w:type="dxa"/>
            <w:tcMar>
              <w:top w:w="90" w:type="dxa"/>
              <w:left w:w="120" w:type="dxa"/>
              <w:bottom w:w="90" w:type="dxa"/>
              <w:right w:w="120" w:type="dxa"/>
            </w:tcMar>
            <w:vAlign w:val="center"/>
          </w:tcPr>
          <w:p w:rsidR="00DE266D" w:rsidRDefault="007E7CAE">
            <w:r>
              <w:rPr>
                <w:sz w:val="16"/>
              </w:rPr>
              <w:t xml:space="preserve">3 </w:t>
            </w:r>
            <w:proofErr w:type="spellStart"/>
            <w:r>
              <w:rPr>
                <w:sz w:val="16"/>
              </w:rPr>
              <w:t>个工作日</w:t>
            </w:r>
            <w:proofErr w:type="spellEnd"/>
          </w:p>
        </w:tc>
        <w:tc>
          <w:tcPr>
            <w:tcW w:w="1928" w:type="dxa"/>
            <w:tcMar>
              <w:top w:w="90" w:type="dxa"/>
              <w:left w:w="120" w:type="dxa"/>
              <w:bottom w:w="90" w:type="dxa"/>
              <w:right w:w="120" w:type="dxa"/>
            </w:tcMar>
            <w:vAlign w:val="center"/>
          </w:tcPr>
          <w:p w:rsidR="00DE266D" w:rsidRDefault="007E7CAE">
            <w:proofErr w:type="spellStart"/>
            <w:r>
              <w:rPr>
                <w:sz w:val="16"/>
              </w:rPr>
              <w:t>产品</w:t>
            </w:r>
            <w:proofErr w:type="spellEnd"/>
            <w:r>
              <w:rPr>
                <w:sz w:val="16"/>
              </w:rPr>
              <w:t>/</w:t>
            </w:r>
            <w:proofErr w:type="spellStart"/>
            <w:r>
              <w:rPr>
                <w:sz w:val="16"/>
              </w:rPr>
              <w:t>项目负责人</w:t>
            </w:r>
            <w:proofErr w:type="spellEnd"/>
          </w:p>
        </w:tc>
        <w:tc>
          <w:tcPr>
            <w:tcW w:w="1928" w:type="dxa"/>
            <w:tcMar>
              <w:top w:w="90" w:type="dxa"/>
              <w:left w:w="120" w:type="dxa"/>
              <w:bottom w:w="90" w:type="dxa"/>
              <w:right w:w="120" w:type="dxa"/>
            </w:tcMar>
            <w:vAlign w:val="center"/>
          </w:tcPr>
          <w:p w:rsidR="00DE266D" w:rsidRDefault="007E7CAE">
            <w:proofErr w:type="spellStart"/>
            <w:r>
              <w:rPr>
                <w:sz w:val="16"/>
              </w:rPr>
              <w:t>签字版验收口径</w:t>
            </w:r>
            <w:proofErr w:type="spellEnd"/>
          </w:p>
        </w:tc>
      </w:tr>
      <w:tr w:rsidR="00327C2E">
        <w:trPr>
          <w:cantSplit/>
          <w:jc w:val="center"/>
        </w:trPr>
        <w:tc>
          <w:tcPr>
            <w:tcW w:w="1928" w:type="dxa"/>
            <w:shd w:val="clear" w:color="auto" w:fill="F8FAFC"/>
            <w:tcMar>
              <w:top w:w="90" w:type="dxa"/>
              <w:left w:w="120" w:type="dxa"/>
              <w:bottom w:w="90" w:type="dxa"/>
              <w:right w:w="120" w:type="dxa"/>
            </w:tcMar>
            <w:vAlign w:val="center"/>
          </w:tcPr>
          <w:p w:rsidR="00DE266D" w:rsidRDefault="007E7CAE">
            <w:r>
              <w:rPr>
                <w:sz w:val="16"/>
              </w:rPr>
              <w:t>2</w:t>
            </w:r>
          </w:p>
        </w:tc>
        <w:tc>
          <w:tcPr>
            <w:tcW w:w="1928" w:type="dxa"/>
            <w:shd w:val="clear" w:color="auto" w:fill="F8FAFC"/>
            <w:tcMar>
              <w:top w:w="90" w:type="dxa"/>
              <w:left w:w="120" w:type="dxa"/>
              <w:bottom w:w="90" w:type="dxa"/>
              <w:right w:w="120" w:type="dxa"/>
            </w:tcMar>
            <w:vAlign w:val="center"/>
          </w:tcPr>
          <w:p w:rsidR="00DE266D" w:rsidRDefault="007E7CAE">
            <w:pPr>
              <w:rPr>
                <w:lang w:eastAsia="zh-CN"/>
              </w:rPr>
            </w:pPr>
            <w:r>
              <w:rPr>
                <w:sz w:val="16"/>
                <w:lang w:eastAsia="zh-CN"/>
              </w:rPr>
              <w:t>确认 2.0 设备采购状态、预计到货日期、候选工控机及关键路径</w:t>
            </w:r>
          </w:p>
        </w:tc>
        <w:tc>
          <w:tcPr>
            <w:tcW w:w="1928" w:type="dxa"/>
            <w:shd w:val="clear" w:color="auto" w:fill="F8FAFC"/>
            <w:tcMar>
              <w:top w:w="90" w:type="dxa"/>
              <w:left w:w="120" w:type="dxa"/>
              <w:bottom w:w="90" w:type="dxa"/>
              <w:right w:w="120" w:type="dxa"/>
            </w:tcMar>
            <w:vAlign w:val="center"/>
          </w:tcPr>
          <w:p w:rsidR="00DE266D" w:rsidRDefault="007E7CAE">
            <w:r>
              <w:rPr>
                <w:sz w:val="16"/>
              </w:rPr>
              <w:t xml:space="preserve">3 </w:t>
            </w:r>
            <w:proofErr w:type="spellStart"/>
            <w:r>
              <w:rPr>
                <w:sz w:val="16"/>
              </w:rPr>
              <w:t>个工作日</w:t>
            </w:r>
            <w:proofErr w:type="spellEnd"/>
          </w:p>
        </w:tc>
        <w:tc>
          <w:tcPr>
            <w:tcW w:w="1928" w:type="dxa"/>
            <w:shd w:val="clear" w:color="auto" w:fill="F8FAFC"/>
            <w:tcMar>
              <w:top w:w="90" w:type="dxa"/>
              <w:left w:w="120" w:type="dxa"/>
              <w:bottom w:w="90" w:type="dxa"/>
              <w:right w:w="120" w:type="dxa"/>
            </w:tcMar>
            <w:vAlign w:val="center"/>
          </w:tcPr>
          <w:p w:rsidR="00DE266D" w:rsidRDefault="007E7CAE">
            <w:proofErr w:type="spellStart"/>
            <w:r>
              <w:rPr>
                <w:sz w:val="16"/>
              </w:rPr>
              <w:t>项目</w:t>
            </w:r>
            <w:proofErr w:type="spellEnd"/>
            <w:r>
              <w:rPr>
                <w:sz w:val="16"/>
              </w:rPr>
              <w:t>/</w:t>
            </w:r>
            <w:proofErr w:type="spellStart"/>
            <w:r>
              <w:rPr>
                <w:sz w:val="16"/>
              </w:rPr>
              <w:t>采购负责人</w:t>
            </w:r>
            <w:proofErr w:type="spellEnd"/>
          </w:p>
        </w:tc>
        <w:tc>
          <w:tcPr>
            <w:tcW w:w="1928" w:type="dxa"/>
            <w:shd w:val="clear" w:color="auto" w:fill="F8FAFC"/>
            <w:tcMar>
              <w:top w:w="90" w:type="dxa"/>
              <w:left w:w="120" w:type="dxa"/>
              <w:bottom w:w="90" w:type="dxa"/>
              <w:right w:w="120" w:type="dxa"/>
            </w:tcMar>
            <w:vAlign w:val="center"/>
          </w:tcPr>
          <w:p w:rsidR="00DE266D" w:rsidRDefault="007E7CAE">
            <w:pPr>
              <w:rPr>
                <w:lang w:eastAsia="zh-CN"/>
              </w:rPr>
            </w:pPr>
            <w:r>
              <w:rPr>
                <w:sz w:val="16"/>
                <w:lang w:eastAsia="zh-CN"/>
              </w:rPr>
              <w:t>采购状态、ETA 与里程碑基准</w:t>
            </w:r>
          </w:p>
        </w:tc>
      </w:tr>
      <w:tr w:rsidR="00327C2E">
        <w:trPr>
          <w:cantSplit/>
          <w:jc w:val="center"/>
        </w:trPr>
        <w:tc>
          <w:tcPr>
            <w:tcW w:w="1928" w:type="dxa"/>
            <w:tcMar>
              <w:top w:w="90" w:type="dxa"/>
              <w:left w:w="120" w:type="dxa"/>
              <w:bottom w:w="90" w:type="dxa"/>
              <w:right w:w="120" w:type="dxa"/>
            </w:tcMar>
            <w:vAlign w:val="center"/>
          </w:tcPr>
          <w:p w:rsidR="00DE266D" w:rsidRDefault="007E7CAE">
            <w:r>
              <w:rPr>
                <w:sz w:val="16"/>
              </w:rPr>
              <w:t>3</w:t>
            </w:r>
          </w:p>
        </w:tc>
        <w:tc>
          <w:tcPr>
            <w:tcW w:w="1928" w:type="dxa"/>
            <w:tcMar>
              <w:top w:w="90" w:type="dxa"/>
              <w:left w:w="120" w:type="dxa"/>
              <w:bottom w:w="90" w:type="dxa"/>
              <w:right w:w="120" w:type="dxa"/>
            </w:tcMar>
            <w:vAlign w:val="center"/>
          </w:tcPr>
          <w:p w:rsidR="00DE266D" w:rsidRDefault="007E7CAE">
            <w:pPr>
              <w:rPr>
                <w:lang w:eastAsia="zh-CN"/>
              </w:rPr>
            </w:pPr>
            <w:r>
              <w:rPr>
                <w:sz w:val="16"/>
                <w:lang w:eastAsia="zh-CN"/>
              </w:rPr>
              <w:t>按本方案建立</w:t>
            </w:r>
            <w:proofErr w:type="gramStart"/>
            <w:r>
              <w:rPr>
                <w:sz w:val="16"/>
                <w:lang w:eastAsia="zh-CN"/>
              </w:rPr>
              <w:t>首批造样矩阵</w:t>
            </w:r>
            <w:proofErr w:type="gramEnd"/>
            <w:r>
              <w:rPr>
                <w:sz w:val="16"/>
                <w:lang w:eastAsia="zh-CN"/>
              </w:rPr>
              <w:t>和</w:t>
            </w:r>
            <w:proofErr w:type="gramStart"/>
            <w:r>
              <w:rPr>
                <w:sz w:val="16"/>
                <w:lang w:eastAsia="zh-CN"/>
              </w:rPr>
              <w:t>样本</w:t>
            </w:r>
            <w:proofErr w:type="gramEnd"/>
            <w:r>
              <w:rPr>
                <w:sz w:val="16"/>
                <w:lang w:eastAsia="zh-CN"/>
              </w:rPr>
              <w:t>台账，覆盖 4 mm 主验收、</w:t>
            </w:r>
            <w:r w:rsidR="00244817">
              <w:rPr>
                <w:sz w:val="16"/>
                <w:lang w:eastAsia="zh-CN"/>
              </w:rPr>
              <w:t>1</w:t>
            </w:r>
            <w:r>
              <w:rPr>
                <w:sz w:val="16"/>
                <w:lang w:eastAsia="zh-CN"/>
              </w:rPr>
              <w:t xml:space="preserve"> mm 探索及错位梯度</w:t>
            </w:r>
          </w:p>
        </w:tc>
        <w:tc>
          <w:tcPr>
            <w:tcW w:w="1928" w:type="dxa"/>
            <w:tcMar>
              <w:top w:w="90" w:type="dxa"/>
              <w:left w:w="120" w:type="dxa"/>
              <w:bottom w:w="90" w:type="dxa"/>
              <w:right w:w="120" w:type="dxa"/>
            </w:tcMar>
            <w:vAlign w:val="center"/>
          </w:tcPr>
          <w:p w:rsidR="00DE266D" w:rsidRDefault="007E7CAE">
            <w:r>
              <w:rPr>
                <w:sz w:val="16"/>
              </w:rPr>
              <w:t>1～2 周</w:t>
            </w:r>
          </w:p>
        </w:tc>
        <w:tc>
          <w:tcPr>
            <w:tcW w:w="1928" w:type="dxa"/>
            <w:tcMar>
              <w:top w:w="90" w:type="dxa"/>
              <w:left w:w="120" w:type="dxa"/>
              <w:bottom w:w="90" w:type="dxa"/>
              <w:right w:w="120" w:type="dxa"/>
            </w:tcMar>
            <w:vAlign w:val="center"/>
          </w:tcPr>
          <w:p w:rsidR="00DE266D" w:rsidRDefault="007E7CAE">
            <w:pPr>
              <w:rPr>
                <w:lang w:eastAsia="zh-CN"/>
              </w:rPr>
            </w:pPr>
            <w:r>
              <w:rPr>
                <w:sz w:val="16"/>
                <w:lang w:eastAsia="zh-CN"/>
              </w:rPr>
              <w:t>测试主责；DCS、电气配合</w:t>
            </w:r>
          </w:p>
        </w:tc>
        <w:tc>
          <w:tcPr>
            <w:tcW w:w="1928" w:type="dxa"/>
            <w:tcMar>
              <w:top w:w="90" w:type="dxa"/>
              <w:left w:w="120" w:type="dxa"/>
              <w:bottom w:w="90" w:type="dxa"/>
              <w:right w:w="120" w:type="dxa"/>
            </w:tcMar>
            <w:vAlign w:val="center"/>
          </w:tcPr>
          <w:p w:rsidR="00DE266D" w:rsidRDefault="007E7CAE">
            <w:proofErr w:type="spellStart"/>
            <w:r>
              <w:rPr>
                <w:sz w:val="16"/>
              </w:rPr>
              <w:t>每类约</w:t>
            </w:r>
            <w:proofErr w:type="spellEnd"/>
            <w:r>
              <w:rPr>
                <w:sz w:val="16"/>
              </w:rPr>
              <w:t xml:space="preserve"> 30 </w:t>
            </w:r>
            <w:proofErr w:type="spellStart"/>
            <w:r>
              <w:rPr>
                <w:sz w:val="16"/>
              </w:rPr>
              <w:t>个的</w:t>
            </w:r>
            <w:proofErr w:type="spellEnd"/>
            <w:r>
              <w:rPr>
                <w:sz w:val="16"/>
              </w:rPr>
              <w:t xml:space="preserve"> L1 </w:t>
            </w:r>
            <w:proofErr w:type="spellStart"/>
            <w:r>
              <w:rPr>
                <w:sz w:val="16"/>
              </w:rPr>
              <w:t>数据集</w:t>
            </w:r>
            <w:proofErr w:type="spellEnd"/>
          </w:p>
        </w:tc>
      </w:tr>
      <w:tr w:rsidR="00327C2E">
        <w:trPr>
          <w:cantSplit/>
          <w:jc w:val="center"/>
        </w:trPr>
        <w:tc>
          <w:tcPr>
            <w:tcW w:w="1928" w:type="dxa"/>
            <w:shd w:val="clear" w:color="auto" w:fill="F8FAFC"/>
            <w:tcMar>
              <w:top w:w="90" w:type="dxa"/>
              <w:left w:w="120" w:type="dxa"/>
              <w:bottom w:w="90" w:type="dxa"/>
              <w:right w:w="120" w:type="dxa"/>
            </w:tcMar>
            <w:vAlign w:val="center"/>
          </w:tcPr>
          <w:p w:rsidR="00DE266D" w:rsidRDefault="007E7CAE">
            <w:r>
              <w:rPr>
                <w:sz w:val="16"/>
              </w:rPr>
              <w:t>4</w:t>
            </w:r>
          </w:p>
        </w:tc>
        <w:tc>
          <w:tcPr>
            <w:tcW w:w="1928" w:type="dxa"/>
            <w:shd w:val="clear" w:color="auto" w:fill="F8FAFC"/>
            <w:tcMar>
              <w:top w:w="90" w:type="dxa"/>
              <w:left w:w="120" w:type="dxa"/>
              <w:bottom w:w="90" w:type="dxa"/>
              <w:right w:w="120" w:type="dxa"/>
            </w:tcMar>
            <w:vAlign w:val="center"/>
          </w:tcPr>
          <w:p w:rsidR="00DE266D" w:rsidRDefault="007E7CAE">
            <w:pPr>
              <w:rPr>
                <w:lang w:eastAsia="zh-CN"/>
              </w:rPr>
            </w:pPr>
            <w:r>
              <w:rPr>
                <w:sz w:val="16"/>
                <w:lang w:eastAsia="zh-CN"/>
              </w:rPr>
              <w:t>冻结 CIS 版本/配置并完成同段 100 次重复性专项</w:t>
            </w:r>
          </w:p>
        </w:tc>
        <w:tc>
          <w:tcPr>
            <w:tcW w:w="1928" w:type="dxa"/>
            <w:shd w:val="clear" w:color="auto" w:fill="F8FAFC"/>
            <w:tcMar>
              <w:top w:w="90" w:type="dxa"/>
              <w:left w:w="120" w:type="dxa"/>
              <w:bottom w:w="90" w:type="dxa"/>
              <w:right w:w="120" w:type="dxa"/>
            </w:tcMar>
            <w:vAlign w:val="center"/>
          </w:tcPr>
          <w:p w:rsidR="00DE266D" w:rsidRDefault="007E7CAE">
            <w:r>
              <w:rPr>
                <w:sz w:val="16"/>
              </w:rPr>
              <w:t>3～5 日</w:t>
            </w:r>
          </w:p>
        </w:tc>
        <w:tc>
          <w:tcPr>
            <w:tcW w:w="1928" w:type="dxa"/>
            <w:shd w:val="clear" w:color="auto" w:fill="F8FAFC"/>
            <w:tcMar>
              <w:top w:w="90" w:type="dxa"/>
              <w:left w:w="120" w:type="dxa"/>
              <w:bottom w:w="90" w:type="dxa"/>
              <w:right w:w="120" w:type="dxa"/>
            </w:tcMar>
            <w:vAlign w:val="center"/>
          </w:tcPr>
          <w:p w:rsidR="00DE266D" w:rsidRDefault="007E7CAE">
            <w:r>
              <w:rPr>
                <w:sz w:val="16"/>
              </w:rPr>
              <w:t xml:space="preserve">CIS </w:t>
            </w:r>
            <w:proofErr w:type="spellStart"/>
            <w:r>
              <w:rPr>
                <w:sz w:val="16"/>
              </w:rPr>
              <w:t>算法主责</w:t>
            </w:r>
            <w:proofErr w:type="spellEnd"/>
          </w:p>
        </w:tc>
        <w:tc>
          <w:tcPr>
            <w:tcW w:w="1928" w:type="dxa"/>
            <w:shd w:val="clear" w:color="auto" w:fill="F8FAFC"/>
            <w:tcMar>
              <w:top w:w="90" w:type="dxa"/>
              <w:left w:w="120" w:type="dxa"/>
              <w:bottom w:w="90" w:type="dxa"/>
              <w:right w:w="120" w:type="dxa"/>
            </w:tcMar>
            <w:vAlign w:val="center"/>
          </w:tcPr>
          <w:p w:rsidR="00DE266D" w:rsidRDefault="007E7CAE">
            <w:pPr>
              <w:rPr>
                <w:lang w:eastAsia="zh-CN"/>
              </w:rPr>
            </w:pPr>
            <w:r>
              <w:rPr>
                <w:sz w:val="16"/>
                <w:lang w:eastAsia="zh-CN"/>
              </w:rPr>
              <w:t>可重复性报告和回归样本</w:t>
            </w:r>
          </w:p>
        </w:tc>
      </w:tr>
      <w:tr w:rsidR="00327C2E">
        <w:trPr>
          <w:cantSplit/>
          <w:jc w:val="center"/>
        </w:trPr>
        <w:tc>
          <w:tcPr>
            <w:tcW w:w="1928" w:type="dxa"/>
            <w:tcMar>
              <w:top w:w="90" w:type="dxa"/>
              <w:left w:w="120" w:type="dxa"/>
              <w:bottom w:w="90" w:type="dxa"/>
              <w:right w:w="120" w:type="dxa"/>
            </w:tcMar>
            <w:vAlign w:val="center"/>
          </w:tcPr>
          <w:p w:rsidR="00DE266D" w:rsidRDefault="007E7CAE">
            <w:r>
              <w:rPr>
                <w:sz w:val="16"/>
              </w:rPr>
              <w:t>5</w:t>
            </w:r>
          </w:p>
        </w:tc>
        <w:tc>
          <w:tcPr>
            <w:tcW w:w="1928" w:type="dxa"/>
            <w:tcMar>
              <w:top w:w="90" w:type="dxa"/>
              <w:left w:w="120" w:type="dxa"/>
              <w:bottom w:w="90" w:type="dxa"/>
              <w:right w:w="120" w:type="dxa"/>
            </w:tcMar>
            <w:vAlign w:val="center"/>
          </w:tcPr>
          <w:p w:rsidR="00DE266D" w:rsidRDefault="007E7CAE">
            <w:r>
              <w:rPr>
                <w:sz w:val="16"/>
              </w:rPr>
              <w:t xml:space="preserve">在 1.0 </w:t>
            </w:r>
            <w:proofErr w:type="spellStart"/>
            <w:proofErr w:type="gramStart"/>
            <w:r>
              <w:rPr>
                <w:sz w:val="16"/>
              </w:rPr>
              <w:t>设备与候选工控机预演“</w:t>
            </w:r>
            <w:proofErr w:type="gramEnd"/>
            <w:r>
              <w:rPr>
                <w:sz w:val="16"/>
              </w:rPr>
              <w:t>小图下载→排版→PNG</w:t>
            </w:r>
            <w:proofErr w:type="spellEnd"/>
            <w:r>
              <w:rPr>
                <w:sz w:val="16"/>
              </w:rPr>
              <w:t xml:space="preserve">/JSON </w:t>
            </w:r>
            <w:proofErr w:type="spellStart"/>
            <w:r>
              <w:rPr>
                <w:sz w:val="16"/>
              </w:rPr>
              <w:t>Ready”与</w:t>
            </w:r>
            <w:proofErr w:type="spellEnd"/>
            <w:r>
              <w:rPr>
                <w:sz w:val="16"/>
              </w:rPr>
              <w:t xml:space="preserve"> CIS 协同，2.0 </w:t>
            </w:r>
            <w:proofErr w:type="spellStart"/>
            <w:r>
              <w:rPr>
                <w:sz w:val="16"/>
              </w:rPr>
              <w:t>到货后复测</w:t>
            </w:r>
            <w:proofErr w:type="spellEnd"/>
          </w:p>
        </w:tc>
        <w:tc>
          <w:tcPr>
            <w:tcW w:w="1928" w:type="dxa"/>
            <w:tcMar>
              <w:top w:w="90" w:type="dxa"/>
              <w:left w:w="120" w:type="dxa"/>
              <w:bottom w:w="90" w:type="dxa"/>
              <w:right w:w="120" w:type="dxa"/>
            </w:tcMar>
            <w:vAlign w:val="center"/>
          </w:tcPr>
          <w:p w:rsidR="00DE266D" w:rsidRDefault="007E7CAE">
            <w:r>
              <w:rPr>
                <w:sz w:val="16"/>
              </w:rPr>
              <w:t>1～2 周</w:t>
            </w:r>
          </w:p>
        </w:tc>
        <w:tc>
          <w:tcPr>
            <w:tcW w:w="1928" w:type="dxa"/>
            <w:tcMar>
              <w:top w:w="90" w:type="dxa"/>
              <w:left w:w="120" w:type="dxa"/>
              <w:bottom w:w="90" w:type="dxa"/>
              <w:right w:w="120" w:type="dxa"/>
            </w:tcMar>
            <w:vAlign w:val="center"/>
          </w:tcPr>
          <w:p w:rsidR="00DE266D" w:rsidRDefault="007E7CAE">
            <w:pPr>
              <w:rPr>
                <w:lang w:eastAsia="zh-CN"/>
              </w:rPr>
            </w:pPr>
            <w:r>
              <w:rPr>
                <w:sz w:val="16"/>
                <w:lang w:eastAsia="zh-CN"/>
              </w:rPr>
              <w:t>CIS、DCS；测试、电气配合</w:t>
            </w:r>
          </w:p>
        </w:tc>
        <w:tc>
          <w:tcPr>
            <w:tcW w:w="1928" w:type="dxa"/>
            <w:tcMar>
              <w:top w:w="90" w:type="dxa"/>
              <w:left w:w="120" w:type="dxa"/>
              <w:bottom w:w="90" w:type="dxa"/>
              <w:right w:w="120" w:type="dxa"/>
            </w:tcMar>
            <w:vAlign w:val="center"/>
          </w:tcPr>
          <w:p w:rsidR="00DE266D" w:rsidRDefault="007E7CAE">
            <w:pPr>
              <w:rPr>
                <w:lang w:eastAsia="zh-CN"/>
              </w:rPr>
            </w:pPr>
            <w:r>
              <w:rPr>
                <w:sz w:val="16"/>
                <w:lang w:eastAsia="zh-CN"/>
              </w:rPr>
              <w:t>协同基线、并发退化和接口记录</w:t>
            </w:r>
          </w:p>
        </w:tc>
      </w:tr>
      <w:tr w:rsidR="00327C2E">
        <w:trPr>
          <w:cantSplit/>
          <w:jc w:val="center"/>
        </w:trPr>
        <w:tc>
          <w:tcPr>
            <w:tcW w:w="1928" w:type="dxa"/>
            <w:shd w:val="clear" w:color="auto" w:fill="F8FAFC"/>
            <w:tcMar>
              <w:top w:w="90" w:type="dxa"/>
              <w:left w:w="120" w:type="dxa"/>
              <w:bottom w:w="90" w:type="dxa"/>
              <w:right w:w="120" w:type="dxa"/>
            </w:tcMar>
            <w:vAlign w:val="center"/>
          </w:tcPr>
          <w:p w:rsidR="00DE266D" w:rsidRDefault="007E7CAE">
            <w:r>
              <w:rPr>
                <w:sz w:val="16"/>
              </w:rPr>
              <w:t>6</w:t>
            </w:r>
          </w:p>
        </w:tc>
        <w:tc>
          <w:tcPr>
            <w:tcW w:w="1928" w:type="dxa"/>
            <w:shd w:val="clear" w:color="auto" w:fill="F8FAFC"/>
            <w:tcMar>
              <w:top w:w="90" w:type="dxa"/>
              <w:left w:w="120" w:type="dxa"/>
              <w:bottom w:w="90" w:type="dxa"/>
              <w:right w:w="120" w:type="dxa"/>
            </w:tcMar>
            <w:vAlign w:val="center"/>
          </w:tcPr>
          <w:p w:rsidR="00DE266D" w:rsidRDefault="007E7CAE">
            <w:pPr>
              <w:rPr>
                <w:lang w:eastAsia="zh-CN"/>
              </w:rPr>
            </w:pPr>
            <w:r>
              <w:rPr>
                <w:sz w:val="16"/>
                <w:lang w:eastAsia="zh-CN"/>
              </w:rPr>
              <w:t>按缺陷矩阵执行参数收敛和独立验证，同步实现并优化白墨/彩墨错位检测</w:t>
            </w:r>
          </w:p>
        </w:tc>
        <w:tc>
          <w:tcPr>
            <w:tcW w:w="1928" w:type="dxa"/>
            <w:shd w:val="clear" w:color="auto" w:fill="F8FAFC"/>
            <w:tcMar>
              <w:top w:w="90" w:type="dxa"/>
              <w:left w:w="120" w:type="dxa"/>
              <w:bottom w:w="90" w:type="dxa"/>
              <w:right w:w="120" w:type="dxa"/>
            </w:tcMar>
            <w:vAlign w:val="center"/>
          </w:tcPr>
          <w:p w:rsidR="00DE266D" w:rsidRDefault="007E7CAE">
            <w:r>
              <w:rPr>
                <w:sz w:val="16"/>
              </w:rPr>
              <w:t>3～5 周</w:t>
            </w:r>
          </w:p>
        </w:tc>
        <w:tc>
          <w:tcPr>
            <w:tcW w:w="1928" w:type="dxa"/>
            <w:shd w:val="clear" w:color="auto" w:fill="F8FAFC"/>
            <w:tcMar>
              <w:top w:w="90" w:type="dxa"/>
              <w:left w:w="120" w:type="dxa"/>
              <w:bottom w:w="90" w:type="dxa"/>
              <w:right w:w="120" w:type="dxa"/>
            </w:tcMar>
            <w:vAlign w:val="center"/>
          </w:tcPr>
          <w:p w:rsidR="00DE266D" w:rsidRDefault="007E7CAE">
            <w:proofErr w:type="spellStart"/>
            <w:r>
              <w:rPr>
                <w:sz w:val="16"/>
              </w:rPr>
              <w:t>测试</w:t>
            </w:r>
            <w:proofErr w:type="spellEnd"/>
            <w:r>
              <w:rPr>
                <w:sz w:val="16"/>
              </w:rPr>
              <w:t xml:space="preserve"> + CIS</w:t>
            </w:r>
          </w:p>
        </w:tc>
        <w:tc>
          <w:tcPr>
            <w:tcW w:w="1928" w:type="dxa"/>
            <w:shd w:val="clear" w:color="auto" w:fill="F8FAFC"/>
            <w:tcMar>
              <w:top w:w="90" w:type="dxa"/>
              <w:left w:w="120" w:type="dxa"/>
              <w:bottom w:w="90" w:type="dxa"/>
              <w:right w:w="120" w:type="dxa"/>
            </w:tcMar>
            <w:vAlign w:val="center"/>
          </w:tcPr>
          <w:p w:rsidR="00DE266D" w:rsidRDefault="007E7CAE">
            <w:pPr>
              <w:rPr>
                <w:lang w:eastAsia="zh-CN"/>
              </w:rPr>
            </w:pPr>
            <w:r>
              <w:rPr>
                <w:sz w:val="16"/>
                <w:lang w:eastAsia="zh-CN"/>
              </w:rPr>
              <w:t>4 mm 漏误检基线、错位候选能力、参数冻结版</w:t>
            </w:r>
          </w:p>
        </w:tc>
      </w:tr>
      <w:tr w:rsidR="00327C2E">
        <w:trPr>
          <w:cantSplit/>
          <w:jc w:val="center"/>
        </w:trPr>
        <w:tc>
          <w:tcPr>
            <w:tcW w:w="1928" w:type="dxa"/>
            <w:tcMar>
              <w:top w:w="90" w:type="dxa"/>
              <w:left w:w="120" w:type="dxa"/>
              <w:bottom w:w="90" w:type="dxa"/>
              <w:right w:w="120" w:type="dxa"/>
            </w:tcMar>
            <w:vAlign w:val="center"/>
          </w:tcPr>
          <w:p w:rsidR="00DE266D" w:rsidRDefault="007E7CAE">
            <w:r>
              <w:rPr>
                <w:sz w:val="16"/>
              </w:rPr>
              <w:t>7</w:t>
            </w:r>
          </w:p>
        </w:tc>
        <w:tc>
          <w:tcPr>
            <w:tcW w:w="1928" w:type="dxa"/>
            <w:tcMar>
              <w:top w:w="90" w:type="dxa"/>
              <w:left w:w="120" w:type="dxa"/>
              <w:bottom w:w="90" w:type="dxa"/>
              <w:right w:w="120" w:type="dxa"/>
            </w:tcMar>
            <w:vAlign w:val="center"/>
          </w:tcPr>
          <w:p w:rsidR="00DE266D" w:rsidRDefault="007E7CAE">
            <w:pPr>
              <w:rPr>
                <w:lang w:eastAsia="zh-CN"/>
              </w:rPr>
            </w:pPr>
            <w:r>
              <w:rPr>
                <w:sz w:val="16"/>
                <w:lang w:eastAsia="zh-CN"/>
              </w:rPr>
              <w:t>目标工控机完成 1200 mm 满载、1 m/min、24 h/1000 段和故障注入</w:t>
            </w:r>
          </w:p>
        </w:tc>
        <w:tc>
          <w:tcPr>
            <w:tcW w:w="1928" w:type="dxa"/>
            <w:tcMar>
              <w:top w:w="90" w:type="dxa"/>
              <w:left w:w="120" w:type="dxa"/>
              <w:bottom w:w="90" w:type="dxa"/>
              <w:right w:w="120" w:type="dxa"/>
            </w:tcMar>
            <w:vAlign w:val="center"/>
          </w:tcPr>
          <w:p w:rsidR="00DE266D" w:rsidRDefault="007E7CAE">
            <w:r>
              <w:rPr>
                <w:sz w:val="16"/>
              </w:rPr>
              <w:t>1～2 周</w:t>
            </w:r>
          </w:p>
        </w:tc>
        <w:tc>
          <w:tcPr>
            <w:tcW w:w="1928" w:type="dxa"/>
            <w:tcMar>
              <w:top w:w="90" w:type="dxa"/>
              <w:left w:w="120" w:type="dxa"/>
              <w:bottom w:w="90" w:type="dxa"/>
              <w:right w:w="120" w:type="dxa"/>
            </w:tcMar>
            <w:vAlign w:val="center"/>
          </w:tcPr>
          <w:p w:rsidR="00DE266D" w:rsidRDefault="007E7CAE">
            <w:proofErr w:type="spellStart"/>
            <w:r>
              <w:rPr>
                <w:sz w:val="16"/>
              </w:rPr>
              <w:t>测试主责；全组配合</w:t>
            </w:r>
            <w:proofErr w:type="spellEnd"/>
          </w:p>
        </w:tc>
        <w:tc>
          <w:tcPr>
            <w:tcW w:w="1928" w:type="dxa"/>
            <w:tcMar>
              <w:top w:w="90" w:type="dxa"/>
              <w:left w:w="120" w:type="dxa"/>
              <w:bottom w:w="90" w:type="dxa"/>
              <w:right w:w="120" w:type="dxa"/>
            </w:tcMar>
            <w:vAlign w:val="center"/>
          </w:tcPr>
          <w:p w:rsidR="00DE266D" w:rsidRDefault="007E7CAE">
            <w:pPr>
              <w:rPr>
                <w:lang w:eastAsia="zh-CN"/>
              </w:rPr>
            </w:pPr>
            <w:r>
              <w:rPr>
                <w:sz w:val="16"/>
                <w:lang w:eastAsia="zh-CN"/>
              </w:rPr>
              <w:t>性能、</w:t>
            </w:r>
            <w:proofErr w:type="gramStart"/>
            <w:r>
              <w:rPr>
                <w:sz w:val="16"/>
                <w:lang w:eastAsia="zh-CN"/>
              </w:rPr>
              <w:t>长稳与</w:t>
            </w:r>
            <w:proofErr w:type="gramEnd"/>
            <w:r>
              <w:rPr>
                <w:sz w:val="16"/>
                <w:lang w:eastAsia="zh-CN"/>
              </w:rPr>
              <w:t>恢复报告</w:t>
            </w:r>
          </w:p>
        </w:tc>
      </w:tr>
      <w:tr w:rsidR="00DE266D">
        <w:trPr>
          <w:jc w:val="center"/>
        </w:trPr>
        <w:tc>
          <w:tcPr>
            <w:tcW w:w="1547" w:type="dxa"/>
          </w:tcPr>
          <w:p w:rsidR="00DE266D" w:rsidRDefault="007E7CAE">
            <w:r>
              <w:rPr>
                <w:sz w:val="16"/>
              </w:rPr>
              <w:t>8</w:t>
            </w:r>
          </w:p>
        </w:tc>
        <w:tc>
          <w:tcPr>
            <w:tcW w:w="3560" w:type="dxa"/>
          </w:tcPr>
          <w:p w:rsidR="00DE266D" w:rsidRDefault="007E7CAE">
            <w:proofErr w:type="spellStart"/>
            <w:r>
              <w:rPr>
                <w:sz w:val="16"/>
              </w:rPr>
              <w:t>美国现场分阶段上线</w:t>
            </w:r>
            <w:proofErr w:type="spellEnd"/>
          </w:p>
        </w:tc>
        <w:tc>
          <w:tcPr>
            <w:tcW w:w="1548" w:type="dxa"/>
          </w:tcPr>
          <w:p w:rsidR="00DE266D" w:rsidRDefault="007E7CAE">
            <w:r>
              <w:rPr>
                <w:sz w:val="16"/>
              </w:rPr>
              <w:t>2～4 周</w:t>
            </w:r>
          </w:p>
        </w:tc>
        <w:tc>
          <w:tcPr>
            <w:tcW w:w="1548" w:type="dxa"/>
          </w:tcPr>
          <w:p w:rsidR="00DE266D" w:rsidRDefault="007E7CAE">
            <w:pPr>
              <w:rPr>
                <w:lang w:eastAsia="zh-CN"/>
              </w:rPr>
            </w:pPr>
            <w:r>
              <w:rPr>
                <w:sz w:val="16"/>
                <w:lang w:eastAsia="zh-CN"/>
              </w:rPr>
              <w:t>项目/现场主责；全组配合</w:t>
            </w:r>
          </w:p>
        </w:tc>
        <w:tc>
          <w:tcPr>
            <w:tcW w:w="1548" w:type="dxa"/>
          </w:tcPr>
          <w:p w:rsidR="00DE266D" w:rsidRDefault="007E7CAE">
            <w:pPr>
              <w:rPr>
                <w:lang w:eastAsia="zh-CN"/>
              </w:rPr>
            </w:pPr>
            <w:r>
              <w:rPr>
                <w:sz w:val="16"/>
                <w:lang w:eastAsia="zh-CN"/>
              </w:rPr>
              <w:t>影子运行、报警、</w:t>
            </w:r>
            <w:proofErr w:type="gramStart"/>
            <w:r>
              <w:rPr>
                <w:sz w:val="16"/>
                <w:lang w:eastAsia="zh-CN"/>
              </w:rPr>
              <w:t>联锁</w:t>
            </w:r>
            <w:proofErr w:type="gramEnd"/>
            <w:r>
              <w:rPr>
                <w:sz w:val="16"/>
                <w:lang w:eastAsia="zh-CN"/>
              </w:rPr>
              <w:t>和最终验收</w:t>
            </w:r>
          </w:p>
        </w:tc>
      </w:tr>
    </w:tbl>
    <w:p w:rsidR="00327C2E" w:rsidRDefault="00327C2E">
      <w:pPr>
        <w:spacing w:after="40"/>
        <w:rPr>
          <w:lang w:eastAsia="zh-CN"/>
        </w:rPr>
      </w:pPr>
    </w:p>
    <w:p w:rsidR="00327C2E" w:rsidRDefault="00327C2E">
      <w:pPr>
        <w:rPr>
          <w:lang w:eastAsia="zh-CN"/>
        </w:rPr>
      </w:pPr>
    </w:p>
    <w:p w:rsidR="00327C2E" w:rsidRDefault="004D69A5">
      <w:pPr>
        <w:pStyle w:val="1"/>
        <w:rPr>
          <w:lang w:eastAsia="zh-CN"/>
        </w:rPr>
      </w:pPr>
      <w:bookmarkStart w:id="23" w:name="_Toc238227505"/>
      <w:r>
        <w:rPr>
          <w:lang w:eastAsia="zh-CN"/>
        </w:rPr>
        <w:lastRenderedPageBreak/>
        <w:t>附录 A 已实现检测与算法逻辑</w:t>
      </w:r>
      <w:bookmarkEnd w:id="23"/>
    </w:p>
    <w:p w:rsidR="00327C2E" w:rsidRDefault="004D69A5">
      <w:pPr>
        <w:pStyle w:val="2"/>
        <w:rPr>
          <w:lang w:eastAsia="zh-CN"/>
        </w:rPr>
      </w:pPr>
      <w:bookmarkStart w:id="24" w:name="_Toc238227506"/>
      <w:r>
        <w:rPr>
          <w:lang w:eastAsia="zh-CN"/>
        </w:rPr>
        <w:t xml:space="preserve">A.1 </w:t>
      </w:r>
      <w:proofErr w:type="gramStart"/>
      <w:r>
        <w:rPr>
          <w:lang w:eastAsia="zh-CN"/>
        </w:rPr>
        <w:t>二维码识别</w:t>
      </w:r>
      <w:proofErr w:type="gramEnd"/>
      <w:r>
        <w:rPr>
          <w:lang w:eastAsia="zh-CN"/>
        </w:rPr>
        <w:t>与连续图像拼接</w:t>
      </w:r>
      <w:bookmarkEnd w:id="24"/>
    </w:p>
    <w:p w:rsidR="00327C2E" w:rsidRDefault="004D69A5">
      <w:pPr>
        <w:rPr>
          <w:lang w:eastAsia="zh-CN"/>
        </w:rPr>
      </w:pPr>
      <w:proofErr w:type="gramStart"/>
      <w:r>
        <w:rPr>
          <w:lang w:eastAsia="zh-CN"/>
        </w:rPr>
        <w:t>二维码不仅</w:t>
      </w:r>
      <w:proofErr w:type="gramEnd"/>
      <w:r>
        <w:rPr>
          <w:lang w:eastAsia="zh-CN"/>
        </w:rPr>
        <w:t>用于读取文本，也是连续膜片的</w:t>
      </w:r>
      <w:proofErr w:type="gramStart"/>
      <w:r>
        <w:rPr>
          <w:lang w:eastAsia="zh-CN"/>
        </w:rPr>
        <w:t>分段锚点</w:t>
      </w:r>
      <w:proofErr w:type="gramEnd"/>
      <w:r>
        <w:rPr>
          <w:lang w:eastAsia="zh-CN"/>
        </w:rPr>
        <w:t xml:space="preserve">和 CIS 像素—毫米比例参考。当前主识别器为 OpenCV </w:t>
      </w:r>
      <w:proofErr w:type="spellStart"/>
      <w:r>
        <w:rPr>
          <w:lang w:eastAsia="zh-CN"/>
        </w:rPr>
        <w:t>WeChatQRCode</w:t>
      </w:r>
      <w:proofErr w:type="spellEnd"/>
      <w:r>
        <w:rPr>
          <w:lang w:eastAsia="zh-CN"/>
        </w:rPr>
        <w:t>，所有成功结果都必须得到非空文本；定位框、透视恢复和增强只负责改善输入，</w:t>
      </w:r>
      <w:proofErr w:type="gramStart"/>
      <w:r>
        <w:rPr>
          <w:lang w:eastAsia="zh-CN"/>
        </w:rPr>
        <w:t>不</w:t>
      </w:r>
      <w:proofErr w:type="gramEnd"/>
      <w:r>
        <w:rPr>
          <w:lang w:eastAsia="zh-CN"/>
        </w:rPr>
        <w:t>自行猜测内容。</w:t>
      </w:r>
    </w:p>
    <w:p w:rsidR="00327C2E" w:rsidRDefault="004D69A5">
      <w:pPr>
        <w:spacing w:before="60" w:after="60"/>
        <w:jc w:val="center"/>
      </w:pPr>
      <w:r>
        <w:rPr>
          <w:noProof/>
        </w:rPr>
        <w:drawing>
          <wp:inline distT="0" distB="0" distL="0" distR="0">
            <wp:extent cx="6048000" cy="3050296"/>
            <wp:effectExtent l="0" t="0" r="0" b="0"/>
            <wp:docPr id="5" name="Picture 5" descr="二维码识别与连续拼接流程图" title="二维码识别与连续拼接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recognition_flow.png"/>
                    <pic:cNvPicPr/>
                  </pic:nvPicPr>
                  <pic:blipFill>
                    <a:blip r:embed="rId22"/>
                    <a:stretch>
                      <a:fillRect/>
                    </a:stretch>
                  </pic:blipFill>
                  <pic:spPr>
                    <a:xfrm>
                      <a:off x="0" y="0"/>
                      <a:ext cx="6048000" cy="3050296"/>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4  当前</w:t>
      </w:r>
      <w:proofErr w:type="gramStart"/>
      <w:r>
        <w:rPr>
          <w:color w:val="64748B"/>
          <w:sz w:val="18"/>
          <w:lang w:eastAsia="zh-CN"/>
        </w:rPr>
        <w:t>二维码识别</w:t>
      </w:r>
      <w:proofErr w:type="gramEnd"/>
      <w:r>
        <w:rPr>
          <w:color w:val="64748B"/>
          <w:sz w:val="18"/>
          <w:lang w:eastAsia="zh-CN"/>
        </w:rPr>
        <w:t>、困难</w:t>
      </w:r>
      <w:proofErr w:type="gramStart"/>
      <w:r>
        <w:rPr>
          <w:color w:val="64748B"/>
          <w:sz w:val="18"/>
          <w:lang w:eastAsia="zh-CN"/>
        </w:rPr>
        <w:t>码恢</w:t>
      </w:r>
      <w:proofErr w:type="gramEnd"/>
      <w:r>
        <w:rPr>
          <w:color w:val="64748B"/>
          <w:sz w:val="18"/>
          <w:lang w:eastAsia="zh-CN"/>
        </w:rPr>
        <w:t>复与结果校验流程</w:t>
      </w:r>
    </w:p>
    <w:p w:rsidR="00327C2E" w:rsidRDefault="004D69A5">
      <w:pPr>
        <w:numPr>
          <w:ilvl w:val="0"/>
          <w:numId w:val="1"/>
        </w:numPr>
        <w:rPr>
          <w:lang w:eastAsia="zh-CN"/>
        </w:rPr>
      </w:pPr>
      <w:r>
        <w:rPr>
          <w:lang w:eastAsia="zh-CN"/>
        </w:rPr>
        <w:t>当前完整</w:t>
      </w:r>
      <w:proofErr w:type="gramStart"/>
      <w:r>
        <w:rPr>
          <w:lang w:eastAsia="zh-CN"/>
        </w:rPr>
        <w:t>帧</w:t>
      </w:r>
      <w:proofErr w:type="gramEnd"/>
      <w:r>
        <w:rPr>
          <w:lang w:eastAsia="zh-CN"/>
        </w:rPr>
        <w:t>优先识别；失败后再检查“上一帧尾 + 当前帧头”</w:t>
      </w:r>
      <w:proofErr w:type="gramStart"/>
      <w:r>
        <w:rPr>
          <w:lang w:eastAsia="zh-CN"/>
        </w:rPr>
        <w:t>的跨帧组合</w:t>
      </w:r>
      <w:proofErr w:type="gramEnd"/>
      <w:r>
        <w:rPr>
          <w:lang w:eastAsia="zh-CN"/>
        </w:rPr>
        <w:t>。</w:t>
      </w:r>
    </w:p>
    <w:p w:rsidR="00327C2E" w:rsidRDefault="004D69A5">
      <w:pPr>
        <w:numPr>
          <w:ilvl w:val="0"/>
          <w:numId w:val="1"/>
        </w:numPr>
        <w:rPr>
          <w:lang w:eastAsia="zh-CN"/>
        </w:rPr>
      </w:pPr>
      <w:r>
        <w:rPr>
          <w:lang w:eastAsia="zh-CN"/>
        </w:rPr>
        <w:t>在固定横向 ROI 基础上增加边缘保护，纵向保留全高，避免贴边码被裁掉。</w:t>
      </w:r>
    </w:p>
    <w:p w:rsidR="00327C2E" w:rsidRDefault="004D69A5">
      <w:pPr>
        <w:numPr>
          <w:ilvl w:val="0"/>
          <w:numId w:val="1"/>
        </w:numPr>
        <w:rPr>
          <w:lang w:eastAsia="zh-CN"/>
        </w:rPr>
      </w:pPr>
      <w:r>
        <w:rPr>
          <w:lang w:eastAsia="zh-CN"/>
        </w:rPr>
        <w:t>统一灰度与极性，兼容白色前景</w:t>
      </w:r>
      <w:proofErr w:type="gramStart"/>
      <w:r>
        <w:rPr>
          <w:lang w:eastAsia="zh-CN"/>
        </w:rPr>
        <w:t>二维码和</w:t>
      </w:r>
      <w:proofErr w:type="gramEnd"/>
      <w:r>
        <w:rPr>
          <w:lang w:eastAsia="zh-CN"/>
        </w:rPr>
        <w:t>无白墨时的黑色二维码。</w:t>
      </w:r>
    </w:p>
    <w:p w:rsidR="00327C2E" w:rsidRDefault="004D69A5">
      <w:pPr>
        <w:numPr>
          <w:ilvl w:val="0"/>
          <w:numId w:val="1"/>
        </w:numPr>
        <w:rPr>
          <w:lang w:eastAsia="zh-CN"/>
        </w:rPr>
      </w:pPr>
      <w:r>
        <w:rPr>
          <w:lang w:eastAsia="zh-CN"/>
        </w:rPr>
        <w:t>常规尺度失败后，根据定位框几何自适应重采样；必要时执行三定位框透视恢复、静区补足和局部光照展平。</w:t>
      </w:r>
    </w:p>
    <w:p w:rsidR="00327C2E" w:rsidRDefault="004D69A5">
      <w:pPr>
        <w:numPr>
          <w:ilvl w:val="0"/>
          <w:numId w:val="1"/>
        </w:numPr>
        <w:rPr>
          <w:lang w:eastAsia="zh-CN"/>
        </w:rPr>
      </w:pPr>
      <w:r>
        <w:rPr>
          <w:lang w:eastAsia="zh-CN"/>
        </w:rPr>
        <w:t>成功后把中心、像素宽高和文本</w:t>
      </w:r>
      <w:proofErr w:type="gramStart"/>
      <w:r>
        <w:rPr>
          <w:lang w:eastAsia="zh-CN"/>
        </w:rPr>
        <w:t>映射回原图</w:t>
      </w:r>
      <w:proofErr w:type="gramEnd"/>
      <w:r>
        <w:rPr>
          <w:lang w:eastAsia="zh-CN"/>
        </w:rPr>
        <w:t>坐标，继续用于拼接与 Mark 预测。</w:t>
      </w:r>
    </w:p>
    <w:p w:rsidR="00327C2E" w:rsidRDefault="004D69A5">
      <w:pPr>
        <w:spacing w:before="60" w:after="60"/>
        <w:jc w:val="center"/>
      </w:pPr>
      <w:r>
        <w:rPr>
          <w:noProof/>
        </w:rPr>
        <w:lastRenderedPageBreak/>
        <w:drawing>
          <wp:inline distT="0" distB="0" distL="0" distR="0">
            <wp:extent cx="6048000" cy="2592000"/>
            <wp:effectExtent l="0" t="0" r="0" b="0"/>
            <wp:docPr id="6" name="Picture 6" descr="跨帧形变、贴边模糊和低对比黑码示例" title="跨帧形变、贴边模糊和低对比黑码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ases.png"/>
                    <pic:cNvPicPr/>
                  </pic:nvPicPr>
                  <pic:blipFill>
                    <a:blip r:embed="rId23"/>
                    <a:stretch>
                      <a:fillRect/>
                    </a:stretch>
                  </pic:blipFill>
                  <pic:spPr>
                    <a:xfrm>
                      <a:off x="0" y="0"/>
                      <a:ext cx="6048000" cy="2592000"/>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5  已进入回归链路的二</w:t>
      </w:r>
      <w:proofErr w:type="gramStart"/>
      <w:r>
        <w:rPr>
          <w:color w:val="64748B"/>
          <w:sz w:val="18"/>
          <w:lang w:eastAsia="zh-CN"/>
        </w:rPr>
        <w:t>维码困难</w:t>
      </w:r>
      <w:proofErr w:type="gramEnd"/>
      <w:r>
        <w:rPr>
          <w:color w:val="64748B"/>
          <w:sz w:val="18"/>
          <w:lang w:eastAsia="zh-CN"/>
        </w:rPr>
        <w:t>样本</w:t>
      </w:r>
    </w:p>
    <w:p w:rsidR="00327C2E" w:rsidRDefault="004D69A5">
      <w:pPr>
        <w:keepLines/>
        <w:pBdr>
          <w:left w:val="single" w:sz="18" w:space="8" w:color="2F69BF"/>
        </w:pBdr>
        <w:shd w:val="clear" w:color="auto" w:fill="EAF2FB"/>
        <w:spacing w:before="100" w:after="160"/>
        <w:ind w:left="142" w:right="142"/>
        <w:rPr>
          <w:lang w:eastAsia="zh-CN"/>
        </w:rPr>
      </w:pPr>
      <w:r>
        <w:rPr>
          <w:b/>
          <w:color w:val="2F69BF"/>
          <w:lang w:eastAsia="zh-CN"/>
        </w:rPr>
        <w:t>已实现保护｜</w:t>
      </w:r>
      <w:r>
        <w:rPr>
          <w:lang w:eastAsia="zh-CN"/>
        </w:rPr>
        <w:t>已识别</w:t>
      </w:r>
      <w:proofErr w:type="gramStart"/>
      <w:r>
        <w:rPr>
          <w:lang w:eastAsia="zh-CN"/>
        </w:rPr>
        <w:t>首码但连续</w:t>
      </w:r>
      <w:proofErr w:type="gramEnd"/>
      <w:r>
        <w:rPr>
          <w:lang w:eastAsia="zh-CN"/>
        </w:rPr>
        <w:t xml:space="preserve"> </w:t>
      </w:r>
      <w:proofErr w:type="spellStart"/>
      <w:r>
        <w:rPr>
          <w:lang w:eastAsia="zh-CN"/>
        </w:rPr>
        <w:t>MaxFramesWithoutQr</w:t>
      </w:r>
      <w:proofErr w:type="spellEnd"/>
      <w:r>
        <w:rPr>
          <w:lang w:eastAsia="zh-CN"/>
        </w:rPr>
        <w:t xml:space="preserve"> 帧仍无第二码时，</w:t>
      </w:r>
      <w:proofErr w:type="gramStart"/>
      <w:r>
        <w:rPr>
          <w:lang w:eastAsia="zh-CN"/>
        </w:rPr>
        <w:t>清除旧首</w:t>
      </w:r>
      <w:proofErr w:type="gramEnd"/>
      <w:r>
        <w:rPr>
          <w:lang w:eastAsia="zh-CN"/>
        </w:rPr>
        <w:t>码和已累计图像，下一次二</w:t>
      </w:r>
      <w:proofErr w:type="gramStart"/>
      <w:r>
        <w:rPr>
          <w:lang w:eastAsia="zh-CN"/>
        </w:rPr>
        <w:t>维码重</w:t>
      </w:r>
      <w:proofErr w:type="gramEnd"/>
      <w:r>
        <w:rPr>
          <w:lang w:eastAsia="zh-CN"/>
        </w:rPr>
        <w:t>新作为首码，避免异常大图耗尽内存。</w:t>
      </w:r>
    </w:p>
    <w:p w:rsidR="00327C2E" w:rsidRDefault="004D69A5">
      <w:pPr>
        <w:rPr>
          <w:lang w:eastAsia="zh-CN"/>
        </w:rPr>
      </w:pPr>
      <w:r>
        <w:rPr>
          <w:lang w:eastAsia="zh-CN"/>
        </w:rPr>
        <w:br w:type="page"/>
      </w:r>
    </w:p>
    <w:p w:rsidR="00327C2E" w:rsidRDefault="004D69A5">
      <w:pPr>
        <w:pStyle w:val="2"/>
        <w:rPr>
          <w:lang w:eastAsia="zh-CN"/>
        </w:rPr>
      </w:pPr>
      <w:bookmarkStart w:id="25" w:name="_Toc238227507"/>
      <w:r>
        <w:rPr>
          <w:lang w:eastAsia="zh-CN"/>
        </w:rPr>
        <w:lastRenderedPageBreak/>
        <w:t>A.2 白墨</w:t>
      </w:r>
      <w:proofErr w:type="gramStart"/>
      <w:r>
        <w:rPr>
          <w:lang w:eastAsia="zh-CN"/>
        </w:rPr>
        <w:t>墨</w:t>
      </w:r>
      <w:proofErr w:type="gramEnd"/>
      <w:r>
        <w:rPr>
          <w:lang w:eastAsia="zh-CN"/>
        </w:rPr>
        <w:t>量、无墨与拉丝检测</w:t>
      </w:r>
      <w:bookmarkEnd w:id="25"/>
    </w:p>
    <w:p w:rsidR="00327C2E" w:rsidRDefault="004D69A5">
      <w:pPr>
        <w:rPr>
          <w:lang w:eastAsia="zh-CN"/>
        </w:rPr>
      </w:pPr>
      <w:proofErr w:type="gramStart"/>
      <w:r>
        <w:rPr>
          <w:lang w:eastAsia="zh-CN"/>
        </w:rPr>
        <w:t>白墨供墨异常</w:t>
      </w:r>
      <w:proofErr w:type="gramEnd"/>
      <w:r>
        <w:rPr>
          <w:lang w:eastAsia="zh-CN"/>
        </w:rPr>
        <w:t>通常连续发生，因此系统复用底部一排 20 mm 圆形 Mark 作为稳定采样区域，在完整缺陷检测前做低成本过程监控。</w:t>
      </w:r>
    </w:p>
    <w:p w:rsidR="00327C2E" w:rsidRDefault="004D69A5">
      <w:pPr>
        <w:spacing w:before="60" w:after="60"/>
        <w:jc w:val="center"/>
      </w:pPr>
      <w:r>
        <w:rPr>
          <w:noProof/>
        </w:rPr>
        <w:drawing>
          <wp:inline distT="0" distB="0" distL="0" distR="0">
            <wp:extent cx="5639680" cy="2648197"/>
            <wp:effectExtent l="0" t="0" r="0" b="0"/>
            <wp:docPr id="7" name="Picture 7" descr="底部Mark采样驱动的白墨过程检测流程图" title="底部Mark采样驱动的白墨过程检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ink_flow.png"/>
                    <pic:cNvPicPr/>
                  </pic:nvPicPr>
                  <pic:blipFill>
                    <a:blip r:embed="rId24"/>
                    <a:stretch>
                      <a:fillRect/>
                    </a:stretch>
                  </pic:blipFill>
                  <pic:spPr>
                    <a:xfrm>
                      <a:off x="0" y="0"/>
                      <a:ext cx="5644926" cy="2650660"/>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6  白墨</w:t>
      </w:r>
      <w:proofErr w:type="gramStart"/>
      <w:r>
        <w:rPr>
          <w:color w:val="64748B"/>
          <w:sz w:val="18"/>
          <w:lang w:eastAsia="zh-CN"/>
        </w:rPr>
        <w:t>墨</w:t>
      </w:r>
      <w:proofErr w:type="gramEnd"/>
      <w:r>
        <w:rPr>
          <w:color w:val="64748B"/>
          <w:sz w:val="18"/>
          <w:lang w:eastAsia="zh-CN"/>
        </w:rPr>
        <w:t>量、无墨与拉丝的检测逻辑</w:t>
      </w:r>
    </w:p>
    <w:p w:rsidR="00327C2E" w:rsidRDefault="004D69A5">
      <w:pPr>
        <w:numPr>
          <w:ilvl w:val="0"/>
          <w:numId w:val="1"/>
        </w:numPr>
        <w:rPr>
          <w:lang w:eastAsia="zh-CN"/>
        </w:rPr>
      </w:pPr>
      <w:r>
        <w:rPr>
          <w:lang w:eastAsia="zh-CN"/>
        </w:rPr>
        <w:t>用第二个</w:t>
      </w:r>
      <w:proofErr w:type="gramStart"/>
      <w:r>
        <w:rPr>
          <w:lang w:eastAsia="zh-CN"/>
        </w:rPr>
        <w:t>二维码定位</w:t>
      </w:r>
      <w:proofErr w:type="gramEnd"/>
      <w:r>
        <w:rPr>
          <w:lang w:eastAsia="zh-CN"/>
        </w:rPr>
        <w:t xml:space="preserve"> Bottom 条带，并按物理直径预测圆形 Mark。</w:t>
      </w:r>
    </w:p>
    <w:p w:rsidR="00327C2E" w:rsidRDefault="004D69A5">
      <w:pPr>
        <w:numPr>
          <w:ilvl w:val="0"/>
          <w:numId w:val="1"/>
        </w:numPr>
        <w:rPr>
          <w:lang w:eastAsia="zh-CN"/>
        </w:rPr>
      </w:pPr>
      <w:r>
        <w:rPr>
          <w:lang w:eastAsia="zh-CN"/>
        </w:rPr>
        <w:t>常规轮廓不足时启用受限 Hough 圆；再用“同排圆心共线、直径一致”修正低对比偏心。</w:t>
      </w:r>
    </w:p>
    <w:p w:rsidR="00327C2E" w:rsidRDefault="004D69A5">
      <w:pPr>
        <w:numPr>
          <w:ilvl w:val="0"/>
          <w:numId w:val="1"/>
        </w:numPr>
        <w:rPr>
          <w:lang w:eastAsia="zh-CN"/>
        </w:rPr>
      </w:pPr>
      <w:r>
        <w:rPr>
          <w:lang w:eastAsia="zh-CN"/>
        </w:rPr>
        <w:t>圆内统计白墨灰度，圆外环估算局部背景；多个 Mark 取中位数以降低污渍和反光影响。</w:t>
      </w:r>
    </w:p>
    <w:p w:rsidR="00327C2E" w:rsidRDefault="004D69A5">
      <w:pPr>
        <w:numPr>
          <w:ilvl w:val="0"/>
          <w:numId w:val="1"/>
        </w:numPr>
        <w:rPr>
          <w:lang w:eastAsia="zh-CN"/>
        </w:rPr>
      </w:pPr>
      <w:r>
        <w:rPr>
          <w:lang w:eastAsia="zh-CN"/>
        </w:rPr>
        <w:t>依据正常灰度基准估算相对墨量并按 20% 分档；圆内标准差超过阈值时判为拉丝。</w:t>
      </w:r>
    </w:p>
    <w:p w:rsidR="00327C2E" w:rsidRDefault="004D69A5">
      <w:pPr>
        <w:numPr>
          <w:ilvl w:val="0"/>
          <w:numId w:val="1"/>
        </w:numPr>
      </w:pPr>
      <w:proofErr w:type="spellStart"/>
      <w:r>
        <w:t>异常时弹窗、写日志并生成</w:t>
      </w:r>
      <w:proofErr w:type="spellEnd"/>
      <w:r>
        <w:t xml:space="preserve"> </w:t>
      </w:r>
      <w:proofErr w:type="spellStart"/>
      <w:r>
        <w:t>WhiteInk_BottomMarks_Preview.jpg；该状态与零件缺陷</w:t>
      </w:r>
      <w:proofErr w:type="spellEnd"/>
      <w:r>
        <w:t xml:space="preserve"> Pass/Fail </w:t>
      </w:r>
      <w:proofErr w:type="spellStart"/>
      <w:r>
        <w:t>独立</w:t>
      </w:r>
      <w:proofErr w:type="spellEnd"/>
      <w:r>
        <w:t>。</w:t>
      </w:r>
    </w:p>
    <w:p w:rsidR="00327C2E" w:rsidRDefault="004D69A5">
      <w:pPr>
        <w:spacing w:before="60" w:after="60"/>
        <w:jc w:val="center"/>
      </w:pPr>
      <w:r>
        <w:rPr>
          <w:noProof/>
        </w:rPr>
        <w:drawing>
          <wp:inline distT="0" distB="0" distL="0" distR="0">
            <wp:extent cx="5491685" cy="2353579"/>
            <wp:effectExtent l="0" t="0" r="0" b="8890"/>
            <wp:docPr id="8" name="Picture 8" descr="白墨质量检测效果" title="白墨质量检测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ink_cases.png"/>
                    <pic:cNvPicPr/>
                  </pic:nvPicPr>
                  <pic:blipFill>
                    <a:blip r:embed="rId25"/>
                    <a:stretch>
                      <a:fillRect/>
                    </a:stretch>
                  </pic:blipFill>
                  <pic:spPr>
                    <a:xfrm>
                      <a:off x="0" y="0"/>
                      <a:ext cx="5504088" cy="2358895"/>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7  白墨正常、完全无墨与检测标注效果</w:t>
      </w:r>
    </w:p>
    <w:p w:rsidR="00327C2E" w:rsidRDefault="004D69A5">
      <w:pPr>
        <w:keepLines/>
        <w:pBdr>
          <w:left w:val="single" w:sz="18" w:space="8" w:color="D97706"/>
        </w:pBdr>
        <w:shd w:val="clear" w:color="auto" w:fill="FFF4E5"/>
        <w:spacing w:before="100" w:after="160"/>
        <w:ind w:left="142" w:right="142"/>
        <w:rPr>
          <w:lang w:eastAsia="zh-CN"/>
        </w:rPr>
      </w:pPr>
      <w:r>
        <w:rPr>
          <w:b/>
          <w:color w:val="D97706"/>
          <w:lang w:eastAsia="zh-CN"/>
        </w:rPr>
        <w:t>当前边界｜</w:t>
      </w:r>
      <w:r>
        <w:rPr>
          <w:lang w:eastAsia="zh-CN"/>
        </w:rPr>
        <w:t>现阶段墨量百分比是基于灰度/背景对比的工程估算，不等同于真实体积流量；正常、20%、40%、60%、80%、无墨档位仍需用打印机工艺参数做实物标定。</w:t>
      </w:r>
    </w:p>
    <w:p w:rsidR="00327C2E" w:rsidRDefault="004D69A5">
      <w:pPr>
        <w:pStyle w:val="2"/>
        <w:rPr>
          <w:lang w:eastAsia="zh-CN"/>
        </w:rPr>
      </w:pPr>
      <w:bookmarkStart w:id="26" w:name="_Toc238227508"/>
      <w:r>
        <w:rPr>
          <w:lang w:eastAsia="zh-CN"/>
        </w:rPr>
        <w:lastRenderedPageBreak/>
        <w:t>A.3 全局对准、侧</w:t>
      </w:r>
      <w:proofErr w:type="gramStart"/>
      <w:r>
        <w:rPr>
          <w:lang w:eastAsia="zh-CN"/>
        </w:rPr>
        <w:t>边增强与零件级</w:t>
      </w:r>
      <w:proofErr w:type="gramEnd"/>
      <w:r>
        <w:rPr>
          <w:lang w:eastAsia="zh-CN"/>
        </w:rPr>
        <w:t>精对准</w:t>
      </w:r>
      <w:bookmarkEnd w:id="26"/>
    </w:p>
    <w:tbl>
      <w:tblPr>
        <w:tblStyle w:val="aff1"/>
        <w:tblW w:w="9467" w:type="dxa"/>
        <w:jc w:val="center"/>
        <w:tblLayout w:type="fixed"/>
        <w:tblLook w:val="04A0" w:firstRow="1" w:lastRow="0" w:firstColumn="1" w:lastColumn="0" w:noHBand="0" w:noVBand="1"/>
      </w:tblPr>
      <w:tblGrid>
        <w:gridCol w:w="2121"/>
        <w:gridCol w:w="2195"/>
        <w:gridCol w:w="3030"/>
        <w:gridCol w:w="2121"/>
      </w:tblGrid>
      <w:tr w:rsidR="00327C2E">
        <w:trPr>
          <w:cantSplit/>
          <w:tblHeader/>
          <w:jc w:val="center"/>
        </w:trPr>
        <w:tc>
          <w:tcPr>
            <w:tcW w:w="1417"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层级</w:t>
            </w:r>
            <w:proofErr w:type="spellEnd"/>
          </w:p>
        </w:tc>
        <w:tc>
          <w:tcPr>
            <w:tcW w:w="249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解决的问题</w:t>
            </w:r>
            <w:proofErr w:type="spellEnd"/>
          </w:p>
        </w:tc>
        <w:tc>
          <w:tcPr>
            <w:tcW w:w="345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当前算法</w:t>
            </w:r>
            <w:proofErr w:type="spellEnd"/>
          </w:p>
        </w:tc>
        <w:tc>
          <w:tcPr>
            <w:tcW w:w="2097"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失效处理</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全局粗对准</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整张 CIS 与排版图的平移、旋转、尺度与透视</w:t>
            </w:r>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7"/>
              </w:rPr>
              <w:t>上下两排</w:t>
            </w:r>
            <w:proofErr w:type="spellEnd"/>
            <w:r>
              <w:rPr>
                <w:sz w:val="17"/>
              </w:rPr>
              <w:t xml:space="preserve"> 20 mm Mark + RANSAC </w:t>
            </w:r>
            <w:proofErr w:type="spellStart"/>
            <w:r>
              <w:rPr>
                <w:sz w:val="17"/>
              </w:rPr>
              <w:t>Homography</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对准失败停止该段缺陷检测并记录原因</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边缘非线性增强</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膜片左右边缘热胀冷缩</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proofErr w:type="spellStart"/>
            <w:r>
              <w:rPr>
                <w:sz w:val="17"/>
              </w:rPr>
              <w:t>左右</w:t>
            </w:r>
            <w:proofErr w:type="spellEnd"/>
            <w:r>
              <w:rPr>
                <w:sz w:val="17"/>
              </w:rPr>
              <w:t xml:space="preserve"> 9 对 4 mm Mark + </w:t>
            </w:r>
            <w:proofErr w:type="spellStart"/>
            <w:r>
              <w:rPr>
                <w:sz w:val="17"/>
              </w:rPr>
              <w:t>分段双线性逆向</w:t>
            </w:r>
            <w:proofErr w:type="spellEnd"/>
            <w:r>
              <w:rPr>
                <w:sz w:val="17"/>
              </w:rPr>
              <w:t xml:space="preserve"> Remap</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默认关闭；网格无效明确回退全局对准</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零件级精对准</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每个零件仍残留的数像素错位</w:t>
            </w:r>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7"/>
              </w:rPr>
              <w:t>轮廓距离场快速平移</w:t>
            </w:r>
            <w:proofErr w:type="spellEnd"/>
            <w:r>
              <w:rPr>
                <w:sz w:val="17"/>
              </w:rPr>
              <w:t xml:space="preserve"> → SIFT/RANSAC </w:t>
            </w:r>
            <w:proofErr w:type="spellStart"/>
            <w:r>
              <w:rPr>
                <w:sz w:val="17"/>
              </w:rPr>
              <w:t>相似变换</w:t>
            </w:r>
            <w:proofErr w:type="spellEnd"/>
            <w:r>
              <w:rPr>
                <w:sz w:val="17"/>
              </w:rPr>
              <w:t xml:space="preserve"> → </w:t>
            </w:r>
            <w:proofErr w:type="spellStart"/>
            <w:r>
              <w:rPr>
                <w:sz w:val="17"/>
              </w:rPr>
              <w:t>亚像素平移精修</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边界解、局部变差或几何越界时拒绝并回退</w:t>
            </w:r>
          </w:p>
        </w:tc>
      </w:tr>
    </w:tbl>
    <w:p w:rsidR="00327C2E" w:rsidRDefault="00327C2E">
      <w:pPr>
        <w:spacing w:after="40"/>
        <w:rPr>
          <w:lang w:eastAsia="zh-CN"/>
        </w:rPr>
      </w:pPr>
    </w:p>
    <w:p w:rsidR="00327C2E" w:rsidRDefault="004D69A5">
      <w:pPr>
        <w:spacing w:before="60" w:after="60"/>
        <w:jc w:val="center"/>
      </w:pPr>
      <w:r>
        <w:rPr>
          <w:noProof/>
        </w:rPr>
        <w:drawing>
          <wp:inline distT="0" distB="0" distL="0" distR="0">
            <wp:extent cx="6048000" cy="3578400"/>
            <wp:effectExtent l="0" t="0" r="0" b="0"/>
            <wp:docPr id="9" name="Picture 9" descr="CIS与TIFF控制点对应及全局对准结果" title="CIS与TIFF控制点对应及全局对准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_alignment_effect.png"/>
                    <pic:cNvPicPr/>
                  </pic:nvPicPr>
                  <pic:blipFill>
                    <a:blip r:embed="rId26"/>
                    <a:stretch>
                      <a:fillRect/>
                    </a:stretch>
                  </pic:blipFill>
                  <pic:spPr>
                    <a:xfrm>
                      <a:off x="0" y="0"/>
                      <a:ext cx="6048000" cy="3578400"/>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8  通过上下两排 Mark 建立全局对准的真实效果示意</w:t>
      </w:r>
    </w:p>
    <w:p w:rsidR="00327C2E" w:rsidRDefault="004D69A5">
      <w:pPr>
        <w:keepLines/>
        <w:pBdr>
          <w:left w:val="single" w:sz="18" w:space="8" w:color="2F69BF"/>
        </w:pBdr>
        <w:shd w:val="clear" w:color="auto" w:fill="EAF2FB"/>
        <w:spacing w:before="100" w:after="160"/>
        <w:ind w:left="142" w:right="142"/>
        <w:rPr>
          <w:lang w:eastAsia="zh-CN"/>
        </w:rPr>
      </w:pPr>
      <w:r>
        <w:rPr>
          <w:b/>
          <w:color w:val="2F69BF"/>
          <w:lang w:eastAsia="zh-CN"/>
        </w:rPr>
        <w:t>对准分工｜</w:t>
      </w:r>
      <w:r>
        <w:rPr>
          <w:lang w:eastAsia="zh-CN"/>
        </w:rPr>
        <w:t>段级 Mark 对准负责把整张 CIS 放入 排版 PNG/JSON 统一坐标；左右侧 Mark 只在开关开启且网格有效时修正边缘非线性。零件内部剩余的少量偏移交给下一节局部二次对准处理。</w:t>
      </w:r>
    </w:p>
    <w:p w:rsidR="00327C2E" w:rsidRDefault="004D69A5">
      <w:pPr>
        <w:rPr>
          <w:lang w:eastAsia="zh-CN"/>
        </w:rPr>
      </w:pPr>
      <w:r>
        <w:rPr>
          <w:lang w:eastAsia="zh-CN"/>
        </w:rPr>
        <w:br w:type="page"/>
      </w:r>
    </w:p>
    <w:p w:rsidR="00327C2E" w:rsidRDefault="004D69A5">
      <w:pPr>
        <w:pStyle w:val="2"/>
        <w:rPr>
          <w:lang w:eastAsia="zh-CN"/>
        </w:rPr>
      </w:pPr>
      <w:bookmarkStart w:id="27" w:name="_Toc238227509"/>
      <w:r>
        <w:rPr>
          <w:lang w:eastAsia="zh-CN"/>
        </w:rPr>
        <w:lastRenderedPageBreak/>
        <w:t xml:space="preserve">A.4 </w:t>
      </w:r>
      <w:proofErr w:type="gramStart"/>
      <w:r>
        <w:rPr>
          <w:lang w:eastAsia="zh-CN"/>
        </w:rPr>
        <w:t>零件级</w:t>
      </w:r>
      <w:proofErr w:type="gramEnd"/>
      <w:r>
        <w:rPr>
          <w:lang w:eastAsia="zh-CN"/>
        </w:rPr>
        <w:t>局部二次对准</w:t>
      </w:r>
      <w:bookmarkEnd w:id="27"/>
    </w:p>
    <w:p w:rsidR="00327C2E" w:rsidRDefault="004D69A5">
      <w:pPr>
        <w:rPr>
          <w:lang w:eastAsia="zh-CN"/>
        </w:rPr>
      </w:pPr>
      <w:r>
        <w:rPr>
          <w:lang w:eastAsia="zh-CN"/>
        </w:rPr>
        <w:t>全局对准后，每个零件仍可能残留少量平移、旋转或统一尺度误差。局部二次对准只在带余量的单个零件 ROI 内工作，采用由简到繁的分级策略，并通过改善率和几何边界决定是否应用，避免为了追求贴合而把真实缺陷变形掉。</w:t>
      </w:r>
    </w:p>
    <w:tbl>
      <w:tblPr>
        <w:tblStyle w:val="aff1"/>
        <w:tblW w:w="9864" w:type="dxa"/>
        <w:jc w:val="center"/>
        <w:tblLayout w:type="fixed"/>
        <w:tblLook w:val="04A0" w:firstRow="1" w:lastRow="0" w:firstColumn="1" w:lastColumn="0" w:noHBand="0" w:noVBand="1"/>
      </w:tblPr>
      <w:tblGrid>
        <w:gridCol w:w="2215"/>
        <w:gridCol w:w="2344"/>
        <w:gridCol w:w="2859"/>
        <w:gridCol w:w="2446"/>
      </w:tblGrid>
      <w:tr w:rsidR="00327C2E">
        <w:trPr>
          <w:cantSplit/>
          <w:tblHeader/>
          <w:jc w:val="center"/>
        </w:trPr>
        <w:tc>
          <w:tcPr>
            <w:tcW w:w="1530"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阶段</w:t>
            </w:r>
            <w:proofErr w:type="spellEnd"/>
          </w:p>
        </w:tc>
        <w:tc>
          <w:tcPr>
            <w:tcW w:w="2551"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主要作用</w:t>
            </w:r>
            <w:proofErr w:type="spellEnd"/>
          </w:p>
        </w:tc>
        <w:tc>
          <w:tcPr>
            <w:tcW w:w="311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采用方法</w:t>
            </w:r>
            <w:proofErr w:type="spellEnd"/>
          </w:p>
        </w:tc>
        <w:tc>
          <w:tcPr>
            <w:tcW w:w="266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接受条件</w:t>
            </w:r>
            <w:proofErr w:type="spellEnd"/>
            <w:r>
              <w:rPr>
                <w:b/>
                <w:color w:val="FFFFFF"/>
                <w:sz w:val="17"/>
              </w:rPr>
              <w:t>/</w:t>
            </w:r>
            <w:proofErr w:type="spellStart"/>
            <w:r>
              <w:rPr>
                <w:b/>
                <w:color w:val="FFFFFF"/>
                <w:sz w:val="17"/>
              </w:rPr>
              <w:t>回退</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快速平移</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修正多数零件的整体 X/Y 偏移</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模板与 CIS 轮廓</w:t>
            </w:r>
            <w:proofErr w:type="gramStart"/>
            <w:r>
              <w:rPr>
                <w:sz w:val="17"/>
                <w:lang w:eastAsia="zh-CN"/>
              </w:rPr>
              <w:t>距离场</w:t>
            </w:r>
            <w:proofErr w:type="gram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改善充分且未触及搜索边界时直接接受</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复杂残差</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处理少量旋转、统一缩放和较复杂平移</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r>
              <w:rPr>
                <w:sz w:val="17"/>
              </w:rPr>
              <w:t xml:space="preserve">SIFT </w:t>
            </w:r>
            <w:proofErr w:type="spellStart"/>
            <w:r>
              <w:rPr>
                <w:sz w:val="17"/>
              </w:rPr>
              <w:t>双向匹配</w:t>
            </w:r>
            <w:proofErr w:type="spellEnd"/>
            <w:r>
              <w:rPr>
                <w:sz w:val="17"/>
              </w:rPr>
              <w:t xml:space="preserve"> + RANSAC </w:t>
            </w:r>
            <w:proofErr w:type="spellStart"/>
            <w:r>
              <w:rPr>
                <w:sz w:val="17"/>
              </w:rPr>
              <w:t>相似变换</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匹配、内点和几何范围合格才进入精修</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亚像素精修</w:t>
            </w:r>
            <w:proofErr w:type="spellEnd"/>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7"/>
              </w:rPr>
              <w:t>消除不足</w:t>
            </w:r>
            <w:proofErr w:type="spellEnd"/>
            <w:r>
              <w:rPr>
                <w:sz w:val="17"/>
              </w:rPr>
              <w:t xml:space="preserve"> 1 px </w:t>
            </w:r>
            <w:proofErr w:type="spellStart"/>
            <w:r>
              <w:rPr>
                <w:sz w:val="17"/>
              </w:rPr>
              <w:t>的剩余整体偏移</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小邻域双向轮廓距离搜索</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最终评分必须改善；局部变差或越界即拒绝</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业务输出</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保持缺陷坐标和零件边界一致</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proofErr w:type="spellStart"/>
            <w:r>
              <w:rPr>
                <w:sz w:val="17"/>
              </w:rPr>
              <w:t>裁回理论核心</w:t>
            </w:r>
            <w:proofErr w:type="spellEnd"/>
            <w:r>
              <w:rPr>
                <w:sz w:val="17"/>
              </w:rPr>
              <w:t xml:space="preserve"> ROI</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失败时回退全局</w:t>
            </w:r>
            <w:proofErr w:type="gramStart"/>
            <w:r>
              <w:rPr>
                <w:sz w:val="17"/>
                <w:lang w:eastAsia="zh-CN"/>
              </w:rPr>
              <w:t>对准裁图继续</w:t>
            </w:r>
            <w:proofErr w:type="gramEnd"/>
            <w:r>
              <w:rPr>
                <w:sz w:val="17"/>
                <w:lang w:eastAsia="zh-CN"/>
              </w:rPr>
              <w:t>检测并记录原因</w:t>
            </w:r>
          </w:p>
        </w:tc>
      </w:tr>
    </w:tbl>
    <w:p w:rsidR="00327C2E" w:rsidRDefault="00327C2E">
      <w:pPr>
        <w:spacing w:after="40"/>
        <w:rPr>
          <w:lang w:eastAsia="zh-CN"/>
        </w:rPr>
      </w:pPr>
    </w:p>
    <w:p w:rsidR="00327C2E" w:rsidRDefault="004D69A5">
      <w:pPr>
        <w:spacing w:before="60" w:after="60"/>
        <w:jc w:val="center"/>
      </w:pPr>
      <w:r>
        <w:rPr>
          <w:noProof/>
        </w:rPr>
        <w:drawing>
          <wp:inline distT="0" distB="0" distL="0" distR="0">
            <wp:extent cx="6048000" cy="3102887"/>
            <wp:effectExtent l="0" t="0" r="0" b="0"/>
            <wp:docPr id="10" name="Picture 10" descr="轮廓平移、SIFT相似变换和亚像素精修流程图" title="轮廓平移、SIFT相似变换和亚像素精修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alignment_flow.png"/>
                    <pic:cNvPicPr/>
                  </pic:nvPicPr>
                  <pic:blipFill>
                    <a:blip r:embed="rId27"/>
                    <a:stretch>
                      <a:fillRect/>
                    </a:stretch>
                  </pic:blipFill>
                  <pic:spPr>
                    <a:xfrm>
                      <a:off x="0" y="0"/>
                      <a:ext cx="6048000" cy="3102887"/>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 xml:space="preserve">图 9  </w:t>
      </w:r>
      <w:proofErr w:type="gramStart"/>
      <w:r>
        <w:rPr>
          <w:color w:val="64748B"/>
          <w:sz w:val="18"/>
          <w:lang w:eastAsia="zh-CN"/>
        </w:rPr>
        <w:t>零件级</w:t>
      </w:r>
      <w:proofErr w:type="gramEnd"/>
      <w:r>
        <w:rPr>
          <w:color w:val="64748B"/>
          <w:sz w:val="18"/>
          <w:lang w:eastAsia="zh-CN"/>
        </w:rPr>
        <w:t>局部二次对准的分级处理流程</w:t>
      </w:r>
    </w:p>
    <w:p w:rsidR="00327C2E" w:rsidRDefault="004D69A5">
      <w:pPr>
        <w:keepLines/>
        <w:pBdr>
          <w:left w:val="single" w:sz="18" w:space="8" w:color="C62828"/>
        </w:pBdr>
        <w:shd w:val="clear" w:color="auto" w:fill="FDECEC"/>
        <w:spacing w:before="100" w:after="160"/>
        <w:ind w:left="142" w:right="142"/>
        <w:rPr>
          <w:lang w:eastAsia="zh-CN"/>
        </w:rPr>
      </w:pPr>
      <w:r>
        <w:rPr>
          <w:b/>
          <w:color w:val="C62828"/>
          <w:lang w:eastAsia="zh-CN"/>
        </w:rPr>
        <w:t>已知风险｜</w:t>
      </w:r>
      <w:r>
        <w:rPr>
          <w:lang w:eastAsia="zh-CN"/>
        </w:rPr>
        <w:t>同一二</w:t>
      </w:r>
      <w:proofErr w:type="gramStart"/>
      <w:r>
        <w:rPr>
          <w:lang w:eastAsia="zh-CN"/>
        </w:rPr>
        <w:t>维码段</w:t>
      </w:r>
      <w:proofErr w:type="gramEnd"/>
      <w:r>
        <w:rPr>
          <w:lang w:eastAsia="zh-CN"/>
        </w:rPr>
        <w:t>连续重复运行时，个别零件的细线/内部缺陷结论曾发生波动。虽然已增加固定随机种子、边界拒绝和局部质量门控，但可重复性必须作为南京验证的第一优先级，未闭环前不进入</w:t>
      </w:r>
      <w:proofErr w:type="gramStart"/>
      <w:r>
        <w:rPr>
          <w:lang w:eastAsia="zh-CN"/>
        </w:rPr>
        <w:t>联锁</w:t>
      </w:r>
      <w:proofErr w:type="gramEnd"/>
      <w:r>
        <w:rPr>
          <w:lang w:eastAsia="zh-CN"/>
        </w:rPr>
        <w:t>。</w:t>
      </w:r>
    </w:p>
    <w:p w:rsidR="00327C2E" w:rsidRDefault="004D69A5">
      <w:pPr>
        <w:rPr>
          <w:lang w:eastAsia="zh-CN"/>
        </w:rPr>
      </w:pPr>
      <w:r>
        <w:rPr>
          <w:lang w:eastAsia="zh-CN"/>
        </w:rPr>
        <w:br w:type="page"/>
      </w:r>
    </w:p>
    <w:p w:rsidR="00327C2E" w:rsidRDefault="004D69A5">
      <w:pPr>
        <w:pStyle w:val="2"/>
        <w:rPr>
          <w:lang w:eastAsia="zh-CN"/>
        </w:rPr>
      </w:pPr>
      <w:bookmarkStart w:id="28" w:name="_Toc238227510"/>
      <w:r>
        <w:rPr>
          <w:lang w:eastAsia="zh-CN"/>
        </w:rPr>
        <w:lastRenderedPageBreak/>
        <w:t>A.5 普通差分与细线断裂双通道</w:t>
      </w:r>
      <w:bookmarkEnd w:id="28"/>
    </w:p>
    <w:p w:rsidR="00327C2E" w:rsidRDefault="004D69A5">
      <w:pPr>
        <w:spacing w:before="60" w:after="60"/>
        <w:jc w:val="center"/>
      </w:pPr>
      <w:r>
        <w:rPr>
          <w:noProof/>
        </w:rPr>
        <w:drawing>
          <wp:inline distT="0" distB="0" distL="0" distR="0">
            <wp:extent cx="6048000" cy="3353891"/>
            <wp:effectExtent l="0" t="0" r="0" b="0"/>
            <wp:docPr id="11" name="Picture 11" descr="普通差分内部缺陷与外部缺陷流程图" title="普通差分内部缺陷与外部缺陷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inary_diff_flow.png"/>
                    <pic:cNvPicPr/>
                  </pic:nvPicPr>
                  <pic:blipFill>
                    <a:blip r:embed="rId28"/>
                    <a:stretch>
                      <a:fillRect/>
                    </a:stretch>
                  </pic:blipFill>
                  <pic:spPr>
                    <a:xfrm>
                      <a:off x="0" y="0"/>
                      <a:ext cx="6048000" cy="3353891"/>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10  普通差分如何分别发现内部缺陷和外部缺陷</w:t>
      </w:r>
    </w:p>
    <w:p w:rsidR="00E90097" w:rsidRDefault="00FF26A4">
      <w:pPr>
        <w:spacing w:before="100" w:after="140"/>
        <w:rPr>
          <w:lang w:eastAsia="zh-CN"/>
        </w:rPr>
      </w:pPr>
      <w:r>
        <w:rPr>
          <w:b/>
          <w:color w:val="1F4E79"/>
          <w:lang w:eastAsia="zh-CN"/>
        </w:rPr>
        <w:t>图示口径｜</w:t>
      </w:r>
      <w:r>
        <w:rPr>
          <w:lang w:eastAsia="zh-CN"/>
        </w:rPr>
        <w:t>输入为无损 RGBA PNG 的设计 Alpha 和局部对齐后的 CIS 零件 ROI；处理统一尺度、</w:t>
      </w:r>
      <w:proofErr w:type="gramStart"/>
      <w:r>
        <w:rPr>
          <w:lang w:eastAsia="zh-CN"/>
        </w:rPr>
        <w:t>二值化和</w:t>
      </w:r>
      <w:proofErr w:type="gramEnd"/>
      <w:r>
        <w:rPr>
          <w:lang w:eastAsia="zh-CN"/>
        </w:rPr>
        <w:t>边缘容差；输出分别保存内部缺失与外部多余。</w:t>
      </w:r>
    </w:p>
    <w:p w:rsidR="00327C2E" w:rsidRDefault="004D69A5">
      <w:pPr>
        <w:rPr>
          <w:lang w:eastAsia="zh-CN"/>
        </w:rPr>
      </w:pPr>
      <w:r>
        <w:rPr>
          <w:lang w:eastAsia="zh-CN"/>
        </w:rPr>
        <w:t>普通差分负责大多数漏印、多印、脏污和刮花。内部缺陷不是简单逐像素相减，而是用“设计前景减去容差膨胀后的 CIS 前景”寻找少印；外部缺陷则反向用“CIS 前景减去容差膨胀后的设计前景”寻找多印。</w:t>
      </w:r>
      <w:proofErr w:type="gramStart"/>
      <w:r>
        <w:rPr>
          <w:lang w:eastAsia="zh-CN"/>
        </w:rPr>
        <w:t>两者再</w:t>
      </w:r>
      <w:proofErr w:type="gramEnd"/>
      <w:r>
        <w:rPr>
          <w:lang w:eastAsia="zh-CN"/>
        </w:rPr>
        <w:t>经过边缘屏蔽、连通域和 mm² 面积门槛，独立计数与着色。</w:t>
      </w:r>
    </w:p>
    <w:p w:rsidR="00327C2E" w:rsidRDefault="004D69A5">
      <w:pPr>
        <w:spacing w:before="60" w:after="60"/>
        <w:jc w:val="center"/>
      </w:pPr>
      <w:r>
        <w:rPr>
          <w:noProof/>
        </w:rPr>
        <w:drawing>
          <wp:inline distT="0" distB="0" distL="0" distR="0">
            <wp:extent cx="6048000" cy="3188945"/>
            <wp:effectExtent l="0" t="0" r="0" b="0"/>
            <wp:docPr id="12" name="Picture 12" descr="细线断裂检测流程图" title="细线断裂检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e_line_flow.png"/>
                    <pic:cNvPicPr/>
                  </pic:nvPicPr>
                  <pic:blipFill>
                    <a:blip r:embed="rId29"/>
                    <a:stretch>
                      <a:fillRect/>
                    </a:stretch>
                  </pic:blipFill>
                  <pic:spPr>
                    <a:xfrm>
                      <a:off x="0" y="0"/>
                      <a:ext cx="6048000" cy="3188945"/>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11  细线断裂的统一证据链</w:t>
      </w:r>
    </w:p>
    <w:p w:rsidR="00327C2E" w:rsidRDefault="004D69A5">
      <w:pPr>
        <w:rPr>
          <w:lang w:eastAsia="zh-CN"/>
        </w:rPr>
      </w:pPr>
      <w:r>
        <w:rPr>
          <w:lang w:eastAsia="zh-CN"/>
        </w:rPr>
        <w:lastRenderedPageBreak/>
        <w:t>细线断裂不能直接复用普通面积规则。当前只在普通差分为了防误报而屏蔽的轮廓邻近区复核：先找到设计细线中的连续缺口，再验证骨架长度、模板线宽、横截面确实被切断、缺口前后仍有同一笔画，最后排除可由轻微错位解释的候选。当前 0.5 mm 参数是细线缺口的探索性下限，不代表所有缺陷都能稳定检测到 0.5 mm。</w:t>
      </w:r>
    </w:p>
    <w:p w:rsidR="00327C2E" w:rsidRDefault="004D69A5">
      <w:pPr>
        <w:spacing w:before="60" w:after="60"/>
        <w:jc w:val="center"/>
      </w:pPr>
      <w:r>
        <w:rPr>
          <w:noProof/>
        </w:rPr>
        <w:drawing>
          <wp:inline distT="0" distB="0" distL="0" distR="0">
            <wp:extent cx="6048000" cy="2474182"/>
            <wp:effectExtent l="0" t="0" r="0" b="0"/>
            <wp:docPr id="13" name="Picture 13" descr="三类缺陷真实检测截图" title="三类缺陷真实检测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ct_evidence.png"/>
                    <pic:cNvPicPr/>
                  </pic:nvPicPr>
                  <pic:blipFill>
                    <a:blip r:embed="rId30"/>
                    <a:stretch>
                      <a:fillRect/>
                    </a:stretch>
                  </pic:blipFill>
                  <pic:spPr>
                    <a:xfrm>
                      <a:off x="0" y="0"/>
                      <a:ext cx="6048000" cy="2474182"/>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12  内部、外部和细线断裂三类真实检测结果</w:t>
      </w:r>
    </w:p>
    <w:p w:rsidR="00327C2E" w:rsidRDefault="00244817">
      <w:pPr>
        <w:keepLines/>
        <w:pBdr>
          <w:left w:val="single" w:sz="18" w:space="8" w:color="C62828"/>
        </w:pBdr>
        <w:shd w:val="clear" w:color="auto" w:fill="FDECEC"/>
        <w:spacing w:before="100" w:after="160"/>
        <w:ind w:left="142" w:right="142"/>
        <w:rPr>
          <w:lang w:eastAsia="zh-CN"/>
        </w:rPr>
      </w:pPr>
      <w:r>
        <w:rPr>
          <w:b/>
          <w:color w:val="C62828"/>
          <w:lang w:eastAsia="zh-CN"/>
        </w:rPr>
        <w:t>1</w:t>
      </w:r>
      <w:r w:rsidR="004D69A5">
        <w:rPr>
          <w:b/>
          <w:color w:val="C62828"/>
          <w:lang w:eastAsia="zh-CN"/>
        </w:rPr>
        <w:t xml:space="preserve"> mm 拔高目标的技术风险（非产品验收）｜</w:t>
      </w:r>
      <w:r w:rsidR="004D69A5">
        <w:rPr>
          <w:lang w:eastAsia="zh-CN"/>
        </w:rPr>
        <w:t xml:space="preserve">4 mm 是当前产品验收边界，现有案例已可达到。若继续探索 </w:t>
      </w:r>
      <w:r>
        <w:rPr>
          <w:lang w:eastAsia="zh-CN"/>
        </w:rPr>
        <w:t>1</w:t>
      </w:r>
      <w:r w:rsidR="004D69A5">
        <w:rPr>
          <w:lang w:eastAsia="zh-CN"/>
        </w:rPr>
        <w:t xml:space="preserve"> mm 拔高目标，信号会更接近配准残差、边缘容差、二</w:t>
      </w:r>
      <w:proofErr w:type="gramStart"/>
      <w:r w:rsidR="004D69A5">
        <w:rPr>
          <w:lang w:eastAsia="zh-CN"/>
        </w:rPr>
        <w:t>值化波动</w:t>
      </w:r>
      <w:proofErr w:type="gramEnd"/>
      <w:r w:rsidR="004D69A5">
        <w:rPr>
          <w:lang w:eastAsia="zh-CN"/>
        </w:rPr>
        <w:t>和打印纹理；缩放与形态学还可能直接抹掉细节。届时不能只降低阈值，必须同步提高成像采样、对准精度、真值测量能力，并接受更高计算量与误报风险。</w:t>
      </w:r>
    </w:p>
    <w:p w:rsidR="00327C2E" w:rsidRDefault="004D69A5">
      <w:pPr>
        <w:rPr>
          <w:lang w:eastAsia="zh-CN"/>
        </w:rPr>
      </w:pPr>
      <w:r>
        <w:rPr>
          <w:lang w:eastAsia="zh-CN"/>
        </w:rPr>
        <w:br w:type="page"/>
      </w:r>
    </w:p>
    <w:p w:rsidR="000F309E" w:rsidRDefault="00EA1DC4">
      <w:pPr>
        <w:pStyle w:val="1"/>
        <w:rPr>
          <w:lang w:eastAsia="zh-CN"/>
        </w:rPr>
      </w:pPr>
      <w:bookmarkStart w:id="29" w:name="_Toc238227511"/>
      <w:r>
        <w:rPr>
          <w:lang w:eastAsia="zh-CN"/>
        </w:rPr>
        <w:lastRenderedPageBreak/>
        <w:t xml:space="preserve">附录 B </w:t>
      </w:r>
      <w:proofErr w:type="gramStart"/>
      <w:r>
        <w:rPr>
          <w:lang w:eastAsia="zh-CN"/>
        </w:rPr>
        <w:t>缺陷造样与</w:t>
      </w:r>
      <w:proofErr w:type="gramEnd"/>
      <w:r>
        <w:rPr>
          <w:lang w:eastAsia="zh-CN"/>
        </w:rPr>
        <w:t>过程鲁棒性详细方法</w:t>
      </w:r>
      <w:bookmarkEnd w:id="29"/>
    </w:p>
    <w:p w:rsidR="00327C2E" w:rsidRDefault="004D69A5">
      <w:pPr>
        <w:pStyle w:val="2"/>
      </w:pPr>
      <w:bookmarkStart w:id="30" w:name="_Toc238227512"/>
      <w:r>
        <w:t xml:space="preserve">B.1 </w:t>
      </w:r>
      <w:proofErr w:type="spellStart"/>
      <w:r>
        <w:t>缺陷造样位置设计</w:t>
      </w:r>
      <w:bookmarkEnd w:id="30"/>
      <w:proofErr w:type="spellEnd"/>
    </w:p>
    <w:p w:rsidR="00327C2E" w:rsidRDefault="004D69A5">
      <w:pPr>
        <w:spacing w:before="60" w:after="60"/>
        <w:jc w:val="center"/>
      </w:pPr>
      <w:r>
        <w:rPr>
          <w:noProof/>
        </w:rPr>
        <w:drawing>
          <wp:inline distT="0" distB="0" distL="0" distR="0">
            <wp:extent cx="6048000" cy="3477600"/>
            <wp:effectExtent l="0" t="0" r="0" b="0"/>
            <wp:docPr id="20" name="Picture 20" descr="三乘三缺陷造样位置图" title="三乘三缺陷造样位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osition_map.png"/>
                    <pic:cNvPicPr/>
                  </pic:nvPicPr>
                  <pic:blipFill>
                    <a:blip r:embed="rId31"/>
                    <a:stretch>
                      <a:fillRect/>
                    </a:stretch>
                  </pic:blipFill>
                  <pic:spPr>
                    <a:xfrm>
                      <a:off x="0" y="0"/>
                      <a:ext cx="6048000" cy="3477600"/>
                    </a:xfrm>
                    <a:prstGeom prst="rect">
                      <a:avLst/>
                    </a:prstGeom>
                  </pic:spPr>
                </pic:pic>
              </a:graphicData>
            </a:graphic>
          </wp:inline>
        </w:drawing>
      </w:r>
    </w:p>
    <w:p w:rsidR="00327C2E" w:rsidRDefault="004D69A5">
      <w:pPr>
        <w:spacing w:before="20" w:after="160"/>
        <w:jc w:val="center"/>
        <w:rPr>
          <w:lang w:eastAsia="zh-CN"/>
        </w:rPr>
      </w:pPr>
      <w:r>
        <w:rPr>
          <w:color w:val="64748B"/>
          <w:sz w:val="18"/>
          <w:lang w:eastAsia="zh-CN"/>
        </w:rPr>
        <w:t>图 19  缺陷空间位置和图案结构覆盖方法</w:t>
      </w:r>
    </w:p>
    <w:p w:rsidR="00327C2E" w:rsidRDefault="004D69A5">
      <w:pPr>
        <w:numPr>
          <w:ilvl w:val="0"/>
          <w:numId w:val="1"/>
        </w:numPr>
        <w:rPr>
          <w:lang w:eastAsia="zh-CN"/>
        </w:rPr>
      </w:pPr>
      <w:r>
        <w:rPr>
          <w:lang w:eastAsia="zh-CN"/>
        </w:rPr>
        <w:t>空间位置：左/中/右 × 上/中/下九宫格，覆盖 CIS 横向响应、扫描方向形变和段边界。</w:t>
      </w:r>
    </w:p>
    <w:p w:rsidR="00327C2E" w:rsidRDefault="004D69A5">
      <w:pPr>
        <w:numPr>
          <w:ilvl w:val="0"/>
          <w:numId w:val="1"/>
        </w:numPr>
        <w:rPr>
          <w:lang w:eastAsia="zh-CN"/>
        </w:rPr>
      </w:pPr>
      <w:r>
        <w:rPr>
          <w:lang w:eastAsia="zh-CN"/>
        </w:rPr>
        <w:t>结构位置：实心填充内部、细线/小字、轮廓边缘/尖角、</w:t>
      </w:r>
      <w:proofErr w:type="gramStart"/>
      <w:r>
        <w:rPr>
          <w:lang w:eastAsia="zh-CN"/>
        </w:rPr>
        <w:t>二维码</w:t>
      </w:r>
      <w:proofErr w:type="gramEnd"/>
      <w:r>
        <w:rPr>
          <w:lang w:eastAsia="zh-CN"/>
        </w:rPr>
        <w:t>/Mark 邻近区域。</w:t>
      </w:r>
    </w:p>
    <w:p w:rsidR="00327C2E" w:rsidRDefault="004D69A5">
      <w:pPr>
        <w:numPr>
          <w:ilvl w:val="0"/>
          <w:numId w:val="1"/>
        </w:numPr>
        <w:rPr>
          <w:lang w:eastAsia="zh-CN"/>
        </w:rPr>
      </w:pPr>
      <w:r>
        <w:rPr>
          <w:lang w:eastAsia="zh-CN"/>
        </w:rPr>
        <w:t>边缘距离：4 mm 产品边界样本优先覆盖轮廓内、跨轮廓和轮廓外；0.5～2 mm 仅作为后续能力探索，不与当前验收混算。</w:t>
      </w:r>
    </w:p>
    <w:p w:rsidR="00327C2E" w:rsidRDefault="004D69A5">
      <w:pPr>
        <w:numPr>
          <w:ilvl w:val="0"/>
          <w:numId w:val="1"/>
        </w:numPr>
        <w:rPr>
          <w:lang w:eastAsia="zh-CN"/>
        </w:rPr>
      </w:pPr>
      <w:r>
        <w:rPr>
          <w:lang w:eastAsia="zh-CN"/>
        </w:rPr>
        <w:t>方向：水平、垂直、与扫描方向成 45°、弧线/曲线；白墨断线还应覆盖周期性重复位置。</w:t>
      </w:r>
    </w:p>
    <w:p w:rsidR="00327C2E" w:rsidRDefault="004D69A5">
      <w:pPr>
        <w:numPr>
          <w:ilvl w:val="0"/>
          <w:numId w:val="1"/>
        </w:numPr>
        <w:rPr>
          <w:lang w:eastAsia="zh-CN"/>
        </w:rPr>
      </w:pPr>
      <w:r>
        <w:rPr>
          <w:lang w:eastAsia="zh-CN"/>
        </w:rPr>
        <w:t>同一缺陷尺寸不得只制造在单一零件或单一版型，否则无法区分算法能力与图案偶然性。</w:t>
      </w:r>
    </w:p>
    <w:p w:rsidR="00327C2E" w:rsidRDefault="004D69A5">
      <w:pPr>
        <w:rPr>
          <w:lang w:eastAsia="zh-CN"/>
        </w:rPr>
      </w:pPr>
      <w:r>
        <w:rPr>
          <w:lang w:eastAsia="zh-CN"/>
        </w:rPr>
        <w:br w:type="page"/>
      </w:r>
    </w:p>
    <w:p w:rsidR="00327C2E" w:rsidRDefault="004D69A5">
      <w:pPr>
        <w:pStyle w:val="2"/>
        <w:rPr>
          <w:lang w:eastAsia="zh-CN"/>
        </w:rPr>
      </w:pPr>
      <w:bookmarkStart w:id="31" w:name="_Toc238227513"/>
      <w:r>
        <w:rPr>
          <w:lang w:eastAsia="zh-CN"/>
        </w:rPr>
        <w:lastRenderedPageBreak/>
        <w:t>B.2 内部、外部、细线及白墨/彩墨错位的具体造样方法</w:t>
      </w:r>
      <w:bookmarkEnd w:id="31"/>
    </w:p>
    <w:tbl>
      <w:tblPr>
        <w:tblStyle w:val="aff1"/>
        <w:tblW w:w="9751" w:type="dxa"/>
        <w:jc w:val="center"/>
        <w:tblLayout w:type="fixed"/>
        <w:tblLook w:val="04A0" w:firstRow="1" w:lastRow="0" w:firstColumn="1" w:lastColumn="0" w:noHBand="0" w:noVBand="1"/>
      </w:tblPr>
      <w:tblGrid>
        <w:gridCol w:w="2224"/>
        <w:gridCol w:w="2923"/>
        <w:gridCol w:w="2302"/>
        <w:gridCol w:w="2302"/>
      </w:tblGrid>
      <w:tr w:rsidR="00327C2E">
        <w:trPr>
          <w:cantSplit/>
          <w:tblHeader/>
          <w:jc w:val="center"/>
        </w:trPr>
        <w:tc>
          <w:tcPr>
            <w:tcW w:w="1587"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缺陷类型</w:t>
            </w:r>
            <w:proofErr w:type="spellEnd"/>
          </w:p>
        </w:tc>
        <w:tc>
          <w:tcPr>
            <w:tcW w:w="317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推荐造样方式</w:t>
            </w:r>
            <w:proofErr w:type="spellEnd"/>
          </w:p>
        </w:tc>
        <w:tc>
          <w:tcPr>
            <w:tcW w:w="249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尺寸</w:t>
            </w:r>
            <w:proofErr w:type="spellEnd"/>
            <w:r>
              <w:rPr>
                <w:b/>
                <w:color w:val="FFFFFF"/>
                <w:sz w:val="16"/>
              </w:rPr>
              <w:t>/</w:t>
            </w:r>
            <w:proofErr w:type="spellStart"/>
            <w:r>
              <w:rPr>
                <w:b/>
                <w:color w:val="FFFFFF"/>
                <w:sz w:val="16"/>
              </w:rPr>
              <w:t>等级梯度</w:t>
            </w:r>
            <w:proofErr w:type="spellEnd"/>
          </w:p>
        </w:tc>
        <w:tc>
          <w:tcPr>
            <w:tcW w:w="249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6"/>
              </w:rPr>
              <w:t>重点位置与判定</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白墨覆盖不足</w:t>
            </w:r>
            <w:proofErr w:type="spellEnd"/>
            <w:r>
              <w:rPr>
                <w:sz w:val="16"/>
              </w:rPr>
              <w:t>/</w:t>
            </w:r>
            <w:proofErr w:type="spellStart"/>
            <w:r>
              <w:rPr>
                <w:sz w:val="16"/>
              </w:rPr>
              <w:t>露底</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便捷筛查可用不同宽度黑色油性笔/记号笔覆盖白墨；原方案保留：修改打印</w:t>
            </w:r>
            <w:proofErr w:type="gramStart"/>
            <w:r>
              <w:rPr>
                <w:sz w:val="16"/>
                <w:lang w:eastAsia="zh-CN"/>
              </w:rPr>
              <w:t>源数据</w:t>
            </w:r>
            <w:proofErr w:type="gramEnd"/>
            <w:r>
              <w:rPr>
                <w:sz w:val="16"/>
                <w:lang w:eastAsia="zh-CN"/>
              </w:rPr>
              <w:t>形成缺墨块，或降低白墨供给形成真实工艺样本</w:t>
            </w:r>
          </w:p>
        </w:tc>
        <w:tc>
          <w:tcPr>
            <w:tcW w:w="2409" w:type="dxa"/>
            <w:tcMar>
              <w:top w:w="90" w:type="dxa"/>
              <w:left w:w="120" w:type="dxa"/>
              <w:bottom w:w="90" w:type="dxa"/>
              <w:right w:w="120" w:type="dxa"/>
            </w:tcMar>
            <w:vAlign w:val="center"/>
          </w:tcPr>
          <w:p w:rsidR="00DE266D" w:rsidRDefault="007E7CAE">
            <w:pPr>
              <w:rPr>
                <w:lang w:eastAsia="zh-CN"/>
              </w:rPr>
            </w:pPr>
            <w:proofErr w:type="gramStart"/>
            <w:r>
              <w:rPr>
                <w:sz w:val="16"/>
                <w:lang w:eastAsia="zh-CN"/>
              </w:rPr>
              <w:t>验收主档</w:t>
            </w:r>
            <w:proofErr w:type="gramEnd"/>
            <w:r>
              <w:rPr>
                <w:sz w:val="16"/>
                <w:lang w:eastAsia="zh-CN"/>
              </w:rPr>
              <w:t xml:space="preserve"> 4/6/8 mm；拔高探索档 0.5/1/2 mm；墨量 100～0%</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实心内部、边缘、小字；黑笔样本用于快速筛查，工艺样本用于最终验收</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白墨断线</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用 0.5/1/2/4 mm 黑笔横跨白色笔画模拟断线；原方案保留：关闭喷嘴或在白墨层删除窄条</w:t>
            </w:r>
          </w:p>
        </w:tc>
        <w:tc>
          <w:tcPr>
            <w:tcW w:w="2409" w:type="dxa"/>
            <w:shd w:val="clear" w:color="auto" w:fill="F8FAFC"/>
            <w:tcMar>
              <w:top w:w="90" w:type="dxa"/>
              <w:left w:w="120" w:type="dxa"/>
              <w:bottom w:w="90" w:type="dxa"/>
              <w:right w:w="120" w:type="dxa"/>
            </w:tcMar>
            <w:vAlign w:val="center"/>
          </w:tcPr>
          <w:p w:rsidR="00DE266D" w:rsidRDefault="007E7CAE">
            <w:pPr>
              <w:rPr>
                <w:lang w:eastAsia="zh-CN"/>
              </w:rPr>
            </w:pPr>
            <w:proofErr w:type="gramStart"/>
            <w:r>
              <w:rPr>
                <w:sz w:val="16"/>
                <w:lang w:eastAsia="zh-CN"/>
              </w:rPr>
              <w:t>验收主档</w:t>
            </w:r>
            <w:proofErr w:type="gramEnd"/>
            <w:r>
              <w:rPr>
                <w:sz w:val="16"/>
                <w:lang w:eastAsia="zh-CN"/>
              </w:rPr>
              <w:t xml:space="preserve"> 4/6/8 mm；探索长度 0.5/1/2 mm；多种线宽</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水平/垂直/45°/弧线；缺口前后必须保留同一笔画</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白墨</w:t>
            </w:r>
            <w:proofErr w:type="spellEnd"/>
            <w:r>
              <w:rPr>
                <w:sz w:val="16"/>
              </w:rPr>
              <w:t>/</w:t>
            </w:r>
            <w:proofErr w:type="spellStart"/>
            <w:r>
              <w:rPr>
                <w:sz w:val="16"/>
              </w:rPr>
              <w:t>彩墨错位</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在打印文件或设备参数中单独偏移白墨层</w:t>
            </w:r>
          </w:p>
        </w:tc>
        <w:tc>
          <w:tcPr>
            <w:tcW w:w="2409" w:type="dxa"/>
            <w:tcMar>
              <w:top w:w="90" w:type="dxa"/>
              <w:left w:w="120" w:type="dxa"/>
              <w:bottom w:w="90" w:type="dxa"/>
              <w:right w:w="120" w:type="dxa"/>
            </w:tcMar>
            <w:vAlign w:val="center"/>
          </w:tcPr>
          <w:p w:rsidR="00327C2E" w:rsidRDefault="004D69A5">
            <w:pPr>
              <w:spacing w:after="0" w:line="252" w:lineRule="auto"/>
            </w:pPr>
            <w:r>
              <w:rPr>
                <w:sz w:val="16"/>
              </w:rPr>
              <w:t xml:space="preserve">X/Y 0.2/0.5/1/2/4 </w:t>
            </w:r>
            <w:proofErr w:type="spellStart"/>
            <w:r>
              <w:rPr>
                <w:sz w:val="16"/>
              </w:rPr>
              <w:t>mm；旋转</w:t>
            </w:r>
            <w:proofErr w:type="spellEnd"/>
            <w:r>
              <w:rPr>
                <w:sz w:val="16"/>
              </w:rPr>
              <w:t xml:space="preserve"> 0.1/0.2/0.5°</w:t>
            </w:r>
          </w:p>
        </w:tc>
        <w:tc>
          <w:tcPr>
            <w:tcW w:w="2409" w:type="dxa"/>
            <w:tcMar>
              <w:top w:w="90" w:type="dxa"/>
              <w:left w:w="120" w:type="dxa"/>
              <w:bottom w:w="90" w:type="dxa"/>
              <w:right w:w="120" w:type="dxa"/>
            </w:tcMar>
            <w:vAlign w:val="center"/>
          </w:tcPr>
          <w:p w:rsidR="00DE266D" w:rsidRDefault="007E7CAE">
            <w:pPr>
              <w:rPr>
                <w:lang w:eastAsia="zh-CN"/>
              </w:rPr>
            </w:pPr>
            <w:r>
              <w:rPr>
                <w:sz w:val="16"/>
                <w:lang w:eastAsia="zh-CN"/>
              </w:rPr>
              <w:t>高对比轮廓和四角；记录白层与</w:t>
            </w:r>
            <w:proofErr w:type="gramStart"/>
            <w:r>
              <w:rPr>
                <w:sz w:val="16"/>
                <w:lang w:eastAsia="zh-CN"/>
              </w:rPr>
              <w:t>彩层真实</w:t>
            </w:r>
            <w:proofErr w:type="gramEnd"/>
            <w:r>
              <w:rPr>
                <w:sz w:val="16"/>
                <w:lang w:eastAsia="zh-CN"/>
              </w:rPr>
              <w:t>偏移，小批量阶段同步优化代码、检出能力和重复性</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图案刮花</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用不同宽度黑笔覆盖白色图案，模拟缺失、断裂或刮花；原方案保留：定宽刀头/</w:t>
            </w:r>
            <w:proofErr w:type="gramStart"/>
            <w:r>
              <w:rPr>
                <w:sz w:val="16"/>
                <w:lang w:eastAsia="zh-CN"/>
              </w:rPr>
              <w:t>砂针制作</w:t>
            </w:r>
            <w:proofErr w:type="gramEnd"/>
            <w:r>
              <w:rPr>
                <w:sz w:val="16"/>
                <w:lang w:eastAsia="zh-CN"/>
              </w:rPr>
              <w:t>真实表面损伤</w:t>
            </w:r>
          </w:p>
        </w:tc>
        <w:tc>
          <w:tcPr>
            <w:tcW w:w="2409" w:type="dxa"/>
            <w:shd w:val="clear" w:color="auto" w:fill="F8FAFC"/>
            <w:tcMar>
              <w:top w:w="90" w:type="dxa"/>
              <w:left w:w="120" w:type="dxa"/>
              <w:bottom w:w="90" w:type="dxa"/>
              <w:right w:w="120" w:type="dxa"/>
            </w:tcMar>
            <w:vAlign w:val="center"/>
          </w:tcPr>
          <w:p w:rsidR="00DE266D" w:rsidRDefault="007E7CAE">
            <w:pPr>
              <w:rPr>
                <w:lang w:eastAsia="zh-CN"/>
              </w:rPr>
            </w:pPr>
            <w:r>
              <w:rPr>
                <w:sz w:val="16"/>
                <w:lang w:eastAsia="zh-CN"/>
              </w:rPr>
              <w:t>长度 1/2/4/8/15 mm；宽度 0.5/1/2/4 mm；其中 0.5 mm 仅为拔高探索，不作为产品验收</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填充内部、跨越轮廓、外围小散点；区分笔迹模拟与真实刮伤</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Mark刮花</w:t>
            </w:r>
            <w:proofErr w:type="spellEnd"/>
            <w:r>
              <w:rPr>
                <w:sz w:val="16"/>
              </w:rPr>
              <w:t>/</w:t>
            </w:r>
            <w:proofErr w:type="spellStart"/>
            <w:r>
              <w:rPr>
                <w:sz w:val="16"/>
              </w:rPr>
              <w:t>缺损</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用黑笔遮挡圆周或圆内区域；原方案保留：遮片、刮除或数字化删除</w:t>
            </w:r>
          </w:p>
        </w:tc>
        <w:tc>
          <w:tcPr>
            <w:tcW w:w="2409" w:type="dxa"/>
            <w:tcMar>
              <w:top w:w="90" w:type="dxa"/>
              <w:left w:w="120" w:type="dxa"/>
              <w:bottom w:w="90" w:type="dxa"/>
              <w:right w:w="120" w:type="dxa"/>
            </w:tcMar>
            <w:vAlign w:val="center"/>
          </w:tcPr>
          <w:p w:rsidR="00DE266D" w:rsidRDefault="007E7CAE">
            <w:pPr>
              <w:rPr>
                <w:lang w:eastAsia="zh-CN"/>
              </w:rPr>
            </w:pPr>
            <w:r>
              <w:rPr>
                <w:sz w:val="16"/>
                <w:lang w:eastAsia="zh-CN"/>
              </w:rPr>
              <w:t>圆周缺失 5/10/25/50%；缺口 0.5/1/2/4 mm；其中 0.5 mm 仅为拔高探索，不作为产品验收</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逐个 Mark、同排多个 Mark；同时记录缺陷检出和对准是否失效</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二维码刮花</w:t>
            </w:r>
            <w:proofErr w:type="spellEnd"/>
            <w:r>
              <w:rPr>
                <w:sz w:val="16"/>
              </w:rPr>
              <w:t>/</w:t>
            </w:r>
            <w:proofErr w:type="spellStart"/>
            <w:r>
              <w:rPr>
                <w:sz w:val="16"/>
              </w:rPr>
              <w:t>破损</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用黑笔遮挡白色数据模块、定位框或静区；原方案保留：遮片/数字化删除，并构造贴边</w:t>
            </w:r>
            <w:proofErr w:type="gramStart"/>
            <w:r>
              <w:rPr>
                <w:sz w:val="16"/>
                <w:lang w:eastAsia="zh-CN"/>
              </w:rPr>
              <w:t>和跨帧样本</w:t>
            </w:r>
            <w:proofErr w:type="gram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面积 2/5/10/15%；定位框缺损 5/10/20%；静区污染</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同时记录内部缺陷检出、可读/不可读和文本正确性</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rPr>
                <w:lang w:eastAsia="zh-CN"/>
              </w:rPr>
            </w:pPr>
            <w:r>
              <w:rPr>
                <w:sz w:val="16"/>
                <w:lang w:eastAsia="zh-CN"/>
              </w:rPr>
              <w:t>外部缺陷（多印/飞墨）</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用不同宽度白色油漆笔/丙烯笔在设计图案外增加线、点或块；也可修改打印数据增加白色图案</w:t>
            </w:r>
          </w:p>
        </w:tc>
        <w:tc>
          <w:tcPr>
            <w:tcW w:w="2409" w:type="dxa"/>
            <w:tcMar>
              <w:top w:w="90" w:type="dxa"/>
              <w:left w:w="120" w:type="dxa"/>
              <w:bottom w:w="90" w:type="dxa"/>
              <w:right w:w="120" w:type="dxa"/>
            </w:tcMar>
            <w:vAlign w:val="center"/>
          </w:tcPr>
          <w:p w:rsidR="00DE266D" w:rsidRDefault="007E7CAE">
            <w:pPr>
              <w:rPr>
                <w:lang w:eastAsia="zh-CN"/>
              </w:rPr>
            </w:pPr>
            <w:proofErr w:type="gramStart"/>
            <w:r>
              <w:rPr>
                <w:sz w:val="16"/>
                <w:lang w:eastAsia="zh-CN"/>
              </w:rPr>
              <w:t>点径或</w:t>
            </w:r>
            <w:proofErr w:type="gramEnd"/>
            <w:r>
              <w:rPr>
                <w:sz w:val="16"/>
                <w:lang w:eastAsia="zh-CN"/>
              </w:rPr>
              <w:t>线宽 0.5/1/2/4/6 mm；长度 2/4/8 mm；其中 0.5 mm 仅为拔高探索，不作为产品验收</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轮廓外近边缘、零件空白区和相邻零件间；按外部缺陷统计</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6"/>
              </w:rPr>
              <w:t>细线断裂子标签</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用细黑笔横穿白色细线、小字或外围小散点连接处；数字化</w:t>
            </w:r>
            <w:proofErr w:type="gramStart"/>
            <w:r>
              <w:rPr>
                <w:sz w:val="16"/>
                <w:lang w:eastAsia="zh-CN"/>
              </w:rPr>
              <w:t>删</w:t>
            </w:r>
            <w:proofErr w:type="gramEnd"/>
            <w:r>
              <w:rPr>
                <w:sz w:val="16"/>
                <w:lang w:eastAsia="zh-CN"/>
              </w:rPr>
              <w:t>线和真实喷嘴断线作为对照</w:t>
            </w:r>
          </w:p>
        </w:tc>
        <w:tc>
          <w:tcPr>
            <w:tcW w:w="2409" w:type="dxa"/>
            <w:shd w:val="clear" w:color="auto" w:fill="F8FAFC"/>
            <w:tcMar>
              <w:top w:w="90" w:type="dxa"/>
              <w:left w:w="120" w:type="dxa"/>
              <w:bottom w:w="90" w:type="dxa"/>
              <w:right w:w="120" w:type="dxa"/>
            </w:tcMar>
            <w:vAlign w:val="center"/>
          </w:tcPr>
          <w:p w:rsidR="00DE266D" w:rsidRDefault="007E7CAE">
            <w:pPr>
              <w:rPr>
                <w:lang w:eastAsia="zh-CN"/>
              </w:rPr>
            </w:pPr>
            <w:proofErr w:type="gramStart"/>
            <w:r>
              <w:rPr>
                <w:sz w:val="16"/>
                <w:lang w:eastAsia="zh-CN"/>
              </w:rPr>
              <w:t>笔宽</w:t>
            </w:r>
            <w:proofErr w:type="gramEnd"/>
            <w:r>
              <w:rPr>
                <w:sz w:val="16"/>
                <w:lang w:eastAsia="zh-CN"/>
              </w:rPr>
              <w:t xml:space="preserve"> 0.5/1/2/4 mm；缺口长度 0.5/1/2/4/6 mm；其中 0.5 mm 仅为拔高探索，不作为产品验收</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6"/>
                <w:lang w:eastAsia="zh-CN"/>
              </w:rPr>
              <w:t>保留缺口前后结构；覆盖水平、垂直、45°、弧线和周期位置</w:t>
            </w:r>
          </w:p>
        </w:tc>
      </w:tr>
    </w:tbl>
    <w:p w:rsidR="00327C2E" w:rsidRDefault="00327C2E">
      <w:pPr>
        <w:spacing w:after="40"/>
        <w:rPr>
          <w:lang w:eastAsia="zh-CN"/>
        </w:rPr>
      </w:pPr>
    </w:p>
    <w:p w:rsidR="00327C2E" w:rsidRDefault="004D69A5">
      <w:pPr>
        <w:keepLines/>
        <w:pBdr>
          <w:left w:val="single" w:sz="18" w:space="8" w:color="D97706"/>
        </w:pBdr>
        <w:shd w:val="clear" w:color="auto" w:fill="FFF4E5"/>
        <w:spacing w:before="100" w:after="160"/>
        <w:ind w:left="142" w:right="142"/>
        <w:rPr>
          <w:lang w:eastAsia="zh-CN"/>
        </w:rPr>
      </w:pPr>
      <w:proofErr w:type="gramStart"/>
      <w:r>
        <w:rPr>
          <w:b/>
          <w:color w:val="D97706"/>
          <w:lang w:eastAsia="zh-CN"/>
        </w:rPr>
        <w:t>造样原则</w:t>
      </w:r>
      <w:proofErr w:type="gramEnd"/>
      <w:r>
        <w:rPr>
          <w:b/>
          <w:color w:val="D97706"/>
          <w:lang w:eastAsia="zh-CN"/>
        </w:rPr>
        <w:t>｜</w:t>
      </w:r>
      <w:r>
        <w:rPr>
          <w:lang w:eastAsia="zh-CN"/>
        </w:rPr>
        <w:t>黑笔/白</w:t>
      </w:r>
      <w:proofErr w:type="gramStart"/>
      <w:r>
        <w:rPr>
          <w:lang w:eastAsia="zh-CN"/>
        </w:rPr>
        <w:t>笔方</w:t>
      </w:r>
      <w:proofErr w:type="gramEnd"/>
      <w:r>
        <w:rPr>
          <w:lang w:eastAsia="zh-CN"/>
        </w:rPr>
        <w:t>案操作方便，适合快速覆盖位置、方向和尺寸组合；但笔迹的灰度、反光和边缘形态与</w:t>
      </w:r>
      <w:proofErr w:type="gramStart"/>
      <w:r>
        <w:rPr>
          <w:lang w:eastAsia="zh-CN"/>
        </w:rPr>
        <w:t>真实缺墨</w:t>
      </w:r>
      <w:proofErr w:type="gramEnd"/>
      <w:r>
        <w:rPr>
          <w:lang w:eastAsia="zh-CN"/>
        </w:rPr>
        <w:t>/飞墨并不完全一致，只能作为筛查样本。最终验收仍应以</w:t>
      </w:r>
      <w:proofErr w:type="gramStart"/>
      <w:r>
        <w:rPr>
          <w:lang w:eastAsia="zh-CN"/>
        </w:rPr>
        <w:t>数字化造样和</w:t>
      </w:r>
      <w:proofErr w:type="gramEnd"/>
      <w:r>
        <w:rPr>
          <w:lang w:eastAsia="zh-CN"/>
        </w:rPr>
        <w:t>真实工艺样本为主，并用量具或显微照片记录实际尺寸。</w:t>
      </w:r>
    </w:p>
    <w:p w:rsidR="00327C2E" w:rsidRDefault="004D69A5">
      <w:pPr>
        <w:rPr>
          <w:lang w:eastAsia="zh-CN"/>
        </w:rPr>
      </w:pPr>
      <w:r>
        <w:rPr>
          <w:lang w:eastAsia="zh-CN"/>
        </w:rPr>
        <w:br w:type="page"/>
      </w:r>
    </w:p>
    <w:p w:rsidR="00327C2E" w:rsidRDefault="004D69A5">
      <w:pPr>
        <w:pStyle w:val="2"/>
        <w:rPr>
          <w:lang w:eastAsia="zh-CN"/>
        </w:rPr>
      </w:pPr>
      <w:bookmarkStart w:id="32" w:name="_Toc238227514"/>
      <w:r>
        <w:rPr>
          <w:lang w:eastAsia="zh-CN"/>
        </w:rPr>
        <w:lastRenderedPageBreak/>
        <w:t>B.3 必要的过程鲁棒性抽检</w:t>
      </w:r>
      <w:bookmarkEnd w:id="32"/>
    </w:p>
    <w:tbl>
      <w:tblPr>
        <w:tblStyle w:val="aff1"/>
        <w:tblW w:w="9751" w:type="dxa"/>
        <w:jc w:val="center"/>
        <w:tblLayout w:type="fixed"/>
        <w:tblLook w:val="04A0" w:firstRow="1" w:lastRow="0" w:firstColumn="1" w:lastColumn="0" w:noHBand="0" w:noVBand="1"/>
      </w:tblPr>
      <w:tblGrid>
        <w:gridCol w:w="2829"/>
        <w:gridCol w:w="3042"/>
        <w:gridCol w:w="3880"/>
      </w:tblGrid>
      <w:tr w:rsidR="00327C2E">
        <w:trPr>
          <w:cantSplit/>
          <w:tblHeader/>
          <w:jc w:val="center"/>
        </w:trPr>
        <w:tc>
          <w:tcPr>
            <w:tcW w:w="1870"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必要变量</w:t>
            </w:r>
            <w:proofErr w:type="spellEnd"/>
          </w:p>
        </w:tc>
        <w:tc>
          <w:tcPr>
            <w:tcW w:w="345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最小测试组合</w:t>
            </w:r>
            <w:proofErr w:type="spellEnd"/>
          </w:p>
        </w:tc>
        <w:tc>
          <w:tcPr>
            <w:tcW w:w="4422"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7"/>
              </w:rPr>
              <w:t>重点观察</w:t>
            </w:r>
            <w:proofErr w:type="spellEnd"/>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线速度与膜片状态</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1.0 m/min 基准；正常/允许范围内偏松或轻微抖动</w:t>
            </w:r>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proofErr w:type="gramStart"/>
            <w:r>
              <w:rPr>
                <w:sz w:val="17"/>
                <w:lang w:eastAsia="zh-CN"/>
              </w:rPr>
              <w:t>二维码分段</w:t>
            </w:r>
            <w:proofErr w:type="gramEnd"/>
            <w:r>
              <w:rPr>
                <w:sz w:val="17"/>
                <w:lang w:eastAsia="zh-CN"/>
              </w:rPr>
              <w:t>、Mark 对准、拼接高度、缺陷误报和队列积压</w:t>
            </w:r>
          </w:p>
        </w:tc>
      </w:tr>
      <w:tr w:rsidR="00327C2E">
        <w:trPr>
          <w:cantSplit/>
          <w:jc w:val="center"/>
        </w:trPr>
        <w:tc>
          <w:tcPr>
            <w:tcW w:w="3213"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成像亮度</w:t>
            </w:r>
            <w:proofErr w:type="spellEnd"/>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pPr>
            <w:proofErr w:type="spellStart"/>
            <w:r>
              <w:rPr>
                <w:sz w:val="17"/>
              </w:rPr>
              <w:t>基准曝光及</w:t>
            </w:r>
            <w:proofErr w:type="spellEnd"/>
            <w:r>
              <w:rPr>
                <w:sz w:val="17"/>
              </w:rPr>
              <w:t xml:space="preserve"> ±10%</w:t>
            </w:r>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白墨分档、黑/白</w:t>
            </w:r>
            <w:proofErr w:type="gramStart"/>
            <w:r>
              <w:rPr>
                <w:sz w:val="17"/>
                <w:lang w:eastAsia="zh-CN"/>
              </w:rPr>
              <w:t>二维码识别</w:t>
            </w:r>
            <w:proofErr w:type="gramEnd"/>
            <w:r>
              <w:rPr>
                <w:sz w:val="17"/>
                <w:lang w:eastAsia="zh-CN"/>
              </w:rPr>
              <w:t>、内部差分与细线稳定性</w:t>
            </w:r>
          </w:p>
        </w:tc>
      </w:tr>
      <w:tr w:rsidR="00327C2E">
        <w:trPr>
          <w:cantSplit/>
          <w:jc w:val="center"/>
        </w:trPr>
        <w:tc>
          <w:tcPr>
            <w:tcW w:w="3213"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排版数据异常</w:t>
            </w:r>
            <w:proofErr w:type="spellEnd"/>
          </w:p>
        </w:tc>
        <w:tc>
          <w:tcPr>
            <w:tcW w:w="3213" w:type="dxa"/>
            <w:tcMar>
              <w:top w:w="90" w:type="dxa"/>
              <w:left w:w="120" w:type="dxa"/>
              <w:bottom w:w="90" w:type="dxa"/>
              <w:right w:w="120" w:type="dxa"/>
            </w:tcMar>
            <w:vAlign w:val="center"/>
          </w:tcPr>
          <w:p w:rsidR="00327C2E" w:rsidRDefault="004D69A5">
            <w:pPr>
              <w:spacing w:after="0" w:line="252" w:lineRule="auto"/>
            </w:pPr>
            <w:proofErr w:type="spellStart"/>
            <w:r>
              <w:rPr>
                <w:sz w:val="17"/>
              </w:rPr>
              <w:t>正常、文件晚到、缺</w:t>
            </w:r>
            <w:proofErr w:type="spellEnd"/>
            <w:r>
              <w:rPr>
                <w:sz w:val="17"/>
              </w:rPr>
              <w:t xml:space="preserve"> </w:t>
            </w:r>
            <w:proofErr w:type="spellStart"/>
            <w:r>
              <w:rPr>
                <w:sz w:val="17"/>
              </w:rPr>
              <w:t>JSON、缺</w:t>
            </w:r>
            <w:proofErr w:type="spellEnd"/>
            <w:r>
              <w:rPr>
                <w:sz w:val="17"/>
              </w:rPr>
              <w:t xml:space="preserve"> </w:t>
            </w:r>
            <w:proofErr w:type="spellStart"/>
            <w:r>
              <w:rPr>
                <w:sz w:val="17"/>
              </w:rPr>
              <w:t>PNG、版本不一致</w:t>
            </w:r>
            <w:proofErr w:type="spellEnd"/>
          </w:p>
        </w:tc>
        <w:tc>
          <w:tcPr>
            <w:tcW w:w="3213" w:type="dxa"/>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不阻塞采集；状态、补检条件和失败原因明确</w:t>
            </w:r>
          </w:p>
        </w:tc>
      </w:tr>
      <w:tr w:rsidR="00327C2E">
        <w:trPr>
          <w:cantSplit/>
          <w:jc w:val="center"/>
        </w:trPr>
        <w:tc>
          <w:tcPr>
            <w:tcW w:w="3213"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7"/>
              </w:rPr>
              <w:t>短时恢复</w:t>
            </w:r>
            <w:proofErr w:type="spellEnd"/>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相机短暂中断、程序重启、首码等待超时</w:t>
            </w:r>
          </w:p>
        </w:tc>
        <w:tc>
          <w:tcPr>
            <w:tcW w:w="3213"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7"/>
                <w:lang w:eastAsia="zh-CN"/>
              </w:rPr>
              <w:t>缓存正确清理、恢复后重新分段、无异常大图和证据可追溯</w:t>
            </w:r>
          </w:p>
        </w:tc>
      </w:tr>
    </w:tbl>
    <w:p w:rsidR="00327C2E" w:rsidRDefault="00327C2E">
      <w:pPr>
        <w:spacing w:after="40"/>
        <w:rPr>
          <w:lang w:eastAsia="zh-CN"/>
        </w:rPr>
      </w:pPr>
    </w:p>
    <w:p w:rsidR="00327C2E" w:rsidRDefault="004D69A5">
      <w:pPr>
        <w:keepLines/>
        <w:pBdr>
          <w:left w:val="single" w:sz="18" w:space="8" w:color="2F69BF"/>
        </w:pBdr>
        <w:shd w:val="clear" w:color="auto" w:fill="EAF2FB"/>
        <w:spacing w:before="100" w:after="160"/>
        <w:ind w:left="142" w:right="142"/>
        <w:rPr>
          <w:lang w:eastAsia="zh-CN"/>
        </w:rPr>
      </w:pPr>
      <w:r>
        <w:rPr>
          <w:lang w:eastAsia="zh-CN"/>
        </w:rPr>
        <w:t>为何精简｜本节只保留会直接影响算法检出结论的最小鲁棒性抽检。CPU/磁盘同机竞争、1200 mm 满载、24 h 长稳、磁盘容量和故障注入已集中放到 第 7.2 节验证，避免同一内容在测试章节重复展开。</w:t>
      </w:r>
    </w:p>
    <w:p w:rsidR="00327C2E" w:rsidRDefault="004D69A5">
      <w:pPr>
        <w:rPr>
          <w:lang w:eastAsia="zh-CN"/>
        </w:rPr>
      </w:pPr>
      <w:r>
        <w:rPr>
          <w:lang w:eastAsia="zh-CN"/>
        </w:rPr>
        <w:br w:type="page"/>
      </w:r>
    </w:p>
    <w:p w:rsidR="000F309E" w:rsidRDefault="00EA1DC4">
      <w:pPr>
        <w:pStyle w:val="1"/>
        <w:rPr>
          <w:lang w:eastAsia="zh-CN"/>
        </w:rPr>
      </w:pPr>
      <w:bookmarkStart w:id="33" w:name="_Toc238227515"/>
      <w:r>
        <w:rPr>
          <w:lang w:eastAsia="zh-CN"/>
        </w:rPr>
        <w:lastRenderedPageBreak/>
        <w:t>附录 C 2.0 环境与硬件配置建议</w:t>
      </w:r>
      <w:bookmarkEnd w:id="33"/>
    </w:p>
    <w:p w:rsidR="00327C2E" w:rsidRDefault="004D69A5">
      <w:pPr>
        <w:pStyle w:val="2"/>
        <w:rPr>
          <w:lang w:eastAsia="zh-CN"/>
        </w:rPr>
      </w:pPr>
      <w:bookmarkStart w:id="34" w:name="_Toc238227516"/>
      <w:r>
        <w:t xml:space="preserve">C.1 2.0 </w:t>
      </w:r>
      <w:proofErr w:type="spellStart"/>
      <w:r>
        <w:t>环境与硬件性能要求</w:t>
      </w:r>
      <w:bookmarkEnd w:id="34"/>
      <w:proofErr w:type="spellEnd"/>
    </w:p>
    <w:tbl>
      <w:tblPr>
        <w:tblStyle w:val="aff1"/>
        <w:tblW w:w="9637" w:type="dxa"/>
        <w:jc w:val="center"/>
        <w:tblLayout w:type="fixed"/>
        <w:tblLook w:val="04A0" w:firstRow="1" w:lastRow="0" w:firstColumn="1" w:lastColumn="0" w:noHBand="0" w:noVBand="1"/>
      </w:tblPr>
      <w:tblGrid>
        <w:gridCol w:w="2176"/>
        <w:gridCol w:w="2251"/>
        <w:gridCol w:w="2554"/>
        <w:gridCol w:w="2656"/>
      </w:tblGrid>
      <w:tr w:rsidR="00327C2E">
        <w:trPr>
          <w:cantSplit/>
          <w:tblHeader/>
          <w:jc w:val="center"/>
        </w:trPr>
        <w:tc>
          <w:tcPr>
            <w:tcW w:w="1360"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5"/>
              </w:rPr>
              <w:t>项目</w:t>
            </w:r>
            <w:proofErr w:type="spellEnd"/>
          </w:p>
        </w:tc>
        <w:tc>
          <w:tcPr>
            <w:tcW w:w="249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5"/>
              </w:rPr>
              <w:t>最低建议</w:t>
            </w:r>
            <w:proofErr w:type="spellEnd"/>
          </w:p>
        </w:tc>
        <w:tc>
          <w:tcPr>
            <w:tcW w:w="2834"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5"/>
              </w:rPr>
              <w:t>推荐生产配置</w:t>
            </w:r>
            <w:proofErr w:type="spellEnd"/>
          </w:p>
        </w:tc>
        <w:tc>
          <w:tcPr>
            <w:tcW w:w="2948" w:type="dxa"/>
            <w:shd w:val="clear" w:color="auto" w:fill="17365D"/>
            <w:tcMar>
              <w:top w:w="90" w:type="dxa"/>
              <w:left w:w="120" w:type="dxa"/>
              <w:bottom w:w="90" w:type="dxa"/>
              <w:right w:w="120" w:type="dxa"/>
            </w:tcMar>
            <w:vAlign w:val="center"/>
          </w:tcPr>
          <w:p w:rsidR="00327C2E" w:rsidRDefault="004D69A5">
            <w:pPr>
              <w:jc w:val="center"/>
            </w:pPr>
            <w:proofErr w:type="spellStart"/>
            <w:r>
              <w:rPr>
                <w:b/>
                <w:color w:val="FFFFFF"/>
                <w:sz w:val="15"/>
              </w:rPr>
              <w:t>说明</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5"/>
              </w:rPr>
              <w:t>操作系统</w:t>
            </w:r>
            <w:proofErr w:type="spellEnd"/>
          </w:p>
        </w:tc>
        <w:tc>
          <w:tcPr>
            <w:tcW w:w="2409" w:type="dxa"/>
            <w:tcMar>
              <w:top w:w="90" w:type="dxa"/>
              <w:left w:w="120" w:type="dxa"/>
              <w:bottom w:w="90" w:type="dxa"/>
              <w:right w:w="120" w:type="dxa"/>
            </w:tcMar>
            <w:vAlign w:val="center"/>
          </w:tcPr>
          <w:p w:rsidR="00327C2E" w:rsidRDefault="004D69A5">
            <w:pPr>
              <w:spacing w:after="0" w:line="252" w:lineRule="auto"/>
            </w:pPr>
            <w:r>
              <w:rPr>
                <w:sz w:val="15"/>
              </w:rPr>
              <w:t>Windows 10/11 x64，.NET Framework 4.8</w:t>
            </w:r>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5"/>
              </w:rPr>
              <w:t>经采集卡厂商认证的</w:t>
            </w:r>
            <w:proofErr w:type="spellEnd"/>
            <w:r>
              <w:rPr>
                <w:sz w:val="15"/>
              </w:rPr>
              <w:t xml:space="preserve"> Windows x64 </w:t>
            </w:r>
            <w:proofErr w:type="spellStart"/>
            <w:r>
              <w:rPr>
                <w:sz w:val="15"/>
              </w:rPr>
              <w:t>版本</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固定补丁、驱动和电源策略</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r>
              <w:rPr>
                <w:sz w:val="15"/>
              </w:rPr>
              <w:t>CPU</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12 核 / 24 线程，较高单核频率</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16 核左右、主频和持续功耗优先的工业级 CPU</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proofErr w:type="spellStart"/>
            <w:r>
              <w:rPr>
                <w:sz w:val="15"/>
              </w:rPr>
              <w:t>排版与</w:t>
            </w:r>
            <w:proofErr w:type="spellEnd"/>
            <w:r>
              <w:rPr>
                <w:sz w:val="15"/>
              </w:rPr>
              <w:t xml:space="preserve"> OpenCV/SIFT </w:t>
            </w:r>
            <w:proofErr w:type="spellStart"/>
            <w:r>
              <w:rPr>
                <w:sz w:val="15"/>
              </w:rPr>
              <w:t>同机；更多线程不必然更快，需实测并行度</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5"/>
              </w:rPr>
              <w:t>内存</w:t>
            </w:r>
            <w:proofErr w:type="spellEnd"/>
          </w:p>
        </w:tc>
        <w:tc>
          <w:tcPr>
            <w:tcW w:w="2409" w:type="dxa"/>
            <w:tcMar>
              <w:top w:w="90" w:type="dxa"/>
              <w:left w:w="120" w:type="dxa"/>
              <w:bottom w:w="90" w:type="dxa"/>
              <w:right w:w="120" w:type="dxa"/>
            </w:tcMar>
            <w:vAlign w:val="center"/>
          </w:tcPr>
          <w:p w:rsidR="00327C2E" w:rsidRDefault="00244817">
            <w:pPr>
              <w:spacing w:after="0" w:line="252" w:lineRule="auto"/>
            </w:pPr>
            <w:r>
              <w:rPr>
                <w:sz w:val="15"/>
              </w:rPr>
              <w:t>16</w:t>
            </w:r>
            <w:r w:rsidR="004D69A5">
              <w:rPr>
                <w:sz w:val="15"/>
              </w:rPr>
              <w:t xml:space="preserve"> GB</w:t>
            </w:r>
          </w:p>
        </w:tc>
        <w:tc>
          <w:tcPr>
            <w:tcW w:w="2409" w:type="dxa"/>
            <w:tcMar>
              <w:top w:w="90" w:type="dxa"/>
              <w:left w:w="120" w:type="dxa"/>
              <w:bottom w:w="90" w:type="dxa"/>
              <w:right w:w="120" w:type="dxa"/>
            </w:tcMar>
            <w:vAlign w:val="center"/>
          </w:tcPr>
          <w:p w:rsidR="00327C2E" w:rsidRDefault="00244817">
            <w:pPr>
              <w:spacing w:after="0" w:line="252" w:lineRule="auto"/>
              <w:rPr>
                <w:lang w:eastAsia="zh-CN"/>
              </w:rPr>
            </w:pPr>
            <w:r>
              <w:rPr>
                <w:sz w:val="15"/>
                <w:lang w:eastAsia="zh-CN"/>
              </w:rPr>
              <w:t>32</w:t>
            </w:r>
            <w:r w:rsidR="004D69A5">
              <w:rPr>
                <w:sz w:val="15"/>
                <w:lang w:eastAsia="zh-CN"/>
              </w:rPr>
              <w:t xml:space="preserve"> GB候选，基准测试后冻结</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1200 mm 大图、更多零件、排版软件和原生 Mat 同时占用</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5"/>
              </w:rPr>
              <w:t>系统盘</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r>
              <w:rPr>
                <w:sz w:val="15"/>
              </w:rPr>
              <w:t>512 GB SSD</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 xml:space="preserve">512 GB </w:t>
            </w:r>
            <w:proofErr w:type="spellStart"/>
            <w:r>
              <w:rPr>
                <w:sz w:val="15"/>
                <w:lang w:eastAsia="zh-CN"/>
              </w:rPr>
              <w:t>NVMe</w:t>
            </w:r>
            <w:proofErr w:type="spellEnd"/>
            <w:r>
              <w:rPr>
                <w:sz w:val="15"/>
                <w:lang w:eastAsia="zh-CN"/>
              </w:rPr>
              <w:t>，系统/程序独立</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避免日志与大图写入系统盘</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5"/>
              </w:rPr>
              <w:t>数据盘</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 xml:space="preserve">1 TB </w:t>
            </w:r>
            <w:proofErr w:type="spellStart"/>
            <w:r>
              <w:rPr>
                <w:sz w:val="15"/>
                <w:lang w:eastAsia="zh-CN"/>
              </w:rPr>
              <w:t>NVMe</w:t>
            </w:r>
            <w:proofErr w:type="spellEnd"/>
            <w:r>
              <w:rPr>
                <w:sz w:val="15"/>
                <w:lang w:eastAsia="zh-CN"/>
              </w:rPr>
              <w:t>，必须实测并发读写</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 xml:space="preserve">优先两块物理 </w:t>
            </w:r>
            <w:proofErr w:type="spellStart"/>
            <w:r>
              <w:rPr>
                <w:sz w:val="15"/>
                <w:lang w:eastAsia="zh-CN"/>
              </w:rPr>
              <w:t>NVMe</w:t>
            </w:r>
            <w:proofErr w:type="spellEnd"/>
            <w:r>
              <w:rPr>
                <w:sz w:val="15"/>
                <w:lang w:eastAsia="zh-CN"/>
              </w:rPr>
              <w:t>：DCS排版工作盘 + CIS缓存/结果盘</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避免小图读取、PNG/JSON写入与CIS结果保存互相抢占；容量20%预警</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5"/>
              </w:rPr>
              <w:t>相机接口</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r>
              <w:rPr>
                <w:sz w:val="15"/>
              </w:rPr>
              <w:t xml:space="preserve">Volans </w:t>
            </w:r>
            <w:proofErr w:type="spellStart"/>
            <w:r>
              <w:rPr>
                <w:sz w:val="15"/>
              </w:rPr>
              <w:t>CameraLink</w:t>
            </w:r>
            <w:proofErr w:type="spellEnd"/>
            <w:r>
              <w:rPr>
                <w:sz w:val="15"/>
              </w:rPr>
              <w:t xml:space="preserve"> </w:t>
            </w:r>
            <w:proofErr w:type="spellStart"/>
            <w:r>
              <w:rPr>
                <w:sz w:val="15"/>
              </w:rPr>
              <w:t>采集卡及厂商驱动</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独立 PCIe 插槽、稳定风道和供电</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插槽通道按采集卡规格确认，不统一假设 x8/x16</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r>
              <w:rPr>
                <w:sz w:val="15"/>
              </w:rPr>
              <w:t>PCIe/</w:t>
            </w:r>
            <w:proofErr w:type="spellStart"/>
            <w:r>
              <w:rPr>
                <w:sz w:val="15"/>
              </w:rPr>
              <w:t>总线</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采集</w:t>
            </w:r>
            <w:proofErr w:type="gramStart"/>
            <w:r>
              <w:rPr>
                <w:sz w:val="15"/>
                <w:lang w:eastAsia="zh-CN"/>
              </w:rPr>
              <w:t>卡满足</w:t>
            </w:r>
            <w:proofErr w:type="gramEnd"/>
            <w:r>
              <w:rPr>
                <w:sz w:val="15"/>
                <w:lang w:eastAsia="zh-CN"/>
              </w:rPr>
              <w:t>厂商带宽要求</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采集卡与</w:t>
            </w:r>
            <w:proofErr w:type="spellStart"/>
            <w:r>
              <w:rPr>
                <w:sz w:val="15"/>
                <w:lang w:eastAsia="zh-CN"/>
              </w:rPr>
              <w:t>NVMe</w:t>
            </w:r>
            <w:proofErr w:type="spellEnd"/>
            <w:r>
              <w:rPr>
                <w:sz w:val="15"/>
                <w:lang w:eastAsia="zh-CN"/>
              </w:rPr>
              <w:t>尽量分属不同CPU/芯片组通道</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 xml:space="preserve">用持续采集 + </w:t>
            </w:r>
            <w:proofErr w:type="spellStart"/>
            <w:r>
              <w:rPr>
                <w:sz w:val="15"/>
                <w:lang w:eastAsia="zh-CN"/>
              </w:rPr>
              <w:t>NVMe</w:t>
            </w:r>
            <w:proofErr w:type="spellEnd"/>
            <w:r>
              <w:rPr>
                <w:sz w:val="15"/>
                <w:lang w:eastAsia="zh-CN"/>
              </w:rPr>
              <w:t>写入实测排除总线争用</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5"/>
              </w:rPr>
              <w:t>工厂网络</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千兆以太网用于任务与结果小数据</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按现场DCS/PLC规范配置</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仅用于控制与结果接口，不参与排版图像数据流</w:t>
            </w:r>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r>
              <w:rPr>
                <w:sz w:val="15"/>
              </w:rPr>
              <w:t>GPU</w:t>
            </w:r>
          </w:p>
        </w:tc>
        <w:tc>
          <w:tcPr>
            <w:tcW w:w="2409" w:type="dxa"/>
            <w:tcMar>
              <w:top w:w="90" w:type="dxa"/>
              <w:left w:w="120" w:type="dxa"/>
              <w:bottom w:w="90" w:type="dxa"/>
              <w:right w:w="120" w:type="dxa"/>
            </w:tcMar>
            <w:vAlign w:val="center"/>
          </w:tcPr>
          <w:p w:rsidR="00327C2E" w:rsidRDefault="004D69A5">
            <w:pPr>
              <w:spacing w:after="0" w:line="252" w:lineRule="auto"/>
            </w:pPr>
            <w:proofErr w:type="spellStart"/>
            <w:r>
              <w:rPr>
                <w:sz w:val="15"/>
              </w:rPr>
              <w:t>不要求</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不要求；预留扩展空间</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当前缺陷算法不是 GPU 深度学习主线</w:t>
            </w:r>
          </w:p>
        </w:tc>
      </w:tr>
      <w:tr w:rsidR="00327C2E">
        <w:trPr>
          <w:cantSplit/>
          <w:jc w:val="center"/>
        </w:trPr>
        <w:tc>
          <w:tcPr>
            <w:tcW w:w="2409" w:type="dxa"/>
            <w:shd w:val="clear" w:color="auto" w:fill="F8FAFC"/>
            <w:tcMar>
              <w:top w:w="90" w:type="dxa"/>
              <w:left w:w="120" w:type="dxa"/>
              <w:bottom w:w="90" w:type="dxa"/>
              <w:right w:w="120" w:type="dxa"/>
            </w:tcMar>
            <w:vAlign w:val="center"/>
          </w:tcPr>
          <w:p w:rsidR="00327C2E" w:rsidRDefault="004D69A5">
            <w:pPr>
              <w:spacing w:after="0" w:line="252" w:lineRule="auto"/>
              <w:jc w:val="center"/>
            </w:pPr>
            <w:proofErr w:type="spellStart"/>
            <w:r>
              <w:rPr>
                <w:sz w:val="15"/>
              </w:rPr>
              <w:t>显示</w:t>
            </w:r>
            <w:proofErr w:type="spellEnd"/>
            <w:r>
              <w:rPr>
                <w:sz w:val="15"/>
              </w:rPr>
              <w:t>/</w:t>
            </w:r>
            <w:proofErr w:type="spellStart"/>
            <w:r>
              <w:rPr>
                <w:sz w:val="15"/>
              </w:rPr>
              <w:t>操作</w:t>
            </w:r>
            <w:proofErr w:type="spellEnd"/>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r>
              <w:rPr>
                <w:sz w:val="15"/>
              </w:rPr>
              <w:t>1920×1080</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双屏或 2K 便于结果复核</w:t>
            </w:r>
          </w:p>
        </w:tc>
        <w:tc>
          <w:tcPr>
            <w:tcW w:w="2409" w:type="dxa"/>
            <w:shd w:val="clear" w:color="auto" w:fill="F8FAFC"/>
            <w:tcMar>
              <w:top w:w="90" w:type="dxa"/>
              <w:left w:w="120" w:type="dxa"/>
              <w:bottom w:w="90" w:type="dxa"/>
              <w:right w:w="120" w:type="dxa"/>
            </w:tcMar>
            <w:vAlign w:val="center"/>
          </w:tcPr>
          <w:p w:rsidR="00327C2E" w:rsidRDefault="004D69A5">
            <w:pPr>
              <w:spacing w:after="0" w:line="252" w:lineRule="auto"/>
            </w:pPr>
            <w:proofErr w:type="spellStart"/>
            <w:r>
              <w:rPr>
                <w:sz w:val="15"/>
              </w:rPr>
              <w:t>不影响算法性能口径</w:t>
            </w:r>
            <w:proofErr w:type="spellEnd"/>
          </w:p>
        </w:tc>
      </w:tr>
      <w:tr w:rsidR="00327C2E">
        <w:trPr>
          <w:cantSplit/>
          <w:jc w:val="center"/>
        </w:trPr>
        <w:tc>
          <w:tcPr>
            <w:tcW w:w="2409" w:type="dxa"/>
            <w:tcMar>
              <w:top w:w="90" w:type="dxa"/>
              <w:left w:w="120" w:type="dxa"/>
              <w:bottom w:w="90" w:type="dxa"/>
              <w:right w:w="120" w:type="dxa"/>
            </w:tcMar>
            <w:vAlign w:val="center"/>
          </w:tcPr>
          <w:p w:rsidR="00327C2E" w:rsidRDefault="004D69A5">
            <w:pPr>
              <w:spacing w:after="0" w:line="252" w:lineRule="auto"/>
              <w:jc w:val="center"/>
            </w:pPr>
            <w:proofErr w:type="spellStart"/>
            <w:r>
              <w:rPr>
                <w:sz w:val="15"/>
              </w:rPr>
              <w:t>环境</w:t>
            </w:r>
            <w:proofErr w:type="spellEnd"/>
            <w:r>
              <w:rPr>
                <w:sz w:val="15"/>
              </w:rPr>
              <w:t>/</w:t>
            </w:r>
            <w:proofErr w:type="spellStart"/>
            <w:r>
              <w:rPr>
                <w:sz w:val="15"/>
              </w:rPr>
              <w:t>结构</w:t>
            </w:r>
            <w:proofErr w:type="spellEnd"/>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膜片张紧、成像区悬空、背景无反光</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受限表面哑光黑化、稳定照明和防尘</w:t>
            </w:r>
          </w:p>
        </w:tc>
        <w:tc>
          <w:tcPr>
            <w:tcW w:w="2409" w:type="dxa"/>
            <w:tcMar>
              <w:top w:w="90" w:type="dxa"/>
              <w:left w:w="120" w:type="dxa"/>
              <w:bottom w:w="90" w:type="dxa"/>
              <w:right w:w="120" w:type="dxa"/>
            </w:tcMar>
            <w:vAlign w:val="center"/>
          </w:tcPr>
          <w:p w:rsidR="00327C2E" w:rsidRDefault="004D69A5">
            <w:pPr>
              <w:spacing w:after="0" w:line="252" w:lineRule="auto"/>
              <w:rPr>
                <w:lang w:eastAsia="zh-CN"/>
              </w:rPr>
            </w:pPr>
            <w:r>
              <w:rPr>
                <w:sz w:val="15"/>
                <w:lang w:eastAsia="zh-CN"/>
              </w:rPr>
              <w:t>成像可观测性优先于继续堆叠算法</w:t>
            </w:r>
          </w:p>
        </w:tc>
      </w:tr>
    </w:tbl>
    <w:p w:rsidR="00327C2E" w:rsidRDefault="00327C2E">
      <w:pPr>
        <w:spacing w:after="40"/>
        <w:rPr>
          <w:lang w:eastAsia="zh-CN"/>
        </w:rPr>
      </w:pPr>
    </w:p>
    <w:p w:rsidR="00327C2E" w:rsidRDefault="004D69A5">
      <w:pPr>
        <w:keepLines/>
        <w:pBdr>
          <w:left w:val="single" w:sz="18" w:space="8" w:color="D97706"/>
        </w:pBdr>
        <w:shd w:val="clear" w:color="auto" w:fill="FFF4E5"/>
        <w:spacing w:before="100" w:after="160"/>
        <w:ind w:left="142" w:right="142"/>
        <w:rPr>
          <w:lang w:eastAsia="zh-CN"/>
        </w:rPr>
      </w:pPr>
      <w:r>
        <w:rPr>
          <w:b/>
          <w:color w:val="D97706"/>
          <w:lang w:eastAsia="zh-CN"/>
        </w:rPr>
        <w:t>配置性质｜</w:t>
      </w:r>
      <w:r>
        <w:rPr>
          <w:lang w:eastAsia="zh-CN"/>
        </w:rPr>
        <w:t>CPU、</w:t>
      </w:r>
      <w:r w:rsidR="00244817">
        <w:rPr>
          <w:lang w:eastAsia="zh-CN"/>
        </w:rPr>
        <w:t>32</w:t>
      </w:r>
      <w:r>
        <w:rPr>
          <w:lang w:eastAsia="zh-CN"/>
        </w:rPr>
        <w:t xml:space="preserve"> GB候选内存和双</w:t>
      </w:r>
      <w:proofErr w:type="spellStart"/>
      <w:r>
        <w:rPr>
          <w:lang w:eastAsia="zh-CN"/>
        </w:rPr>
        <w:t>NVMe</w:t>
      </w:r>
      <w:proofErr w:type="spellEnd"/>
      <w:r>
        <w:rPr>
          <w:lang w:eastAsia="zh-CN"/>
        </w:rPr>
        <w:t>布局是针对 1200 mm、同机双负载提出的工程起点，不是已验收的采购结论。南京应用同一满载版型对比 CPU 核数/并行度、单盘/双盘布局及 64/128 GB，然后冻结配置。</w:t>
      </w:r>
    </w:p>
    <w:sectPr w:rsidR="00327C2E" w:rsidSect="00034616">
      <w:headerReference w:type="default" r:id="rId32"/>
      <w:footerReference w:type="default" r:id="rId33"/>
      <w:pgSz w:w="11906" w:h="16838"/>
      <w:pgMar w:top="1077"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7CC8" w:rsidRDefault="000F7CC8">
      <w:pPr>
        <w:spacing w:after="0" w:line="240" w:lineRule="auto"/>
      </w:pPr>
      <w:r>
        <w:separator/>
      </w:r>
    </w:p>
  </w:endnote>
  <w:endnote w:type="continuationSeparator" w:id="0">
    <w:p w:rsidR="000F7CC8" w:rsidRDefault="000F7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499" w:rsidRDefault="00600499">
    <w:pPr>
      <w:pStyle w:val="a6"/>
      <w:jc w:val="right"/>
    </w:pPr>
    <w:proofErr w:type="spellStart"/>
    <w:proofErr w:type="gramStart"/>
    <w:r>
      <w:rPr>
        <w:color w:val="64748B"/>
        <w:sz w:val="17"/>
      </w:rPr>
      <w:t>内部技术材料</w:t>
    </w:r>
    <w:proofErr w:type="spellEnd"/>
    <w:r>
      <w:rPr>
        <w:color w:val="64748B"/>
        <w:sz w:val="17"/>
      </w:rPr>
      <w:t xml:space="preserve">  |</w:t>
    </w:r>
    <w:proofErr w:type="gramEnd"/>
    <w:r>
      <w:rPr>
        <w:color w:val="64748B"/>
        <w:sz w:val="17"/>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7CC8" w:rsidRDefault="000F7CC8">
      <w:pPr>
        <w:spacing w:after="0" w:line="240" w:lineRule="auto"/>
      </w:pPr>
      <w:r>
        <w:separator/>
      </w:r>
    </w:p>
  </w:footnote>
  <w:footnote w:type="continuationSeparator" w:id="0">
    <w:p w:rsidR="000F7CC8" w:rsidRDefault="000F7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0499" w:rsidRDefault="00600499">
    <w:pPr>
      <w:pStyle w:val="a4"/>
      <w:rPr>
        <w:lang w:eastAsia="zh-CN"/>
      </w:rPr>
    </w:pPr>
    <w:r>
      <w:rPr>
        <w:color w:val="64748B"/>
        <w:sz w:val="17"/>
        <w:lang w:eastAsia="zh-CN"/>
      </w:rPr>
      <w:t>CIS 烫画</w:t>
    </w:r>
    <w:proofErr w:type="gramStart"/>
    <w:r>
      <w:rPr>
        <w:color w:val="64748B"/>
        <w:sz w:val="17"/>
        <w:lang w:eastAsia="zh-CN"/>
      </w:rPr>
      <w:t>膜质量</w:t>
    </w:r>
    <w:proofErr w:type="gramEnd"/>
    <w:r>
      <w:rPr>
        <w:color w:val="64748B"/>
        <w:sz w:val="17"/>
        <w:lang w:eastAsia="zh-CN"/>
      </w:rPr>
      <w:t>检测｜书面汇总与 2.0 实施方案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5000009"/>
    <w:multiLevelType w:val="singleLevel"/>
    <w:tmpl w:val="7EE6B3BC"/>
    <w:lvl w:ilvl="0">
      <w:start w:val="1"/>
      <w:numFmt w:val="bullet"/>
      <w:lvlText w:val="•"/>
      <w:lvlJc w:val="left"/>
      <w:pPr>
        <w:ind w:left="720" w:hanging="360"/>
      </w:pPr>
      <w:rPr>
        <w:rFonts w:ascii="微软雅黑" w:eastAsia="微软雅黑" w:hAnsi="微软雅黑" w:cs="微软雅黑"/>
      </w:rPr>
    </w:lvl>
  </w:abstractNum>
  <w:abstractNum w:abstractNumId="1" w15:restartNumberingAfterBreak="0">
    <w:nsid w:val="A500000A"/>
    <w:multiLevelType w:val="singleLevel"/>
    <w:tmpl w:val="AFB898BA"/>
    <w:lvl w:ilvl="0">
      <w:start w:val="1"/>
      <w:numFmt w:val="bullet"/>
      <w:lvlText w:val="•"/>
      <w:lvlJc w:val="left"/>
      <w:pPr>
        <w:ind w:left="720" w:hanging="360"/>
      </w:pPr>
      <w:rPr>
        <w:rFonts w:ascii="微软雅黑" w:eastAsia="微软雅黑" w:hAnsi="微软雅黑" w:cs="微软雅黑"/>
      </w:rPr>
    </w:lvl>
  </w:abstractNum>
  <w:abstractNum w:abstractNumId="2" w15:restartNumberingAfterBreak="0">
    <w:nsid w:val="A500000B"/>
    <w:multiLevelType w:val="singleLevel"/>
    <w:tmpl w:val="9F1EAACA"/>
    <w:lvl w:ilvl="0">
      <w:start w:val="1"/>
      <w:numFmt w:val="bullet"/>
      <w:lvlText w:val="•"/>
      <w:lvlJc w:val="left"/>
      <w:pPr>
        <w:ind w:left="720" w:hanging="360"/>
      </w:pPr>
      <w:rPr>
        <w:rFonts w:ascii="微软雅黑" w:eastAsia="微软雅黑" w:hAnsi="微软雅黑" w:cs="微软雅黑"/>
      </w:rPr>
    </w:lvl>
  </w:abstractNum>
  <w:abstractNum w:abstractNumId="3" w15:restartNumberingAfterBreak="0">
    <w:nsid w:val="A500000C"/>
    <w:multiLevelType w:val="singleLevel"/>
    <w:tmpl w:val="9B0206A4"/>
    <w:lvl w:ilvl="0">
      <w:start w:val="1"/>
      <w:numFmt w:val="bullet"/>
      <w:lvlText w:val="•"/>
      <w:lvlJc w:val="left"/>
      <w:pPr>
        <w:ind w:left="720" w:hanging="360"/>
      </w:pPr>
      <w:rPr>
        <w:rFonts w:ascii="微软雅黑" w:eastAsia="微软雅黑" w:hAnsi="微软雅黑" w:cs="微软雅黑"/>
      </w:rPr>
    </w:lvl>
  </w:abstractNum>
  <w:abstractNum w:abstractNumId="4" w15:restartNumberingAfterBreak="0">
    <w:nsid w:val="A500000D"/>
    <w:multiLevelType w:val="singleLevel"/>
    <w:tmpl w:val="20B64936"/>
    <w:lvl w:ilvl="0">
      <w:start w:val="1"/>
      <w:numFmt w:val="bullet"/>
      <w:lvlText w:val="•"/>
      <w:lvlJc w:val="left"/>
      <w:pPr>
        <w:ind w:left="720" w:hanging="360"/>
      </w:pPr>
      <w:rPr>
        <w:rFonts w:ascii="微软雅黑" w:eastAsia="微软雅黑" w:hAnsi="微软雅黑" w:cs="微软雅黑"/>
      </w:rPr>
    </w:lvl>
  </w:abstractNum>
  <w:abstractNum w:abstractNumId="5" w15:restartNumberingAfterBreak="0">
    <w:nsid w:val="A500000E"/>
    <w:multiLevelType w:val="singleLevel"/>
    <w:tmpl w:val="F330155C"/>
    <w:lvl w:ilvl="0">
      <w:start w:val="1"/>
      <w:numFmt w:val="bullet"/>
      <w:lvlText w:val="•"/>
      <w:lvlJc w:val="left"/>
      <w:pPr>
        <w:ind w:left="720" w:hanging="360"/>
      </w:pPr>
      <w:rPr>
        <w:rFonts w:ascii="微软雅黑" w:eastAsia="微软雅黑" w:hAnsi="微软雅黑" w:cs="微软雅黑"/>
      </w:rPr>
    </w:lvl>
  </w:abstractNum>
  <w:abstractNum w:abstractNumId="6" w15:restartNumberingAfterBreak="0">
    <w:nsid w:val="A500000F"/>
    <w:multiLevelType w:val="singleLevel"/>
    <w:tmpl w:val="AEF8CCF2"/>
    <w:lvl w:ilvl="0">
      <w:start w:val="1"/>
      <w:numFmt w:val="bullet"/>
      <w:lvlText w:val="•"/>
      <w:lvlJc w:val="left"/>
      <w:pPr>
        <w:ind w:left="720" w:hanging="360"/>
      </w:pPr>
      <w:rPr>
        <w:rFonts w:ascii="微软雅黑" w:eastAsia="微软雅黑" w:hAnsi="微软雅黑" w:cs="微软雅黑"/>
      </w:rPr>
    </w:lvl>
  </w:abstractNum>
  <w:abstractNum w:abstractNumId="7" w15:restartNumberingAfterBreak="0">
    <w:nsid w:val="A5000010"/>
    <w:multiLevelType w:val="singleLevel"/>
    <w:tmpl w:val="1D7C60D2"/>
    <w:lvl w:ilvl="0">
      <w:start w:val="1"/>
      <w:numFmt w:val="bullet"/>
      <w:pStyle w:val="a"/>
      <w:lvlText w:val="•"/>
      <w:lvlJc w:val="left"/>
      <w:pPr>
        <w:ind w:left="720" w:hanging="360"/>
      </w:pPr>
      <w:rPr>
        <w:rFonts w:ascii="微软雅黑" w:eastAsia="微软雅黑" w:hAnsi="微软雅黑" w:cs="微软雅黑"/>
      </w:rPr>
    </w:lvl>
  </w:abstractNum>
  <w:abstractNum w:abstractNumId="8"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9"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0"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11"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12" w15:restartNumberingAfterBreak="0">
    <w:nsid w:val="FFFFFF81"/>
    <w:multiLevelType w:val="singleLevel"/>
    <w:tmpl w:val="171AC3A4"/>
    <w:lvl w:ilvl="0">
      <w:start w:val="1"/>
      <w:numFmt w:val="bullet"/>
      <w:lvlText w:val=""/>
      <w:lvlJc w:val="left"/>
      <w:pPr>
        <w:tabs>
          <w:tab w:val="num" w:pos="1440"/>
        </w:tabs>
        <w:ind w:left="1440" w:hanging="360"/>
      </w:pPr>
      <w:rPr>
        <w:rFonts w:ascii="微软雅黑" w:eastAsia="微软雅黑" w:hAnsi="微软雅黑" w:cs="微软雅黑" w:hint="default"/>
      </w:rPr>
    </w:lvl>
  </w:abstractNum>
  <w:abstractNum w:abstractNumId="13" w15:restartNumberingAfterBreak="0">
    <w:nsid w:val="FFFFFF82"/>
    <w:multiLevelType w:val="singleLevel"/>
    <w:tmpl w:val="F3EAFDEC"/>
    <w:lvl w:ilvl="0">
      <w:start w:val="1"/>
      <w:numFmt w:val="bullet"/>
      <w:lvlText w:val=""/>
      <w:lvlJc w:val="left"/>
      <w:pPr>
        <w:tabs>
          <w:tab w:val="num" w:pos="1080"/>
        </w:tabs>
        <w:ind w:left="1080" w:hanging="360"/>
      </w:pPr>
      <w:rPr>
        <w:rFonts w:ascii="微软雅黑" w:eastAsia="微软雅黑" w:hAnsi="微软雅黑" w:cs="微软雅黑" w:hint="default"/>
      </w:rPr>
    </w:lvl>
  </w:abstractNum>
  <w:abstractNum w:abstractNumId="14" w15:restartNumberingAfterBreak="0">
    <w:nsid w:val="FFFFFF83"/>
    <w:multiLevelType w:val="singleLevel"/>
    <w:tmpl w:val="3D1EFFD4"/>
    <w:lvl w:ilvl="0">
      <w:start w:val="1"/>
      <w:numFmt w:val="bullet"/>
      <w:lvlText w:val=""/>
      <w:lvlJc w:val="left"/>
      <w:pPr>
        <w:tabs>
          <w:tab w:val="num" w:pos="720"/>
        </w:tabs>
        <w:ind w:left="720" w:hanging="360"/>
      </w:pPr>
      <w:rPr>
        <w:rFonts w:ascii="微软雅黑" w:eastAsia="微软雅黑" w:hAnsi="微软雅黑" w:cs="微软雅黑" w:hint="default"/>
      </w:rPr>
    </w:lvl>
  </w:abstractNum>
  <w:abstractNum w:abstractNumId="15"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16" w15:restartNumberingAfterBreak="0">
    <w:nsid w:val="FFFFFF89"/>
    <w:multiLevelType w:val="singleLevel"/>
    <w:tmpl w:val="29761A62"/>
    <w:lvl w:ilvl="0">
      <w:start w:val="1"/>
      <w:numFmt w:val="bullet"/>
      <w:lvlText w:val=""/>
      <w:lvlJc w:val="left"/>
      <w:pPr>
        <w:tabs>
          <w:tab w:val="num" w:pos="360"/>
        </w:tabs>
        <w:ind w:left="360" w:hanging="360"/>
      </w:pPr>
      <w:rPr>
        <w:rFonts w:ascii="微软雅黑" w:eastAsia="微软雅黑" w:hAnsi="微软雅黑" w:cs="微软雅黑" w:hint="default"/>
      </w:rPr>
    </w:lvl>
  </w:abstractNum>
  <w:num w:numId="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2ED"/>
    <w:rsid w:val="000F309E"/>
    <w:rsid w:val="000F7CC8"/>
    <w:rsid w:val="0015074B"/>
    <w:rsid w:val="001602F8"/>
    <w:rsid w:val="001B3A6E"/>
    <w:rsid w:val="00244817"/>
    <w:rsid w:val="00285828"/>
    <w:rsid w:val="0029639D"/>
    <w:rsid w:val="002D0E72"/>
    <w:rsid w:val="002F5283"/>
    <w:rsid w:val="00313DDC"/>
    <w:rsid w:val="00326F90"/>
    <w:rsid w:val="00327C2E"/>
    <w:rsid w:val="003334AE"/>
    <w:rsid w:val="003A7FA7"/>
    <w:rsid w:val="00400EBD"/>
    <w:rsid w:val="004567B3"/>
    <w:rsid w:val="004575AA"/>
    <w:rsid w:val="00473ACF"/>
    <w:rsid w:val="004866CF"/>
    <w:rsid w:val="004D69A5"/>
    <w:rsid w:val="004E13E8"/>
    <w:rsid w:val="0052066F"/>
    <w:rsid w:val="00522E90"/>
    <w:rsid w:val="00537770"/>
    <w:rsid w:val="00557C53"/>
    <w:rsid w:val="005641EA"/>
    <w:rsid w:val="00600499"/>
    <w:rsid w:val="00637CEB"/>
    <w:rsid w:val="006C2A96"/>
    <w:rsid w:val="0073742A"/>
    <w:rsid w:val="007A0F3D"/>
    <w:rsid w:val="007E7CAE"/>
    <w:rsid w:val="008809FA"/>
    <w:rsid w:val="008A2919"/>
    <w:rsid w:val="008C322B"/>
    <w:rsid w:val="00912C71"/>
    <w:rsid w:val="009278B3"/>
    <w:rsid w:val="00A175FE"/>
    <w:rsid w:val="00A24445"/>
    <w:rsid w:val="00A36D80"/>
    <w:rsid w:val="00AA1D8D"/>
    <w:rsid w:val="00AB298A"/>
    <w:rsid w:val="00B413A7"/>
    <w:rsid w:val="00B47730"/>
    <w:rsid w:val="00B63113"/>
    <w:rsid w:val="00B82380"/>
    <w:rsid w:val="00BA4389"/>
    <w:rsid w:val="00BD6333"/>
    <w:rsid w:val="00C96EDC"/>
    <w:rsid w:val="00CB0664"/>
    <w:rsid w:val="00D0016A"/>
    <w:rsid w:val="00DE266D"/>
    <w:rsid w:val="00E90097"/>
    <w:rsid w:val="00EA1DC4"/>
    <w:rsid w:val="00ED6F1D"/>
    <w:rsid w:val="00F107D1"/>
    <w:rsid w:val="00FC693F"/>
    <w:rsid w:val="00FD669B"/>
    <w:rsid w:val="00FF26A4"/>
    <w:rsid w:val="00FF64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0E34E2"/>
  <w14:defaultImageDpi w14:val="300"/>
  <w15:docId w15:val="{AC30F9CA-A6DE-4D26-89F2-52769026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微软雅黑" w:eastAsia="微软雅黑" w:hAnsi="微软雅黑" w:cs="微软雅黑"/>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FC693F"/>
    <w:pPr>
      <w:spacing w:after="120"/>
    </w:pPr>
    <w:rPr>
      <w:color w:val="1F2937"/>
      <w:sz w:val="21"/>
    </w:rPr>
  </w:style>
  <w:style w:type="paragraph" w:styleId="1">
    <w:name w:val="heading 1"/>
    <w:basedOn w:val="a0"/>
    <w:next w:val="a0"/>
    <w:link w:val="10"/>
    <w:uiPriority w:val="9"/>
    <w:qFormat/>
    <w:rsid w:val="00FC693F"/>
    <w:pPr>
      <w:keepNext/>
      <w:keepLines/>
      <w:pageBreakBefore/>
      <w:spacing w:before="320" w:after="160"/>
      <w:outlineLvl w:val="0"/>
    </w:pPr>
    <w:rPr>
      <w:b/>
      <w:bCs/>
      <w:color w:val="1F4E79"/>
      <w:sz w:val="36"/>
      <w:szCs w:val="28"/>
    </w:rPr>
  </w:style>
  <w:style w:type="paragraph" w:styleId="2">
    <w:name w:val="heading 2"/>
    <w:basedOn w:val="a0"/>
    <w:next w:val="a0"/>
    <w:link w:val="20"/>
    <w:uiPriority w:val="9"/>
    <w:unhideWhenUsed/>
    <w:qFormat/>
    <w:rsid w:val="00FC693F"/>
    <w:pPr>
      <w:keepNext/>
      <w:keepLines/>
      <w:spacing w:before="240"/>
      <w:outlineLvl w:val="1"/>
    </w:pPr>
    <w:rPr>
      <w:b/>
      <w:bCs/>
      <w:color w:val="2F5496"/>
      <w:sz w:val="26"/>
      <w:szCs w:val="26"/>
    </w:rPr>
  </w:style>
  <w:style w:type="paragraph" w:styleId="3">
    <w:name w:val="heading 3"/>
    <w:basedOn w:val="a0"/>
    <w:next w:val="a0"/>
    <w:link w:val="30"/>
    <w:uiPriority w:val="9"/>
    <w:unhideWhenUsed/>
    <w:qFormat/>
    <w:rsid w:val="00FC693F"/>
    <w:pPr>
      <w:keepNext/>
      <w:keepLines/>
      <w:spacing w:before="160" w:after="80"/>
      <w:outlineLvl w:val="2"/>
    </w:pPr>
    <w:rPr>
      <w:b/>
      <w:bCs/>
      <w:color w:val="17365D"/>
      <w:sz w:val="23"/>
    </w:rPr>
  </w:style>
  <w:style w:type="paragraph" w:styleId="4">
    <w:name w:val="heading 4"/>
    <w:basedOn w:val="a0"/>
    <w:next w:val="a0"/>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rPr>
      <w:rFonts w:ascii="微软雅黑" w:eastAsia="微软雅黑" w:hAnsi="微软雅黑" w:cs="微软雅黑"/>
    </w:rPr>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rPr>
      <w:rFonts w:ascii="微软雅黑" w:eastAsia="微软雅黑" w:hAnsi="微软雅黑" w:cs="微软雅黑"/>
    </w:rPr>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微软雅黑" w:eastAsia="微软雅黑" w:hAnsi="微软雅黑" w:cs="微软雅黑"/>
      <w:b/>
      <w:bCs/>
      <w:color w:val="365F91" w:themeColor="accent1" w:themeShade="BF"/>
      <w:sz w:val="28"/>
      <w:szCs w:val="28"/>
    </w:rPr>
  </w:style>
  <w:style w:type="character" w:customStyle="1" w:styleId="20">
    <w:name w:val="标题 2 字符"/>
    <w:basedOn w:val="a1"/>
    <w:link w:val="2"/>
    <w:uiPriority w:val="9"/>
    <w:rsid w:val="00FC693F"/>
    <w:rPr>
      <w:rFonts w:ascii="微软雅黑" w:eastAsia="微软雅黑" w:hAnsi="微软雅黑" w:cs="微软雅黑"/>
      <w:b/>
      <w:bCs/>
      <w:color w:val="4F81BD" w:themeColor="accent1"/>
      <w:sz w:val="26"/>
      <w:szCs w:val="26"/>
    </w:rPr>
  </w:style>
  <w:style w:type="character" w:customStyle="1" w:styleId="30">
    <w:name w:val="标题 3 字符"/>
    <w:basedOn w:val="a1"/>
    <w:link w:val="3"/>
    <w:uiPriority w:val="9"/>
    <w:rsid w:val="00FC693F"/>
    <w:rPr>
      <w:rFonts w:ascii="微软雅黑" w:eastAsia="微软雅黑" w:hAnsi="微软雅黑" w:cs="微软雅黑"/>
      <w:b/>
      <w:bCs/>
      <w:color w:val="4F81BD" w:themeColor="accent1"/>
    </w:rPr>
  </w:style>
  <w:style w:type="paragraph" w:styleId="a9">
    <w:name w:val="Title"/>
    <w:basedOn w:val="a0"/>
    <w:next w:val="a0"/>
    <w:link w:val="aa"/>
    <w:uiPriority w:val="10"/>
    <w:qFormat/>
    <w:rsid w:val="00FC693F"/>
    <w:pPr>
      <w:keepNext/>
      <w:pBdr>
        <w:bottom w:val="single" w:sz="8" w:space="4" w:color="4F81BD" w:themeColor="accent1"/>
      </w:pBdr>
      <w:spacing w:after="160" w:line="240" w:lineRule="auto"/>
      <w:contextualSpacing/>
    </w:pPr>
    <w:rPr>
      <w:b/>
      <w:color w:val="17365D"/>
      <w:spacing w:val="5"/>
      <w:kern w:val="28"/>
      <w:sz w:val="56"/>
      <w:szCs w:val="52"/>
    </w:rPr>
  </w:style>
  <w:style w:type="character" w:customStyle="1" w:styleId="aa">
    <w:name w:val="标题 字符"/>
    <w:basedOn w:val="a1"/>
    <w:link w:val="a9"/>
    <w:uiPriority w:val="10"/>
    <w:rsid w:val="00FC693F"/>
    <w:rPr>
      <w:rFonts w:ascii="微软雅黑" w:eastAsia="微软雅黑" w:hAnsi="微软雅黑" w:cs="微软雅黑"/>
      <w:color w:val="17365D" w:themeColor="text2" w:themeShade="BF"/>
      <w:spacing w:val="5"/>
      <w:kern w:val="28"/>
      <w:sz w:val="52"/>
      <w:szCs w:val="52"/>
    </w:rPr>
  </w:style>
  <w:style w:type="paragraph" w:styleId="ab">
    <w:name w:val="Subtitle"/>
    <w:basedOn w:val="a0"/>
    <w:next w:val="a0"/>
    <w:link w:val="ac"/>
    <w:uiPriority w:val="11"/>
    <w:qFormat/>
    <w:rsid w:val="00FC693F"/>
    <w:pPr>
      <w:keepNext/>
      <w:numPr>
        <w:ilvl w:val="1"/>
      </w:numPr>
      <w:spacing w:after="160"/>
    </w:pPr>
    <w:rPr>
      <w:i/>
      <w:iCs/>
      <w:color w:val="64748B"/>
      <w:spacing w:val="15"/>
      <w:sz w:val="28"/>
      <w:szCs w:val="24"/>
    </w:rPr>
  </w:style>
  <w:style w:type="character" w:customStyle="1" w:styleId="ac">
    <w:name w:val="副标题 字符"/>
    <w:basedOn w:val="a1"/>
    <w:link w:val="ab"/>
    <w:uiPriority w:val="11"/>
    <w:rsid w:val="00FC693F"/>
    <w:rPr>
      <w:rFonts w:ascii="微软雅黑" w:eastAsia="微软雅黑" w:hAnsi="微软雅黑" w:cs="微软雅黑"/>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rPr>
      <w:rFonts w:ascii="微软雅黑" w:eastAsia="微软雅黑" w:hAnsi="微软雅黑" w:cs="微软雅黑"/>
    </w:rPr>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rPr>
      <w:rFonts w:ascii="微软雅黑" w:eastAsia="微软雅黑" w:hAnsi="微软雅黑" w:cs="微软雅黑"/>
    </w:rPr>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rFonts w:ascii="微软雅黑" w:eastAsia="微软雅黑" w:hAnsi="微软雅黑" w:cs="微软雅黑"/>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spacing w:after="80"/>
      <w:ind w:left="425" w:hanging="198"/>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spacing w:after="80"/>
      <w:ind w:left="425" w:hanging="198"/>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af4">
    <w:name w:val="宏文本 字符"/>
    <w:basedOn w:val="a1"/>
    <w:link w:val="af3"/>
    <w:uiPriority w:val="99"/>
    <w:rsid w:val="0029639D"/>
    <w:rPr>
      <w:rFonts w:ascii="微软雅黑" w:eastAsia="微软雅黑" w:hAnsi="微软雅黑" w:cs="微软雅黑"/>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rFonts w:ascii="微软雅黑" w:eastAsia="微软雅黑" w:hAnsi="微软雅黑" w:cs="微软雅黑"/>
      <w:i/>
      <w:iCs/>
      <w:color w:val="000000" w:themeColor="text1"/>
    </w:rPr>
  </w:style>
  <w:style w:type="character" w:customStyle="1" w:styleId="40">
    <w:name w:val="标题 4 字符"/>
    <w:basedOn w:val="a1"/>
    <w:link w:val="4"/>
    <w:uiPriority w:val="9"/>
    <w:semiHidden/>
    <w:rsid w:val="00FC693F"/>
    <w:rPr>
      <w:rFonts w:ascii="微软雅黑" w:eastAsia="微软雅黑" w:hAnsi="微软雅黑" w:cs="微软雅黑"/>
      <w:b/>
      <w:bCs/>
      <w:i/>
      <w:iCs/>
      <w:color w:val="4F81BD" w:themeColor="accent1"/>
    </w:rPr>
  </w:style>
  <w:style w:type="character" w:customStyle="1" w:styleId="50">
    <w:name w:val="标题 5 字符"/>
    <w:basedOn w:val="a1"/>
    <w:link w:val="5"/>
    <w:uiPriority w:val="9"/>
    <w:semiHidden/>
    <w:rsid w:val="00FC693F"/>
    <w:rPr>
      <w:rFonts w:ascii="微软雅黑" w:eastAsia="微软雅黑" w:hAnsi="微软雅黑" w:cs="微软雅黑"/>
      <w:color w:val="243F60" w:themeColor="accent1" w:themeShade="7F"/>
    </w:rPr>
  </w:style>
  <w:style w:type="character" w:customStyle="1" w:styleId="60">
    <w:name w:val="标题 6 字符"/>
    <w:basedOn w:val="a1"/>
    <w:link w:val="6"/>
    <w:uiPriority w:val="9"/>
    <w:semiHidden/>
    <w:rsid w:val="00FC693F"/>
    <w:rPr>
      <w:rFonts w:ascii="微软雅黑" w:eastAsia="微软雅黑" w:hAnsi="微软雅黑" w:cs="微软雅黑"/>
      <w:i/>
      <w:iCs/>
      <w:color w:val="243F60" w:themeColor="accent1" w:themeShade="7F"/>
    </w:rPr>
  </w:style>
  <w:style w:type="character" w:customStyle="1" w:styleId="70">
    <w:name w:val="标题 7 字符"/>
    <w:basedOn w:val="a1"/>
    <w:link w:val="7"/>
    <w:uiPriority w:val="9"/>
    <w:semiHidden/>
    <w:rsid w:val="00FC693F"/>
    <w:rPr>
      <w:rFonts w:ascii="微软雅黑" w:eastAsia="微软雅黑" w:hAnsi="微软雅黑" w:cs="微软雅黑"/>
      <w:i/>
      <w:iCs/>
      <w:color w:val="404040" w:themeColor="text1" w:themeTint="BF"/>
    </w:rPr>
  </w:style>
  <w:style w:type="character" w:customStyle="1" w:styleId="80">
    <w:name w:val="标题 8 字符"/>
    <w:basedOn w:val="a1"/>
    <w:link w:val="8"/>
    <w:uiPriority w:val="9"/>
    <w:semiHidden/>
    <w:rsid w:val="00FC693F"/>
    <w:rPr>
      <w:rFonts w:ascii="微软雅黑" w:eastAsia="微软雅黑" w:hAnsi="微软雅黑" w:cs="微软雅黑"/>
      <w:color w:val="4F81BD" w:themeColor="accent1"/>
      <w:sz w:val="20"/>
      <w:szCs w:val="20"/>
    </w:rPr>
  </w:style>
  <w:style w:type="character" w:customStyle="1" w:styleId="90">
    <w:name w:val="标题 9 字符"/>
    <w:basedOn w:val="a1"/>
    <w:link w:val="9"/>
    <w:uiPriority w:val="9"/>
    <w:semiHidden/>
    <w:rsid w:val="00FC693F"/>
    <w:rPr>
      <w:rFonts w:ascii="微软雅黑" w:eastAsia="微软雅黑" w:hAnsi="微软雅黑" w:cs="微软雅黑"/>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rFonts w:ascii="微软雅黑" w:eastAsia="微软雅黑" w:hAnsi="微软雅黑" w:cs="微软雅黑"/>
      <w:b/>
      <w:bCs/>
    </w:rPr>
  </w:style>
  <w:style w:type="character" w:styleId="af9">
    <w:name w:val="Emphasis"/>
    <w:basedOn w:val="a1"/>
    <w:uiPriority w:val="20"/>
    <w:qFormat/>
    <w:rsid w:val="00FC693F"/>
    <w:rPr>
      <w:rFonts w:ascii="微软雅黑" w:eastAsia="微软雅黑" w:hAnsi="微软雅黑" w:cs="微软雅黑"/>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rFonts w:ascii="微软雅黑" w:eastAsia="微软雅黑" w:hAnsi="微软雅黑" w:cs="微软雅黑"/>
      <w:b/>
      <w:bCs/>
      <w:i/>
      <w:iCs/>
      <w:color w:val="4F81BD" w:themeColor="accent1"/>
    </w:rPr>
  </w:style>
  <w:style w:type="character" w:styleId="afc">
    <w:name w:val="Subtle Emphasis"/>
    <w:basedOn w:val="a1"/>
    <w:uiPriority w:val="19"/>
    <w:qFormat/>
    <w:rsid w:val="00FC693F"/>
    <w:rPr>
      <w:rFonts w:ascii="微软雅黑" w:eastAsia="微软雅黑" w:hAnsi="微软雅黑" w:cs="微软雅黑"/>
      <w:i/>
      <w:iCs/>
      <w:color w:val="808080" w:themeColor="text1" w:themeTint="7F"/>
    </w:rPr>
  </w:style>
  <w:style w:type="character" w:styleId="afd">
    <w:name w:val="Intense Emphasis"/>
    <w:basedOn w:val="a1"/>
    <w:uiPriority w:val="21"/>
    <w:qFormat/>
    <w:rsid w:val="00FC693F"/>
    <w:rPr>
      <w:rFonts w:ascii="微软雅黑" w:eastAsia="微软雅黑" w:hAnsi="微软雅黑" w:cs="微软雅黑"/>
      <w:b/>
      <w:bCs/>
      <w:i/>
      <w:iCs/>
      <w:color w:val="4F81BD" w:themeColor="accent1"/>
    </w:rPr>
  </w:style>
  <w:style w:type="character" w:styleId="afe">
    <w:name w:val="Subtle Reference"/>
    <w:basedOn w:val="a1"/>
    <w:uiPriority w:val="31"/>
    <w:qFormat/>
    <w:rsid w:val="00FC693F"/>
    <w:rPr>
      <w:rFonts w:ascii="微软雅黑" w:eastAsia="微软雅黑" w:hAnsi="微软雅黑" w:cs="微软雅黑"/>
      <w:smallCaps/>
      <w:color w:val="C0504D" w:themeColor="accent2"/>
      <w:u w:val="single"/>
    </w:rPr>
  </w:style>
  <w:style w:type="character" w:styleId="aff">
    <w:name w:val="Intense Reference"/>
    <w:basedOn w:val="a1"/>
    <w:uiPriority w:val="32"/>
    <w:qFormat/>
    <w:rsid w:val="00FC693F"/>
    <w:rPr>
      <w:rFonts w:ascii="微软雅黑" w:eastAsia="微软雅黑" w:hAnsi="微软雅黑" w:cs="微软雅黑"/>
      <w:b/>
      <w:bCs/>
      <w:smallCaps/>
      <w:color w:val="C0504D" w:themeColor="accent2"/>
      <w:spacing w:val="5"/>
      <w:u w:val="single"/>
    </w:rPr>
  </w:style>
  <w:style w:type="character" w:styleId="aff0">
    <w:name w:val="Book Title"/>
    <w:basedOn w:val="a1"/>
    <w:uiPriority w:val="33"/>
    <w:qFormat/>
    <w:rsid w:val="00FC693F"/>
    <w:rPr>
      <w:rFonts w:ascii="微软雅黑" w:eastAsia="微软雅黑" w:hAnsi="微软雅黑" w:cs="微软雅黑"/>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微软雅黑" w:eastAsia="微软雅黑" w:hAnsi="微软雅黑" w:cs="微软雅黑"/>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微软雅黑" w:eastAsia="微软雅黑" w:hAnsi="微软雅黑" w:cs="微软雅黑"/>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微软雅黑" w:eastAsia="微软雅黑" w:hAnsi="微软雅黑" w:cs="微软雅黑"/>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微软雅黑" w:eastAsia="微软雅黑" w:hAnsi="微软雅黑" w:cs="微软雅黑"/>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微软雅黑" w:eastAsia="微软雅黑" w:hAnsi="微软雅黑" w:cs="微软雅黑"/>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微软雅黑" w:eastAsia="微软雅黑" w:hAnsi="微软雅黑" w:cs="微软雅黑"/>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微软雅黑" w:eastAsia="微软雅黑" w:hAnsi="微软雅黑" w:cs="微软雅黑"/>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微软雅黑" w:eastAsia="微软雅黑" w:hAnsi="微软雅黑" w:cs="微软雅黑"/>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微软雅黑" w:eastAsia="微软雅黑" w:hAnsi="微软雅黑" w:cs="微软雅黑"/>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微软雅黑" w:eastAsia="微软雅黑" w:hAnsi="微软雅黑" w:cs="微软雅黑"/>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微软雅黑" w:eastAsia="微软雅黑" w:hAnsi="微软雅黑" w:cs="微软雅黑"/>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微软雅黑" w:eastAsia="微软雅黑" w:hAnsi="微软雅黑" w:cs="微软雅黑"/>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微软雅黑" w:eastAsia="微软雅黑" w:hAnsi="微软雅黑" w:cs="微软雅黑"/>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微软雅黑" w:eastAsia="微软雅黑" w:hAnsi="微软雅黑" w:cs="微软雅黑"/>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微软雅黑" w:eastAsia="微软雅黑" w:hAnsi="微软雅黑" w:cs="微软雅黑"/>
        <w:b/>
        <w:bCs/>
        <w:color w:val="FFFFFF" w:themeColor="background1"/>
      </w:rPr>
      <w:tblPr/>
      <w:tcPr>
        <w:shd w:val="clear" w:color="auto" w:fill="000000" w:themeFill="text1"/>
      </w:tcPr>
    </w:tblStylePr>
    <w:tblStylePr w:type="lastRow">
      <w:pPr>
        <w:spacing w:before="0" w:after="0" w:line="240" w:lineRule="auto"/>
      </w:pPr>
      <w:rPr>
        <w:rFonts w:ascii="微软雅黑" w:eastAsia="微软雅黑" w:hAnsi="微软雅黑" w:cs="微软雅黑"/>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微软雅黑" w:eastAsia="微软雅黑" w:hAnsi="微软雅黑" w:cs="微软雅黑"/>
        <w:b/>
        <w:bCs/>
        <w:color w:val="FFFFFF" w:themeColor="background1"/>
      </w:rPr>
      <w:tblPr/>
      <w:tcPr>
        <w:shd w:val="clear" w:color="auto" w:fill="4F81BD" w:themeFill="accent1"/>
      </w:tcPr>
    </w:tblStylePr>
    <w:tblStylePr w:type="lastRow">
      <w:pPr>
        <w:spacing w:before="0" w:after="0" w:line="240" w:lineRule="auto"/>
      </w:pPr>
      <w:rPr>
        <w:rFonts w:ascii="微软雅黑" w:eastAsia="微软雅黑" w:hAnsi="微软雅黑" w:cs="微软雅黑"/>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微软雅黑" w:eastAsia="微软雅黑" w:hAnsi="微软雅黑" w:cs="微软雅黑"/>
        <w:b/>
        <w:bCs/>
        <w:color w:val="FFFFFF" w:themeColor="background1"/>
      </w:rPr>
      <w:tblPr/>
      <w:tcPr>
        <w:shd w:val="clear" w:color="auto" w:fill="C0504D" w:themeFill="accent2"/>
      </w:tcPr>
    </w:tblStylePr>
    <w:tblStylePr w:type="lastRow">
      <w:pPr>
        <w:spacing w:before="0" w:after="0" w:line="240" w:lineRule="auto"/>
      </w:pPr>
      <w:rPr>
        <w:rFonts w:ascii="微软雅黑" w:eastAsia="微软雅黑" w:hAnsi="微软雅黑" w:cs="微软雅黑"/>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微软雅黑" w:eastAsia="微软雅黑" w:hAnsi="微软雅黑" w:cs="微软雅黑"/>
        <w:b/>
        <w:bCs/>
        <w:color w:val="FFFFFF" w:themeColor="background1"/>
      </w:rPr>
      <w:tblPr/>
      <w:tcPr>
        <w:shd w:val="clear" w:color="auto" w:fill="9BBB59" w:themeFill="accent3"/>
      </w:tcPr>
    </w:tblStylePr>
    <w:tblStylePr w:type="lastRow">
      <w:pPr>
        <w:spacing w:before="0" w:after="0" w:line="240" w:lineRule="auto"/>
      </w:pPr>
      <w:rPr>
        <w:rFonts w:ascii="微软雅黑" w:eastAsia="微软雅黑" w:hAnsi="微软雅黑" w:cs="微软雅黑"/>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微软雅黑" w:eastAsia="微软雅黑" w:hAnsi="微软雅黑" w:cs="微软雅黑"/>
        <w:b/>
        <w:bCs/>
        <w:color w:val="FFFFFF" w:themeColor="background1"/>
      </w:rPr>
      <w:tblPr/>
      <w:tcPr>
        <w:shd w:val="clear" w:color="auto" w:fill="8064A2" w:themeFill="accent4"/>
      </w:tcPr>
    </w:tblStylePr>
    <w:tblStylePr w:type="lastRow">
      <w:pPr>
        <w:spacing w:before="0" w:after="0" w:line="240" w:lineRule="auto"/>
      </w:pPr>
      <w:rPr>
        <w:rFonts w:ascii="微软雅黑" w:eastAsia="微软雅黑" w:hAnsi="微软雅黑" w:cs="微软雅黑"/>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微软雅黑" w:eastAsia="微软雅黑" w:hAnsi="微软雅黑" w:cs="微软雅黑"/>
        <w:b/>
        <w:bCs/>
        <w:color w:val="FFFFFF" w:themeColor="background1"/>
      </w:rPr>
      <w:tblPr/>
      <w:tcPr>
        <w:shd w:val="clear" w:color="auto" w:fill="4BACC6" w:themeFill="accent5"/>
      </w:tcPr>
    </w:tblStylePr>
    <w:tblStylePr w:type="lastRow">
      <w:pPr>
        <w:spacing w:before="0" w:after="0" w:line="240" w:lineRule="auto"/>
      </w:pPr>
      <w:rPr>
        <w:rFonts w:ascii="微软雅黑" w:eastAsia="微软雅黑" w:hAnsi="微软雅黑" w:cs="微软雅黑"/>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微软雅黑" w:eastAsia="微软雅黑" w:hAnsi="微软雅黑" w:cs="微软雅黑"/>
        <w:b/>
        <w:bCs/>
        <w:color w:val="FFFFFF" w:themeColor="background1"/>
      </w:rPr>
      <w:tblPr/>
      <w:tcPr>
        <w:shd w:val="clear" w:color="auto" w:fill="F79646" w:themeFill="accent6"/>
      </w:tcPr>
    </w:tblStylePr>
    <w:tblStylePr w:type="lastRow">
      <w:pPr>
        <w:spacing w:before="0" w:after="0" w:line="240" w:lineRule="auto"/>
      </w:pPr>
      <w:rPr>
        <w:rFonts w:ascii="微软雅黑" w:eastAsia="微软雅黑" w:hAnsi="微软雅黑" w:cs="微软雅黑"/>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微软雅黑" w:eastAsia="微软雅黑" w:hAnsi="微软雅黑" w:cs="微软雅黑"/>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微软雅黑" w:eastAsia="微软雅黑" w:hAnsi="微软雅黑" w:cs="微软雅黑"/>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微软雅黑" w:eastAsia="微软雅黑" w:hAnsi="微软雅黑" w:cs="微软雅黑"/>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微软雅黑" w:eastAsia="微软雅黑" w:hAnsi="微软雅黑" w:cs="微软雅黑"/>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微软雅黑" w:eastAsia="微软雅黑" w:hAnsi="微软雅黑" w:cs="微软雅黑"/>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微软雅黑" w:eastAsia="微软雅黑" w:hAnsi="微软雅黑" w:cs="微软雅黑"/>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微软雅黑" w:eastAsia="微软雅黑" w:hAnsi="微软雅黑" w:cs="微软雅黑"/>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微软雅黑" w:eastAsia="微软雅黑" w:hAnsi="微软雅黑" w:cs="微软雅黑"/>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微软雅黑" w:eastAsia="微软雅黑" w:hAnsi="微软雅黑" w:cs="微软雅黑"/>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微软雅黑" w:eastAsia="微软雅黑" w:hAnsi="微软雅黑" w:cs="微软雅黑"/>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微软雅黑" w:eastAsia="微软雅黑" w:hAnsi="微软雅黑" w:cs="微软雅黑"/>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微软雅黑" w:eastAsia="微软雅黑" w:hAnsi="微软雅黑" w:cs="微软雅黑"/>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微软雅黑" w:eastAsia="微软雅黑" w:hAnsi="微软雅黑" w:cs="微软雅黑"/>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微软雅黑" w:eastAsia="微软雅黑" w:hAnsi="微软雅黑" w:cs="微软雅黑"/>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微软雅黑" w:eastAsia="微软雅黑" w:hAnsi="微软雅黑" w:cs="微软雅黑"/>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微软雅黑" w:eastAsia="微软雅黑" w:hAnsi="微软雅黑" w:cs="微软雅黑"/>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微软雅黑" w:eastAsia="微软雅黑" w:hAnsi="微软雅黑" w:cs="微软雅黑"/>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微软雅黑" w:eastAsia="微软雅黑" w:hAnsi="微软雅黑" w:cs="微软雅黑"/>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微软雅黑" w:eastAsia="微软雅黑" w:hAnsi="微软雅黑" w:cs="微软雅黑"/>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微软雅黑" w:eastAsia="微软雅黑" w:hAnsi="微软雅黑" w:cs="微软雅黑"/>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微软雅黑" w:eastAsia="微软雅黑" w:hAnsi="微软雅黑" w:cs="微软雅黑"/>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微软雅黑" w:eastAsia="微软雅黑" w:hAnsi="微软雅黑" w:cs="微软雅黑"/>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微软雅黑" w:eastAsia="微软雅黑" w:hAnsi="微软雅黑" w:cs="微软雅黑"/>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微软雅黑" w:eastAsia="微软雅黑" w:hAnsi="微软雅黑" w:cs="微软雅黑"/>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微软雅黑" w:eastAsia="微软雅黑" w:hAnsi="微软雅黑" w:cs="微软雅黑"/>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微软雅黑" w:eastAsia="微软雅黑" w:hAnsi="微软雅黑" w:cs="微软雅黑"/>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微软雅黑" w:eastAsia="微软雅黑" w:hAnsi="微软雅黑" w:cs="微软雅黑"/>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微软雅黑" w:eastAsia="微软雅黑" w:hAnsi="微软雅黑" w:cs="微软雅黑"/>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微软雅黑" w:eastAsia="微软雅黑" w:hAnsi="微软雅黑" w:cs="微软雅黑"/>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微软雅黑" w:eastAsia="微软雅黑" w:hAnsi="微软雅黑" w:cs="微软雅黑"/>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微软雅黑" w:eastAsia="微软雅黑" w:hAnsi="微软雅黑" w:cs="微软雅黑"/>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微软雅黑" w:eastAsia="微软雅黑" w:hAnsi="微软雅黑" w:cs="微软雅黑"/>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微软雅黑" w:eastAsia="微软雅黑" w:hAnsi="微软雅黑" w:cs="微软雅黑"/>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微软雅黑" w:eastAsia="微软雅黑" w:hAnsi="微软雅黑" w:cs="微软雅黑"/>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微软雅黑" w:eastAsia="微软雅黑" w:hAnsi="微软雅黑" w:cs="微软雅黑"/>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微软雅黑" w:eastAsia="微软雅黑" w:hAnsi="微软雅黑" w:cs="微软雅黑"/>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微软雅黑" w:eastAsia="微软雅黑" w:hAnsi="微软雅黑" w:cs="微软雅黑"/>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微软雅黑" w:eastAsia="微软雅黑" w:hAnsi="微软雅黑" w:cs="微软雅黑"/>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微软雅黑" w:eastAsia="微软雅黑" w:hAnsi="微软雅黑" w:cs="微软雅黑"/>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微软雅黑" w:eastAsia="微软雅黑" w:hAnsi="微软雅黑" w:cs="微软雅黑"/>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微软雅黑" w:eastAsia="微软雅黑" w:hAnsi="微软雅黑" w:cs="微软雅黑"/>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微软雅黑" w:eastAsia="微软雅黑" w:hAnsi="微软雅黑" w:cs="微软雅黑"/>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微软雅黑" w:eastAsia="微软雅黑" w:hAnsi="微软雅黑" w:cs="微软雅黑"/>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微软雅黑" w:eastAsia="微软雅黑" w:hAnsi="微软雅黑" w:cs="微软雅黑"/>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微软雅黑" w:eastAsia="微软雅黑" w:hAnsi="微软雅黑" w:cs="微软雅黑"/>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微软雅黑" w:eastAsia="微软雅黑" w:hAnsi="微软雅黑" w:cs="微软雅黑"/>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微软雅黑" w:eastAsia="微软雅黑" w:hAnsi="微软雅黑" w:cs="微软雅黑"/>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微软雅黑" w:eastAsia="微软雅黑" w:hAnsi="微软雅黑" w:cs="微软雅黑"/>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微软雅黑" w:eastAsia="微软雅黑" w:hAnsi="微软雅黑" w:cs="微软雅黑"/>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微软雅黑" w:eastAsia="微软雅黑" w:hAnsi="微软雅黑" w:cs="微软雅黑"/>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微软雅黑" w:eastAsia="微软雅黑" w:hAnsi="微软雅黑" w:cs="微软雅黑"/>
      </w:rPr>
      <w:tblPr/>
      <w:tcPr>
        <w:tcBorders>
          <w:top w:val="nil"/>
          <w:bottom w:val="single" w:sz="8" w:space="0" w:color="000000" w:themeColor="text1"/>
        </w:tcBorders>
      </w:tcPr>
    </w:tblStylePr>
    <w:tblStylePr w:type="lastRow">
      <w:rPr>
        <w:rFonts w:ascii="微软雅黑" w:eastAsia="微软雅黑" w:hAnsi="微软雅黑" w:cs="微软雅黑"/>
        <w:b/>
        <w:bCs/>
        <w:color w:val="1F497D" w:themeColor="text2"/>
      </w:rPr>
      <w:tblPr/>
      <w:tcPr>
        <w:tcBorders>
          <w:top w:val="single" w:sz="8" w:space="0" w:color="000000" w:themeColor="text1"/>
          <w:bottom w:val="single" w:sz="8" w:space="0" w:color="000000" w:themeColor="tex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微软雅黑" w:eastAsia="微软雅黑" w:hAnsi="微软雅黑" w:cs="微软雅黑"/>
      </w:rPr>
      <w:tblPr/>
      <w:tcPr>
        <w:tcBorders>
          <w:top w:val="nil"/>
          <w:bottom w:val="single" w:sz="8" w:space="0" w:color="4F81BD" w:themeColor="accent1"/>
        </w:tcBorders>
      </w:tcPr>
    </w:tblStylePr>
    <w:tblStylePr w:type="lastRow">
      <w:rPr>
        <w:rFonts w:ascii="微软雅黑" w:eastAsia="微软雅黑" w:hAnsi="微软雅黑" w:cs="微软雅黑"/>
        <w:b/>
        <w:bCs/>
        <w:color w:val="1F497D" w:themeColor="text2"/>
      </w:rPr>
      <w:tblPr/>
      <w:tcPr>
        <w:tcBorders>
          <w:top w:val="single" w:sz="8" w:space="0" w:color="4F81BD" w:themeColor="accent1"/>
          <w:bottom w:val="single" w:sz="8" w:space="0" w:color="4F81BD" w:themeColor="accen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微软雅黑" w:eastAsia="微软雅黑" w:hAnsi="微软雅黑" w:cs="微软雅黑"/>
      </w:rPr>
      <w:tblPr/>
      <w:tcPr>
        <w:tcBorders>
          <w:top w:val="nil"/>
          <w:bottom w:val="single" w:sz="8" w:space="0" w:color="C0504D" w:themeColor="accent2"/>
        </w:tcBorders>
      </w:tcPr>
    </w:tblStylePr>
    <w:tblStylePr w:type="lastRow">
      <w:rPr>
        <w:rFonts w:ascii="微软雅黑" w:eastAsia="微软雅黑" w:hAnsi="微软雅黑" w:cs="微软雅黑"/>
        <w:b/>
        <w:bCs/>
        <w:color w:val="1F497D" w:themeColor="text2"/>
      </w:rPr>
      <w:tblPr/>
      <w:tcPr>
        <w:tcBorders>
          <w:top w:val="single" w:sz="8" w:space="0" w:color="C0504D" w:themeColor="accent2"/>
          <w:bottom w:val="single" w:sz="8" w:space="0" w:color="C0504D" w:themeColor="accent2"/>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微软雅黑" w:eastAsia="微软雅黑" w:hAnsi="微软雅黑" w:cs="微软雅黑"/>
      </w:rPr>
      <w:tblPr/>
      <w:tcPr>
        <w:tcBorders>
          <w:top w:val="nil"/>
          <w:bottom w:val="single" w:sz="8" w:space="0" w:color="9BBB59" w:themeColor="accent3"/>
        </w:tcBorders>
      </w:tcPr>
    </w:tblStylePr>
    <w:tblStylePr w:type="lastRow">
      <w:rPr>
        <w:rFonts w:ascii="微软雅黑" w:eastAsia="微软雅黑" w:hAnsi="微软雅黑" w:cs="微软雅黑"/>
        <w:b/>
        <w:bCs/>
        <w:color w:val="1F497D" w:themeColor="text2"/>
      </w:rPr>
      <w:tblPr/>
      <w:tcPr>
        <w:tcBorders>
          <w:top w:val="single" w:sz="8" w:space="0" w:color="9BBB59" w:themeColor="accent3"/>
          <w:bottom w:val="single" w:sz="8" w:space="0" w:color="9BBB59" w:themeColor="accent3"/>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微软雅黑" w:eastAsia="微软雅黑" w:hAnsi="微软雅黑" w:cs="微软雅黑"/>
      </w:rPr>
      <w:tblPr/>
      <w:tcPr>
        <w:tcBorders>
          <w:top w:val="nil"/>
          <w:bottom w:val="single" w:sz="8" w:space="0" w:color="8064A2" w:themeColor="accent4"/>
        </w:tcBorders>
      </w:tcPr>
    </w:tblStylePr>
    <w:tblStylePr w:type="lastRow">
      <w:rPr>
        <w:rFonts w:ascii="微软雅黑" w:eastAsia="微软雅黑" w:hAnsi="微软雅黑" w:cs="微软雅黑"/>
        <w:b/>
        <w:bCs/>
        <w:color w:val="1F497D" w:themeColor="text2"/>
      </w:rPr>
      <w:tblPr/>
      <w:tcPr>
        <w:tcBorders>
          <w:top w:val="single" w:sz="8" w:space="0" w:color="8064A2" w:themeColor="accent4"/>
          <w:bottom w:val="single" w:sz="8" w:space="0" w:color="8064A2" w:themeColor="accent4"/>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微软雅黑" w:eastAsia="微软雅黑" w:hAnsi="微软雅黑" w:cs="微软雅黑"/>
      </w:rPr>
      <w:tblPr/>
      <w:tcPr>
        <w:tcBorders>
          <w:top w:val="nil"/>
          <w:bottom w:val="single" w:sz="8" w:space="0" w:color="4BACC6" w:themeColor="accent5"/>
        </w:tcBorders>
      </w:tcPr>
    </w:tblStylePr>
    <w:tblStylePr w:type="lastRow">
      <w:rPr>
        <w:rFonts w:ascii="微软雅黑" w:eastAsia="微软雅黑" w:hAnsi="微软雅黑" w:cs="微软雅黑"/>
        <w:b/>
        <w:bCs/>
        <w:color w:val="1F497D" w:themeColor="text2"/>
      </w:rPr>
      <w:tblPr/>
      <w:tcPr>
        <w:tcBorders>
          <w:top w:val="single" w:sz="8" w:space="0" w:color="4BACC6" w:themeColor="accent5"/>
          <w:bottom w:val="single" w:sz="8" w:space="0" w:color="4BACC6" w:themeColor="accent5"/>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微软雅黑" w:eastAsia="微软雅黑" w:hAnsi="微软雅黑" w:cs="微软雅黑"/>
      </w:rPr>
      <w:tblPr/>
      <w:tcPr>
        <w:tcBorders>
          <w:top w:val="nil"/>
          <w:bottom w:val="single" w:sz="8" w:space="0" w:color="F79646" w:themeColor="accent6"/>
        </w:tcBorders>
      </w:tcPr>
    </w:tblStylePr>
    <w:tblStylePr w:type="lastRow">
      <w:rPr>
        <w:rFonts w:ascii="微软雅黑" w:eastAsia="微软雅黑" w:hAnsi="微软雅黑" w:cs="微软雅黑"/>
        <w:b/>
        <w:bCs/>
        <w:color w:val="1F497D" w:themeColor="text2"/>
      </w:rPr>
      <w:tblPr/>
      <w:tcPr>
        <w:tcBorders>
          <w:top w:val="single" w:sz="8" w:space="0" w:color="F79646" w:themeColor="accent6"/>
          <w:bottom w:val="single" w:sz="8" w:space="0" w:color="F79646" w:themeColor="accent6"/>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微软雅黑" w:eastAsia="微软雅黑" w:hAnsi="微软雅黑" w:cs="微软雅黑"/>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微软雅黑" w:eastAsia="微软雅黑" w:hAnsi="微软雅黑" w:cs="微软雅黑"/>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微软雅黑" w:eastAsia="微软雅黑" w:hAnsi="微软雅黑" w:cs="微软雅黑"/>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微软雅黑" w:eastAsia="微软雅黑" w:hAnsi="微软雅黑" w:cs="微软雅黑"/>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微软雅黑" w:eastAsia="微软雅黑" w:hAnsi="微软雅黑" w:cs="微软雅黑"/>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微软雅黑" w:eastAsia="微软雅黑" w:hAnsi="微软雅黑" w:cs="微软雅黑"/>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微软雅黑" w:eastAsia="微软雅黑" w:hAnsi="微软雅黑" w:cs="微软雅黑"/>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微软雅黑" w:eastAsia="微软雅黑" w:hAnsi="微软雅黑" w:cs="微软雅黑"/>
        <w:b/>
        <w:bCs/>
      </w:rPr>
    </w:tblStylePr>
    <w:tblStylePr w:type="lastRow">
      <w:rPr>
        <w:rFonts w:ascii="微软雅黑" w:eastAsia="微软雅黑" w:hAnsi="微软雅黑" w:cs="微软雅黑"/>
        <w:b/>
        <w:bCs/>
      </w:rPr>
      <w:tblPr/>
      <w:tcPr>
        <w:tcBorders>
          <w:top w:val="single" w:sz="18" w:space="0" w:color="404040" w:themeColor="text1" w:themeTint="BF"/>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微软雅黑" w:eastAsia="微软雅黑" w:hAnsi="微软雅黑" w:cs="微软雅黑"/>
        <w:b/>
        <w:bCs/>
      </w:rPr>
    </w:tblStylePr>
    <w:tblStylePr w:type="lastRow">
      <w:rPr>
        <w:rFonts w:ascii="微软雅黑" w:eastAsia="微软雅黑" w:hAnsi="微软雅黑" w:cs="微软雅黑"/>
        <w:b/>
        <w:bCs/>
      </w:rPr>
      <w:tblPr/>
      <w:tcPr>
        <w:tcBorders>
          <w:top w:val="single" w:sz="18" w:space="0" w:color="7BA0CD" w:themeColor="accent1" w:themeTint="BF"/>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微软雅黑" w:eastAsia="微软雅黑" w:hAnsi="微软雅黑" w:cs="微软雅黑"/>
        <w:b/>
        <w:bCs/>
      </w:rPr>
    </w:tblStylePr>
    <w:tblStylePr w:type="lastRow">
      <w:rPr>
        <w:rFonts w:ascii="微软雅黑" w:eastAsia="微软雅黑" w:hAnsi="微软雅黑" w:cs="微软雅黑"/>
        <w:b/>
        <w:bCs/>
      </w:rPr>
      <w:tblPr/>
      <w:tcPr>
        <w:tcBorders>
          <w:top w:val="single" w:sz="18" w:space="0" w:color="CF7B79" w:themeColor="accent2" w:themeTint="BF"/>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微软雅黑" w:eastAsia="微软雅黑" w:hAnsi="微软雅黑" w:cs="微软雅黑"/>
        <w:b/>
        <w:bCs/>
      </w:rPr>
    </w:tblStylePr>
    <w:tblStylePr w:type="lastRow">
      <w:rPr>
        <w:rFonts w:ascii="微软雅黑" w:eastAsia="微软雅黑" w:hAnsi="微软雅黑" w:cs="微软雅黑"/>
        <w:b/>
        <w:bCs/>
      </w:rPr>
      <w:tblPr/>
      <w:tcPr>
        <w:tcBorders>
          <w:top w:val="single" w:sz="18" w:space="0" w:color="B3CC82" w:themeColor="accent3" w:themeTint="BF"/>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微软雅黑" w:eastAsia="微软雅黑" w:hAnsi="微软雅黑" w:cs="微软雅黑"/>
        <w:b/>
        <w:bCs/>
      </w:rPr>
    </w:tblStylePr>
    <w:tblStylePr w:type="lastRow">
      <w:rPr>
        <w:rFonts w:ascii="微软雅黑" w:eastAsia="微软雅黑" w:hAnsi="微软雅黑" w:cs="微软雅黑"/>
        <w:b/>
        <w:bCs/>
      </w:rPr>
      <w:tblPr/>
      <w:tcPr>
        <w:tcBorders>
          <w:top w:val="single" w:sz="18" w:space="0" w:color="9F8AB9" w:themeColor="accent4" w:themeTint="BF"/>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微软雅黑" w:eastAsia="微软雅黑" w:hAnsi="微软雅黑" w:cs="微软雅黑"/>
        <w:b/>
        <w:bCs/>
      </w:rPr>
    </w:tblStylePr>
    <w:tblStylePr w:type="lastRow">
      <w:rPr>
        <w:rFonts w:ascii="微软雅黑" w:eastAsia="微软雅黑" w:hAnsi="微软雅黑" w:cs="微软雅黑"/>
        <w:b/>
        <w:bCs/>
      </w:rPr>
      <w:tblPr/>
      <w:tcPr>
        <w:tcBorders>
          <w:top w:val="single" w:sz="18" w:space="0" w:color="78C0D4" w:themeColor="accent5" w:themeTint="BF"/>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微软雅黑" w:eastAsia="微软雅黑" w:hAnsi="微软雅黑" w:cs="微软雅黑"/>
        <w:b/>
        <w:bCs/>
      </w:rPr>
    </w:tblStylePr>
    <w:tblStylePr w:type="lastRow">
      <w:rPr>
        <w:rFonts w:ascii="微软雅黑" w:eastAsia="微软雅黑" w:hAnsi="微软雅黑" w:cs="微软雅黑"/>
        <w:b/>
        <w:bCs/>
      </w:rPr>
      <w:tblPr/>
      <w:tcPr>
        <w:tcBorders>
          <w:top w:val="single" w:sz="18" w:space="0" w:color="F9B074" w:themeColor="accent6" w:themeTint="BF"/>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微软雅黑" w:eastAsia="微软雅黑" w:hAnsi="微软雅黑" w:cs="微软雅黑"/>
        <w:b/>
        <w:bCs/>
        <w:color w:val="000000" w:themeColor="text1"/>
      </w:rPr>
      <w:tblPr/>
      <w:tcPr>
        <w:shd w:val="clear" w:color="auto" w:fill="E6E6E6" w:themeFill="text1" w:themeFillTint="19"/>
      </w:tcPr>
    </w:tblStylePr>
    <w:tblStylePr w:type="lastRow">
      <w:rPr>
        <w:rFonts w:ascii="微软雅黑" w:eastAsia="微软雅黑" w:hAnsi="微软雅黑" w:cs="微软雅黑"/>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微软雅黑" w:eastAsia="微软雅黑" w:hAnsi="微软雅黑" w:cs="微软雅黑"/>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微软雅黑" w:eastAsia="微软雅黑" w:hAnsi="微软雅黑" w:cs="微软雅黑"/>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微软雅黑" w:eastAsia="微软雅黑" w:hAnsi="微软雅黑" w:cs="微软雅黑"/>
        <w:b/>
        <w:bCs/>
        <w:color w:val="000000" w:themeColor="text1"/>
      </w:rPr>
      <w:tblPr/>
      <w:tcPr>
        <w:shd w:val="clear" w:color="auto" w:fill="EDF2F8" w:themeFill="accent1" w:themeFillTint="19"/>
      </w:tcPr>
    </w:tblStylePr>
    <w:tblStylePr w:type="lastRow">
      <w:rPr>
        <w:rFonts w:ascii="微软雅黑" w:eastAsia="微软雅黑" w:hAnsi="微软雅黑" w:cs="微软雅黑"/>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微软雅黑" w:eastAsia="微软雅黑" w:hAnsi="微软雅黑" w:cs="微软雅黑"/>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微软雅黑" w:eastAsia="微软雅黑" w:hAnsi="微软雅黑" w:cs="微软雅黑"/>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微软雅黑" w:eastAsia="微软雅黑" w:hAnsi="微软雅黑" w:cs="微软雅黑"/>
        <w:b/>
        <w:bCs/>
        <w:color w:val="000000" w:themeColor="text1"/>
      </w:rPr>
      <w:tblPr/>
      <w:tcPr>
        <w:shd w:val="clear" w:color="auto" w:fill="F8EDED" w:themeFill="accent2" w:themeFillTint="19"/>
      </w:tcPr>
    </w:tblStylePr>
    <w:tblStylePr w:type="lastRow">
      <w:rPr>
        <w:rFonts w:ascii="微软雅黑" w:eastAsia="微软雅黑" w:hAnsi="微软雅黑" w:cs="微软雅黑"/>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微软雅黑" w:eastAsia="微软雅黑" w:hAnsi="微软雅黑" w:cs="微软雅黑"/>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微软雅黑" w:eastAsia="微软雅黑" w:hAnsi="微软雅黑" w:cs="微软雅黑"/>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微软雅黑" w:eastAsia="微软雅黑" w:hAnsi="微软雅黑" w:cs="微软雅黑"/>
        <w:b/>
        <w:bCs/>
        <w:color w:val="000000" w:themeColor="text1"/>
      </w:rPr>
      <w:tblPr/>
      <w:tcPr>
        <w:shd w:val="clear" w:color="auto" w:fill="F5F8EE" w:themeFill="accent3" w:themeFillTint="19"/>
      </w:tcPr>
    </w:tblStylePr>
    <w:tblStylePr w:type="lastRow">
      <w:rPr>
        <w:rFonts w:ascii="微软雅黑" w:eastAsia="微软雅黑" w:hAnsi="微软雅黑" w:cs="微软雅黑"/>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微软雅黑" w:eastAsia="微软雅黑" w:hAnsi="微软雅黑" w:cs="微软雅黑"/>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微软雅黑" w:eastAsia="微软雅黑" w:hAnsi="微软雅黑" w:cs="微软雅黑"/>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微软雅黑" w:eastAsia="微软雅黑" w:hAnsi="微软雅黑" w:cs="微软雅黑"/>
        <w:b/>
        <w:bCs/>
        <w:color w:val="000000" w:themeColor="text1"/>
      </w:rPr>
      <w:tblPr/>
      <w:tcPr>
        <w:shd w:val="clear" w:color="auto" w:fill="F2EFF6" w:themeFill="accent4" w:themeFillTint="19"/>
      </w:tcPr>
    </w:tblStylePr>
    <w:tblStylePr w:type="lastRow">
      <w:rPr>
        <w:rFonts w:ascii="微软雅黑" w:eastAsia="微软雅黑" w:hAnsi="微软雅黑" w:cs="微软雅黑"/>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微软雅黑" w:eastAsia="微软雅黑" w:hAnsi="微软雅黑" w:cs="微软雅黑"/>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微软雅黑" w:eastAsia="微软雅黑" w:hAnsi="微软雅黑" w:cs="微软雅黑"/>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微软雅黑" w:eastAsia="微软雅黑" w:hAnsi="微软雅黑" w:cs="微软雅黑"/>
        <w:b/>
        <w:bCs/>
        <w:color w:val="000000" w:themeColor="text1"/>
      </w:rPr>
      <w:tblPr/>
      <w:tcPr>
        <w:shd w:val="clear" w:color="auto" w:fill="EDF6F9" w:themeFill="accent5" w:themeFillTint="19"/>
      </w:tcPr>
    </w:tblStylePr>
    <w:tblStylePr w:type="lastRow">
      <w:rPr>
        <w:rFonts w:ascii="微软雅黑" w:eastAsia="微软雅黑" w:hAnsi="微软雅黑" w:cs="微软雅黑"/>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微软雅黑" w:eastAsia="微软雅黑" w:hAnsi="微软雅黑" w:cs="微软雅黑"/>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微软雅黑" w:eastAsia="微软雅黑" w:hAnsi="微软雅黑" w:cs="微软雅黑"/>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微软雅黑" w:eastAsia="微软雅黑" w:hAnsi="微软雅黑" w:cs="微软雅黑"/>
        <w:b/>
        <w:bCs/>
        <w:color w:val="000000" w:themeColor="text1"/>
      </w:rPr>
      <w:tblPr/>
      <w:tcPr>
        <w:shd w:val="clear" w:color="auto" w:fill="FEF4EC" w:themeFill="accent6" w:themeFillTint="19"/>
      </w:tcPr>
    </w:tblStylePr>
    <w:tblStylePr w:type="lastRow">
      <w:rPr>
        <w:rFonts w:ascii="微软雅黑" w:eastAsia="微软雅黑" w:hAnsi="微软雅黑" w:cs="微软雅黑"/>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微软雅黑" w:eastAsia="微软雅黑" w:hAnsi="微软雅黑" w:cs="微软雅黑"/>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微软雅黑" w:eastAsia="微软雅黑" w:hAnsi="微软雅黑" w:cs="微软雅黑"/>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微软雅黑" w:eastAsia="微软雅黑" w:hAnsi="微软雅黑" w:cs="微软雅黑"/>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微软雅黑" w:eastAsia="微软雅黑" w:hAnsi="微软雅黑" w:cs="微软雅黑"/>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微软雅黑" w:eastAsia="微软雅黑" w:hAnsi="微软雅黑" w:cs="微软雅黑"/>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微软雅黑" w:eastAsia="微软雅黑" w:hAnsi="微软雅黑" w:cs="微软雅黑"/>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微软雅黑" w:eastAsia="微软雅黑" w:hAnsi="微软雅黑" w:cs="微软雅黑"/>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微软雅黑" w:eastAsia="微软雅黑" w:hAnsi="微软雅黑" w:cs="微软雅黑"/>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微软雅黑" w:eastAsia="微软雅黑" w:hAnsi="微软雅黑" w:cs="微软雅黑"/>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微软雅黑" w:eastAsia="微软雅黑" w:hAnsi="微软雅黑" w:cs="微软雅黑"/>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微软雅黑" w:eastAsia="微软雅黑" w:hAnsi="微软雅黑" w:cs="微软雅黑"/>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微软雅黑" w:eastAsia="微软雅黑" w:hAnsi="微软雅黑" w:cs="微软雅黑"/>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微软雅黑" w:eastAsia="微软雅黑" w:hAnsi="微软雅黑" w:cs="微软雅黑"/>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微软雅黑" w:eastAsia="微软雅黑" w:hAnsi="微软雅黑" w:cs="微软雅黑"/>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微软雅黑" w:eastAsia="微软雅黑" w:hAnsi="微软雅黑" w:cs="微软雅黑"/>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微软雅黑" w:eastAsia="微软雅黑" w:hAnsi="微软雅黑" w:cs="微软雅黑"/>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微软雅黑" w:eastAsia="微软雅黑" w:hAnsi="微软雅黑" w:cs="微软雅黑"/>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微软雅黑" w:eastAsia="微软雅黑" w:hAnsi="微软雅黑" w:cs="微软雅黑"/>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微软雅黑" w:eastAsia="微软雅黑" w:hAnsi="微软雅黑" w:cs="微软雅黑"/>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微软雅黑" w:eastAsia="微软雅黑" w:hAnsi="微软雅黑" w:cs="微软雅黑"/>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微软雅黑" w:eastAsia="微软雅黑" w:hAnsi="微软雅黑" w:cs="微软雅黑"/>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微软雅黑" w:eastAsia="微软雅黑" w:hAnsi="微软雅黑" w:cs="微软雅黑"/>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微软雅黑" w:eastAsia="微软雅黑" w:hAnsi="微软雅黑" w:cs="微软雅黑"/>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微软雅黑" w:eastAsia="微软雅黑" w:hAnsi="微软雅黑" w:cs="微软雅黑"/>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微软雅黑" w:eastAsia="微软雅黑" w:hAnsi="微软雅黑" w:cs="微软雅黑"/>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微软雅黑" w:eastAsia="微软雅黑" w:hAnsi="微软雅黑" w:cs="微软雅黑"/>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微软雅黑" w:eastAsia="微软雅黑" w:hAnsi="微软雅黑" w:cs="微软雅黑"/>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微软雅黑" w:eastAsia="微软雅黑" w:hAnsi="微软雅黑" w:cs="微软雅黑"/>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微软雅黑" w:eastAsia="微软雅黑" w:hAnsi="微软雅黑" w:cs="微软雅黑"/>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微软雅黑" w:eastAsia="微软雅黑" w:hAnsi="微软雅黑" w:cs="微软雅黑"/>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rFonts w:ascii="微软雅黑" w:eastAsia="微软雅黑" w:hAnsi="微软雅黑" w:cs="微软雅黑"/>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rFonts w:ascii="微软雅黑" w:eastAsia="微软雅黑" w:hAnsi="微软雅黑" w:cs="微软雅黑"/>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rFonts w:ascii="微软雅黑" w:eastAsia="微软雅黑" w:hAnsi="微软雅黑" w:cs="微软雅黑"/>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rFonts w:ascii="微软雅黑" w:eastAsia="微软雅黑" w:hAnsi="微软雅黑" w:cs="微软雅黑"/>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rFonts w:ascii="微软雅黑" w:eastAsia="微软雅黑" w:hAnsi="微软雅黑" w:cs="微软雅黑"/>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rFonts w:ascii="微软雅黑" w:eastAsia="微软雅黑" w:hAnsi="微软雅黑" w:cs="微软雅黑"/>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rFonts w:ascii="微软雅黑" w:eastAsia="微软雅黑" w:hAnsi="微软雅黑" w:cs="微软雅黑"/>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微软雅黑" w:eastAsia="微软雅黑" w:hAnsi="微软雅黑" w:cs="微软雅黑"/>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微软雅黑" w:eastAsia="微软雅黑" w:hAnsi="微软雅黑" w:cs="微软雅黑"/>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微软雅黑" w:eastAsia="微软雅黑" w:hAnsi="微软雅黑" w:cs="微软雅黑"/>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微软雅黑" w:eastAsia="微软雅黑" w:hAnsi="微软雅黑" w:cs="微软雅黑"/>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微软雅黑" w:eastAsia="微软雅黑" w:hAnsi="微软雅黑" w:cs="微软雅黑"/>
        <w:color w:val="000000" w:themeColor="text1"/>
      </w:rPr>
    </w:tblStylePr>
    <w:tblStylePr w:type="nwCell">
      <w:rPr>
        <w:rFonts w:ascii="微软雅黑" w:eastAsia="微软雅黑" w:hAnsi="微软雅黑" w:cs="微软雅黑"/>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微软雅黑" w:eastAsia="微软雅黑" w:hAnsi="微软雅黑" w:cs="微软雅黑"/>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微软雅黑" w:eastAsia="微软雅黑" w:hAnsi="微软雅黑" w:cs="微软雅黑"/>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微软雅黑" w:eastAsia="微软雅黑" w:hAnsi="微软雅黑" w:cs="微软雅黑"/>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微软雅黑" w:eastAsia="微软雅黑" w:hAnsi="微软雅黑" w:cs="微软雅黑"/>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微软雅黑" w:eastAsia="微软雅黑" w:hAnsi="微软雅黑" w:cs="微软雅黑"/>
        <w:color w:val="000000" w:themeColor="text1"/>
      </w:rPr>
    </w:tblStylePr>
    <w:tblStylePr w:type="nwCell">
      <w:rPr>
        <w:rFonts w:ascii="微软雅黑" w:eastAsia="微软雅黑" w:hAnsi="微软雅黑" w:cs="微软雅黑"/>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微软雅黑" w:eastAsia="微软雅黑" w:hAnsi="微软雅黑" w:cs="微软雅黑"/>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微软雅黑" w:eastAsia="微软雅黑" w:hAnsi="微软雅黑" w:cs="微软雅黑"/>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微软雅黑" w:eastAsia="微软雅黑" w:hAnsi="微软雅黑" w:cs="微软雅黑"/>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微软雅黑" w:eastAsia="微软雅黑" w:hAnsi="微软雅黑" w:cs="微软雅黑"/>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微软雅黑" w:eastAsia="微软雅黑" w:hAnsi="微软雅黑" w:cs="微软雅黑"/>
        <w:color w:val="000000" w:themeColor="text1"/>
      </w:rPr>
    </w:tblStylePr>
    <w:tblStylePr w:type="nwCell">
      <w:rPr>
        <w:rFonts w:ascii="微软雅黑" w:eastAsia="微软雅黑" w:hAnsi="微软雅黑" w:cs="微软雅黑"/>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微软雅黑" w:eastAsia="微软雅黑" w:hAnsi="微软雅黑" w:cs="微软雅黑"/>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微软雅黑" w:eastAsia="微软雅黑" w:hAnsi="微软雅黑" w:cs="微软雅黑"/>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微软雅黑" w:eastAsia="微软雅黑" w:hAnsi="微软雅黑" w:cs="微软雅黑"/>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微软雅黑" w:eastAsia="微软雅黑" w:hAnsi="微软雅黑" w:cs="微软雅黑"/>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微软雅黑" w:eastAsia="微软雅黑" w:hAnsi="微软雅黑" w:cs="微软雅黑"/>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微软雅黑" w:eastAsia="微软雅黑" w:hAnsi="微软雅黑" w:cs="微软雅黑"/>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微软雅黑" w:eastAsia="微软雅黑" w:hAnsi="微软雅黑" w:cs="微软雅黑"/>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微软雅黑" w:eastAsia="微软雅黑" w:hAnsi="微软雅黑" w:cs="微软雅黑"/>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微软雅黑" w:eastAsia="微软雅黑" w:hAnsi="微软雅黑" w:cs="微软雅黑"/>
        <w:color w:val="000000" w:themeColor="text1"/>
      </w:rPr>
    </w:tblStylePr>
    <w:tblStylePr w:type="nwCell">
      <w:rPr>
        <w:rFonts w:ascii="微软雅黑" w:eastAsia="微软雅黑" w:hAnsi="微软雅黑" w:cs="微软雅黑"/>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微软雅黑" w:eastAsia="微软雅黑" w:hAnsi="微软雅黑" w:cs="微软雅黑"/>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微软雅黑" w:eastAsia="微软雅黑" w:hAnsi="微软雅黑" w:cs="微软雅黑"/>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微软雅黑" w:eastAsia="微软雅黑" w:hAnsi="微软雅黑" w:cs="微软雅黑"/>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微软雅黑" w:eastAsia="微软雅黑" w:hAnsi="微软雅黑" w:cs="微软雅黑"/>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微软雅黑" w:eastAsia="微软雅黑" w:hAnsi="微软雅黑" w:cs="微软雅黑"/>
        <w:color w:val="000000" w:themeColor="text1"/>
      </w:rPr>
    </w:tblStylePr>
    <w:tblStylePr w:type="nwCell">
      <w:rPr>
        <w:rFonts w:ascii="微软雅黑" w:eastAsia="微软雅黑" w:hAnsi="微软雅黑" w:cs="微软雅黑"/>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微软雅黑" w:eastAsia="微软雅黑" w:hAnsi="微软雅黑" w:cs="微软雅黑"/>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微软雅黑" w:eastAsia="微软雅黑" w:hAnsi="微软雅黑" w:cs="微软雅黑"/>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微软雅黑" w:eastAsia="微软雅黑" w:hAnsi="微软雅黑" w:cs="微软雅黑"/>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微软雅黑" w:eastAsia="微软雅黑" w:hAnsi="微软雅黑" w:cs="微软雅黑"/>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微软雅黑" w:eastAsia="微软雅黑" w:hAnsi="微软雅黑" w:cs="微软雅黑"/>
        <w:color w:val="000000" w:themeColor="text1"/>
      </w:rPr>
    </w:tblStylePr>
    <w:tblStylePr w:type="nwCell">
      <w:rPr>
        <w:rFonts w:ascii="微软雅黑" w:eastAsia="微软雅黑" w:hAnsi="微软雅黑" w:cs="微软雅黑"/>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rFonts w:ascii="微软雅黑" w:eastAsia="微软雅黑" w:hAnsi="微软雅黑" w:cs="微软雅黑"/>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微软雅黑" w:eastAsia="微软雅黑" w:hAnsi="微软雅黑" w:cs="微软雅黑"/>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rFonts w:ascii="微软雅黑" w:eastAsia="微软雅黑" w:hAnsi="微软雅黑" w:cs="微软雅黑"/>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微软雅黑" w:eastAsia="微软雅黑" w:hAnsi="微软雅黑" w:cs="微软雅黑"/>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rFonts w:ascii="微软雅黑" w:eastAsia="微软雅黑" w:hAnsi="微软雅黑" w:cs="微软雅黑"/>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微软雅黑" w:eastAsia="微软雅黑" w:hAnsi="微软雅黑" w:cs="微软雅黑"/>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rFonts w:ascii="微软雅黑" w:eastAsia="微软雅黑" w:hAnsi="微软雅黑" w:cs="微软雅黑"/>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微软雅黑" w:eastAsia="微软雅黑" w:hAnsi="微软雅黑" w:cs="微软雅黑"/>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rFonts w:ascii="微软雅黑" w:eastAsia="微软雅黑" w:hAnsi="微软雅黑" w:cs="微软雅黑"/>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微软雅黑" w:eastAsia="微软雅黑" w:hAnsi="微软雅黑" w:cs="微软雅黑"/>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rFonts w:ascii="微软雅黑" w:eastAsia="微软雅黑" w:hAnsi="微软雅黑" w:cs="微软雅黑"/>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微软雅黑" w:eastAsia="微软雅黑" w:hAnsi="微软雅黑" w:cs="微软雅黑"/>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rFonts w:ascii="微软雅黑" w:eastAsia="微软雅黑" w:hAnsi="微软雅黑" w:cs="微软雅黑"/>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微软雅黑" w:eastAsia="微软雅黑" w:hAnsi="微软雅黑" w:cs="微软雅黑"/>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微软雅黑" w:eastAsia="微软雅黑" w:hAnsi="微软雅黑" w:cs="微软雅黑"/>
        <w:b/>
        <w:bCs/>
      </w:rPr>
      <w:tblPr/>
      <w:tcPr>
        <w:shd w:val="clear" w:color="auto" w:fill="999999" w:themeFill="text1" w:themeFillTint="66"/>
      </w:tcPr>
    </w:tblStylePr>
    <w:tblStylePr w:type="lastRow">
      <w:rPr>
        <w:rFonts w:ascii="微软雅黑" w:eastAsia="微软雅黑" w:hAnsi="微软雅黑" w:cs="微软雅黑"/>
        <w:b/>
        <w:bCs/>
        <w:color w:val="000000" w:themeColor="text1"/>
      </w:rPr>
      <w:tblPr/>
      <w:tcPr>
        <w:shd w:val="clear" w:color="auto" w:fill="999999" w:themeFill="text1" w:themeFillTint="66"/>
      </w:tcPr>
    </w:tblStylePr>
    <w:tblStylePr w:type="firstCol">
      <w:rPr>
        <w:rFonts w:ascii="微软雅黑" w:eastAsia="微软雅黑" w:hAnsi="微软雅黑" w:cs="微软雅黑"/>
        <w:color w:val="FFFFFF" w:themeColor="background1"/>
      </w:rPr>
      <w:tblPr/>
      <w:tcPr>
        <w:shd w:val="clear" w:color="auto" w:fill="000000" w:themeFill="text1" w:themeFillShade="BF"/>
      </w:tcPr>
    </w:tblStylePr>
    <w:tblStylePr w:type="lastCol">
      <w:rPr>
        <w:rFonts w:ascii="微软雅黑" w:eastAsia="微软雅黑" w:hAnsi="微软雅黑" w:cs="微软雅黑"/>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微软雅黑" w:eastAsia="微软雅黑" w:hAnsi="微软雅黑" w:cs="微软雅黑"/>
        <w:b/>
        <w:bCs/>
      </w:rPr>
      <w:tblPr/>
      <w:tcPr>
        <w:shd w:val="clear" w:color="auto" w:fill="B8CCE4" w:themeFill="accent1" w:themeFillTint="66"/>
      </w:tcPr>
    </w:tblStylePr>
    <w:tblStylePr w:type="lastRow">
      <w:rPr>
        <w:rFonts w:ascii="微软雅黑" w:eastAsia="微软雅黑" w:hAnsi="微软雅黑" w:cs="微软雅黑"/>
        <w:b/>
        <w:bCs/>
        <w:color w:val="000000" w:themeColor="text1"/>
      </w:rPr>
      <w:tblPr/>
      <w:tcPr>
        <w:shd w:val="clear" w:color="auto" w:fill="B8CCE4" w:themeFill="accent1" w:themeFillTint="66"/>
      </w:tcPr>
    </w:tblStylePr>
    <w:tblStylePr w:type="firstCol">
      <w:rPr>
        <w:rFonts w:ascii="微软雅黑" w:eastAsia="微软雅黑" w:hAnsi="微软雅黑" w:cs="微软雅黑"/>
        <w:color w:val="FFFFFF" w:themeColor="background1"/>
      </w:rPr>
      <w:tblPr/>
      <w:tcPr>
        <w:shd w:val="clear" w:color="auto" w:fill="365F91" w:themeFill="accent1" w:themeFillShade="BF"/>
      </w:tcPr>
    </w:tblStylePr>
    <w:tblStylePr w:type="lastCol">
      <w:rPr>
        <w:rFonts w:ascii="微软雅黑" w:eastAsia="微软雅黑" w:hAnsi="微软雅黑" w:cs="微软雅黑"/>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微软雅黑" w:eastAsia="微软雅黑" w:hAnsi="微软雅黑" w:cs="微软雅黑"/>
        <w:b/>
        <w:bCs/>
      </w:rPr>
      <w:tblPr/>
      <w:tcPr>
        <w:shd w:val="clear" w:color="auto" w:fill="E5B8B7" w:themeFill="accent2" w:themeFillTint="66"/>
      </w:tcPr>
    </w:tblStylePr>
    <w:tblStylePr w:type="lastRow">
      <w:rPr>
        <w:rFonts w:ascii="微软雅黑" w:eastAsia="微软雅黑" w:hAnsi="微软雅黑" w:cs="微软雅黑"/>
        <w:b/>
        <w:bCs/>
        <w:color w:val="000000" w:themeColor="text1"/>
      </w:rPr>
      <w:tblPr/>
      <w:tcPr>
        <w:shd w:val="clear" w:color="auto" w:fill="E5B8B7" w:themeFill="accent2" w:themeFillTint="66"/>
      </w:tcPr>
    </w:tblStylePr>
    <w:tblStylePr w:type="firstCol">
      <w:rPr>
        <w:rFonts w:ascii="微软雅黑" w:eastAsia="微软雅黑" w:hAnsi="微软雅黑" w:cs="微软雅黑"/>
        <w:color w:val="FFFFFF" w:themeColor="background1"/>
      </w:rPr>
      <w:tblPr/>
      <w:tcPr>
        <w:shd w:val="clear" w:color="auto" w:fill="943634" w:themeFill="accent2" w:themeFillShade="BF"/>
      </w:tcPr>
    </w:tblStylePr>
    <w:tblStylePr w:type="lastCol">
      <w:rPr>
        <w:rFonts w:ascii="微软雅黑" w:eastAsia="微软雅黑" w:hAnsi="微软雅黑" w:cs="微软雅黑"/>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微软雅黑" w:eastAsia="微软雅黑" w:hAnsi="微软雅黑" w:cs="微软雅黑"/>
        <w:b/>
        <w:bCs/>
      </w:rPr>
      <w:tblPr/>
      <w:tcPr>
        <w:shd w:val="clear" w:color="auto" w:fill="D6E3BC" w:themeFill="accent3" w:themeFillTint="66"/>
      </w:tcPr>
    </w:tblStylePr>
    <w:tblStylePr w:type="lastRow">
      <w:rPr>
        <w:rFonts w:ascii="微软雅黑" w:eastAsia="微软雅黑" w:hAnsi="微软雅黑" w:cs="微软雅黑"/>
        <w:b/>
        <w:bCs/>
        <w:color w:val="000000" w:themeColor="text1"/>
      </w:rPr>
      <w:tblPr/>
      <w:tcPr>
        <w:shd w:val="clear" w:color="auto" w:fill="D6E3BC" w:themeFill="accent3" w:themeFillTint="66"/>
      </w:tcPr>
    </w:tblStylePr>
    <w:tblStylePr w:type="firstCol">
      <w:rPr>
        <w:rFonts w:ascii="微软雅黑" w:eastAsia="微软雅黑" w:hAnsi="微软雅黑" w:cs="微软雅黑"/>
        <w:color w:val="FFFFFF" w:themeColor="background1"/>
      </w:rPr>
      <w:tblPr/>
      <w:tcPr>
        <w:shd w:val="clear" w:color="auto" w:fill="76923C" w:themeFill="accent3" w:themeFillShade="BF"/>
      </w:tcPr>
    </w:tblStylePr>
    <w:tblStylePr w:type="lastCol">
      <w:rPr>
        <w:rFonts w:ascii="微软雅黑" w:eastAsia="微软雅黑" w:hAnsi="微软雅黑" w:cs="微软雅黑"/>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微软雅黑" w:eastAsia="微软雅黑" w:hAnsi="微软雅黑" w:cs="微软雅黑"/>
        <w:b/>
        <w:bCs/>
      </w:rPr>
      <w:tblPr/>
      <w:tcPr>
        <w:shd w:val="clear" w:color="auto" w:fill="CCC0D9" w:themeFill="accent4" w:themeFillTint="66"/>
      </w:tcPr>
    </w:tblStylePr>
    <w:tblStylePr w:type="lastRow">
      <w:rPr>
        <w:rFonts w:ascii="微软雅黑" w:eastAsia="微软雅黑" w:hAnsi="微软雅黑" w:cs="微软雅黑"/>
        <w:b/>
        <w:bCs/>
        <w:color w:val="000000" w:themeColor="text1"/>
      </w:rPr>
      <w:tblPr/>
      <w:tcPr>
        <w:shd w:val="clear" w:color="auto" w:fill="CCC0D9" w:themeFill="accent4" w:themeFillTint="66"/>
      </w:tcPr>
    </w:tblStylePr>
    <w:tblStylePr w:type="firstCol">
      <w:rPr>
        <w:rFonts w:ascii="微软雅黑" w:eastAsia="微软雅黑" w:hAnsi="微软雅黑" w:cs="微软雅黑"/>
        <w:color w:val="FFFFFF" w:themeColor="background1"/>
      </w:rPr>
      <w:tblPr/>
      <w:tcPr>
        <w:shd w:val="clear" w:color="auto" w:fill="5F497A" w:themeFill="accent4" w:themeFillShade="BF"/>
      </w:tcPr>
    </w:tblStylePr>
    <w:tblStylePr w:type="lastCol">
      <w:rPr>
        <w:rFonts w:ascii="微软雅黑" w:eastAsia="微软雅黑" w:hAnsi="微软雅黑" w:cs="微软雅黑"/>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微软雅黑" w:eastAsia="微软雅黑" w:hAnsi="微软雅黑" w:cs="微软雅黑"/>
        <w:b/>
        <w:bCs/>
      </w:rPr>
      <w:tblPr/>
      <w:tcPr>
        <w:shd w:val="clear" w:color="auto" w:fill="B6DDE8" w:themeFill="accent5" w:themeFillTint="66"/>
      </w:tcPr>
    </w:tblStylePr>
    <w:tblStylePr w:type="lastRow">
      <w:rPr>
        <w:rFonts w:ascii="微软雅黑" w:eastAsia="微软雅黑" w:hAnsi="微软雅黑" w:cs="微软雅黑"/>
        <w:b/>
        <w:bCs/>
        <w:color w:val="000000" w:themeColor="text1"/>
      </w:rPr>
      <w:tblPr/>
      <w:tcPr>
        <w:shd w:val="clear" w:color="auto" w:fill="B6DDE8" w:themeFill="accent5" w:themeFillTint="66"/>
      </w:tcPr>
    </w:tblStylePr>
    <w:tblStylePr w:type="firstCol">
      <w:rPr>
        <w:rFonts w:ascii="微软雅黑" w:eastAsia="微软雅黑" w:hAnsi="微软雅黑" w:cs="微软雅黑"/>
        <w:color w:val="FFFFFF" w:themeColor="background1"/>
      </w:rPr>
      <w:tblPr/>
      <w:tcPr>
        <w:shd w:val="clear" w:color="auto" w:fill="31849B" w:themeFill="accent5" w:themeFillShade="BF"/>
      </w:tcPr>
    </w:tblStylePr>
    <w:tblStylePr w:type="lastCol">
      <w:rPr>
        <w:rFonts w:ascii="微软雅黑" w:eastAsia="微软雅黑" w:hAnsi="微软雅黑" w:cs="微软雅黑"/>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微软雅黑" w:eastAsia="微软雅黑" w:hAnsi="微软雅黑" w:cs="微软雅黑"/>
        <w:b/>
        <w:bCs/>
      </w:rPr>
      <w:tblPr/>
      <w:tcPr>
        <w:shd w:val="clear" w:color="auto" w:fill="FBD4B4" w:themeFill="accent6" w:themeFillTint="66"/>
      </w:tcPr>
    </w:tblStylePr>
    <w:tblStylePr w:type="lastRow">
      <w:rPr>
        <w:rFonts w:ascii="微软雅黑" w:eastAsia="微软雅黑" w:hAnsi="微软雅黑" w:cs="微软雅黑"/>
        <w:b/>
        <w:bCs/>
        <w:color w:val="000000" w:themeColor="text1"/>
      </w:rPr>
      <w:tblPr/>
      <w:tcPr>
        <w:shd w:val="clear" w:color="auto" w:fill="FBD4B4" w:themeFill="accent6" w:themeFillTint="66"/>
      </w:tcPr>
    </w:tblStylePr>
    <w:tblStylePr w:type="firstCol">
      <w:rPr>
        <w:rFonts w:ascii="微软雅黑" w:eastAsia="微软雅黑" w:hAnsi="微软雅黑" w:cs="微软雅黑"/>
        <w:color w:val="FFFFFF" w:themeColor="background1"/>
      </w:rPr>
      <w:tblPr/>
      <w:tcPr>
        <w:shd w:val="clear" w:color="auto" w:fill="E36C0A" w:themeFill="accent6" w:themeFillShade="BF"/>
      </w:tcPr>
    </w:tblStylePr>
    <w:tblStylePr w:type="lastCol">
      <w:rPr>
        <w:rFonts w:ascii="微软雅黑" w:eastAsia="微软雅黑" w:hAnsi="微软雅黑" w:cs="微软雅黑"/>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0"/>
    <w:next w:val="a0"/>
    <w:autoRedefine/>
    <w:uiPriority w:val="39"/>
    <w:unhideWhenUsed/>
    <w:rsid w:val="00EA1DC4"/>
  </w:style>
  <w:style w:type="paragraph" w:styleId="TOC2">
    <w:name w:val="toc 2"/>
    <w:basedOn w:val="a0"/>
    <w:next w:val="a0"/>
    <w:autoRedefine/>
    <w:uiPriority w:val="39"/>
    <w:unhideWhenUsed/>
    <w:rsid w:val="00EA1DC4"/>
    <w:pPr>
      <w:ind w:leftChars="200" w:left="420"/>
    </w:pPr>
  </w:style>
  <w:style w:type="character" w:styleId="aff9">
    <w:name w:val="Hyperlink"/>
    <w:basedOn w:val="a1"/>
    <w:uiPriority w:val="99"/>
    <w:unhideWhenUsed/>
    <w:rsid w:val="00EA1DC4"/>
    <w:rPr>
      <w:rFonts w:ascii="微软雅黑" w:eastAsia="微软雅黑" w:hAnsi="微软雅黑" w:cs="微软雅黑"/>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D84B9-E094-4E2C-85C4-9285EDEE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35</Pages>
  <Words>2680</Words>
  <Characters>15281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CIS烫画膜质量检测项目书面汇总与2.0实施方案（领导决策优化版）</dc:title>
  <dc:subject>当前验证结论、4 mm验收边界、0.5 mm拔高目标、白墨/彩墨错位优化及2.0实施计划</dc:subject>
  <dc:creator>CIS项目组</dc:creator>
  <cp:keywords>CIS, 机器视觉, 缺陷检测, 白墨, 二维码, SIFT, 测试方案</cp:keywords>
  <dc:description>generated by python-docx</dc:description>
  <cp:lastModifiedBy>杨凯歌</cp:lastModifiedBy>
  <cp:revision>49</cp:revision>
  <dcterms:created xsi:type="dcterms:W3CDTF">2013-12-23T23:15:00Z</dcterms:created>
  <dcterms:modified xsi:type="dcterms:W3CDTF">2026-08-21T10:00:00Z</dcterms:modified>
  <cp:category/>
</cp:coreProperties>
</file>