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JIRA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27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703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79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Git Version Control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467723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67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UML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338763" cy="3730916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3730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