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Lesson 4 Video Series Script and Artwork Brief</w:t>
      </w:r>
    </w:p>
    <w:p>
      <w:r>
        <w:rPr>
          <w:rFonts w:ascii="Aptos" w:hAnsi="Aptos"/>
          <w:i/>
        </w:rPr>
        <w:t>Hello ESP32</w:t>
      </w:r>
    </w:p>
    <w:p>
      <w:r>
        <w:rPr>
          <w:rFonts w:ascii="Aptos" w:hAnsi="Aptos"/>
        </w:rPr>
        <w:t>This video set should keep the same whiteboard-tech look while making the hardware transition feel calm, safe, and achievable.</w:t>
      </w:r>
    </w:p>
    <w:p>
      <w:pPr>
        <w:pStyle w:val="Heading1"/>
      </w:pPr>
      <w:r>
        <w:t>Recommended Video Set</w:t>
      </w:r>
    </w:p>
    <w:tbl>
      <w:tblPr>
        <w:tblW w:type="auto" w:w="0"/>
        <w:jc w:val="center"/>
        <w:tblLayout w:type="autofit"/>
        <w:tblLook w:firstColumn="1" w:firstRow="1" w:lastColumn="0" w:lastRow="0" w:noHBand="0" w:noVBand="1" w:val="04A0"/>
      </w:tblPr>
      <w:tblGrid>
        <w:gridCol w:w="3360"/>
        <w:gridCol w:w="3360"/>
        <w:gridCol w:w="3360"/>
      </w:tblGrid>
      <w:tr>
        <w:tc>
          <w:tcPr>
            <w:tcW w:type="dxa" w:w="3024"/>
            <w:shd w:fill="D9EAF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0" w:type="dxa"/>
              <w:bottom w:w="90" w:type="dxa"/>
              <w:end w:w="90" w:type="dxa"/>
            </w:tcMar>
            <w:vAlign w:val="center"/>
          </w:tcPr>
          <w:p>
            <w:r/>
            <w:r>
              <w:rPr>
                <w:rFonts w:ascii="Aptos" w:hAnsi="Aptos"/>
                <w:b/>
                <w:sz w:val="18"/>
              </w:rPr>
              <w:t>Video</w:t>
            </w:r>
          </w:p>
        </w:tc>
        <w:tc>
          <w:tcPr>
            <w:tcW w:type="dxa" w:w="1440"/>
            <w:shd w:fill="D9EAF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0" w:type="dxa"/>
              <w:bottom w:w="90" w:type="dxa"/>
              <w:end w:w="90" w:type="dxa"/>
            </w:tcMar>
            <w:vAlign w:val="center"/>
          </w:tcPr>
          <w:p>
            <w:r/>
            <w:r>
              <w:rPr>
                <w:rFonts w:ascii="Aptos" w:hAnsi="Aptos"/>
                <w:b/>
                <w:sz w:val="18"/>
              </w:rPr>
              <w:t>Length</w:t>
            </w:r>
          </w:p>
        </w:tc>
        <w:tc>
          <w:tcPr>
            <w:tcW w:type="dxa" w:w="5616"/>
            <w:shd w:fill="D9EAF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0" w:type="dxa"/>
              <w:bottom w:w="90" w:type="dxa"/>
              <w:end w:w="90" w:type="dxa"/>
            </w:tcMar>
            <w:vAlign w:val="center"/>
          </w:tcPr>
          <w:p>
            <w:r/>
            <w:r>
              <w:rPr>
                <w:rFonts w:ascii="Aptos" w:hAnsi="Aptos"/>
                <w:b/>
                <w:sz w:val="18"/>
              </w:rPr>
              <w:t>Purpose</w:t>
            </w:r>
          </w:p>
        </w:tc>
      </w:tr>
      <w:tr>
        <w:tc>
          <w:tcPr>
            <w:tcW w:type="dxa" w:w="302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0" w:type="dxa"/>
              <w:bottom w:w="90" w:type="dxa"/>
              <w:end w:w="90" w:type="dxa"/>
            </w:tcMar>
            <w:vAlign w:val="center"/>
          </w:tcPr>
          <w:p>
            <w:r/>
            <w:r>
              <w:rPr>
                <w:rFonts w:ascii="Aptos" w:hAnsi="Aptos"/>
                <w:sz w:val="17"/>
              </w:rPr>
              <w:t>1 Meet the ESP32</w:t>
            </w:r>
          </w:p>
        </w:tc>
        <w:tc>
          <w:tcPr>
            <w:tcW w:type="dxa" w:w="144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0" w:type="dxa"/>
              <w:bottom w:w="90" w:type="dxa"/>
              <w:end w:w="90" w:type="dxa"/>
            </w:tcMar>
            <w:vAlign w:val="center"/>
          </w:tcPr>
          <w:p>
            <w:r/>
            <w:r>
              <w:rPr>
                <w:rFonts w:ascii="Aptos" w:hAnsi="Aptos"/>
                <w:sz w:val="17"/>
              </w:rPr>
              <w:t>4 to 6 min</w:t>
            </w:r>
          </w:p>
        </w:tc>
        <w:tc>
          <w:tcPr>
            <w:tcW w:type="dxa" w:w="561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0" w:type="dxa"/>
              <w:bottom w:w="90" w:type="dxa"/>
              <w:end w:w="90" w:type="dxa"/>
            </w:tcMar>
            <w:vAlign w:val="center"/>
          </w:tcPr>
          <w:p>
            <w:r/>
            <w:r>
              <w:rPr>
                <w:rFonts w:ascii="Aptos" w:hAnsi="Aptos"/>
                <w:sz w:val="17"/>
              </w:rPr>
              <w:t>Identify the board, USB cable, and safe no-wiring setup.</w:t>
            </w:r>
          </w:p>
        </w:tc>
      </w:tr>
      <w:tr>
        <w:tc>
          <w:tcPr>
            <w:tcW w:type="dxa" w:w="302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0" w:type="dxa"/>
              <w:bottom w:w="90" w:type="dxa"/>
              <w:end w:w="90" w:type="dxa"/>
            </w:tcMar>
            <w:vAlign w:val="center"/>
          </w:tcPr>
          <w:p>
            <w:r/>
            <w:r>
              <w:rPr>
                <w:rFonts w:ascii="Aptos" w:hAnsi="Aptos"/>
                <w:sz w:val="17"/>
              </w:rPr>
              <w:t>2 Setup and Loop</w:t>
            </w:r>
          </w:p>
        </w:tc>
        <w:tc>
          <w:tcPr>
            <w:tcW w:type="dxa" w:w="144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0" w:type="dxa"/>
              <w:bottom w:w="90" w:type="dxa"/>
              <w:end w:w="90" w:type="dxa"/>
            </w:tcMar>
            <w:vAlign w:val="center"/>
          </w:tcPr>
          <w:p>
            <w:r/>
            <w:r>
              <w:rPr>
                <w:rFonts w:ascii="Aptos" w:hAnsi="Aptos"/>
                <w:sz w:val="17"/>
              </w:rPr>
              <w:t>7 to 9 min</w:t>
            </w:r>
          </w:p>
        </w:tc>
        <w:tc>
          <w:tcPr>
            <w:tcW w:type="dxa" w:w="561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0" w:type="dxa"/>
              <w:bottom w:w="90" w:type="dxa"/>
              <w:end w:w="90" w:type="dxa"/>
            </w:tcMar>
            <w:vAlign w:val="center"/>
          </w:tcPr>
          <w:p>
            <w:r/>
            <w:r>
              <w:rPr>
                <w:rFonts w:ascii="Aptos" w:hAnsi="Aptos"/>
                <w:sz w:val="17"/>
              </w:rPr>
              <w:t>Explain how Arduino sketches differ from desktop main programs.</w:t>
            </w:r>
          </w:p>
        </w:tc>
      </w:tr>
      <w:tr>
        <w:tc>
          <w:tcPr>
            <w:tcW w:type="dxa" w:w="302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0" w:type="dxa"/>
              <w:bottom w:w="90" w:type="dxa"/>
              <w:end w:w="90" w:type="dxa"/>
            </w:tcMar>
            <w:vAlign w:val="center"/>
          </w:tcPr>
          <w:p>
            <w:r/>
            <w:r>
              <w:rPr>
                <w:rFonts w:ascii="Aptos" w:hAnsi="Aptos"/>
                <w:sz w:val="17"/>
              </w:rPr>
              <w:t>3 Upload and Serial Monitor</w:t>
            </w:r>
          </w:p>
        </w:tc>
        <w:tc>
          <w:tcPr>
            <w:tcW w:type="dxa" w:w="144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0" w:type="dxa"/>
              <w:bottom w:w="90" w:type="dxa"/>
              <w:end w:w="90" w:type="dxa"/>
            </w:tcMar>
            <w:vAlign w:val="center"/>
          </w:tcPr>
          <w:p>
            <w:r/>
            <w:r>
              <w:rPr>
                <w:rFonts w:ascii="Aptos" w:hAnsi="Aptos"/>
                <w:sz w:val="17"/>
              </w:rPr>
              <w:t>8 to 10 min</w:t>
            </w:r>
          </w:p>
        </w:tc>
        <w:tc>
          <w:tcPr>
            <w:tcW w:type="dxa" w:w="561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0" w:type="dxa"/>
              <w:bottom w:w="90" w:type="dxa"/>
              <w:end w:w="90" w:type="dxa"/>
            </w:tcMar>
            <w:vAlign w:val="center"/>
          </w:tcPr>
          <w:p>
            <w:r/>
            <w:r>
              <w:rPr>
                <w:rFonts w:ascii="Aptos" w:hAnsi="Aptos"/>
                <w:sz w:val="17"/>
              </w:rPr>
              <w:t>Walk through board, port, upload, and 115200 baud Serial Monitor.</w:t>
            </w:r>
          </w:p>
        </w:tc>
      </w:tr>
      <w:tr>
        <w:tc>
          <w:tcPr>
            <w:tcW w:type="dxa" w:w="302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0" w:type="dxa"/>
              <w:bottom w:w="90" w:type="dxa"/>
              <w:end w:w="90" w:type="dxa"/>
            </w:tcMar>
            <w:vAlign w:val="center"/>
          </w:tcPr>
          <w:p>
            <w:r/>
            <w:r>
              <w:rPr>
                <w:rFonts w:ascii="Aptos" w:hAnsi="Aptos"/>
                <w:sz w:val="17"/>
              </w:rPr>
              <w:t>4 Lesson 4 Skill Check</w:t>
            </w:r>
          </w:p>
        </w:tc>
        <w:tc>
          <w:tcPr>
            <w:tcW w:type="dxa" w:w="144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0" w:type="dxa"/>
              <w:bottom w:w="90" w:type="dxa"/>
              <w:end w:w="90" w:type="dxa"/>
            </w:tcMar>
            <w:vAlign w:val="center"/>
          </w:tcPr>
          <w:p>
            <w:r/>
            <w:r>
              <w:rPr>
                <w:rFonts w:ascii="Aptos" w:hAnsi="Aptos"/>
                <w:sz w:val="17"/>
              </w:rPr>
              <w:t>5 to 7 min</w:t>
            </w:r>
          </w:p>
        </w:tc>
        <w:tc>
          <w:tcPr>
            <w:tcW w:type="dxa" w:w="561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0" w:type="dxa"/>
              <w:bottom w:w="90" w:type="dxa"/>
              <w:end w:w="90" w:type="dxa"/>
            </w:tcMar>
            <w:vAlign w:val="center"/>
          </w:tcPr>
          <w:p>
            <w:r/>
            <w:r>
              <w:rPr>
                <w:rFonts w:ascii="Aptos" w:hAnsi="Aptos"/>
                <w:sz w:val="17"/>
              </w:rPr>
              <w:t>Modify messages and prove setup runs once while loop repeats.</w:t>
            </w:r>
          </w:p>
        </w:tc>
      </w:tr>
    </w:tbl>
    <w:p/>
    <w:p>
      <w:pPr>
        <w:pStyle w:val="Heading1"/>
      </w:pPr>
      <w:r>
        <w:t>Master Artwork Prompt</w:t>
      </w:r>
    </w:p>
    <w:p>
      <w:r>
        <w:rPr>
          <w:rFonts w:ascii="Aptos" w:hAnsi="Aptos"/>
        </w:rPr>
        <w:t>Clean high-resolution educational whiteboard illustration for a beginner robotics C++ course, bright white background, bold black marker lines, teal and electric blue accents, small orange highlights, laptop connected by USB cable to an ESP32 DevKit board, Serial Monitor message bubbles, setup once and loop repeat arrows, polished hand-drawn classroom style, spacious 16 by 9 composition, no readable text, no logos.</w:t>
      </w:r>
    </w:p>
    <w:p>
      <w:pPr>
        <w:pStyle w:val="Heading1"/>
      </w:pPr>
      <w:r>
        <w:t>Scene Plan</w:t>
      </w:r>
    </w:p>
    <w:tbl>
      <w:tblPr>
        <w:tblW w:type="auto" w:w="0"/>
        <w:jc w:val="center"/>
        <w:tblLayout w:type="autofit"/>
        <w:tblLook w:firstColumn="1" w:firstRow="1" w:lastColumn="0" w:lastRow="0" w:noHBand="0" w:noVBand="1" w:val="04A0"/>
      </w:tblPr>
      <w:tblGrid>
        <w:gridCol w:w="3360"/>
        <w:gridCol w:w="3360"/>
        <w:gridCol w:w="3360"/>
      </w:tblGrid>
      <w:tr>
        <w:tc>
          <w:tcPr>
            <w:tcW w:type="dxa" w:w="1152"/>
            <w:shd w:fill="D9EAF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0" w:type="dxa"/>
              <w:bottom w:w="90" w:type="dxa"/>
              <w:end w:w="90" w:type="dxa"/>
            </w:tcMar>
            <w:vAlign w:val="center"/>
          </w:tcPr>
          <w:p>
            <w:r/>
            <w:r>
              <w:rPr>
                <w:rFonts w:ascii="Aptos" w:hAnsi="Aptos"/>
                <w:b/>
                <w:sz w:val="18"/>
              </w:rPr>
              <w:t>Time</w:t>
            </w:r>
          </w:p>
        </w:tc>
        <w:tc>
          <w:tcPr>
            <w:tcW w:type="dxa" w:w="3600"/>
            <w:shd w:fill="D9EAF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0" w:type="dxa"/>
              <w:bottom w:w="90" w:type="dxa"/>
              <w:end w:w="90" w:type="dxa"/>
            </w:tcMar>
            <w:vAlign w:val="center"/>
          </w:tcPr>
          <w:p>
            <w:r/>
            <w:r>
              <w:rPr>
                <w:rFonts w:ascii="Aptos" w:hAnsi="Aptos"/>
                <w:b/>
                <w:sz w:val="18"/>
              </w:rPr>
              <w:t>On Screen</w:t>
            </w:r>
          </w:p>
        </w:tc>
        <w:tc>
          <w:tcPr>
            <w:tcW w:type="dxa" w:w="5328"/>
            <w:shd w:fill="D9EAF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0" w:type="dxa"/>
              <w:bottom w:w="90" w:type="dxa"/>
              <w:end w:w="90" w:type="dxa"/>
            </w:tcMar>
            <w:vAlign w:val="center"/>
          </w:tcPr>
          <w:p>
            <w:r/>
            <w:r>
              <w:rPr>
                <w:rFonts w:ascii="Aptos" w:hAnsi="Aptos"/>
                <w:b/>
                <w:sz w:val="18"/>
              </w:rPr>
              <w:t>Narration</w:t>
            </w:r>
          </w:p>
        </w:tc>
      </w:tr>
      <w:tr>
        <w:tc>
          <w:tcPr>
            <w:tcW w:type="dxa" w:w="115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0" w:type="dxa"/>
              <w:bottom w:w="90" w:type="dxa"/>
              <w:end w:w="90" w:type="dxa"/>
            </w:tcMar>
            <w:vAlign w:val="center"/>
          </w:tcPr>
          <w:p>
            <w:r/>
            <w:r>
              <w:rPr>
                <w:rFonts w:ascii="Aptos" w:hAnsi="Aptos"/>
                <w:sz w:val="17"/>
              </w:rPr>
              <w:t>0:00</w:t>
            </w:r>
          </w:p>
        </w:tc>
        <w:tc>
          <w:tcPr>
            <w:tcW w:type="dxa" w:w="360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0" w:type="dxa"/>
              <w:bottom w:w="90" w:type="dxa"/>
              <w:end w:w="90" w:type="dxa"/>
            </w:tcMar>
            <w:vAlign w:val="center"/>
          </w:tcPr>
          <w:p>
            <w:r/>
            <w:r>
              <w:rPr>
                <w:rFonts w:ascii="Aptos" w:hAnsi="Aptos"/>
                <w:sz w:val="17"/>
              </w:rPr>
              <w:t>Title card: Hello ESP32</w:t>
            </w:r>
          </w:p>
        </w:tc>
        <w:tc>
          <w:tcPr>
            <w:tcW w:type="dxa" w:w="532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0" w:type="dxa"/>
              <w:bottom w:w="90" w:type="dxa"/>
              <w:end w:w="90" w:type="dxa"/>
            </w:tcMar>
            <w:vAlign w:val="center"/>
          </w:tcPr>
          <w:p>
            <w:r/>
            <w:r>
              <w:rPr>
                <w:rFonts w:ascii="Aptos" w:hAnsi="Aptos"/>
                <w:sz w:val="17"/>
              </w:rPr>
              <w:t>Today your C++ code moves from the laptop to a real microcontroller.</w:t>
            </w:r>
          </w:p>
        </w:tc>
      </w:tr>
      <w:tr>
        <w:tc>
          <w:tcPr>
            <w:tcW w:type="dxa" w:w="115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0" w:type="dxa"/>
              <w:bottom w:w="90" w:type="dxa"/>
              <w:end w:w="90" w:type="dxa"/>
            </w:tcMar>
            <w:vAlign w:val="center"/>
          </w:tcPr>
          <w:p>
            <w:r/>
            <w:r>
              <w:rPr>
                <w:rFonts w:ascii="Aptos" w:hAnsi="Aptos"/>
                <w:sz w:val="17"/>
              </w:rPr>
              <w:t>0:20</w:t>
            </w:r>
          </w:p>
        </w:tc>
        <w:tc>
          <w:tcPr>
            <w:tcW w:type="dxa" w:w="360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0" w:type="dxa"/>
              <w:bottom w:w="90" w:type="dxa"/>
              <w:end w:w="90" w:type="dxa"/>
            </w:tcMar>
            <w:vAlign w:val="center"/>
          </w:tcPr>
          <w:p>
            <w:r/>
            <w:r>
              <w:rPr>
                <w:rFonts w:ascii="Aptos" w:hAnsi="Aptos"/>
                <w:sz w:val="17"/>
              </w:rPr>
              <w:t>Laptop USB cable ESP32</w:t>
            </w:r>
          </w:p>
        </w:tc>
        <w:tc>
          <w:tcPr>
            <w:tcW w:type="dxa" w:w="532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0" w:type="dxa"/>
              <w:bottom w:w="90" w:type="dxa"/>
              <w:end w:w="90" w:type="dxa"/>
            </w:tcMar>
            <w:vAlign w:val="center"/>
          </w:tcPr>
          <w:p>
            <w:r/>
            <w:r>
              <w:rPr>
                <w:rFonts w:ascii="Aptos" w:hAnsi="Aptos"/>
                <w:sz w:val="17"/>
              </w:rPr>
              <w:t>Keep this first hardware lesson safe: USB only, no motors, no extra wiring.</w:t>
            </w:r>
          </w:p>
        </w:tc>
      </w:tr>
      <w:tr>
        <w:tc>
          <w:tcPr>
            <w:tcW w:type="dxa" w:w="115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0" w:type="dxa"/>
              <w:bottom w:w="90" w:type="dxa"/>
              <w:end w:w="90" w:type="dxa"/>
            </w:tcMar>
            <w:vAlign w:val="center"/>
          </w:tcPr>
          <w:p>
            <w:r/>
            <w:r>
              <w:rPr>
                <w:rFonts w:ascii="Aptos" w:hAnsi="Aptos"/>
                <w:sz w:val="17"/>
              </w:rPr>
              <w:t>0:45</w:t>
            </w:r>
          </w:p>
        </w:tc>
        <w:tc>
          <w:tcPr>
            <w:tcW w:type="dxa" w:w="360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0" w:type="dxa"/>
              <w:bottom w:w="90" w:type="dxa"/>
              <w:end w:w="90" w:type="dxa"/>
            </w:tcMar>
            <w:vAlign w:val="center"/>
          </w:tcPr>
          <w:p>
            <w:r/>
            <w:r>
              <w:rPr>
                <w:rFonts w:ascii="Aptos" w:hAnsi="Aptos"/>
                <w:sz w:val="17"/>
              </w:rPr>
              <w:t>setup and loop diagram</w:t>
            </w:r>
          </w:p>
        </w:tc>
        <w:tc>
          <w:tcPr>
            <w:tcW w:type="dxa" w:w="532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0" w:type="dxa"/>
              <w:bottom w:w="90" w:type="dxa"/>
              <w:end w:w="90" w:type="dxa"/>
            </w:tcMar>
            <w:vAlign w:val="center"/>
          </w:tcPr>
          <w:p>
            <w:r/>
            <w:r>
              <w:rPr>
                <w:rFonts w:ascii="Aptos" w:hAnsi="Aptos"/>
                <w:sz w:val="17"/>
              </w:rPr>
              <w:t>Setup runs once. Loop repeats again and again.</w:t>
            </w:r>
          </w:p>
        </w:tc>
      </w:tr>
      <w:tr>
        <w:tc>
          <w:tcPr>
            <w:tcW w:type="dxa" w:w="115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0" w:type="dxa"/>
              <w:bottom w:w="90" w:type="dxa"/>
              <w:end w:w="90" w:type="dxa"/>
            </w:tcMar>
            <w:vAlign w:val="center"/>
          </w:tcPr>
          <w:p>
            <w:r/>
            <w:r>
              <w:rPr>
                <w:rFonts w:ascii="Aptos" w:hAnsi="Aptos"/>
                <w:sz w:val="17"/>
              </w:rPr>
              <w:t>1:15</w:t>
            </w:r>
          </w:p>
        </w:tc>
        <w:tc>
          <w:tcPr>
            <w:tcW w:type="dxa" w:w="360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0" w:type="dxa"/>
              <w:bottom w:w="90" w:type="dxa"/>
              <w:end w:w="90" w:type="dxa"/>
            </w:tcMar>
            <w:vAlign w:val="center"/>
          </w:tcPr>
          <w:p>
            <w:r/>
            <w:r>
              <w:rPr>
                <w:rFonts w:ascii="Aptos" w:hAnsi="Aptos"/>
                <w:sz w:val="17"/>
              </w:rPr>
              <w:t>Arduino IDE board and port</w:t>
            </w:r>
          </w:p>
        </w:tc>
        <w:tc>
          <w:tcPr>
            <w:tcW w:type="dxa" w:w="532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0" w:type="dxa"/>
              <w:bottom w:w="90" w:type="dxa"/>
              <w:end w:w="90" w:type="dxa"/>
            </w:tcMar>
            <w:vAlign w:val="center"/>
          </w:tcPr>
          <w:p>
            <w:r/>
            <w:r>
              <w:rPr>
                <w:rFonts w:ascii="Aptos" w:hAnsi="Aptos"/>
                <w:sz w:val="17"/>
              </w:rPr>
              <w:t>Choose the ESP32 board and the port connected to your board.</w:t>
            </w:r>
          </w:p>
        </w:tc>
      </w:tr>
      <w:tr>
        <w:tc>
          <w:tcPr>
            <w:tcW w:type="dxa" w:w="115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0" w:type="dxa"/>
              <w:bottom w:w="90" w:type="dxa"/>
              <w:end w:w="90" w:type="dxa"/>
            </w:tcMar>
            <w:vAlign w:val="center"/>
          </w:tcPr>
          <w:p>
            <w:r/>
            <w:r>
              <w:rPr>
                <w:rFonts w:ascii="Aptos" w:hAnsi="Aptos"/>
                <w:sz w:val="17"/>
              </w:rPr>
              <w:t>1:50</w:t>
            </w:r>
          </w:p>
        </w:tc>
        <w:tc>
          <w:tcPr>
            <w:tcW w:type="dxa" w:w="360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0" w:type="dxa"/>
              <w:bottom w:w="90" w:type="dxa"/>
              <w:end w:w="90" w:type="dxa"/>
            </w:tcMar>
            <w:vAlign w:val="center"/>
          </w:tcPr>
          <w:p>
            <w:r/>
            <w:r>
              <w:rPr>
                <w:rFonts w:ascii="Aptos" w:hAnsi="Aptos"/>
                <w:sz w:val="17"/>
              </w:rPr>
              <w:t>Serial Monitor at 115200</w:t>
            </w:r>
          </w:p>
        </w:tc>
        <w:tc>
          <w:tcPr>
            <w:tcW w:type="dxa" w:w="532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0" w:type="dxa"/>
              <w:bottom w:w="90" w:type="dxa"/>
              <w:end w:w="90" w:type="dxa"/>
            </w:tcMar>
            <w:vAlign w:val="center"/>
          </w:tcPr>
          <w:p>
            <w:r/>
            <w:r>
              <w:rPr>
                <w:rFonts w:ascii="Aptos" w:hAnsi="Aptos"/>
                <w:sz w:val="17"/>
              </w:rPr>
              <w:t>The Serial Monitor lets the board talk back to you.</w:t>
            </w:r>
          </w:p>
        </w:tc>
      </w:tr>
      <w:tr>
        <w:tc>
          <w:tcPr>
            <w:tcW w:type="dxa" w:w="115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0" w:type="dxa"/>
              <w:bottom w:w="90" w:type="dxa"/>
              <w:end w:w="90" w:type="dxa"/>
            </w:tcMar>
            <w:vAlign w:val="center"/>
          </w:tcPr>
          <w:p>
            <w:r/>
            <w:r>
              <w:rPr>
                <w:rFonts w:ascii="Aptos" w:hAnsi="Aptos"/>
                <w:sz w:val="17"/>
              </w:rPr>
              <w:t>2:20</w:t>
            </w:r>
          </w:p>
        </w:tc>
        <w:tc>
          <w:tcPr>
            <w:tcW w:type="dxa" w:w="360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0" w:type="dxa"/>
              <w:bottom w:w="90" w:type="dxa"/>
              <w:end w:w="90" w:type="dxa"/>
            </w:tcMar>
            <w:vAlign w:val="center"/>
          </w:tcPr>
          <w:p>
            <w:r/>
            <w:r>
              <w:rPr>
                <w:rFonts w:ascii="Aptos" w:hAnsi="Aptos"/>
                <w:sz w:val="17"/>
              </w:rPr>
              <w:t>Skill check</w:t>
            </w:r>
          </w:p>
        </w:tc>
        <w:tc>
          <w:tcPr>
            <w:tcW w:type="dxa" w:w="532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0" w:type="dxa"/>
              <w:bottom w:w="90" w:type="dxa"/>
              <w:end w:w="90" w:type="dxa"/>
            </w:tcMar>
            <w:vAlign w:val="center"/>
          </w:tcPr>
          <w:p>
            <w:r/>
            <w:r>
              <w:rPr>
                <w:rFonts w:ascii="Aptos" w:hAnsi="Aptos"/>
                <w:sz w:val="17"/>
              </w:rPr>
              <w:t>Change the messages, upload again, and explain what runs once and what repeats.</w:t>
            </w:r>
          </w:p>
        </w:tc>
      </w:tr>
    </w:tbl>
    <w:p/>
    <w:p>
      <w:pPr>
        <w:pStyle w:val="Heading1"/>
      </w:pPr>
      <w:r>
        <w:t>Prompt Bank</w:t>
      </w:r>
    </w:p>
    <w:tbl>
      <w:tblPr>
        <w:tblW w:type="auto" w:w="0"/>
        <w:jc w:val="center"/>
        <w:tblLayout w:type="autofit"/>
        <w:tblLook w:firstColumn="1" w:firstRow="1" w:lastColumn="0" w:lastRow="0" w:noHBand="0" w:noVBand="1" w:val="04A0"/>
      </w:tblPr>
      <w:tblGrid>
        <w:gridCol w:w="5040"/>
        <w:gridCol w:w="5040"/>
      </w:tblGrid>
      <w:tr>
        <w:tc>
          <w:tcPr>
            <w:tcW w:type="dxa" w:w="2304"/>
            <w:shd w:fill="D9EAF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0" w:type="dxa"/>
              <w:bottom w:w="90" w:type="dxa"/>
              <w:end w:w="90" w:type="dxa"/>
            </w:tcMar>
            <w:vAlign w:val="center"/>
          </w:tcPr>
          <w:p>
            <w:r/>
            <w:r>
              <w:rPr>
                <w:rFonts w:ascii="Aptos" w:hAnsi="Aptos"/>
                <w:b/>
                <w:sz w:val="18"/>
              </w:rPr>
              <w:t>Use</w:t>
            </w:r>
          </w:p>
        </w:tc>
        <w:tc>
          <w:tcPr>
            <w:tcW w:type="dxa" w:w="7488"/>
            <w:shd w:fill="D9EAF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0" w:type="dxa"/>
              <w:bottom w:w="90" w:type="dxa"/>
              <w:end w:w="90" w:type="dxa"/>
            </w:tcMar>
            <w:vAlign w:val="center"/>
          </w:tcPr>
          <w:p>
            <w:r/>
            <w:r>
              <w:rPr>
                <w:rFonts w:ascii="Aptos" w:hAnsi="Aptos"/>
                <w:b/>
                <w:sz w:val="18"/>
              </w:rPr>
              <w:t>Prompt</w:t>
            </w:r>
          </w:p>
        </w:tc>
      </w:tr>
      <w:tr>
        <w:tc>
          <w:tcPr>
            <w:tcW w:type="dxa" w:w="230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0" w:type="dxa"/>
              <w:bottom w:w="90" w:type="dxa"/>
              <w:end w:w="90" w:type="dxa"/>
            </w:tcMar>
            <w:vAlign w:val="center"/>
          </w:tcPr>
          <w:p>
            <w:r/>
            <w:r>
              <w:rPr>
                <w:rFonts w:ascii="Aptos" w:hAnsi="Aptos"/>
                <w:sz w:val="17"/>
              </w:rPr>
              <w:t>Title card</w:t>
            </w:r>
          </w:p>
        </w:tc>
        <w:tc>
          <w:tcPr>
            <w:tcW w:type="dxa" w:w="748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0" w:type="dxa"/>
              <w:bottom w:w="90" w:type="dxa"/>
              <w:end w:w="90" w:type="dxa"/>
            </w:tcMar>
            <w:vAlign w:val="center"/>
          </w:tcPr>
          <w:p>
            <w:r/>
            <w:r>
              <w:rPr>
                <w:rFonts w:ascii="Aptos" w:hAnsi="Aptos"/>
                <w:sz w:val="17"/>
              </w:rPr>
              <w:t>Whiteboard-tech C++ robotics classroom title card, laptop connected to ESP32 board by USB, teal and blue accents, no readable text, 16:9.</w:t>
            </w:r>
          </w:p>
        </w:tc>
      </w:tr>
      <w:tr>
        <w:tc>
          <w:tcPr>
            <w:tcW w:type="dxa" w:w="230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0" w:type="dxa"/>
              <w:bottom w:w="90" w:type="dxa"/>
              <w:end w:w="90" w:type="dxa"/>
            </w:tcMar>
            <w:vAlign w:val="center"/>
          </w:tcPr>
          <w:p>
            <w:r/>
            <w:r>
              <w:rPr>
                <w:rFonts w:ascii="Aptos" w:hAnsi="Aptos"/>
                <w:sz w:val="17"/>
              </w:rPr>
              <w:t>setup loop</w:t>
            </w:r>
          </w:p>
        </w:tc>
        <w:tc>
          <w:tcPr>
            <w:tcW w:type="dxa" w:w="748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0" w:type="dxa"/>
              <w:bottom w:w="90" w:type="dxa"/>
              <w:end w:w="90" w:type="dxa"/>
            </w:tcMar>
            <w:vAlign w:val="center"/>
          </w:tcPr>
          <w:p>
            <w:r/>
            <w:r>
              <w:rPr>
                <w:rFonts w:ascii="Aptos" w:hAnsi="Aptos"/>
                <w:sz w:val="17"/>
              </w:rPr>
              <w:t>Hand-drawn setup once arrow and loop repeat arrow around an ESP32 board, clean whiteboard style, no readable text, 16:9.</w:t>
            </w:r>
          </w:p>
        </w:tc>
      </w:tr>
      <w:tr>
        <w:tc>
          <w:tcPr>
            <w:tcW w:type="dxa" w:w="230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0" w:type="dxa"/>
              <w:bottom w:w="90" w:type="dxa"/>
              <w:end w:w="90" w:type="dxa"/>
            </w:tcMar>
            <w:vAlign w:val="center"/>
          </w:tcPr>
          <w:p>
            <w:r/>
            <w:r>
              <w:rPr>
                <w:rFonts w:ascii="Aptos" w:hAnsi="Aptos"/>
                <w:sz w:val="17"/>
              </w:rPr>
              <w:t>Serial Monitor</w:t>
            </w:r>
          </w:p>
        </w:tc>
        <w:tc>
          <w:tcPr>
            <w:tcW w:type="dxa" w:w="748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0" w:type="dxa"/>
              <w:bottom w:w="90" w:type="dxa"/>
              <w:end w:w="90" w:type="dxa"/>
            </w:tcMar>
            <w:vAlign w:val="center"/>
          </w:tcPr>
          <w:p>
            <w:r/>
            <w:r>
              <w:rPr>
                <w:rFonts w:ascii="Aptos" w:hAnsi="Aptos"/>
                <w:sz w:val="17"/>
              </w:rPr>
              <w:t>Laptop screen with abstract Serial Monitor message bubbles from a connected ESP32 board, bright whiteboard classroom style, no readable text, 16:9.</w:t>
            </w:r>
          </w:p>
        </w:tc>
      </w:tr>
    </w:tbl>
    <w:p/>
    <w:p>
      <w:pPr>
        <w:pStyle w:val="Heading1"/>
      </w:pPr>
      <w:r>
        <w:t>Video Draft Status</w:t>
      </w:r>
    </w:p>
    <w:p>
      <w:r>
        <w:rPr>
          <w:rFonts w:ascii="Aptos" w:hAnsi="Aptos"/>
          <w:b/>
          <w:sz w:val="21"/>
        </w:rPr>
        <w:t xml:space="preserve">Lesson 4 video draft created: </w:t>
      </w:r>
      <w:r>
        <w:rPr>
          <w:rFonts w:ascii="Aptos" w:hAnsi="Aptos"/>
          <w:sz w:val="21"/>
        </w:rPr>
        <w:t>C:\CppCourse\Level 1 Cpp Foundations\04 Hello ESP32\Video Draft\Lesson 4 Hello ESP32 Draft Better Voice.mp4</w:t>
      </w:r>
    </w:p>
    <w:p>
      <w:r>
        <w:rPr>
          <w:rFonts w:ascii="Aptos" w:hAnsi="Aptos"/>
          <w:b/>
          <w:sz w:val="21"/>
        </w:rPr>
        <w:t xml:space="preserve">Production package: </w:t>
      </w:r>
      <w:r>
        <w:rPr>
          <w:rFonts w:ascii="Aptos" w:hAnsi="Aptos"/>
          <w:sz w:val="21"/>
        </w:rPr>
        <w:t>C:\CppCourse\Level 1 Cpp Foundations\Exports\Lesson 4 Video Draft Package.zip</w:t>
      </w:r>
    </w:p>
    <w:p>
      <w:r>
        <w:rPr>
          <w:rFonts w:ascii="Aptos" w:hAnsi="Aptos"/>
          <w:b/>
          <w:sz w:val="21"/>
        </w:rPr>
        <w:t xml:space="preserve">Review note: </w:t>
      </w:r>
      <w:r>
        <w:rPr>
          <w:rFonts w:ascii="Aptos" w:hAnsi="Aptos"/>
          <w:sz w:val="21"/>
        </w:rPr>
        <w:t>This is a review draft with neural narration and scene-card visuals. Use it to check pacing, wording, and visual clarity before recording or publishing a final version.</w:t>
      </w:r>
    </w:p>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Aptos Display" w:hAnsi="Aptos Display"/>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ptos Display" w:hAnsi="Aptos Display"/>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Aptos Display" w:hAnsi="Aptos Display"/>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00" w:line="240" w:lineRule="auto" w:before="200"/>
      <w:contextualSpacing/>
    </w:pPr>
    <w:rPr>
      <w:rFonts w:asciiTheme="majorHAnsi" w:eastAsiaTheme="majorEastAsia" w:hAnsiTheme="majorHAnsi" w:cstheme="majorBidi" w:ascii="Aptos Display" w:hAnsi="Aptos Display"/>
      <w:b/>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line="259" w:lineRule="auto"/>
    </w:pPr>
    <w:rPr>
      <w:rFonts w:ascii="Aptos" w:hAnsi="Aptos"/>
      <w:sz w:val="21"/>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