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D3FD" w14:textId="77777777" w:rsidR="007A41BD" w:rsidRDefault="007A41BD" w:rsidP="007A41BD">
      <w:pPr>
        <w:pStyle w:val="NormalWeb"/>
        <w:shd w:val="clear" w:color="auto" w:fill="FFFFFF"/>
        <w:spacing w:before="240" w:beforeAutospacing="0" w:after="260" w:afterAutospacing="0" w:line="480" w:lineRule="auto"/>
      </w:pPr>
      <w:r>
        <w:rPr>
          <w:rFonts w:ascii="Arial" w:hAnsi="Arial" w:cs="Arial"/>
          <w:i/>
          <w:iCs/>
          <w:color w:val="313131"/>
          <w:sz w:val="28"/>
          <w:szCs w:val="28"/>
        </w:rPr>
        <w:t>Question: Today people live away from their friends and family to find a job in other cities. Do the advantages outweigh the disadvantages?</w:t>
      </w:r>
    </w:p>
    <w:p w14:paraId="2A146B55" w14:textId="77777777" w:rsidR="007A41BD" w:rsidRDefault="007A41BD" w:rsidP="007A41BD">
      <w:pPr>
        <w:pStyle w:val="NormalWeb"/>
        <w:shd w:val="clear" w:color="auto" w:fill="FFFFFF"/>
        <w:spacing w:before="240" w:beforeAutospacing="0" w:after="0" w:afterAutospacing="0" w:line="480" w:lineRule="auto"/>
      </w:pPr>
      <w:r>
        <w:rPr>
          <w:rFonts w:ascii="Arial" w:hAnsi="Arial" w:cs="Arial"/>
          <w:i/>
          <w:iCs/>
          <w:color w:val="313131"/>
          <w:sz w:val="28"/>
          <w:szCs w:val="28"/>
        </w:rPr>
        <w:t>To be vulnerable to sth: Dễ bị tổn thương bởi một điều gì đó</w:t>
      </w:r>
    </w:p>
    <w:p w14:paraId="6C665D84" w14:textId="77777777" w:rsidR="007A41BD" w:rsidRDefault="007A41BD" w:rsidP="007A41BD">
      <w:pPr>
        <w:pStyle w:val="NormalWeb"/>
        <w:shd w:val="clear" w:color="auto" w:fill="FFFFFF"/>
        <w:spacing w:before="0" w:beforeAutospacing="0" w:after="0" w:afterAutospacing="0" w:line="480" w:lineRule="auto"/>
      </w:pPr>
      <w:r>
        <w:rPr>
          <w:rFonts w:ascii="Arial" w:hAnsi="Arial" w:cs="Arial"/>
          <w:i/>
          <w:iCs/>
          <w:color w:val="313131"/>
          <w:sz w:val="28"/>
          <w:szCs w:val="28"/>
        </w:rPr>
        <w:t>Mental health issues: Các vấn đề sức khỏe tâm thần</w:t>
      </w:r>
    </w:p>
    <w:p w14:paraId="2E1E6F4A" w14:textId="77777777" w:rsidR="007A41BD" w:rsidRDefault="007A41BD" w:rsidP="007A41BD">
      <w:pPr>
        <w:pStyle w:val="NormalWeb"/>
        <w:shd w:val="clear" w:color="auto" w:fill="FFFFFF"/>
        <w:spacing w:before="0" w:beforeAutospacing="0" w:after="0" w:afterAutospacing="0" w:line="480" w:lineRule="auto"/>
      </w:pPr>
      <w:r>
        <w:rPr>
          <w:rFonts w:ascii="Arial" w:hAnsi="Arial" w:cs="Arial"/>
          <w:i/>
          <w:iCs/>
          <w:color w:val="313131"/>
          <w:sz w:val="28"/>
          <w:szCs w:val="28"/>
        </w:rPr>
        <w:t>In the company of friends and family: Gần với bạn bè và gia đình</w:t>
      </w:r>
    </w:p>
    <w:p w14:paraId="60A037BB" w14:textId="77777777" w:rsidR="007A41BD" w:rsidRDefault="007A41BD" w:rsidP="007A41BD">
      <w:pPr>
        <w:pStyle w:val="NormalWeb"/>
        <w:shd w:val="clear" w:color="auto" w:fill="FFFFFF"/>
        <w:spacing w:before="0" w:beforeAutospacing="0" w:after="0" w:afterAutospacing="0" w:line="480" w:lineRule="auto"/>
      </w:pPr>
      <w:r>
        <w:rPr>
          <w:rFonts w:ascii="Arial" w:hAnsi="Arial" w:cs="Arial"/>
          <w:i/>
          <w:iCs/>
          <w:color w:val="313131"/>
          <w:sz w:val="28"/>
          <w:szCs w:val="28"/>
        </w:rPr>
        <w:t>To be comforted by sth/sb: Được an ủi bởi ai đó/cái gì đó</w:t>
      </w:r>
    </w:p>
    <w:p w14:paraId="7D86F691" w14:textId="77777777" w:rsidR="007A41BD" w:rsidRDefault="007A41BD" w:rsidP="007A41BD">
      <w:pPr>
        <w:pStyle w:val="NormalWeb"/>
        <w:shd w:val="clear" w:color="auto" w:fill="FFFFFF"/>
        <w:spacing w:before="0" w:beforeAutospacing="0" w:after="0" w:afterAutospacing="0" w:line="480" w:lineRule="auto"/>
      </w:pPr>
      <w:r>
        <w:rPr>
          <w:rFonts w:ascii="Arial" w:hAnsi="Arial" w:cs="Arial"/>
          <w:i/>
          <w:iCs/>
          <w:color w:val="313131"/>
          <w:sz w:val="28"/>
          <w:szCs w:val="28"/>
        </w:rPr>
        <w:t>Get immediate help: Nhận trợ giúp ngay lập tức</w:t>
      </w:r>
    </w:p>
    <w:p w14:paraId="3DAE1F9F" w14:textId="77777777" w:rsidR="007A41BD" w:rsidRDefault="007A41BD" w:rsidP="007A41BD">
      <w:pPr>
        <w:pStyle w:val="NormalWeb"/>
        <w:shd w:val="clear" w:color="auto" w:fill="FFFFFF"/>
        <w:spacing w:before="0" w:beforeAutospacing="0" w:after="0" w:afterAutospacing="0" w:line="480" w:lineRule="auto"/>
      </w:pPr>
      <w:r>
        <w:rPr>
          <w:rFonts w:ascii="Arial" w:hAnsi="Arial" w:cs="Arial"/>
          <w:i/>
          <w:iCs/>
          <w:color w:val="313131"/>
          <w:sz w:val="28"/>
          <w:szCs w:val="28"/>
        </w:rPr>
        <w:t>Medical emergency: Cấp cứu y tế</w:t>
      </w:r>
    </w:p>
    <w:p w14:paraId="5BFFF5D8" w14:textId="77777777" w:rsidR="007A41BD" w:rsidRDefault="007A41BD" w:rsidP="007A41BD">
      <w:pPr>
        <w:pStyle w:val="NormalWeb"/>
        <w:shd w:val="clear" w:color="auto" w:fill="FFFFFF"/>
        <w:spacing w:before="0" w:beforeAutospacing="0" w:after="0" w:afterAutospacing="0" w:line="480" w:lineRule="auto"/>
      </w:pPr>
      <w:r>
        <w:rPr>
          <w:rFonts w:ascii="Arial" w:hAnsi="Arial" w:cs="Arial"/>
          <w:i/>
          <w:iCs/>
          <w:color w:val="313131"/>
          <w:sz w:val="28"/>
          <w:szCs w:val="28"/>
        </w:rPr>
        <w:t>Next of kin: Họ hàng gần nhất</w:t>
      </w:r>
    </w:p>
    <w:p w14:paraId="05874C91" w14:textId="77777777" w:rsidR="007A41BD" w:rsidRDefault="007A41BD" w:rsidP="007A41BD">
      <w:pPr>
        <w:pStyle w:val="NormalWeb"/>
        <w:shd w:val="clear" w:color="auto" w:fill="FFFFFF"/>
        <w:spacing w:before="0" w:beforeAutospacing="0" w:after="0" w:afterAutospacing="0" w:line="480" w:lineRule="auto"/>
      </w:pPr>
      <w:r>
        <w:rPr>
          <w:rFonts w:ascii="Arial" w:hAnsi="Arial" w:cs="Arial"/>
          <w:i/>
          <w:iCs/>
          <w:color w:val="313131"/>
          <w:sz w:val="28"/>
          <w:szCs w:val="28"/>
        </w:rPr>
        <w:t>Outside assistance: Hỗ trợ bên ngoài</w:t>
      </w:r>
    </w:p>
    <w:p w14:paraId="32911C23" w14:textId="77777777" w:rsidR="007A41BD" w:rsidRDefault="007A41BD" w:rsidP="007A41BD">
      <w:pPr>
        <w:pStyle w:val="NormalWeb"/>
        <w:shd w:val="clear" w:color="auto" w:fill="FFFFFF"/>
        <w:spacing w:before="0" w:beforeAutospacing="0" w:after="0" w:afterAutospacing="0" w:line="480" w:lineRule="auto"/>
      </w:pPr>
      <w:r>
        <w:rPr>
          <w:rFonts w:ascii="Arial" w:hAnsi="Arial" w:cs="Arial"/>
          <w:i/>
          <w:iCs/>
          <w:color w:val="313131"/>
          <w:sz w:val="28"/>
          <w:szCs w:val="28"/>
        </w:rPr>
        <w:t>To endeavour to do sth: Cố gắng làm một việc gì đó</w:t>
      </w:r>
    </w:p>
    <w:p w14:paraId="03F12CCE" w14:textId="77777777" w:rsidR="007A41BD" w:rsidRDefault="007A41BD" w:rsidP="007A41BD">
      <w:pPr>
        <w:pStyle w:val="NormalWeb"/>
        <w:shd w:val="clear" w:color="auto" w:fill="FFFFFF"/>
        <w:spacing w:before="0" w:beforeAutospacing="0" w:after="0" w:afterAutospacing="0" w:line="480" w:lineRule="auto"/>
      </w:pPr>
      <w:r>
        <w:rPr>
          <w:rFonts w:ascii="Arial" w:hAnsi="Arial" w:cs="Arial"/>
          <w:i/>
          <w:iCs/>
          <w:color w:val="313131"/>
          <w:sz w:val="28"/>
          <w:szCs w:val="28"/>
        </w:rPr>
        <w:t>Conducting their own research: Thực hiện những nghiên cứu của riêng họ</w:t>
      </w:r>
    </w:p>
    <w:p w14:paraId="56509641" w14:textId="77777777" w:rsidR="007A41BD" w:rsidRDefault="007A41BD" w:rsidP="007A41BD">
      <w:pPr>
        <w:pStyle w:val="NormalWeb"/>
        <w:shd w:val="clear" w:color="auto" w:fill="FFFFFF"/>
        <w:spacing w:before="0" w:beforeAutospacing="0" w:after="0" w:afterAutospacing="0" w:line="480" w:lineRule="auto"/>
      </w:pPr>
      <w:r>
        <w:rPr>
          <w:rFonts w:ascii="Arial" w:hAnsi="Arial" w:cs="Arial"/>
          <w:i/>
          <w:iCs/>
          <w:color w:val="313131"/>
          <w:sz w:val="28"/>
          <w:szCs w:val="28"/>
        </w:rPr>
        <w:t>Grow into self-reliant people:Trở thành những người tự lập</w:t>
      </w:r>
    </w:p>
    <w:p w14:paraId="6CA11706" w14:textId="77777777" w:rsidR="007A41BD" w:rsidRDefault="007A41BD" w:rsidP="007A41BD">
      <w:pPr>
        <w:pStyle w:val="NormalWeb"/>
        <w:shd w:val="clear" w:color="auto" w:fill="FFFFFF"/>
        <w:spacing w:before="0" w:beforeAutospacing="0" w:after="0" w:afterAutospacing="0" w:line="480" w:lineRule="auto"/>
      </w:pPr>
      <w:r>
        <w:rPr>
          <w:rFonts w:ascii="Arial" w:hAnsi="Arial" w:cs="Arial"/>
          <w:i/>
          <w:iCs/>
          <w:color w:val="313131"/>
          <w:sz w:val="28"/>
          <w:szCs w:val="28"/>
        </w:rPr>
        <w:t>Varying ideas about what kind of employment: Nhiều ý tưởng khác nhau về nghề nghiệp</w:t>
      </w:r>
    </w:p>
    <w:p w14:paraId="7AFD3218" w14:textId="77777777" w:rsidR="007A41BD" w:rsidRDefault="007A41BD" w:rsidP="007A41BD">
      <w:pPr>
        <w:pStyle w:val="NormalWeb"/>
        <w:shd w:val="clear" w:color="auto" w:fill="FFFFFF"/>
        <w:spacing w:before="0" w:beforeAutospacing="0" w:after="0" w:afterAutospacing="0" w:line="480" w:lineRule="auto"/>
      </w:pPr>
      <w:r>
        <w:rPr>
          <w:rFonts w:ascii="Arial" w:hAnsi="Arial" w:cs="Arial"/>
          <w:i/>
          <w:iCs/>
          <w:color w:val="313131"/>
          <w:sz w:val="28"/>
          <w:szCs w:val="28"/>
        </w:rPr>
        <w:t>To be held back by sth: Bị cản trở bởi điều gì đó</w:t>
      </w:r>
    </w:p>
    <w:p w14:paraId="5E77B8BB" w14:textId="77777777" w:rsidR="007A41BD" w:rsidRDefault="007A41BD" w:rsidP="007A41BD">
      <w:pPr>
        <w:pStyle w:val="NormalWeb"/>
        <w:shd w:val="clear" w:color="auto" w:fill="FFFFFF"/>
        <w:spacing w:before="0" w:beforeAutospacing="0" w:after="260" w:afterAutospacing="0" w:line="480" w:lineRule="auto"/>
      </w:pPr>
      <w:r>
        <w:rPr>
          <w:rFonts w:ascii="Arial" w:hAnsi="Arial" w:cs="Arial"/>
          <w:i/>
          <w:iCs/>
          <w:color w:val="313131"/>
          <w:sz w:val="28"/>
          <w:szCs w:val="28"/>
        </w:rPr>
        <w:t>More susceptible to sth</w:t>
      </w:r>
      <w:r>
        <w:rPr>
          <w:rStyle w:val="apple-tab-span"/>
          <w:rFonts w:ascii="Arial" w:hAnsi="Arial" w:cs="Arial"/>
          <w:i/>
          <w:iCs/>
          <w:color w:val="313131"/>
          <w:sz w:val="28"/>
          <w:szCs w:val="28"/>
        </w:rPr>
        <w:tab/>
      </w:r>
      <w:r>
        <w:rPr>
          <w:rFonts w:ascii="Arial" w:hAnsi="Arial" w:cs="Arial"/>
          <w:i/>
          <w:iCs/>
          <w:color w:val="313131"/>
          <w:sz w:val="28"/>
          <w:szCs w:val="28"/>
        </w:rPr>
        <w:t>: Dễ bị ảnh hưởng hơn bởi một cái gì đó</w:t>
      </w:r>
    </w:p>
    <w:p w14:paraId="22922F18" w14:textId="77777777" w:rsidR="00FB3A68" w:rsidRDefault="00FB3A68" w:rsidP="00FB3A68">
      <w:pPr>
        <w:pStyle w:val="NormalWeb"/>
        <w:spacing w:before="240" w:beforeAutospacing="0" w:after="240" w:afterAutospacing="0"/>
        <w:jc w:val="both"/>
      </w:pPr>
      <w:r>
        <w:rPr>
          <w:rFonts w:ascii="Calibri" w:hAnsi="Calibri" w:cs="Calibri"/>
          <w:color w:val="000000"/>
          <w:sz w:val="26"/>
          <w:szCs w:val="26"/>
        </w:rPr>
        <w:t>Recently, there has been an increasing number of individuals choosing to work far from their parents and friends for a greater employment prospect. While some argue that living away from relatives may present challenges, I believe that the potential long-term benefits of this trend outweigh the drawbacks.</w:t>
      </w:r>
    </w:p>
    <w:p w14:paraId="5D2574D9" w14:textId="77777777" w:rsidR="00FB3A68" w:rsidRDefault="00FB3A68" w:rsidP="00FB3A68">
      <w:pPr>
        <w:pStyle w:val="NormalWeb"/>
        <w:spacing w:before="240" w:beforeAutospacing="0" w:after="240" w:afterAutospacing="0"/>
        <w:jc w:val="both"/>
      </w:pPr>
      <w:r>
        <w:rPr>
          <w:rFonts w:ascii="Calibri" w:hAnsi="Calibri" w:cs="Calibri"/>
          <w:color w:val="000000"/>
          <w:sz w:val="26"/>
          <w:szCs w:val="26"/>
        </w:rPr>
        <w:lastRenderedPageBreak/>
        <w:t>On the one hand, the first time always brings people anxiety and confusion. They may face a series of difficulties that they haven’t experienced when they were still in the company of friends and family. Firstly, individuals may meet some mental health issues due to a lack of emotional support and a sense of solitariness. Since a huge number of new things coming up could make them feel frustrated and exhausted to keep up with instantly, much-needed encouragement is held back by the distance. Secondly, some urgent cases that employers who don’t have any acquaintances nearby are deprived of. For instance, it could be a severe problem when an individual gets into some sudden health issues right in his place of residence that needs a medical emergency but no one is around.</w:t>
      </w:r>
    </w:p>
    <w:p w14:paraId="01008D77" w14:textId="77777777" w:rsidR="00FB3A68" w:rsidRDefault="00FB3A68" w:rsidP="00FB3A68">
      <w:pPr>
        <w:pStyle w:val="NormalWeb"/>
        <w:spacing w:before="240" w:beforeAutospacing="0" w:after="240" w:afterAutospacing="0"/>
        <w:jc w:val="both"/>
      </w:pPr>
      <w:r>
        <w:rPr>
          <w:rFonts w:ascii="Calibri" w:hAnsi="Calibri" w:cs="Calibri"/>
          <w:color w:val="000000"/>
          <w:sz w:val="26"/>
          <w:szCs w:val="26"/>
        </w:rPr>
        <w:t>On the other hand, as time passes by, workers who live away from their friends and parents could garner a wide range of advantages, contributing to a sustainable lifestyle. One of the most predominant merits is to grow into self-reliant people. Just only dealing with all issues on his own during challenging times that could refine individuals to become more robust and resilient, improving problem-solving skills. Moreover, working far from family could bring people a better career prospect that allows them to pursue his personal interests and curiosity. They could have a chance to thrive in their favourite field and gain various potentials of promotion. Last but not least, residing far away could provide individuals lots of opportunities to have new relationships. He can make friends and expose to a variety of people, broadening his horizons and enhancing life experiences.</w:t>
      </w:r>
    </w:p>
    <w:p w14:paraId="0D3FBF89" w14:textId="77777777" w:rsidR="00FB3A68" w:rsidRDefault="00FB3A68" w:rsidP="00FB3A68">
      <w:pPr>
        <w:pStyle w:val="NormalWeb"/>
        <w:spacing w:before="240" w:beforeAutospacing="0" w:after="240" w:afterAutospacing="0"/>
        <w:jc w:val="both"/>
      </w:pPr>
      <w:r>
        <w:rPr>
          <w:rFonts w:ascii="Calibri" w:hAnsi="Calibri" w:cs="Calibri"/>
          <w:color w:val="000000"/>
          <w:sz w:val="26"/>
          <w:szCs w:val="26"/>
        </w:rPr>
        <w:t xml:space="preserve">Ultimately, although some may find it demanding and difficult to dwell apart from their family and friends, I am of belief that the overwhelming advantages of this trend could fade utterly its drawbacks </w:t>
      </w:r>
    </w:p>
    <w:p w14:paraId="3FFB2BD9" w14:textId="25A769CA" w:rsidR="00FB3A68" w:rsidRPr="00FB3A68" w:rsidRDefault="00FB3A68" w:rsidP="00FB3A68">
      <w:pPr>
        <w:rPr>
          <w:lang w:val="en-SG"/>
        </w:rPr>
      </w:pPr>
    </w:p>
    <w:sectPr w:rsidR="00FB3A68" w:rsidRPr="00FB3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BD"/>
    <w:rsid w:val="00156DE0"/>
    <w:rsid w:val="002C5353"/>
    <w:rsid w:val="00391656"/>
    <w:rsid w:val="006D1E02"/>
    <w:rsid w:val="007A41BD"/>
    <w:rsid w:val="00B144BD"/>
    <w:rsid w:val="00EF14BD"/>
    <w:rsid w:val="00FB3A68"/>
    <w:rsid w:val="00FD07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EAF3"/>
  <w15:chartTrackingRefBased/>
  <w15:docId w15:val="{33B448D5-7E62-4C26-AC69-20BF9E4C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1BD"/>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apple-tab-span">
    <w:name w:val="apple-tab-span"/>
    <w:basedOn w:val="DefaultParagraphFont"/>
    <w:rsid w:val="007A4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2558">
      <w:bodyDiv w:val="1"/>
      <w:marLeft w:val="0"/>
      <w:marRight w:val="0"/>
      <w:marTop w:val="0"/>
      <w:marBottom w:val="0"/>
      <w:divBdr>
        <w:top w:val="none" w:sz="0" w:space="0" w:color="auto"/>
        <w:left w:val="none" w:sz="0" w:space="0" w:color="auto"/>
        <w:bottom w:val="none" w:sz="0" w:space="0" w:color="auto"/>
        <w:right w:val="none" w:sz="0" w:space="0" w:color="auto"/>
      </w:divBdr>
    </w:div>
    <w:div w:id="1520701009">
      <w:bodyDiv w:val="1"/>
      <w:marLeft w:val="0"/>
      <w:marRight w:val="0"/>
      <w:marTop w:val="0"/>
      <w:marBottom w:val="0"/>
      <w:divBdr>
        <w:top w:val="none" w:sz="0" w:space="0" w:color="auto"/>
        <w:left w:val="none" w:sz="0" w:space="0" w:color="auto"/>
        <w:bottom w:val="none" w:sz="0" w:space="0" w:color="auto"/>
        <w:right w:val="none" w:sz="0" w:space="0" w:color="auto"/>
      </w:divBdr>
    </w:div>
    <w:div w:id="165217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20202800</dc:creator>
  <cp:keywords/>
  <dc:description/>
  <cp:lastModifiedBy>Nguyen Anh Tu 20202800</cp:lastModifiedBy>
  <cp:revision>1</cp:revision>
  <dcterms:created xsi:type="dcterms:W3CDTF">2023-10-16T10:23:00Z</dcterms:created>
  <dcterms:modified xsi:type="dcterms:W3CDTF">2023-10-16T12:40:00Z</dcterms:modified>
</cp:coreProperties>
</file>