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CA35" w14:textId="77777777" w:rsidR="009646DB" w:rsidRDefault="009646DB" w:rsidP="009646DB">
      <w:pPr>
        <w:spacing w:before="56"/>
        <w:ind w:left="119"/>
        <w:rPr>
          <w:b/>
          <w:spacing w:val="-1"/>
          <w:sz w:val="28"/>
          <w:szCs w:val="28"/>
        </w:rPr>
      </w:pPr>
    </w:p>
    <w:p w14:paraId="6E88FB4B" w14:textId="64343E60" w:rsidR="009646DB" w:rsidRPr="009646DB" w:rsidRDefault="009646DB" w:rsidP="009646DB">
      <w:pPr>
        <w:spacing w:before="56"/>
        <w:ind w:left="119"/>
        <w:rPr>
          <w:sz w:val="28"/>
          <w:szCs w:val="28"/>
        </w:rPr>
      </w:pPr>
      <w:r w:rsidRPr="009646DB">
        <w:rPr>
          <w:b/>
          <w:spacing w:val="-1"/>
          <w:sz w:val="28"/>
          <w:szCs w:val="28"/>
        </w:rPr>
        <w:t>Anexo 8.1: Notificación de cronograma y planificación de actividades a tutor académico</w:t>
      </w:r>
      <w:r>
        <w:rPr>
          <w:b/>
          <w:spacing w:val="-1"/>
          <w:sz w:val="28"/>
          <w:szCs w:val="28"/>
        </w:rPr>
        <w:t>.</w:t>
      </w:r>
    </w:p>
    <w:p w14:paraId="7C05332B" w14:textId="00DF36B0" w:rsidR="009646DB" w:rsidRDefault="009646DB" w:rsidP="009646DB">
      <w:pPr>
        <w:spacing w:before="56"/>
        <w:ind w:left="119"/>
        <w:rPr>
          <w:b/>
        </w:rPr>
      </w:pPr>
    </w:p>
    <w:p w14:paraId="0E41B2D7" w14:textId="5EAE2201" w:rsidR="009646DB" w:rsidRDefault="009646DB" w:rsidP="009646DB">
      <w:pPr>
        <w:spacing w:before="56"/>
        <w:ind w:left="119"/>
        <w:jc w:val="right"/>
        <w:rPr>
          <w:b/>
        </w:rPr>
      </w:pPr>
      <w:r>
        <w:rPr>
          <w:b/>
        </w:rPr>
        <w:t>Cuenca, {fecha}</w:t>
      </w:r>
    </w:p>
    <w:p w14:paraId="3E8120C4" w14:textId="32216B5D" w:rsidR="009646DB" w:rsidRDefault="009646DB" w:rsidP="009646DB">
      <w:pPr>
        <w:spacing w:before="56"/>
        <w:ind w:left="119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abrevR</w:t>
      </w:r>
      <w:proofErr w:type="spellEnd"/>
      <w:r>
        <w:rPr>
          <w:b/>
        </w:rPr>
        <w:t>}</w:t>
      </w:r>
    </w:p>
    <w:p w14:paraId="5561563E" w14:textId="3AD04BF3" w:rsidR="009646DB" w:rsidRDefault="009646DB" w:rsidP="009646DB">
      <w:pPr>
        <w:spacing w:before="56"/>
        <w:ind w:left="119"/>
        <w:rPr>
          <w:b/>
          <w:spacing w:val="-1"/>
        </w:rPr>
      </w:pPr>
      <w:r>
        <w:rPr>
          <w:b/>
          <w:spacing w:val="-1"/>
        </w:rPr>
        <w:t>{</w:t>
      </w:r>
      <w:r w:rsidR="0003440D">
        <w:rPr>
          <w:b/>
          <w:spacing w:val="-1"/>
        </w:rPr>
        <w:t>tutor</w:t>
      </w:r>
      <w:r>
        <w:rPr>
          <w:b/>
          <w:spacing w:val="-1"/>
        </w:rPr>
        <w:t>}</w:t>
      </w:r>
    </w:p>
    <w:p w14:paraId="6CEDDE32" w14:textId="09E5EE07" w:rsidR="009646DB" w:rsidRPr="0003440D" w:rsidRDefault="009646DB" w:rsidP="009646DB">
      <w:pPr>
        <w:spacing w:before="56"/>
        <w:ind w:left="119"/>
        <w:rPr>
          <w:bCs/>
          <w:spacing w:val="-1"/>
        </w:rPr>
      </w:pPr>
      <w:r w:rsidRPr="0003440D">
        <w:rPr>
          <w:bCs/>
          <w:spacing w:val="-1"/>
        </w:rPr>
        <w:t>Tutor académico</w:t>
      </w:r>
    </w:p>
    <w:p w14:paraId="54E92B9A" w14:textId="7D4B5D63" w:rsidR="009646DB" w:rsidRDefault="009646DB" w:rsidP="009646DB">
      <w:pPr>
        <w:spacing w:before="56"/>
        <w:ind w:left="119"/>
        <w:rPr>
          <w:bCs/>
          <w:spacing w:val="-1"/>
        </w:rPr>
      </w:pPr>
      <w:r w:rsidRPr="0003440D">
        <w:rPr>
          <w:bCs/>
          <w:spacing w:val="-1"/>
        </w:rPr>
        <w:t>Instituto Superior Tecnológico del Azuay</w:t>
      </w:r>
    </w:p>
    <w:p w14:paraId="4F4A9606" w14:textId="77777777" w:rsidR="0003440D" w:rsidRPr="0003440D" w:rsidRDefault="0003440D" w:rsidP="009646DB">
      <w:pPr>
        <w:spacing w:before="56"/>
        <w:ind w:left="119"/>
        <w:rPr>
          <w:bCs/>
        </w:rPr>
      </w:pPr>
    </w:p>
    <w:p w14:paraId="123669DC" w14:textId="4CE6A18F" w:rsidR="009646DB" w:rsidRDefault="009646DB" w:rsidP="009646DB">
      <w:pPr>
        <w:pStyle w:val="Ttulo2"/>
        <w:spacing w:before="135"/>
        <w:ind w:firstLine="0"/>
      </w:pPr>
      <w:r>
        <w:t>De mi consideración:</w:t>
      </w:r>
    </w:p>
    <w:p w14:paraId="46D0D3EC" w14:textId="545EF0EE" w:rsidR="00423F1D" w:rsidRDefault="00423F1D" w:rsidP="009646DB">
      <w:pPr>
        <w:pStyle w:val="Ttulo2"/>
        <w:spacing w:before="135"/>
        <w:ind w:firstLine="0"/>
      </w:pPr>
    </w:p>
    <w:p w14:paraId="594DBF63" w14:textId="03A51A83" w:rsidR="00423F1D" w:rsidRDefault="00423F1D" w:rsidP="00423F1D">
      <w:pPr>
        <w:jc w:val="both"/>
      </w:pPr>
      <w:r>
        <w:tab/>
        <w:t xml:space="preserve">Reciba un cordial saludo, por medio del presente se le informa de la planificación de actividades y el cronograma que (el/la) estudiante </w:t>
      </w:r>
      <w:r w:rsidRPr="00423F1D">
        <w:rPr>
          <w:b/>
          <w:bCs/>
        </w:rPr>
        <w:t>{alumno}</w:t>
      </w:r>
      <w:r>
        <w:rPr>
          <w:b/>
          <w:bCs/>
        </w:rPr>
        <w:t xml:space="preserve"> </w:t>
      </w:r>
      <w:r w:rsidRPr="00423F1D">
        <w:t>debe realizar en la empresa</w:t>
      </w:r>
      <w:r>
        <w:rPr>
          <w:b/>
          <w:bCs/>
        </w:rPr>
        <w:t xml:space="preserve"> {empresa}.</w:t>
      </w:r>
    </w:p>
    <w:p w14:paraId="18E8E6DE" w14:textId="2F1179FB" w:rsidR="00423F1D" w:rsidRDefault="00423F1D" w:rsidP="00423F1D"/>
    <w:p w14:paraId="538DF458" w14:textId="0BE31CAA" w:rsidR="00423F1D" w:rsidRDefault="00423F1D" w:rsidP="00423F1D">
      <w:pPr>
        <w:jc w:val="both"/>
      </w:pPr>
      <w:r>
        <w:tab/>
        <w:t>Adjunto a este oficio encontrará una copia del Acta de Reunión mantenida con el tutor empresarial en la cual encontrará las actividades a realizar, así como el cronograma, horario y fecha de inicio y finalización establecidas de las prácticas pre profesionales del estudiante.</w:t>
      </w:r>
    </w:p>
    <w:p w14:paraId="4C815219" w14:textId="2A106F63" w:rsidR="00423F1D" w:rsidRDefault="00423F1D" w:rsidP="00423F1D">
      <w:pPr>
        <w:jc w:val="both"/>
      </w:pPr>
      <w:r>
        <w:t xml:space="preserve"> </w:t>
      </w:r>
    </w:p>
    <w:p w14:paraId="42518260" w14:textId="77777777" w:rsidR="0003440D" w:rsidRDefault="0003440D" w:rsidP="0003440D">
      <w:r>
        <w:t>Al momento de que el estudiante termine las prácticas pre profesionales, Ud. deberá</w:t>
      </w:r>
    </w:p>
    <w:p w14:paraId="4C036C86" w14:textId="0A3062CF" w:rsidR="0003440D" w:rsidRDefault="0003440D" w:rsidP="0003440D">
      <w:r>
        <w:t>entregar la siguiente documentación:</w:t>
      </w:r>
    </w:p>
    <w:p w14:paraId="60E51216" w14:textId="77777777" w:rsidR="0003440D" w:rsidRDefault="0003440D" w:rsidP="0003440D"/>
    <w:p w14:paraId="23529C6E" w14:textId="2C88C506" w:rsidR="0003440D" w:rsidRDefault="0003440D" w:rsidP="0003440D">
      <w:r>
        <w:t>1. Documentación entregada por el estudiante (Anexos: 9, 12, 12.1 y 13)</w:t>
      </w:r>
    </w:p>
    <w:p w14:paraId="68D970EA" w14:textId="4EF3D06D" w:rsidR="0003440D" w:rsidRDefault="0003440D" w:rsidP="0003440D">
      <w:r>
        <w:t>2. Seguimiento al cronograma de actividades. (Anexo 10)</w:t>
      </w:r>
    </w:p>
    <w:p w14:paraId="78CDB525" w14:textId="77777777" w:rsidR="0003440D" w:rsidRDefault="0003440D" w:rsidP="0003440D">
      <w:r>
        <w:t>3. Registro de visitas realizadas a la empresa para seguimiento de actividades realizadas por los</w:t>
      </w:r>
    </w:p>
    <w:p w14:paraId="720785F3" w14:textId="7A8FB7CA" w:rsidR="0003440D" w:rsidRDefault="0003440D" w:rsidP="0003440D">
      <w:r>
        <w:t>estudiantes. (Anexo 11)</w:t>
      </w:r>
    </w:p>
    <w:p w14:paraId="1DEABD45" w14:textId="07A2B95F" w:rsidR="0003440D" w:rsidRDefault="0003440D" w:rsidP="0003440D">
      <w:r>
        <w:t>4. Evaluación a la estudiante realizada por el tutor académico. (Anexo 14)</w:t>
      </w:r>
    </w:p>
    <w:p w14:paraId="2D8AB4DC" w14:textId="516BB843" w:rsidR="0003440D" w:rsidRDefault="0003440D" w:rsidP="0003440D">
      <w:r>
        <w:t>5. Informe final de prácticas pre profesionales. (Anexo 15)</w:t>
      </w:r>
    </w:p>
    <w:p w14:paraId="099D5E2B" w14:textId="118DBC76" w:rsidR="009C2EC8" w:rsidRDefault="009C2EC8"/>
    <w:p w14:paraId="1F2D9DF6" w14:textId="4590927A" w:rsidR="0003440D" w:rsidRDefault="0003440D" w:rsidP="0003440D">
      <w:r>
        <w:t>Sin otro particular, suscribo de usted.</w:t>
      </w:r>
    </w:p>
    <w:p w14:paraId="565029C3" w14:textId="77777777" w:rsidR="0003440D" w:rsidRDefault="0003440D" w:rsidP="0003440D"/>
    <w:p w14:paraId="3411B9B0" w14:textId="77777777" w:rsidR="0003440D" w:rsidRDefault="0003440D" w:rsidP="0003440D"/>
    <w:p w14:paraId="270D6E2E" w14:textId="77777777" w:rsidR="0003440D" w:rsidRDefault="0003440D" w:rsidP="0003440D">
      <w:r>
        <w:t>Atentamente,</w:t>
      </w:r>
    </w:p>
    <w:p w14:paraId="49489B00" w14:textId="5C5EF6B4" w:rsidR="0003440D" w:rsidRDefault="0003440D" w:rsidP="0003440D"/>
    <w:p w14:paraId="422B4190" w14:textId="107F19EA" w:rsidR="0003440D" w:rsidRDefault="0003440D" w:rsidP="0003440D"/>
    <w:p w14:paraId="7711EF5C" w14:textId="56A23E53" w:rsidR="0003440D" w:rsidRPr="0003440D" w:rsidRDefault="0003440D" w:rsidP="0003440D">
      <w:pPr>
        <w:rPr>
          <w:b/>
          <w:bCs/>
        </w:rPr>
      </w:pPr>
      <w:r w:rsidRPr="0003440D">
        <w:rPr>
          <w:b/>
          <w:bCs/>
        </w:rPr>
        <w:t>{responsable}</w:t>
      </w:r>
    </w:p>
    <w:p w14:paraId="1F9E5BDE" w14:textId="00845626" w:rsidR="0003440D" w:rsidRDefault="0003440D" w:rsidP="0003440D">
      <w:r>
        <w:t>Responsable de prácticas preprofesionales</w:t>
      </w:r>
    </w:p>
    <w:p w14:paraId="71359B7B" w14:textId="2DB1FE9F" w:rsidR="0003440D" w:rsidRDefault="0003440D" w:rsidP="0003440D">
      <w:r>
        <w:t>Carrera de {</w:t>
      </w:r>
      <w:r w:rsidRPr="0003440D">
        <w:rPr>
          <w:b/>
          <w:bCs/>
        </w:rPr>
        <w:t>carrera}</w:t>
      </w:r>
    </w:p>
    <w:p w14:paraId="309AC498" w14:textId="77777777" w:rsidR="0003440D" w:rsidRDefault="0003440D" w:rsidP="0003440D">
      <w:r>
        <w:t>Instituto Superior Tecnológico del Azuay</w:t>
      </w:r>
    </w:p>
    <w:p w14:paraId="6683901F" w14:textId="23FDE181" w:rsidR="0003440D" w:rsidRDefault="0003440D" w:rsidP="0003440D"/>
    <w:p w14:paraId="603CF204" w14:textId="77777777" w:rsidR="0003440D" w:rsidRDefault="0003440D" w:rsidP="0003440D"/>
    <w:p w14:paraId="1D1D6DDB" w14:textId="77777777" w:rsidR="0003440D" w:rsidRDefault="0003440D" w:rsidP="0003440D">
      <w:pPr>
        <w:jc w:val="center"/>
      </w:pPr>
      <w:r>
        <w:t>Dirección: Av. Octavio Chacón 198 y Primera Transversal. Teléfono: (07) 2809-551 Celular: +</w:t>
      </w:r>
    </w:p>
    <w:p w14:paraId="0583B2B1" w14:textId="3AE5FBE9" w:rsidR="0003440D" w:rsidRPr="0003440D" w:rsidRDefault="0003440D" w:rsidP="0003440D">
      <w:pPr>
        <w:jc w:val="center"/>
      </w:pPr>
      <w:r>
        <w:t xml:space="preserve">0995363076 email: </w:t>
      </w:r>
      <w:proofErr w:type="spellStart"/>
      <w:r>
        <w:t>secretaria.istazuay</w:t>
      </w:r>
      <w:proofErr w:type="spellEnd"/>
      <w:r>
        <w:t xml:space="preserve"> @gmail.com</w:t>
      </w:r>
      <w:r>
        <w:br/>
        <w:t>Cuenca — Ecuador</w:t>
      </w:r>
    </w:p>
    <w:sectPr w:rsidR="0003440D" w:rsidRPr="0003440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B017" w14:textId="77777777" w:rsidR="00C456D6" w:rsidRDefault="00C456D6" w:rsidP="009646DB">
      <w:r>
        <w:separator/>
      </w:r>
    </w:p>
  </w:endnote>
  <w:endnote w:type="continuationSeparator" w:id="0">
    <w:p w14:paraId="52C92957" w14:textId="77777777" w:rsidR="00C456D6" w:rsidRDefault="00C456D6" w:rsidP="00964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D6828" w14:textId="77777777" w:rsidR="00C456D6" w:rsidRDefault="00C456D6" w:rsidP="009646DB">
      <w:r>
        <w:separator/>
      </w:r>
    </w:p>
  </w:footnote>
  <w:footnote w:type="continuationSeparator" w:id="0">
    <w:p w14:paraId="4B7804A1" w14:textId="77777777" w:rsidR="00C456D6" w:rsidRDefault="00C456D6" w:rsidP="00964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9990" w14:textId="1E6AEEA8" w:rsidR="009646DB" w:rsidRDefault="009646DB">
    <w:pPr>
      <w:pStyle w:val="Encabezado"/>
    </w:pPr>
    <w:r>
      <w:rPr>
        <w:noProof/>
      </w:rPr>
      <w:drawing>
        <wp:inline distT="0" distB="0" distL="0" distR="0" wp14:anchorId="075257DC" wp14:editId="7D014891">
          <wp:extent cx="1708150" cy="461645"/>
          <wp:effectExtent l="0" t="0" r="6350" b="0"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lang w:val="es-ES" w:eastAsia="en-US" w:bidi="ar-SA"/>
      </w:rPr>
    </w:lvl>
  </w:abstractNum>
  <w:abstractNum w:abstractNumId="1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lang w:val="es-ES" w:eastAsia="en-US" w:bidi="ar-SA"/>
      </w:rPr>
    </w:lvl>
  </w:abstractNum>
  <w:num w:numId="1" w16cid:durableId="1398236463">
    <w:abstractNumId w:val="0"/>
  </w:num>
  <w:num w:numId="2" w16cid:durableId="85946678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DB"/>
    <w:rsid w:val="0003440D"/>
    <w:rsid w:val="00085578"/>
    <w:rsid w:val="003069C0"/>
    <w:rsid w:val="00423F1D"/>
    <w:rsid w:val="0094466D"/>
    <w:rsid w:val="009646DB"/>
    <w:rsid w:val="009C2EC8"/>
    <w:rsid w:val="00C4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A124"/>
  <w15:chartTrackingRefBased/>
  <w15:docId w15:val="{0A7E1AD7-D7E7-44BF-B4E9-DB52D3FF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6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9646DB"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9646DB"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6DB"/>
    <w:rPr>
      <w:rFonts w:ascii="Calibri" w:eastAsia="Calibri" w:hAnsi="Calibri" w:cs="Calibr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6DB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9646DB"/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9646DB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9646DB"/>
    <w:pPr>
      <w:spacing w:before="1"/>
      <w:ind w:left="840" w:hanging="361"/>
    </w:pPr>
  </w:style>
  <w:style w:type="paragraph" w:styleId="Encabezado">
    <w:name w:val="header"/>
    <w:basedOn w:val="Normal"/>
    <w:link w:val="EncabezadoCar"/>
    <w:uiPriority w:val="99"/>
    <w:unhideWhenUsed/>
    <w:rsid w:val="009646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46D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646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6DB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mariela.nieves.est@tecazuay.edu.ec</cp:lastModifiedBy>
  <cp:revision>2</cp:revision>
  <dcterms:created xsi:type="dcterms:W3CDTF">2022-06-25T05:22:00Z</dcterms:created>
  <dcterms:modified xsi:type="dcterms:W3CDTF">2022-06-25T05:22:00Z</dcterms:modified>
</cp:coreProperties>
</file>