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05171" w14:textId="394C7D31" w:rsidR="00563179" w:rsidRPr="00563179" w:rsidRDefault="00563179" w:rsidP="001D05D9">
      <w:pPr>
        <w:spacing w:line="360" w:lineRule="auto"/>
        <w:jc w:val="center"/>
        <w:rPr>
          <w:rFonts w:asciiTheme="minorHAnsi" w:hAnsiTheme="minorHAnsi"/>
          <w:b/>
          <w:sz w:val="24"/>
          <w:szCs w:val="24"/>
        </w:rPr>
      </w:pPr>
      <w:r w:rsidRPr="00563179">
        <w:rPr>
          <w:rFonts w:asciiTheme="minorHAnsi" w:hAnsiTheme="minorHAnsi"/>
          <w:b/>
          <w:sz w:val="24"/>
          <w:szCs w:val="24"/>
        </w:rPr>
        <w:t>Adquisición de datos ambientales con ESP32.</w:t>
      </w:r>
    </w:p>
    <w:p w14:paraId="33D48F3C" w14:textId="77777777" w:rsidR="00563179" w:rsidRPr="00563179" w:rsidRDefault="00563179" w:rsidP="001D05D9">
      <w:pPr>
        <w:spacing w:line="360" w:lineRule="auto"/>
        <w:jc w:val="center"/>
        <w:rPr>
          <w:rFonts w:asciiTheme="minorHAnsi" w:hAnsiTheme="minorHAnsi"/>
          <w:b/>
          <w:sz w:val="24"/>
          <w:szCs w:val="24"/>
        </w:rPr>
      </w:pPr>
    </w:p>
    <w:p w14:paraId="10A21977" w14:textId="77777777" w:rsidR="00563179" w:rsidRPr="00563179" w:rsidRDefault="00563179" w:rsidP="001D05D9">
      <w:pPr>
        <w:spacing w:line="360" w:lineRule="auto"/>
        <w:jc w:val="center"/>
        <w:rPr>
          <w:rFonts w:asciiTheme="minorHAnsi" w:hAnsiTheme="minorHAnsi"/>
          <w:b/>
          <w:sz w:val="24"/>
          <w:szCs w:val="24"/>
        </w:rPr>
      </w:pPr>
    </w:p>
    <w:p w14:paraId="65643CC7" w14:textId="77777777" w:rsidR="00563179" w:rsidRPr="00563179" w:rsidRDefault="00563179" w:rsidP="001D05D9">
      <w:pPr>
        <w:spacing w:line="360" w:lineRule="auto"/>
        <w:jc w:val="center"/>
        <w:rPr>
          <w:rFonts w:asciiTheme="minorHAnsi" w:hAnsiTheme="minorHAnsi"/>
          <w:b/>
          <w:sz w:val="24"/>
          <w:szCs w:val="24"/>
        </w:rPr>
      </w:pPr>
    </w:p>
    <w:p w14:paraId="16F8638E" w14:textId="77777777" w:rsidR="00563179" w:rsidRPr="00563179" w:rsidRDefault="00563179" w:rsidP="001D05D9">
      <w:pPr>
        <w:spacing w:line="360" w:lineRule="auto"/>
        <w:jc w:val="center"/>
        <w:rPr>
          <w:rFonts w:asciiTheme="minorHAnsi" w:hAnsiTheme="minorHAnsi"/>
          <w:b/>
          <w:sz w:val="24"/>
          <w:szCs w:val="24"/>
          <w:lang w:val="es-ES"/>
        </w:rPr>
      </w:pPr>
      <w:r w:rsidRPr="00563179">
        <w:rPr>
          <w:rFonts w:asciiTheme="minorHAnsi" w:hAnsiTheme="minorHAnsi"/>
          <w:b/>
          <w:sz w:val="24"/>
          <w:szCs w:val="24"/>
        </w:rPr>
        <w:t>Parcial Practico</w:t>
      </w:r>
    </w:p>
    <w:p w14:paraId="520FFF9F" w14:textId="77777777" w:rsidR="00563179" w:rsidRPr="00563179" w:rsidRDefault="00563179" w:rsidP="001D05D9">
      <w:pPr>
        <w:spacing w:line="360" w:lineRule="auto"/>
        <w:jc w:val="center"/>
        <w:rPr>
          <w:rFonts w:asciiTheme="minorHAnsi" w:hAnsiTheme="minorHAnsi"/>
          <w:b/>
          <w:sz w:val="24"/>
          <w:szCs w:val="24"/>
          <w:lang w:val="es-ES"/>
        </w:rPr>
      </w:pPr>
    </w:p>
    <w:p w14:paraId="4ACE6A13" w14:textId="77777777" w:rsidR="00563179" w:rsidRPr="00563179" w:rsidRDefault="00563179" w:rsidP="001D05D9">
      <w:pPr>
        <w:spacing w:line="360" w:lineRule="auto"/>
        <w:jc w:val="center"/>
        <w:rPr>
          <w:rFonts w:asciiTheme="minorHAnsi" w:hAnsiTheme="minorHAnsi"/>
          <w:b/>
          <w:sz w:val="24"/>
          <w:szCs w:val="24"/>
          <w:lang w:val="es-ES"/>
        </w:rPr>
      </w:pPr>
    </w:p>
    <w:p w14:paraId="62A3CDE8" w14:textId="77777777" w:rsidR="00563179" w:rsidRPr="00563179" w:rsidRDefault="00563179" w:rsidP="001D05D9">
      <w:pPr>
        <w:spacing w:line="360" w:lineRule="auto"/>
        <w:jc w:val="center"/>
        <w:rPr>
          <w:rFonts w:asciiTheme="minorHAnsi" w:hAnsiTheme="minorHAnsi"/>
          <w:b/>
          <w:sz w:val="24"/>
          <w:szCs w:val="24"/>
          <w:lang w:val="es-ES"/>
        </w:rPr>
      </w:pPr>
    </w:p>
    <w:p w14:paraId="6BC849A5" w14:textId="7FFA3292" w:rsidR="00563179" w:rsidRPr="00563179" w:rsidRDefault="00563179" w:rsidP="001D05D9">
      <w:pPr>
        <w:spacing w:line="360" w:lineRule="auto"/>
        <w:jc w:val="center"/>
        <w:rPr>
          <w:rFonts w:asciiTheme="minorHAnsi" w:hAnsiTheme="minorHAnsi"/>
          <w:b/>
          <w:sz w:val="24"/>
          <w:szCs w:val="24"/>
          <w:lang w:val="es-ES"/>
        </w:rPr>
      </w:pPr>
      <w:r w:rsidRPr="00563179">
        <w:rPr>
          <w:rFonts w:asciiTheme="minorHAnsi" w:hAnsiTheme="minorHAnsi"/>
          <w:b/>
          <w:sz w:val="24"/>
          <w:szCs w:val="24"/>
          <w:lang w:val="es-ES"/>
        </w:rPr>
        <w:t>Integrantes:</w:t>
      </w:r>
    </w:p>
    <w:p w14:paraId="7DBE2A9C" w14:textId="3C7306AC" w:rsidR="00563179" w:rsidRPr="00563179" w:rsidRDefault="00563179" w:rsidP="001D05D9">
      <w:pPr>
        <w:spacing w:line="360" w:lineRule="auto"/>
        <w:jc w:val="center"/>
        <w:rPr>
          <w:rFonts w:asciiTheme="minorHAnsi" w:hAnsiTheme="minorHAnsi"/>
          <w:b/>
          <w:sz w:val="24"/>
          <w:szCs w:val="24"/>
          <w:lang w:val="es-ES"/>
        </w:rPr>
      </w:pPr>
      <w:r w:rsidRPr="00563179">
        <w:rPr>
          <w:rFonts w:asciiTheme="minorHAnsi" w:hAnsiTheme="minorHAnsi"/>
          <w:b/>
          <w:sz w:val="24"/>
          <w:szCs w:val="24"/>
          <w:lang w:val="es-ES"/>
        </w:rPr>
        <w:t>Kevin David Aljuri Moncada</w:t>
      </w:r>
    </w:p>
    <w:p w14:paraId="0375A3A1" w14:textId="77777777" w:rsidR="00563179" w:rsidRPr="00563179" w:rsidRDefault="00563179" w:rsidP="001D05D9">
      <w:pPr>
        <w:spacing w:line="360" w:lineRule="auto"/>
        <w:jc w:val="center"/>
        <w:rPr>
          <w:rFonts w:asciiTheme="minorHAnsi" w:hAnsiTheme="minorHAnsi"/>
          <w:b/>
          <w:sz w:val="24"/>
          <w:szCs w:val="24"/>
          <w:lang w:val="es-ES"/>
        </w:rPr>
      </w:pPr>
      <w:r w:rsidRPr="00563179">
        <w:rPr>
          <w:rFonts w:asciiTheme="minorHAnsi" w:hAnsiTheme="minorHAnsi"/>
          <w:b/>
          <w:sz w:val="24"/>
          <w:szCs w:val="24"/>
          <w:lang w:val="es-ES"/>
        </w:rPr>
        <w:t>Diana Marcela Beltrán Suarez</w:t>
      </w:r>
    </w:p>
    <w:p w14:paraId="5312FBD4" w14:textId="77777777" w:rsidR="00563179" w:rsidRPr="00563179" w:rsidRDefault="00563179" w:rsidP="001D05D9">
      <w:pPr>
        <w:spacing w:line="360" w:lineRule="auto"/>
        <w:jc w:val="center"/>
        <w:rPr>
          <w:rFonts w:asciiTheme="minorHAnsi" w:hAnsiTheme="minorHAnsi"/>
          <w:b/>
          <w:sz w:val="24"/>
          <w:szCs w:val="24"/>
          <w:lang w:val="es-ES"/>
        </w:rPr>
      </w:pPr>
    </w:p>
    <w:p w14:paraId="1A53D187" w14:textId="77777777" w:rsidR="00563179" w:rsidRPr="00563179" w:rsidRDefault="00563179" w:rsidP="001D05D9">
      <w:pPr>
        <w:spacing w:line="360" w:lineRule="auto"/>
        <w:jc w:val="center"/>
        <w:rPr>
          <w:rFonts w:asciiTheme="minorHAnsi" w:hAnsiTheme="minorHAnsi"/>
          <w:b/>
          <w:sz w:val="24"/>
          <w:szCs w:val="24"/>
          <w:lang w:val="es-ES"/>
        </w:rPr>
      </w:pPr>
    </w:p>
    <w:p w14:paraId="33EAAA8B" w14:textId="77777777" w:rsidR="00563179" w:rsidRPr="00563179" w:rsidRDefault="00563179" w:rsidP="001D05D9">
      <w:pPr>
        <w:spacing w:line="360" w:lineRule="auto"/>
        <w:jc w:val="center"/>
        <w:rPr>
          <w:rFonts w:asciiTheme="minorHAnsi" w:hAnsiTheme="minorHAnsi"/>
          <w:b/>
          <w:sz w:val="24"/>
          <w:szCs w:val="24"/>
          <w:lang w:val="es-ES"/>
        </w:rPr>
      </w:pPr>
    </w:p>
    <w:p w14:paraId="1C99F5E5" w14:textId="77777777" w:rsidR="00563179" w:rsidRPr="00563179" w:rsidRDefault="00563179" w:rsidP="001D05D9">
      <w:pPr>
        <w:spacing w:line="360" w:lineRule="auto"/>
        <w:jc w:val="center"/>
        <w:rPr>
          <w:rFonts w:asciiTheme="minorHAnsi" w:hAnsiTheme="minorHAnsi"/>
          <w:b/>
          <w:sz w:val="24"/>
          <w:szCs w:val="24"/>
          <w:lang w:val="es-ES"/>
        </w:rPr>
      </w:pPr>
      <w:r w:rsidRPr="00563179">
        <w:rPr>
          <w:rFonts w:asciiTheme="minorHAnsi" w:hAnsiTheme="minorHAnsi"/>
          <w:b/>
          <w:sz w:val="24"/>
          <w:szCs w:val="24"/>
          <w:lang w:val="es-ES"/>
        </w:rPr>
        <w:t>Proyecto</w:t>
      </w:r>
    </w:p>
    <w:p w14:paraId="597B2177" w14:textId="77777777" w:rsidR="00563179" w:rsidRPr="00563179" w:rsidRDefault="00563179" w:rsidP="001D05D9">
      <w:pPr>
        <w:spacing w:line="360" w:lineRule="auto"/>
        <w:jc w:val="center"/>
        <w:rPr>
          <w:rFonts w:asciiTheme="minorHAnsi" w:hAnsiTheme="minorHAnsi"/>
          <w:b/>
          <w:sz w:val="24"/>
          <w:szCs w:val="24"/>
          <w:lang w:val="es-ES"/>
        </w:rPr>
      </w:pPr>
    </w:p>
    <w:p w14:paraId="4E5E8B40" w14:textId="77777777" w:rsidR="00563179" w:rsidRPr="00563179" w:rsidRDefault="00563179" w:rsidP="001D05D9">
      <w:pPr>
        <w:spacing w:line="360" w:lineRule="auto"/>
        <w:jc w:val="center"/>
        <w:rPr>
          <w:rFonts w:asciiTheme="minorHAnsi" w:hAnsiTheme="minorHAnsi"/>
          <w:b/>
          <w:sz w:val="24"/>
          <w:szCs w:val="24"/>
          <w:lang w:val="es-ES"/>
        </w:rPr>
      </w:pPr>
    </w:p>
    <w:p w14:paraId="63BFB2D0" w14:textId="77777777" w:rsidR="00563179" w:rsidRPr="00563179" w:rsidRDefault="00563179" w:rsidP="001D05D9">
      <w:pPr>
        <w:spacing w:line="360" w:lineRule="auto"/>
        <w:jc w:val="center"/>
        <w:rPr>
          <w:rFonts w:asciiTheme="minorHAnsi" w:hAnsiTheme="minorHAnsi"/>
          <w:b/>
          <w:sz w:val="24"/>
          <w:szCs w:val="24"/>
          <w:lang w:val="es-ES"/>
        </w:rPr>
      </w:pPr>
      <w:r w:rsidRPr="00563179">
        <w:rPr>
          <w:rFonts w:asciiTheme="minorHAnsi" w:hAnsiTheme="minorHAnsi"/>
          <w:b/>
          <w:sz w:val="24"/>
          <w:szCs w:val="24"/>
          <w:lang w:val="es-ES"/>
        </w:rPr>
        <w:t>Grupo: B192</w:t>
      </w:r>
    </w:p>
    <w:p w14:paraId="4C3BB492" w14:textId="77777777" w:rsidR="00563179" w:rsidRPr="00563179" w:rsidRDefault="00563179" w:rsidP="001D05D9">
      <w:pPr>
        <w:spacing w:line="360" w:lineRule="auto"/>
        <w:jc w:val="center"/>
        <w:rPr>
          <w:rFonts w:asciiTheme="minorHAnsi" w:hAnsiTheme="minorHAnsi"/>
          <w:b/>
          <w:sz w:val="24"/>
          <w:szCs w:val="24"/>
          <w:lang w:val="es-ES"/>
        </w:rPr>
      </w:pPr>
    </w:p>
    <w:p w14:paraId="524A4358" w14:textId="77777777" w:rsidR="00563179" w:rsidRPr="00563179" w:rsidRDefault="00563179" w:rsidP="001D05D9">
      <w:pPr>
        <w:spacing w:line="360" w:lineRule="auto"/>
        <w:jc w:val="center"/>
        <w:rPr>
          <w:rFonts w:asciiTheme="minorHAnsi" w:hAnsiTheme="minorHAnsi"/>
          <w:b/>
          <w:sz w:val="24"/>
          <w:szCs w:val="24"/>
          <w:lang w:val="es-ES"/>
        </w:rPr>
      </w:pPr>
    </w:p>
    <w:p w14:paraId="03F0413D" w14:textId="68275D9F" w:rsidR="00563179" w:rsidRPr="00563179" w:rsidRDefault="00563179" w:rsidP="001D05D9">
      <w:pPr>
        <w:spacing w:line="360" w:lineRule="auto"/>
        <w:jc w:val="center"/>
        <w:rPr>
          <w:rFonts w:asciiTheme="minorHAnsi" w:hAnsiTheme="minorHAnsi"/>
          <w:b/>
          <w:sz w:val="24"/>
          <w:szCs w:val="24"/>
          <w:lang w:val="es-ES"/>
        </w:rPr>
      </w:pPr>
      <w:r w:rsidRPr="00563179">
        <w:rPr>
          <w:rFonts w:asciiTheme="minorHAnsi" w:hAnsiTheme="minorHAnsi"/>
          <w:b/>
          <w:sz w:val="24"/>
          <w:szCs w:val="24"/>
          <w:lang w:val="es-ES"/>
        </w:rPr>
        <w:t>Docente: Eliecer Montero Ojeda</w:t>
      </w:r>
    </w:p>
    <w:p w14:paraId="3E7D4E35" w14:textId="77777777" w:rsidR="00563179" w:rsidRDefault="00563179" w:rsidP="001D05D9">
      <w:pPr>
        <w:spacing w:line="360" w:lineRule="auto"/>
        <w:jc w:val="center"/>
        <w:rPr>
          <w:rFonts w:asciiTheme="minorHAnsi" w:hAnsiTheme="minorHAnsi"/>
          <w:b/>
          <w:sz w:val="24"/>
          <w:szCs w:val="24"/>
          <w:lang w:val="es-ES"/>
        </w:rPr>
      </w:pPr>
    </w:p>
    <w:p w14:paraId="3545D66D" w14:textId="77777777" w:rsidR="00563179" w:rsidRPr="00563179" w:rsidRDefault="00563179" w:rsidP="001D05D9">
      <w:pPr>
        <w:spacing w:line="360" w:lineRule="auto"/>
        <w:jc w:val="center"/>
        <w:rPr>
          <w:rFonts w:asciiTheme="minorHAnsi" w:hAnsiTheme="minorHAnsi"/>
          <w:b/>
          <w:sz w:val="24"/>
          <w:szCs w:val="24"/>
          <w:lang w:val="es-ES"/>
        </w:rPr>
      </w:pPr>
    </w:p>
    <w:p w14:paraId="27FF03E8" w14:textId="493F7866" w:rsidR="00563179" w:rsidRPr="00563179" w:rsidRDefault="00563179" w:rsidP="001D05D9">
      <w:pPr>
        <w:spacing w:line="360" w:lineRule="auto"/>
        <w:jc w:val="center"/>
        <w:rPr>
          <w:rFonts w:asciiTheme="minorHAnsi" w:hAnsiTheme="minorHAnsi"/>
          <w:b/>
          <w:sz w:val="24"/>
          <w:szCs w:val="24"/>
          <w:lang w:val="es-ES"/>
        </w:rPr>
      </w:pPr>
      <w:r w:rsidRPr="00563179">
        <w:rPr>
          <w:rFonts w:asciiTheme="minorHAnsi" w:hAnsiTheme="minorHAnsi"/>
          <w:b/>
          <w:sz w:val="24"/>
          <w:szCs w:val="24"/>
          <w:lang w:val="es-ES"/>
        </w:rPr>
        <w:t>UTS</w:t>
      </w:r>
    </w:p>
    <w:p w14:paraId="6ED11B5F" w14:textId="77777777" w:rsidR="00563179" w:rsidRPr="00563179" w:rsidRDefault="00563179" w:rsidP="001D05D9">
      <w:pPr>
        <w:spacing w:line="360" w:lineRule="auto"/>
        <w:jc w:val="center"/>
        <w:rPr>
          <w:rFonts w:asciiTheme="minorHAnsi" w:hAnsiTheme="minorHAnsi"/>
          <w:b/>
          <w:sz w:val="24"/>
          <w:szCs w:val="24"/>
          <w:lang w:val="es-ES"/>
        </w:rPr>
      </w:pPr>
    </w:p>
    <w:p w14:paraId="4356C0FE" w14:textId="77777777" w:rsidR="00563179" w:rsidRDefault="00563179" w:rsidP="001D05D9">
      <w:pPr>
        <w:spacing w:line="360" w:lineRule="auto"/>
        <w:jc w:val="center"/>
        <w:rPr>
          <w:rFonts w:asciiTheme="minorHAnsi" w:hAnsiTheme="minorHAnsi"/>
          <w:b/>
          <w:sz w:val="24"/>
          <w:szCs w:val="24"/>
          <w:lang w:val="es-ES"/>
        </w:rPr>
      </w:pPr>
    </w:p>
    <w:p w14:paraId="67586872" w14:textId="77777777" w:rsidR="00563179" w:rsidRPr="00563179" w:rsidRDefault="00563179" w:rsidP="001D05D9">
      <w:pPr>
        <w:spacing w:line="360" w:lineRule="auto"/>
        <w:jc w:val="center"/>
        <w:rPr>
          <w:rFonts w:asciiTheme="minorHAnsi" w:hAnsiTheme="minorHAnsi"/>
          <w:b/>
          <w:sz w:val="24"/>
          <w:szCs w:val="24"/>
          <w:lang w:val="es-ES"/>
        </w:rPr>
      </w:pPr>
    </w:p>
    <w:p w14:paraId="73B2D56B" w14:textId="77777777" w:rsidR="00563179" w:rsidRPr="00563179" w:rsidRDefault="00563179" w:rsidP="001D05D9">
      <w:pPr>
        <w:spacing w:line="360" w:lineRule="auto"/>
        <w:jc w:val="center"/>
        <w:rPr>
          <w:rFonts w:asciiTheme="minorHAnsi" w:hAnsiTheme="minorHAnsi"/>
          <w:b/>
          <w:sz w:val="24"/>
          <w:szCs w:val="24"/>
          <w:lang w:val="es-ES"/>
        </w:rPr>
      </w:pPr>
      <w:r w:rsidRPr="00563179">
        <w:rPr>
          <w:rFonts w:asciiTheme="minorHAnsi" w:hAnsiTheme="minorHAnsi"/>
          <w:b/>
          <w:sz w:val="24"/>
          <w:szCs w:val="24"/>
          <w:lang w:val="es-ES"/>
        </w:rPr>
        <w:t>Bucaramanga</w:t>
      </w:r>
    </w:p>
    <w:p w14:paraId="2EB2564B" w14:textId="77777777" w:rsidR="00563179" w:rsidRDefault="00563179" w:rsidP="001D05D9">
      <w:pPr>
        <w:spacing w:line="360" w:lineRule="auto"/>
        <w:jc w:val="center"/>
        <w:rPr>
          <w:rFonts w:asciiTheme="minorHAnsi" w:hAnsiTheme="minorHAnsi"/>
          <w:b/>
          <w:sz w:val="24"/>
          <w:szCs w:val="24"/>
          <w:lang w:val="es-ES"/>
        </w:rPr>
      </w:pPr>
      <w:r w:rsidRPr="00563179">
        <w:rPr>
          <w:rFonts w:asciiTheme="minorHAnsi" w:hAnsiTheme="minorHAnsi"/>
          <w:b/>
          <w:sz w:val="24"/>
          <w:szCs w:val="24"/>
          <w:lang w:val="es-ES"/>
        </w:rPr>
        <w:t>2026</w:t>
      </w:r>
    </w:p>
    <w:p w14:paraId="08B84B2B" w14:textId="77777777" w:rsidR="00563179" w:rsidRPr="00563179" w:rsidRDefault="00563179" w:rsidP="00EA0C8A">
      <w:pPr>
        <w:spacing w:line="360" w:lineRule="auto"/>
        <w:jc w:val="both"/>
        <w:rPr>
          <w:rFonts w:asciiTheme="minorHAnsi" w:hAnsiTheme="minorHAnsi"/>
          <w:b/>
          <w:sz w:val="24"/>
          <w:szCs w:val="24"/>
          <w:lang w:val="es-ES"/>
        </w:rPr>
      </w:pPr>
    </w:p>
    <w:p w14:paraId="0DEAC9F8" w14:textId="77777777" w:rsidR="00563179" w:rsidRPr="00563179" w:rsidRDefault="00563179" w:rsidP="00EA0C8A">
      <w:pPr>
        <w:spacing w:line="360" w:lineRule="auto"/>
        <w:jc w:val="both"/>
        <w:rPr>
          <w:rFonts w:asciiTheme="minorHAnsi" w:hAnsiTheme="minorHAnsi"/>
          <w:sz w:val="24"/>
          <w:szCs w:val="24"/>
        </w:rPr>
      </w:pPr>
    </w:p>
    <w:p w14:paraId="1FBBC1A3" w14:textId="08DB8EE6" w:rsidR="00563179" w:rsidRPr="00563179" w:rsidRDefault="00563179" w:rsidP="00EA0C8A">
      <w:pPr>
        <w:spacing w:after="120" w:line="360" w:lineRule="auto"/>
        <w:jc w:val="both"/>
        <w:rPr>
          <w:rFonts w:asciiTheme="minorHAnsi" w:hAnsiTheme="minorHAnsi"/>
          <w:b/>
          <w:bCs/>
          <w:sz w:val="24"/>
          <w:szCs w:val="24"/>
        </w:rPr>
      </w:pPr>
      <w:r w:rsidRPr="00563179">
        <w:rPr>
          <w:rFonts w:asciiTheme="minorHAnsi" w:hAnsiTheme="minorHAnsi"/>
          <w:b/>
          <w:bCs/>
          <w:sz w:val="24"/>
          <w:szCs w:val="24"/>
        </w:rPr>
        <w:t>Introducción</w:t>
      </w:r>
    </w:p>
    <w:p w14:paraId="1A8A8A26" w14:textId="531332AF" w:rsidR="00F841E1" w:rsidRDefault="00000000" w:rsidP="00EA0C8A">
      <w:pPr>
        <w:spacing w:after="120" w:line="360" w:lineRule="auto"/>
        <w:ind w:firstLine="720"/>
        <w:jc w:val="both"/>
        <w:rPr>
          <w:rFonts w:asciiTheme="minorHAnsi" w:hAnsiTheme="minorHAnsi"/>
          <w:sz w:val="24"/>
          <w:szCs w:val="24"/>
        </w:rPr>
      </w:pPr>
      <w:r w:rsidRPr="00563179">
        <w:rPr>
          <w:rFonts w:asciiTheme="minorHAnsi" w:hAnsiTheme="minorHAnsi"/>
          <w:sz w:val="24"/>
          <w:szCs w:val="24"/>
        </w:rPr>
        <w:t xml:space="preserve">Actualmente no existe una forma automática y económica de conocer en tiempo real las condiciones ambientales de un aula (temperatura, humedad, luminosidad) ni de saber si un puesto o espacio específico está siendo ocupado. Esta información normalmente depende de la percepción manual de una persona, lo cual no permite un monitoreo continuo ni la toma de decisiones automatizadas </w:t>
      </w:r>
      <w:r w:rsidR="00CD5C5B">
        <w:rPr>
          <w:rFonts w:asciiTheme="minorHAnsi" w:hAnsiTheme="minorHAnsi"/>
          <w:sz w:val="24"/>
          <w:szCs w:val="24"/>
        </w:rPr>
        <w:t>como el ahorro de energía.</w:t>
      </w:r>
    </w:p>
    <w:p w14:paraId="7028169D" w14:textId="5357BAF8" w:rsidR="00A85050" w:rsidRDefault="00A85050" w:rsidP="00EA0C8A">
      <w:pPr>
        <w:spacing w:after="120" w:line="360" w:lineRule="auto"/>
        <w:jc w:val="both"/>
        <w:rPr>
          <w:rFonts w:asciiTheme="minorHAnsi" w:hAnsiTheme="minorHAnsi"/>
          <w:sz w:val="24"/>
          <w:szCs w:val="24"/>
        </w:rPr>
      </w:pPr>
    </w:p>
    <w:p w14:paraId="7CA9344F" w14:textId="4CF88B75" w:rsidR="001F0EE8" w:rsidRPr="001F0EE8" w:rsidRDefault="001F0EE8" w:rsidP="00EA0C8A">
      <w:pPr>
        <w:spacing w:after="120" w:line="360" w:lineRule="auto"/>
        <w:jc w:val="both"/>
        <w:rPr>
          <w:rFonts w:asciiTheme="minorHAnsi" w:hAnsiTheme="minorHAnsi"/>
          <w:b/>
          <w:bCs/>
          <w:sz w:val="24"/>
          <w:szCs w:val="24"/>
        </w:rPr>
      </w:pPr>
      <w:r>
        <w:rPr>
          <w:rFonts w:asciiTheme="minorHAnsi" w:hAnsiTheme="minorHAnsi"/>
          <w:b/>
          <w:bCs/>
          <w:sz w:val="24"/>
          <w:szCs w:val="24"/>
        </w:rPr>
        <w:t>Justificación del proyecto</w:t>
      </w:r>
    </w:p>
    <w:p w14:paraId="4FE2A553" w14:textId="0310C141" w:rsidR="00F841E1" w:rsidRDefault="00000000" w:rsidP="00EA0C8A">
      <w:pPr>
        <w:spacing w:after="120" w:line="360" w:lineRule="auto"/>
        <w:ind w:firstLine="720"/>
        <w:jc w:val="both"/>
        <w:rPr>
          <w:rFonts w:asciiTheme="minorHAnsi" w:hAnsiTheme="minorHAnsi"/>
          <w:sz w:val="24"/>
          <w:szCs w:val="24"/>
        </w:rPr>
      </w:pPr>
      <w:r w:rsidRPr="00563179">
        <w:rPr>
          <w:rFonts w:asciiTheme="minorHAnsi" w:hAnsiTheme="minorHAnsi"/>
          <w:sz w:val="24"/>
          <w:szCs w:val="24"/>
        </w:rPr>
        <w:t>Un sistema de monitoreo basado en ESP32 permite recolectar datos ambientales de forma continua, económica y con hardware accesible. Este tipo de soluciones</w:t>
      </w:r>
      <w:r w:rsidR="0060745D">
        <w:rPr>
          <w:rFonts w:asciiTheme="minorHAnsi" w:hAnsiTheme="minorHAnsi"/>
          <w:sz w:val="24"/>
          <w:szCs w:val="24"/>
        </w:rPr>
        <w:t xml:space="preserve"> usa </w:t>
      </w:r>
      <w:r w:rsidRPr="00563179">
        <w:rPr>
          <w:rFonts w:asciiTheme="minorHAnsi" w:hAnsiTheme="minorHAnsi"/>
          <w:sz w:val="24"/>
          <w:szCs w:val="24"/>
        </w:rPr>
        <w:t>Internet de las Cosas (IoT) aplicado a espacios educativos</w:t>
      </w:r>
      <w:r w:rsidR="00AB4959">
        <w:rPr>
          <w:rFonts w:asciiTheme="minorHAnsi" w:hAnsiTheme="minorHAnsi"/>
          <w:sz w:val="24"/>
          <w:szCs w:val="24"/>
        </w:rPr>
        <w:t xml:space="preserve">, </w:t>
      </w:r>
      <w:r w:rsidRPr="00563179">
        <w:rPr>
          <w:rFonts w:asciiTheme="minorHAnsi" w:hAnsiTheme="minorHAnsi"/>
          <w:sz w:val="24"/>
          <w:szCs w:val="24"/>
        </w:rPr>
        <w:t xml:space="preserve">y </w:t>
      </w:r>
      <w:r w:rsidR="00AB4959">
        <w:rPr>
          <w:rFonts w:asciiTheme="minorHAnsi" w:hAnsiTheme="minorHAnsi"/>
          <w:sz w:val="24"/>
          <w:szCs w:val="24"/>
        </w:rPr>
        <w:t>da</w:t>
      </w:r>
      <w:r w:rsidRPr="00563179">
        <w:rPr>
          <w:rFonts w:asciiTheme="minorHAnsi" w:hAnsiTheme="minorHAnsi"/>
          <w:sz w:val="24"/>
          <w:szCs w:val="24"/>
        </w:rPr>
        <w:t xml:space="preserve"> las bases para futuras mejoras como el control automático de luces o climatización, o la gestión de ocupación de espacios sin necesidad de cámaras, preservando así la privacidad de los usuarios.</w:t>
      </w:r>
    </w:p>
    <w:p w14:paraId="36CD2810" w14:textId="77777777" w:rsidR="003F1A72" w:rsidRPr="00563179" w:rsidRDefault="003F1A72" w:rsidP="00EA0C8A">
      <w:pPr>
        <w:spacing w:after="120" w:line="360" w:lineRule="auto"/>
        <w:jc w:val="both"/>
        <w:rPr>
          <w:rFonts w:asciiTheme="minorHAnsi" w:hAnsiTheme="minorHAnsi"/>
          <w:sz w:val="24"/>
          <w:szCs w:val="24"/>
        </w:rPr>
      </w:pPr>
    </w:p>
    <w:p w14:paraId="433BE8DD" w14:textId="62464D10" w:rsidR="003F1A72" w:rsidRDefault="003F1A72" w:rsidP="00EA0C8A">
      <w:pPr>
        <w:spacing w:after="120" w:line="360" w:lineRule="auto"/>
        <w:jc w:val="both"/>
        <w:rPr>
          <w:rFonts w:asciiTheme="minorHAnsi" w:hAnsiTheme="minorHAnsi"/>
          <w:b/>
          <w:bCs/>
          <w:sz w:val="24"/>
          <w:szCs w:val="24"/>
        </w:rPr>
      </w:pPr>
      <w:r>
        <w:rPr>
          <w:rFonts w:asciiTheme="minorHAnsi" w:hAnsiTheme="minorHAnsi"/>
          <w:b/>
          <w:bCs/>
          <w:sz w:val="24"/>
          <w:szCs w:val="24"/>
        </w:rPr>
        <w:t>Objetivos</w:t>
      </w:r>
    </w:p>
    <w:p w14:paraId="094CDBD8" w14:textId="52C5B576" w:rsidR="003F1A72" w:rsidRPr="003F1A72" w:rsidRDefault="003F1A72" w:rsidP="00EA0C8A">
      <w:pPr>
        <w:spacing w:after="120" w:line="360" w:lineRule="auto"/>
        <w:jc w:val="both"/>
        <w:rPr>
          <w:rFonts w:asciiTheme="minorHAnsi" w:hAnsiTheme="minorHAnsi"/>
          <w:b/>
          <w:bCs/>
          <w:sz w:val="24"/>
          <w:szCs w:val="24"/>
        </w:rPr>
      </w:pPr>
      <w:r>
        <w:rPr>
          <w:rFonts w:asciiTheme="minorHAnsi" w:hAnsiTheme="minorHAnsi"/>
          <w:b/>
          <w:bCs/>
          <w:sz w:val="24"/>
          <w:szCs w:val="24"/>
        </w:rPr>
        <w:t>Objetivo general</w:t>
      </w:r>
    </w:p>
    <w:p w14:paraId="6A2BC150" w14:textId="547FBB29" w:rsidR="00F841E1" w:rsidRDefault="00000000" w:rsidP="00EA0C8A">
      <w:pPr>
        <w:spacing w:after="120" w:line="360" w:lineRule="auto"/>
        <w:ind w:firstLine="720"/>
        <w:jc w:val="both"/>
        <w:rPr>
          <w:rFonts w:asciiTheme="minorHAnsi" w:hAnsiTheme="minorHAnsi"/>
          <w:sz w:val="24"/>
          <w:szCs w:val="24"/>
        </w:rPr>
      </w:pPr>
      <w:r w:rsidRPr="00563179">
        <w:rPr>
          <w:rFonts w:asciiTheme="minorHAnsi" w:hAnsiTheme="minorHAnsi"/>
          <w:sz w:val="24"/>
          <w:szCs w:val="24"/>
        </w:rPr>
        <w:t>Implementar un prototipo basado en ESP32 capaz de leer al menos tres sensores ambientales (temperatura, humedad, luz y distancia) y mostrar sus datos de forma integrada en el Monitor Serial.</w:t>
      </w:r>
    </w:p>
    <w:p w14:paraId="05F925E6" w14:textId="2EDE0E1E" w:rsidR="00EF67A4" w:rsidRDefault="00EF67A4" w:rsidP="00EA0C8A">
      <w:pPr>
        <w:spacing w:after="120" w:line="360" w:lineRule="auto"/>
        <w:jc w:val="both"/>
        <w:rPr>
          <w:rFonts w:asciiTheme="minorHAnsi" w:hAnsiTheme="minorHAnsi"/>
          <w:b/>
          <w:bCs/>
          <w:sz w:val="24"/>
          <w:szCs w:val="24"/>
        </w:rPr>
      </w:pPr>
    </w:p>
    <w:p w14:paraId="32F8918A" w14:textId="1C1A08AD" w:rsidR="00EF67A4" w:rsidRPr="00EF67A4" w:rsidRDefault="00EF67A4" w:rsidP="00EA0C8A">
      <w:pPr>
        <w:spacing w:after="120" w:line="360" w:lineRule="auto"/>
        <w:jc w:val="both"/>
        <w:rPr>
          <w:rFonts w:asciiTheme="minorHAnsi" w:hAnsiTheme="minorHAnsi"/>
          <w:b/>
          <w:bCs/>
          <w:sz w:val="24"/>
          <w:szCs w:val="24"/>
        </w:rPr>
      </w:pPr>
      <w:r>
        <w:rPr>
          <w:rFonts w:asciiTheme="minorHAnsi" w:hAnsiTheme="minorHAnsi"/>
          <w:b/>
          <w:bCs/>
          <w:sz w:val="24"/>
          <w:szCs w:val="24"/>
        </w:rPr>
        <w:t>Objetivos específicos</w:t>
      </w:r>
    </w:p>
    <w:p w14:paraId="508AE025" w14:textId="77777777" w:rsidR="00F841E1" w:rsidRPr="00563179" w:rsidRDefault="00000000" w:rsidP="00EA0C8A">
      <w:pPr>
        <w:pStyle w:val="Prrafodelista"/>
        <w:numPr>
          <w:ilvl w:val="0"/>
          <w:numId w:val="4"/>
        </w:numPr>
        <w:spacing w:after="60" w:line="360" w:lineRule="auto"/>
        <w:jc w:val="both"/>
        <w:rPr>
          <w:rFonts w:asciiTheme="minorHAnsi" w:hAnsiTheme="minorHAnsi"/>
          <w:sz w:val="24"/>
          <w:szCs w:val="24"/>
        </w:rPr>
      </w:pPr>
      <w:r w:rsidRPr="00563179">
        <w:rPr>
          <w:rFonts w:asciiTheme="minorHAnsi" w:hAnsiTheme="minorHAnsi"/>
          <w:sz w:val="24"/>
          <w:szCs w:val="24"/>
        </w:rPr>
        <w:t>Conectar y leer correctamente el sensor DHT11 (temperatura y humedad).</w:t>
      </w:r>
    </w:p>
    <w:p w14:paraId="7AC5BC36" w14:textId="77777777" w:rsidR="00F841E1" w:rsidRPr="00563179" w:rsidRDefault="00000000" w:rsidP="00EA0C8A">
      <w:pPr>
        <w:pStyle w:val="Prrafodelista"/>
        <w:numPr>
          <w:ilvl w:val="0"/>
          <w:numId w:val="4"/>
        </w:numPr>
        <w:spacing w:after="60" w:line="360" w:lineRule="auto"/>
        <w:jc w:val="both"/>
        <w:rPr>
          <w:rFonts w:asciiTheme="minorHAnsi" w:hAnsiTheme="minorHAnsi"/>
          <w:sz w:val="24"/>
          <w:szCs w:val="24"/>
        </w:rPr>
      </w:pPr>
      <w:r w:rsidRPr="00563179">
        <w:rPr>
          <w:rFonts w:asciiTheme="minorHAnsi" w:hAnsiTheme="minorHAnsi"/>
          <w:sz w:val="24"/>
          <w:szCs w:val="24"/>
        </w:rPr>
        <w:lastRenderedPageBreak/>
        <w:t>Armar un divisor de tensión con el sensor LDR y leer el nivel de luz mediante una entrada analógica (ADC).</w:t>
      </w:r>
    </w:p>
    <w:p w14:paraId="0ED25C7B" w14:textId="77777777" w:rsidR="00F841E1" w:rsidRPr="00563179" w:rsidRDefault="00000000" w:rsidP="00EA0C8A">
      <w:pPr>
        <w:pStyle w:val="Prrafodelista"/>
        <w:numPr>
          <w:ilvl w:val="0"/>
          <w:numId w:val="4"/>
        </w:numPr>
        <w:spacing w:after="60" w:line="360" w:lineRule="auto"/>
        <w:jc w:val="both"/>
        <w:rPr>
          <w:rFonts w:asciiTheme="minorHAnsi" w:hAnsiTheme="minorHAnsi"/>
          <w:sz w:val="24"/>
          <w:szCs w:val="24"/>
        </w:rPr>
      </w:pPr>
      <w:r w:rsidRPr="00563179">
        <w:rPr>
          <w:rFonts w:asciiTheme="minorHAnsi" w:hAnsiTheme="minorHAnsi"/>
          <w:sz w:val="24"/>
          <w:szCs w:val="24"/>
        </w:rPr>
        <w:t>Conectar y programar el sensor HC-SR04 para medir distancia en centímetros.</w:t>
      </w:r>
    </w:p>
    <w:p w14:paraId="37328DB6" w14:textId="77777777" w:rsidR="00F841E1" w:rsidRPr="00563179" w:rsidRDefault="00000000" w:rsidP="00EA0C8A">
      <w:pPr>
        <w:pStyle w:val="Prrafodelista"/>
        <w:numPr>
          <w:ilvl w:val="0"/>
          <w:numId w:val="4"/>
        </w:numPr>
        <w:spacing w:after="60" w:line="360" w:lineRule="auto"/>
        <w:jc w:val="both"/>
        <w:rPr>
          <w:rFonts w:asciiTheme="minorHAnsi" w:hAnsiTheme="minorHAnsi"/>
          <w:sz w:val="24"/>
          <w:szCs w:val="24"/>
        </w:rPr>
      </w:pPr>
      <w:r w:rsidRPr="00563179">
        <w:rPr>
          <w:rFonts w:asciiTheme="minorHAnsi" w:hAnsiTheme="minorHAnsi"/>
          <w:sz w:val="24"/>
          <w:szCs w:val="24"/>
        </w:rPr>
        <w:t>Integrar los tres sensores en un solo programa, mostrando los datos con un formato claro en el Monitor Serial.</w:t>
      </w:r>
    </w:p>
    <w:p w14:paraId="29734D58" w14:textId="77777777" w:rsidR="00F841E1" w:rsidRPr="00563179" w:rsidRDefault="00000000" w:rsidP="00EA0C8A">
      <w:pPr>
        <w:pStyle w:val="Prrafodelista"/>
        <w:numPr>
          <w:ilvl w:val="0"/>
          <w:numId w:val="4"/>
        </w:numPr>
        <w:spacing w:after="60" w:line="360" w:lineRule="auto"/>
        <w:jc w:val="both"/>
        <w:rPr>
          <w:rFonts w:asciiTheme="minorHAnsi" w:hAnsiTheme="minorHAnsi"/>
          <w:sz w:val="24"/>
          <w:szCs w:val="24"/>
        </w:rPr>
      </w:pPr>
      <w:r w:rsidRPr="00563179">
        <w:rPr>
          <w:rFonts w:asciiTheme="minorHAnsi" w:hAnsiTheme="minorHAnsi"/>
          <w:sz w:val="24"/>
          <w:szCs w:val="24"/>
        </w:rPr>
        <w:t>Aplicar una condición lógica que determine si el aula está "Ocupada" o "Libre" según la distancia medida.</w:t>
      </w:r>
    </w:p>
    <w:p w14:paraId="476AF4B9" w14:textId="77777777" w:rsidR="00F841E1" w:rsidRPr="00563179" w:rsidRDefault="00000000" w:rsidP="00EA0C8A">
      <w:pPr>
        <w:pStyle w:val="Prrafodelista"/>
        <w:numPr>
          <w:ilvl w:val="0"/>
          <w:numId w:val="4"/>
        </w:numPr>
        <w:spacing w:after="60" w:line="360" w:lineRule="auto"/>
        <w:jc w:val="both"/>
        <w:rPr>
          <w:rFonts w:asciiTheme="minorHAnsi" w:hAnsiTheme="minorHAnsi"/>
          <w:sz w:val="24"/>
          <w:szCs w:val="24"/>
        </w:rPr>
      </w:pPr>
      <w:r w:rsidRPr="00563179">
        <w:rPr>
          <w:rFonts w:asciiTheme="minorHAnsi" w:hAnsiTheme="minorHAnsi"/>
          <w:sz w:val="24"/>
          <w:szCs w:val="24"/>
        </w:rPr>
        <w:t>Diseñar el diagrama electrónico completo del prototipo.</w:t>
      </w:r>
    </w:p>
    <w:p w14:paraId="10C4B4DE" w14:textId="27FB1391" w:rsidR="00F841E1" w:rsidRDefault="00000000" w:rsidP="00EA0C8A">
      <w:pPr>
        <w:pStyle w:val="Prrafodelista"/>
        <w:numPr>
          <w:ilvl w:val="0"/>
          <w:numId w:val="4"/>
        </w:numPr>
        <w:spacing w:after="60" w:line="360" w:lineRule="auto"/>
        <w:jc w:val="both"/>
        <w:rPr>
          <w:rFonts w:asciiTheme="minorHAnsi" w:hAnsiTheme="minorHAnsi"/>
          <w:sz w:val="24"/>
          <w:szCs w:val="24"/>
        </w:rPr>
      </w:pPr>
      <w:r w:rsidRPr="00563179">
        <w:rPr>
          <w:rFonts w:asciiTheme="minorHAnsi" w:hAnsiTheme="minorHAnsi"/>
          <w:sz w:val="24"/>
          <w:szCs w:val="24"/>
        </w:rPr>
        <w:t>Investigar las características del sensor MQ-2 para calidad del aire, como base de una futura ampliación del proyecto.</w:t>
      </w:r>
    </w:p>
    <w:p w14:paraId="28C6E878" w14:textId="7E771C16" w:rsidR="00A01E9B" w:rsidRDefault="00A01E9B" w:rsidP="00EA0C8A">
      <w:pPr>
        <w:pStyle w:val="Prrafodelista"/>
        <w:spacing w:after="60" w:line="360" w:lineRule="auto"/>
        <w:ind w:left="720"/>
        <w:jc w:val="both"/>
        <w:rPr>
          <w:rFonts w:asciiTheme="minorHAnsi" w:hAnsiTheme="minorHAnsi"/>
          <w:sz w:val="24"/>
          <w:szCs w:val="24"/>
        </w:rPr>
      </w:pPr>
    </w:p>
    <w:p w14:paraId="7BD79821" w14:textId="0D86EDA5" w:rsidR="00A01E9B" w:rsidRDefault="00A01E9B" w:rsidP="00EA0C8A">
      <w:pPr>
        <w:spacing w:after="60" w:line="360" w:lineRule="auto"/>
        <w:jc w:val="both"/>
        <w:rPr>
          <w:rFonts w:asciiTheme="minorHAnsi" w:hAnsiTheme="minorHAnsi"/>
          <w:b/>
          <w:bCs/>
          <w:sz w:val="24"/>
          <w:szCs w:val="24"/>
        </w:rPr>
      </w:pPr>
      <w:r w:rsidRPr="00C75BA7">
        <w:rPr>
          <w:rFonts w:asciiTheme="minorHAnsi" w:hAnsiTheme="minorHAnsi"/>
          <w:b/>
          <w:bCs/>
          <w:sz w:val="24"/>
          <w:szCs w:val="24"/>
        </w:rPr>
        <w:t>Diagrama de arquitectura IoT</w:t>
      </w:r>
    </w:p>
    <w:p w14:paraId="21E15850" w14:textId="77777777" w:rsidR="00AE50F7" w:rsidRDefault="00AE50F7" w:rsidP="00EA0C8A">
      <w:pPr>
        <w:spacing w:after="60" w:line="360" w:lineRule="auto"/>
        <w:jc w:val="both"/>
        <w:rPr>
          <w:rFonts w:asciiTheme="minorHAnsi" w:hAnsiTheme="minorHAnsi"/>
          <w:b/>
          <w:bCs/>
          <w:sz w:val="24"/>
          <w:szCs w:val="24"/>
        </w:rPr>
      </w:pPr>
    </w:p>
    <w:p w14:paraId="3F1C50EA" w14:textId="37E408FD" w:rsidR="00AE50F7" w:rsidRDefault="00B72C39" w:rsidP="00DC3DFD">
      <w:pPr>
        <w:spacing w:after="60" w:line="360" w:lineRule="auto"/>
        <w:jc w:val="center"/>
        <w:rPr>
          <w:rFonts w:asciiTheme="minorHAnsi" w:hAnsiTheme="minorHAnsi"/>
          <w:b/>
          <w:bCs/>
          <w:sz w:val="24"/>
          <w:szCs w:val="24"/>
        </w:rPr>
      </w:pPr>
      <w:r>
        <w:rPr>
          <w:rFonts w:asciiTheme="minorHAnsi" w:hAnsiTheme="minorHAnsi"/>
          <w:b/>
          <w:bCs/>
          <w:noProof/>
          <w:sz w:val="24"/>
          <w:szCs w:val="24"/>
        </w:rPr>
        <w:drawing>
          <wp:inline distT="0" distB="0" distL="0" distR="0" wp14:anchorId="42399B1E" wp14:editId="562BB1A1">
            <wp:extent cx="5603875" cy="2188845"/>
            <wp:effectExtent l="0" t="0" r="0" b="1905"/>
            <wp:docPr id="17925599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03875" cy="2188845"/>
                    </a:xfrm>
                    <a:prstGeom prst="rect">
                      <a:avLst/>
                    </a:prstGeom>
                    <a:noFill/>
                    <a:ln>
                      <a:noFill/>
                    </a:ln>
                  </pic:spPr>
                </pic:pic>
              </a:graphicData>
            </a:graphic>
          </wp:inline>
        </w:drawing>
      </w:r>
    </w:p>
    <w:p w14:paraId="65DE2160" w14:textId="1033B210" w:rsidR="00F44EFA" w:rsidRPr="00C75BA7" w:rsidRDefault="00F44EFA" w:rsidP="00DC3DFD">
      <w:pPr>
        <w:spacing w:after="60" w:line="360" w:lineRule="auto"/>
        <w:jc w:val="center"/>
        <w:rPr>
          <w:rFonts w:asciiTheme="minorHAnsi" w:hAnsiTheme="minorHAnsi"/>
          <w:b/>
          <w:bCs/>
          <w:sz w:val="24"/>
          <w:szCs w:val="24"/>
        </w:rPr>
      </w:pPr>
      <w:r>
        <w:rPr>
          <w:rFonts w:asciiTheme="minorHAnsi" w:hAnsiTheme="minorHAnsi"/>
          <w:b/>
          <w:bCs/>
          <w:sz w:val="24"/>
          <w:szCs w:val="24"/>
        </w:rPr>
        <w:t>Figura 1. Diagrama de arquitectura IoT.</w:t>
      </w:r>
    </w:p>
    <w:p w14:paraId="0CEB8F8F" w14:textId="77777777" w:rsidR="00E10A7A" w:rsidRDefault="00E10A7A" w:rsidP="00EA0C8A">
      <w:pPr>
        <w:spacing w:line="360" w:lineRule="auto"/>
        <w:jc w:val="both"/>
        <w:rPr>
          <w:rFonts w:asciiTheme="minorHAnsi" w:hAnsiTheme="minorHAnsi"/>
          <w:b/>
          <w:bCs/>
          <w:sz w:val="24"/>
          <w:szCs w:val="24"/>
        </w:rPr>
      </w:pPr>
    </w:p>
    <w:p w14:paraId="54109440" w14:textId="77777777" w:rsidR="008816E2" w:rsidRDefault="008816E2" w:rsidP="00EA0C8A">
      <w:pPr>
        <w:spacing w:line="360" w:lineRule="auto"/>
        <w:jc w:val="both"/>
        <w:rPr>
          <w:rFonts w:asciiTheme="minorHAnsi" w:hAnsiTheme="minorHAnsi"/>
          <w:b/>
          <w:bCs/>
          <w:sz w:val="24"/>
          <w:szCs w:val="24"/>
        </w:rPr>
      </w:pPr>
    </w:p>
    <w:p w14:paraId="700C331F" w14:textId="77777777" w:rsidR="008816E2" w:rsidRDefault="008816E2" w:rsidP="00EA0C8A">
      <w:pPr>
        <w:spacing w:line="360" w:lineRule="auto"/>
        <w:jc w:val="both"/>
        <w:rPr>
          <w:rFonts w:asciiTheme="minorHAnsi" w:hAnsiTheme="minorHAnsi"/>
          <w:b/>
          <w:bCs/>
          <w:sz w:val="24"/>
          <w:szCs w:val="24"/>
        </w:rPr>
      </w:pPr>
    </w:p>
    <w:p w14:paraId="158316F3" w14:textId="77777777" w:rsidR="008816E2" w:rsidRDefault="008816E2" w:rsidP="00EA0C8A">
      <w:pPr>
        <w:spacing w:line="360" w:lineRule="auto"/>
        <w:jc w:val="both"/>
        <w:rPr>
          <w:rFonts w:asciiTheme="minorHAnsi" w:hAnsiTheme="minorHAnsi"/>
          <w:b/>
          <w:bCs/>
          <w:sz w:val="24"/>
          <w:szCs w:val="24"/>
        </w:rPr>
      </w:pPr>
    </w:p>
    <w:p w14:paraId="5F25827E" w14:textId="77777777" w:rsidR="008816E2" w:rsidRDefault="008816E2" w:rsidP="00EA0C8A">
      <w:pPr>
        <w:spacing w:line="360" w:lineRule="auto"/>
        <w:jc w:val="both"/>
        <w:rPr>
          <w:rFonts w:asciiTheme="minorHAnsi" w:hAnsiTheme="minorHAnsi"/>
          <w:b/>
          <w:bCs/>
          <w:sz w:val="24"/>
          <w:szCs w:val="24"/>
        </w:rPr>
      </w:pPr>
    </w:p>
    <w:p w14:paraId="13CE00AD" w14:textId="77777777" w:rsidR="008816E2" w:rsidRDefault="008816E2" w:rsidP="00EA0C8A">
      <w:pPr>
        <w:spacing w:line="360" w:lineRule="auto"/>
        <w:jc w:val="both"/>
        <w:rPr>
          <w:rFonts w:asciiTheme="minorHAnsi" w:hAnsiTheme="minorHAnsi"/>
          <w:b/>
          <w:bCs/>
          <w:sz w:val="24"/>
          <w:szCs w:val="24"/>
        </w:rPr>
      </w:pPr>
    </w:p>
    <w:p w14:paraId="5A28D916" w14:textId="77777777" w:rsidR="008816E2" w:rsidRDefault="008816E2" w:rsidP="00EA0C8A">
      <w:pPr>
        <w:spacing w:line="360" w:lineRule="auto"/>
        <w:jc w:val="both"/>
        <w:rPr>
          <w:rFonts w:asciiTheme="minorHAnsi" w:hAnsiTheme="minorHAnsi"/>
          <w:b/>
          <w:bCs/>
          <w:sz w:val="24"/>
          <w:szCs w:val="24"/>
        </w:rPr>
      </w:pPr>
    </w:p>
    <w:p w14:paraId="655B7500" w14:textId="5F9FB4E5" w:rsidR="00F841E1" w:rsidRDefault="00000000" w:rsidP="00EA0C8A">
      <w:pPr>
        <w:spacing w:line="360" w:lineRule="auto"/>
        <w:jc w:val="both"/>
        <w:rPr>
          <w:rFonts w:asciiTheme="minorHAnsi" w:hAnsiTheme="minorHAnsi"/>
          <w:b/>
          <w:bCs/>
          <w:sz w:val="24"/>
          <w:szCs w:val="24"/>
        </w:rPr>
      </w:pPr>
      <w:r w:rsidRPr="00E10A7A">
        <w:rPr>
          <w:rFonts w:asciiTheme="minorHAnsi" w:hAnsiTheme="minorHAnsi"/>
          <w:b/>
          <w:bCs/>
          <w:sz w:val="24"/>
          <w:szCs w:val="24"/>
        </w:rPr>
        <w:t>Diagrama electrónico del prototipo</w:t>
      </w:r>
    </w:p>
    <w:p w14:paraId="3C76CA30" w14:textId="40DD8E3B" w:rsidR="00AE50F7" w:rsidRDefault="00DB4C5F" w:rsidP="00DC3DFD">
      <w:pPr>
        <w:spacing w:line="360" w:lineRule="auto"/>
        <w:jc w:val="center"/>
        <w:rPr>
          <w:rFonts w:asciiTheme="minorHAnsi" w:hAnsiTheme="minorHAnsi"/>
          <w:b/>
          <w:bCs/>
          <w:sz w:val="24"/>
          <w:szCs w:val="24"/>
        </w:rPr>
      </w:pPr>
      <w:r>
        <w:rPr>
          <w:rFonts w:asciiTheme="minorHAnsi" w:hAnsiTheme="minorHAnsi"/>
          <w:b/>
          <w:bCs/>
          <w:noProof/>
          <w:sz w:val="24"/>
          <w:szCs w:val="24"/>
        </w:rPr>
        <w:drawing>
          <wp:inline distT="0" distB="0" distL="0" distR="0" wp14:anchorId="0EA63452" wp14:editId="7C7B85C0">
            <wp:extent cx="5250584" cy="3037307"/>
            <wp:effectExtent l="0" t="0" r="7620" b="0"/>
            <wp:docPr id="14699650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53034" cy="3038724"/>
                    </a:xfrm>
                    <a:prstGeom prst="rect">
                      <a:avLst/>
                    </a:prstGeom>
                    <a:noFill/>
                    <a:ln>
                      <a:noFill/>
                    </a:ln>
                  </pic:spPr>
                </pic:pic>
              </a:graphicData>
            </a:graphic>
          </wp:inline>
        </w:drawing>
      </w:r>
    </w:p>
    <w:p w14:paraId="0F4D9F56" w14:textId="7ACFE624" w:rsidR="00DB4C5F" w:rsidRDefault="00DB4C5F" w:rsidP="00F44EFA">
      <w:pPr>
        <w:spacing w:line="360" w:lineRule="auto"/>
        <w:jc w:val="center"/>
        <w:rPr>
          <w:rFonts w:asciiTheme="minorHAnsi" w:hAnsiTheme="minorHAnsi"/>
          <w:b/>
          <w:bCs/>
          <w:sz w:val="24"/>
          <w:szCs w:val="24"/>
        </w:rPr>
      </w:pPr>
      <w:r>
        <w:rPr>
          <w:rFonts w:asciiTheme="minorHAnsi" w:hAnsiTheme="minorHAnsi"/>
          <w:b/>
          <w:bCs/>
          <w:sz w:val="24"/>
          <w:szCs w:val="24"/>
        </w:rPr>
        <w:t>Figura 2. Diagrama electrónico.</w:t>
      </w:r>
    </w:p>
    <w:p w14:paraId="4C02CF41" w14:textId="7FAD6B55" w:rsidR="00C75BA7" w:rsidRDefault="00C75BA7" w:rsidP="00EA0C8A">
      <w:pPr>
        <w:spacing w:after="60" w:line="360" w:lineRule="auto"/>
        <w:jc w:val="both"/>
        <w:rPr>
          <w:rFonts w:asciiTheme="minorHAnsi" w:hAnsiTheme="minorHAnsi"/>
          <w:sz w:val="24"/>
          <w:szCs w:val="24"/>
        </w:rPr>
      </w:pPr>
    </w:p>
    <w:p w14:paraId="55008FCA" w14:textId="16E85561" w:rsidR="00C75BA7" w:rsidRPr="00C75BA7" w:rsidRDefault="00C75BA7" w:rsidP="00EA0C8A">
      <w:pPr>
        <w:spacing w:after="60" w:line="360" w:lineRule="auto"/>
        <w:jc w:val="both"/>
        <w:rPr>
          <w:rFonts w:asciiTheme="minorHAnsi" w:hAnsiTheme="minorHAnsi"/>
          <w:b/>
          <w:bCs/>
          <w:sz w:val="24"/>
          <w:szCs w:val="24"/>
        </w:rPr>
      </w:pPr>
      <w:r>
        <w:rPr>
          <w:rFonts w:asciiTheme="minorHAnsi" w:hAnsiTheme="minorHAnsi"/>
          <w:b/>
          <w:bCs/>
          <w:sz w:val="24"/>
          <w:szCs w:val="24"/>
        </w:rPr>
        <w:t>Lista de materiales</w:t>
      </w:r>
    </w:p>
    <w:p w14:paraId="0D198557" w14:textId="598B31D0" w:rsidR="00F841E1" w:rsidRPr="00563179" w:rsidRDefault="00000000" w:rsidP="00EA0C8A">
      <w:pPr>
        <w:pStyle w:val="Prrafodelista"/>
        <w:numPr>
          <w:ilvl w:val="0"/>
          <w:numId w:val="5"/>
        </w:numPr>
        <w:spacing w:after="60" w:line="360" w:lineRule="auto"/>
        <w:jc w:val="both"/>
        <w:rPr>
          <w:rFonts w:asciiTheme="minorHAnsi" w:hAnsiTheme="minorHAnsi"/>
          <w:sz w:val="24"/>
          <w:szCs w:val="24"/>
        </w:rPr>
      </w:pPr>
      <w:r w:rsidRPr="00563179">
        <w:rPr>
          <w:rFonts w:asciiTheme="minorHAnsi" w:hAnsiTheme="minorHAnsi"/>
          <w:sz w:val="24"/>
          <w:szCs w:val="24"/>
        </w:rPr>
        <w:t>1 ESP32 Dev Kit</w:t>
      </w:r>
    </w:p>
    <w:p w14:paraId="271D112D" w14:textId="77777777" w:rsidR="00F841E1" w:rsidRPr="00563179" w:rsidRDefault="00000000" w:rsidP="00EA0C8A">
      <w:pPr>
        <w:pStyle w:val="Prrafodelista"/>
        <w:numPr>
          <w:ilvl w:val="0"/>
          <w:numId w:val="5"/>
        </w:numPr>
        <w:spacing w:after="60" w:line="360" w:lineRule="auto"/>
        <w:jc w:val="both"/>
        <w:rPr>
          <w:rFonts w:asciiTheme="minorHAnsi" w:hAnsiTheme="minorHAnsi"/>
          <w:sz w:val="24"/>
          <w:szCs w:val="24"/>
        </w:rPr>
      </w:pPr>
      <w:r w:rsidRPr="00563179">
        <w:rPr>
          <w:rFonts w:asciiTheme="minorHAnsi" w:hAnsiTheme="minorHAnsi"/>
          <w:sz w:val="24"/>
          <w:szCs w:val="24"/>
        </w:rPr>
        <w:t>1 Sensor DHT11</w:t>
      </w:r>
    </w:p>
    <w:p w14:paraId="21289FF8" w14:textId="77777777" w:rsidR="00F841E1" w:rsidRPr="00563179" w:rsidRDefault="00000000" w:rsidP="00EA0C8A">
      <w:pPr>
        <w:pStyle w:val="Prrafodelista"/>
        <w:numPr>
          <w:ilvl w:val="0"/>
          <w:numId w:val="5"/>
        </w:numPr>
        <w:spacing w:after="60" w:line="360" w:lineRule="auto"/>
        <w:jc w:val="both"/>
        <w:rPr>
          <w:rFonts w:asciiTheme="minorHAnsi" w:hAnsiTheme="minorHAnsi"/>
          <w:sz w:val="24"/>
          <w:szCs w:val="24"/>
        </w:rPr>
      </w:pPr>
      <w:r w:rsidRPr="00563179">
        <w:rPr>
          <w:rFonts w:asciiTheme="minorHAnsi" w:hAnsiTheme="minorHAnsi"/>
          <w:sz w:val="24"/>
          <w:szCs w:val="24"/>
        </w:rPr>
        <w:t>1 Sensor LDR</w:t>
      </w:r>
    </w:p>
    <w:p w14:paraId="2E8DAC56" w14:textId="77777777" w:rsidR="00F841E1" w:rsidRPr="00563179" w:rsidRDefault="00000000" w:rsidP="00EA0C8A">
      <w:pPr>
        <w:pStyle w:val="Prrafodelista"/>
        <w:numPr>
          <w:ilvl w:val="0"/>
          <w:numId w:val="5"/>
        </w:numPr>
        <w:spacing w:after="60" w:line="360" w:lineRule="auto"/>
        <w:jc w:val="both"/>
        <w:rPr>
          <w:rFonts w:asciiTheme="minorHAnsi" w:hAnsiTheme="minorHAnsi"/>
          <w:sz w:val="24"/>
          <w:szCs w:val="24"/>
        </w:rPr>
      </w:pPr>
      <w:r w:rsidRPr="00563179">
        <w:rPr>
          <w:rFonts w:asciiTheme="minorHAnsi" w:hAnsiTheme="minorHAnsi"/>
          <w:sz w:val="24"/>
          <w:szCs w:val="24"/>
        </w:rPr>
        <w:t>1 Resistencia de 10kΩ</w:t>
      </w:r>
    </w:p>
    <w:p w14:paraId="0C191E69" w14:textId="77777777" w:rsidR="00F841E1" w:rsidRPr="00563179" w:rsidRDefault="00000000" w:rsidP="00EA0C8A">
      <w:pPr>
        <w:pStyle w:val="Prrafodelista"/>
        <w:numPr>
          <w:ilvl w:val="0"/>
          <w:numId w:val="5"/>
        </w:numPr>
        <w:spacing w:after="60" w:line="360" w:lineRule="auto"/>
        <w:jc w:val="both"/>
        <w:rPr>
          <w:rFonts w:asciiTheme="minorHAnsi" w:hAnsiTheme="minorHAnsi"/>
          <w:sz w:val="24"/>
          <w:szCs w:val="24"/>
        </w:rPr>
      </w:pPr>
      <w:r w:rsidRPr="00563179">
        <w:rPr>
          <w:rFonts w:asciiTheme="minorHAnsi" w:hAnsiTheme="minorHAnsi"/>
          <w:sz w:val="24"/>
          <w:szCs w:val="24"/>
        </w:rPr>
        <w:t>1 Sensor HC-SR04</w:t>
      </w:r>
    </w:p>
    <w:p w14:paraId="3AB05A57" w14:textId="77777777" w:rsidR="00F841E1" w:rsidRPr="00563179" w:rsidRDefault="00000000" w:rsidP="00EA0C8A">
      <w:pPr>
        <w:pStyle w:val="Prrafodelista"/>
        <w:numPr>
          <w:ilvl w:val="0"/>
          <w:numId w:val="5"/>
        </w:numPr>
        <w:spacing w:after="60" w:line="360" w:lineRule="auto"/>
        <w:jc w:val="both"/>
        <w:rPr>
          <w:rFonts w:asciiTheme="minorHAnsi" w:hAnsiTheme="minorHAnsi"/>
          <w:sz w:val="24"/>
          <w:szCs w:val="24"/>
        </w:rPr>
      </w:pPr>
      <w:r w:rsidRPr="00563179">
        <w:rPr>
          <w:rFonts w:asciiTheme="minorHAnsi" w:hAnsiTheme="minorHAnsi"/>
          <w:sz w:val="24"/>
          <w:szCs w:val="24"/>
        </w:rPr>
        <w:t>1 Protoboard</w:t>
      </w:r>
    </w:p>
    <w:p w14:paraId="397338D4" w14:textId="204AA6B7" w:rsidR="00F841E1" w:rsidRDefault="00000000" w:rsidP="00EA0C8A">
      <w:pPr>
        <w:pStyle w:val="Prrafodelista"/>
        <w:numPr>
          <w:ilvl w:val="0"/>
          <w:numId w:val="5"/>
        </w:numPr>
        <w:spacing w:after="60" w:line="360" w:lineRule="auto"/>
        <w:jc w:val="both"/>
        <w:rPr>
          <w:rFonts w:asciiTheme="minorHAnsi" w:hAnsiTheme="minorHAnsi"/>
          <w:sz w:val="24"/>
          <w:szCs w:val="24"/>
        </w:rPr>
      </w:pPr>
      <w:r w:rsidRPr="00563179">
        <w:rPr>
          <w:rFonts w:asciiTheme="minorHAnsi" w:hAnsiTheme="minorHAnsi"/>
          <w:sz w:val="24"/>
          <w:szCs w:val="24"/>
        </w:rPr>
        <w:t xml:space="preserve">Cables jumper macho-macho </w:t>
      </w:r>
    </w:p>
    <w:p w14:paraId="4296D2FD" w14:textId="77777777" w:rsidR="0059029A" w:rsidRDefault="0059029A" w:rsidP="00EA0C8A">
      <w:pPr>
        <w:spacing w:after="60" w:line="360" w:lineRule="auto"/>
        <w:jc w:val="both"/>
        <w:rPr>
          <w:rFonts w:asciiTheme="minorHAnsi" w:hAnsiTheme="minorHAnsi"/>
          <w:sz w:val="24"/>
          <w:szCs w:val="24"/>
        </w:rPr>
      </w:pPr>
    </w:p>
    <w:p w14:paraId="6E611F04" w14:textId="77777777" w:rsidR="00517E16" w:rsidRDefault="00517E16" w:rsidP="00EA0C8A">
      <w:pPr>
        <w:spacing w:after="60" w:line="360" w:lineRule="auto"/>
        <w:jc w:val="both"/>
        <w:rPr>
          <w:rFonts w:asciiTheme="minorHAnsi" w:hAnsiTheme="minorHAnsi"/>
          <w:sz w:val="24"/>
          <w:szCs w:val="24"/>
        </w:rPr>
      </w:pPr>
    </w:p>
    <w:p w14:paraId="730509F2" w14:textId="77777777" w:rsidR="00517E16" w:rsidRDefault="00517E16" w:rsidP="00EA0C8A">
      <w:pPr>
        <w:spacing w:after="60" w:line="360" w:lineRule="auto"/>
        <w:jc w:val="both"/>
        <w:rPr>
          <w:rFonts w:asciiTheme="minorHAnsi" w:hAnsiTheme="minorHAnsi"/>
          <w:sz w:val="24"/>
          <w:szCs w:val="24"/>
        </w:rPr>
      </w:pPr>
    </w:p>
    <w:p w14:paraId="358E08B2" w14:textId="77777777" w:rsidR="00517E16" w:rsidRDefault="00517E16" w:rsidP="00EA0C8A">
      <w:pPr>
        <w:spacing w:after="60" w:line="360" w:lineRule="auto"/>
        <w:jc w:val="both"/>
        <w:rPr>
          <w:rFonts w:asciiTheme="minorHAnsi" w:hAnsiTheme="minorHAnsi"/>
          <w:sz w:val="24"/>
          <w:szCs w:val="24"/>
        </w:rPr>
      </w:pPr>
    </w:p>
    <w:p w14:paraId="375EB5F1" w14:textId="77777777" w:rsidR="00517E16" w:rsidRDefault="00517E16" w:rsidP="00EA0C8A">
      <w:pPr>
        <w:spacing w:after="60" w:line="360" w:lineRule="auto"/>
        <w:jc w:val="both"/>
        <w:rPr>
          <w:rFonts w:asciiTheme="minorHAnsi" w:hAnsiTheme="minorHAnsi"/>
          <w:sz w:val="24"/>
          <w:szCs w:val="24"/>
        </w:rPr>
      </w:pPr>
    </w:p>
    <w:p w14:paraId="2573B4E6" w14:textId="62EF971F" w:rsidR="00F87E2E" w:rsidRPr="0059029A" w:rsidRDefault="0059029A" w:rsidP="00EA0C8A">
      <w:pPr>
        <w:spacing w:after="60" w:line="360" w:lineRule="auto"/>
        <w:jc w:val="both"/>
        <w:rPr>
          <w:rFonts w:asciiTheme="minorHAnsi" w:hAnsiTheme="minorHAnsi"/>
          <w:b/>
          <w:bCs/>
          <w:sz w:val="24"/>
          <w:szCs w:val="24"/>
        </w:rPr>
      </w:pPr>
      <w:r>
        <w:rPr>
          <w:rFonts w:asciiTheme="minorHAnsi" w:hAnsiTheme="minorHAnsi"/>
          <w:b/>
          <w:bCs/>
          <w:sz w:val="24"/>
          <w:szCs w:val="24"/>
        </w:rPr>
        <w:t>Cronograma de desarrollo</w:t>
      </w:r>
    </w:p>
    <w:tbl>
      <w:tblPr>
        <w:tblW w:w="5095" w:type="dxa"/>
        <w:tblCellMar>
          <w:left w:w="70" w:type="dxa"/>
          <w:right w:w="70" w:type="dxa"/>
        </w:tblCellMar>
        <w:tblLook w:val="04A0" w:firstRow="1" w:lastRow="0" w:firstColumn="1" w:lastColumn="0" w:noHBand="0" w:noVBand="1"/>
      </w:tblPr>
      <w:tblGrid>
        <w:gridCol w:w="3087"/>
        <w:gridCol w:w="478"/>
        <w:gridCol w:w="288"/>
        <w:gridCol w:w="288"/>
        <w:gridCol w:w="378"/>
        <w:gridCol w:w="288"/>
        <w:gridCol w:w="288"/>
      </w:tblGrid>
      <w:tr w:rsidR="00310529" w:rsidRPr="00394730" w14:paraId="62BC14C5" w14:textId="77777777" w:rsidTr="00517E16">
        <w:trPr>
          <w:trHeight w:val="311"/>
        </w:trPr>
        <w:tc>
          <w:tcPr>
            <w:tcW w:w="3087" w:type="dxa"/>
            <w:tcBorders>
              <w:top w:val="single" w:sz="4" w:space="0" w:color="auto"/>
              <w:left w:val="single" w:sz="4" w:space="0" w:color="auto"/>
              <w:bottom w:val="single" w:sz="4" w:space="0" w:color="auto"/>
              <w:right w:val="single" w:sz="4" w:space="0" w:color="auto"/>
            </w:tcBorders>
            <w:noWrap/>
            <w:vAlign w:val="center"/>
          </w:tcPr>
          <w:p w14:paraId="1D635391" w14:textId="0EF73092" w:rsidR="00310529" w:rsidRPr="00517E16" w:rsidRDefault="00310529" w:rsidP="00EA0C8A">
            <w:pPr>
              <w:spacing w:line="360" w:lineRule="auto"/>
              <w:jc w:val="both"/>
              <w:rPr>
                <w:rFonts w:cs="Arial"/>
                <w:b/>
                <w:bCs/>
                <w:color w:val="000000"/>
                <w:lang w:val="es-CO" w:eastAsia="es-CO"/>
              </w:rPr>
            </w:pPr>
            <w:r w:rsidRPr="00517E16">
              <w:rPr>
                <w:rFonts w:cs="Arial"/>
                <w:b/>
                <w:bCs/>
                <w:color w:val="000000"/>
                <w:lang w:val="es-CO" w:eastAsia="es-CO"/>
              </w:rPr>
              <w:t>Actividad (diaria)</w:t>
            </w:r>
          </w:p>
        </w:tc>
        <w:tc>
          <w:tcPr>
            <w:tcW w:w="478" w:type="dxa"/>
            <w:tcBorders>
              <w:top w:val="single" w:sz="4" w:space="0" w:color="auto"/>
              <w:left w:val="nil"/>
              <w:bottom w:val="single" w:sz="4" w:space="0" w:color="auto"/>
              <w:right w:val="single" w:sz="4" w:space="0" w:color="auto"/>
            </w:tcBorders>
            <w:noWrap/>
            <w:vAlign w:val="bottom"/>
          </w:tcPr>
          <w:p w14:paraId="0689A591" w14:textId="6475B0F7" w:rsidR="00310529" w:rsidRPr="00517E16" w:rsidRDefault="00310529" w:rsidP="00EA0C8A">
            <w:pPr>
              <w:spacing w:line="360" w:lineRule="auto"/>
              <w:jc w:val="both"/>
              <w:rPr>
                <w:rFonts w:cs="Arial"/>
                <w:b/>
                <w:bCs/>
                <w:color w:val="000000"/>
                <w:lang w:val="es-CO" w:eastAsia="es-CO"/>
              </w:rPr>
            </w:pPr>
            <w:r w:rsidRPr="00517E16">
              <w:rPr>
                <w:rFonts w:cs="Arial"/>
                <w:b/>
                <w:bCs/>
                <w:color w:val="000000"/>
                <w:lang w:val="es-CO" w:eastAsia="es-CO"/>
              </w:rPr>
              <w:t>1</w:t>
            </w:r>
          </w:p>
        </w:tc>
        <w:tc>
          <w:tcPr>
            <w:tcW w:w="288" w:type="dxa"/>
            <w:tcBorders>
              <w:top w:val="single" w:sz="4" w:space="0" w:color="auto"/>
              <w:left w:val="nil"/>
              <w:bottom w:val="single" w:sz="4" w:space="0" w:color="auto"/>
              <w:right w:val="single" w:sz="4" w:space="0" w:color="auto"/>
            </w:tcBorders>
            <w:noWrap/>
            <w:vAlign w:val="bottom"/>
          </w:tcPr>
          <w:p w14:paraId="69A14E84" w14:textId="1212E70C" w:rsidR="00310529" w:rsidRPr="00517E16" w:rsidRDefault="00310529" w:rsidP="00EA0C8A">
            <w:pPr>
              <w:spacing w:line="360" w:lineRule="auto"/>
              <w:jc w:val="both"/>
              <w:rPr>
                <w:rFonts w:cs="Arial"/>
                <w:b/>
                <w:bCs/>
                <w:color w:val="000000"/>
                <w:lang w:val="es-CO" w:eastAsia="es-CO"/>
              </w:rPr>
            </w:pPr>
            <w:r w:rsidRPr="00517E16">
              <w:rPr>
                <w:rFonts w:cs="Arial"/>
                <w:b/>
                <w:bCs/>
                <w:color w:val="000000"/>
                <w:lang w:val="es-CO" w:eastAsia="es-CO"/>
              </w:rPr>
              <w:t>2</w:t>
            </w:r>
          </w:p>
        </w:tc>
        <w:tc>
          <w:tcPr>
            <w:tcW w:w="288" w:type="dxa"/>
            <w:tcBorders>
              <w:top w:val="single" w:sz="4" w:space="0" w:color="auto"/>
              <w:left w:val="nil"/>
              <w:bottom w:val="single" w:sz="4" w:space="0" w:color="auto"/>
              <w:right w:val="single" w:sz="4" w:space="0" w:color="auto"/>
            </w:tcBorders>
            <w:noWrap/>
            <w:vAlign w:val="bottom"/>
          </w:tcPr>
          <w:p w14:paraId="6C4E098C" w14:textId="7A367FBD" w:rsidR="00310529" w:rsidRPr="00517E16" w:rsidRDefault="00310529" w:rsidP="00EA0C8A">
            <w:pPr>
              <w:spacing w:line="360" w:lineRule="auto"/>
              <w:jc w:val="both"/>
              <w:rPr>
                <w:rFonts w:cs="Arial"/>
                <w:b/>
                <w:bCs/>
                <w:color w:val="000000"/>
                <w:lang w:val="es-CO" w:eastAsia="es-CO"/>
              </w:rPr>
            </w:pPr>
            <w:r w:rsidRPr="00517E16">
              <w:rPr>
                <w:rFonts w:cs="Arial"/>
                <w:b/>
                <w:bCs/>
                <w:color w:val="000000"/>
                <w:lang w:val="es-CO" w:eastAsia="es-CO"/>
              </w:rPr>
              <w:t>3</w:t>
            </w:r>
          </w:p>
        </w:tc>
        <w:tc>
          <w:tcPr>
            <w:tcW w:w="378" w:type="dxa"/>
            <w:tcBorders>
              <w:top w:val="single" w:sz="4" w:space="0" w:color="auto"/>
              <w:left w:val="nil"/>
              <w:bottom w:val="single" w:sz="4" w:space="0" w:color="auto"/>
              <w:right w:val="single" w:sz="4" w:space="0" w:color="auto"/>
            </w:tcBorders>
            <w:noWrap/>
            <w:vAlign w:val="bottom"/>
          </w:tcPr>
          <w:p w14:paraId="08D139C5" w14:textId="17CF6156" w:rsidR="00310529" w:rsidRPr="00517E16" w:rsidRDefault="00310529" w:rsidP="00EA0C8A">
            <w:pPr>
              <w:spacing w:line="360" w:lineRule="auto"/>
              <w:jc w:val="both"/>
              <w:rPr>
                <w:rFonts w:cs="Arial"/>
                <w:b/>
                <w:bCs/>
                <w:color w:val="000000"/>
                <w:lang w:val="es-CO" w:eastAsia="es-CO"/>
              </w:rPr>
            </w:pPr>
            <w:r w:rsidRPr="00517E16">
              <w:rPr>
                <w:rFonts w:cs="Arial"/>
                <w:b/>
                <w:bCs/>
                <w:color w:val="000000"/>
                <w:lang w:val="es-CO" w:eastAsia="es-CO"/>
              </w:rPr>
              <w:t>4</w:t>
            </w:r>
          </w:p>
        </w:tc>
        <w:tc>
          <w:tcPr>
            <w:tcW w:w="288" w:type="dxa"/>
            <w:tcBorders>
              <w:top w:val="single" w:sz="4" w:space="0" w:color="auto"/>
              <w:left w:val="nil"/>
              <w:bottom w:val="single" w:sz="4" w:space="0" w:color="auto"/>
              <w:right w:val="single" w:sz="4" w:space="0" w:color="auto"/>
            </w:tcBorders>
            <w:noWrap/>
            <w:vAlign w:val="bottom"/>
          </w:tcPr>
          <w:p w14:paraId="5DA2026C" w14:textId="09D5D479" w:rsidR="00310529" w:rsidRPr="00517E16" w:rsidRDefault="00310529" w:rsidP="00EA0C8A">
            <w:pPr>
              <w:spacing w:line="360" w:lineRule="auto"/>
              <w:jc w:val="both"/>
              <w:rPr>
                <w:rFonts w:cs="Arial"/>
                <w:b/>
                <w:bCs/>
                <w:color w:val="000000"/>
                <w:lang w:val="es-CO" w:eastAsia="es-CO"/>
              </w:rPr>
            </w:pPr>
            <w:r w:rsidRPr="00517E16">
              <w:rPr>
                <w:rFonts w:cs="Arial"/>
                <w:b/>
                <w:bCs/>
                <w:color w:val="000000"/>
                <w:lang w:val="es-CO" w:eastAsia="es-CO"/>
              </w:rPr>
              <w:t>5</w:t>
            </w:r>
          </w:p>
        </w:tc>
        <w:tc>
          <w:tcPr>
            <w:tcW w:w="288" w:type="dxa"/>
            <w:tcBorders>
              <w:top w:val="single" w:sz="4" w:space="0" w:color="auto"/>
              <w:left w:val="nil"/>
              <w:bottom w:val="single" w:sz="4" w:space="0" w:color="auto"/>
              <w:right w:val="single" w:sz="4" w:space="0" w:color="auto"/>
            </w:tcBorders>
            <w:noWrap/>
            <w:vAlign w:val="bottom"/>
          </w:tcPr>
          <w:p w14:paraId="2B43CA7E" w14:textId="6B44CA38" w:rsidR="00310529" w:rsidRPr="00517E16" w:rsidRDefault="00310529" w:rsidP="00EA0C8A">
            <w:pPr>
              <w:spacing w:line="360" w:lineRule="auto"/>
              <w:jc w:val="both"/>
              <w:rPr>
                <w:rFonts w:cs="Arial"/>
                <w:b/>
                <w:bCs/>
                <w:color w:val="000000"/>
                <w:lang w:val="es-CO" w:eastAsia="es-CO"/>
              </w:rPr>
            </w:pPr>
            <w:r w:rsidRPr="00517E16">
              <w:rPr>
                <w:rFonts w:cs="Arial"/>
                <w:b/>
                <w:bCs/>
                <w:color w:val="000000"/>
                <w:lang w:val="es-CO" w:eastAsia="es-CO"/>
              </w:rPr>
              <w:t>6</w:t>
            </w:r>
          </w:p>
        </w:tc>
      </w:tr>
      <w:tr w:rsidR="00310529" w:rsidRPr="00394730" w14:paraId="768048F8" w14:textId="77777777" w:rsidTr="00517E16">
        <w:trPr>
          <w:trHeight w:val="311"/>
        </w:trPr>
        <w:tc>
          <w:tcPr>
            <w:tcW w:w="3087" w:type="dxa"/>
            <w:tcBorders>
              <w:top w:val="nil"/>
              <w:left w:val="single" w:sz="4" w:space="0" w:color="auto"/>
              <w:bottom w:val="single" w:sz="4" w:space="0" w:color="auto"/>
              <w:right w:val="single" w:sz="4" w:space="0" w:color="auto"/>
            </w:tcBorders>
            <w:noWrap/>
            <w:vAlign w:val="center"/>
            <w:hideMark/>
          </w:tcPr>
          <w:p w14:paraId="1A2FED41" w14:textId="413642E4" w:rsidR="00310529" w:rsidRPr="00517E16" w:rsidRDefault="00310529" w:rsidP="00EA0C8A">
            <w:pPr>
              <w:spacing w:line="360" w:lineRule="auto"/>
              <w:jc w:val="both"/>
              <w:rPr>
                <w:rFonts w:cs="Arial"/>
                <w:color w:val="000000"/>
                <w:lang w:val="es-CO" w:eastAsia="es-CO"/>
              </w:rPr>
            </w:pPr>
            <w:r w:rsidRPr="00517E16">
              <w:rPr>
                <w:rFonts w:cs="Arial"/>
                <w:color w:val="000000"/>
                <w:lang w:val="es-CO" w:eastAsia="es-CO"/>
              </w:rPr>
              <w:t>Conexión y prueba del DHT11</w:t>
            </w:r>
          </w:p>
        </w:tc>
        <w:tc>
          <w:tcPr>
            <w:tcW w:w="478" w:type="dxa"/>
            <w:tcBorders>
              <w:top w:val="nil"/>
              <w:left w:val="nil"/>
              <w:bottom w:val="single" w:sz="4" w:space="0" w:color="auto"/>
              <w:right w:val="single" w:sz="4" w:space="0" w:color="auto"/>
            </w:tcBorders>
            <w:shd w:val="clear" w:color="auto" w:fill="83CAEB" w:themeFill="accent1" w:themeFillTint="66"/>
            <w:noWrap/>
            <w:vAlign w:val="bottom"/>
            <w:hideMark/>
          </w:tcPr>
          <w:p w14:paraId="3BADA151" w14:textId="77777777" w:rsidR="00310529" w:rsidRPr="00517E16" w:rsidRDefault="00310529" w:rsidP="00EA0C8A">
            <w:pPr>
              <w:spacing w:line="360" w:lineRule="auto"/>
              <w:jc w:val="both"/>
              <w:rPr>
                <w:rFonts w:cs="Arial"/>
                <w:color w:val="000000"/>
                <w:lang w:val="es-CO" w:eastAsia="es-CO"/>
              </w:rPr>
            </w:pPr>
            <w:r w:rsidRPr="00517E16">
              <w:rPr>
                <w:rFonts w:cs="Arial"/>
                <w:color w:val="000000"/>
                <w:lang w:val="es-CO" w:eastAsia="es-CO"/>
              </w:rPr>
              <w:t> </w:t>
            </w:r>
          </w:p>
        </w:tc>
        <w:tc>
          <w:tcPr>
            <w:tcW w:w="288" w:type="dxa"/>
            <w:tcBorders>
              <w:top w:val="nil"/>
              <w:left w:val="nil"/>
              <w:bottom w:val="single" w:sz="4" w:space="0" w:color="auto"/>
              <w:right w:val="single" w:sz="4" w:space="0" w:color="auto"/>
            </w:tcBorders>
            <w:noWrap/>
            <w:vAlign w:val="bottom"/>
            <w:hideMark/>
          </w:tcPr>
          <w:p w14:paraId="0F127DF1" w14:textId="77777777" w:rsidR="00310529" w:rsidRPr="00517E16" w:rsidRDefault="00310529" w:rsidP="00EA0C8A">
            <w:pPr>
              <w:spacing w:line="360" w:lineRule="auto"/>
              <w:jc w:val="both"/>
              <w:rPr>
                <w:rFonts w:cs="Arial"/>
                <w:color w:val="000000"/>
                <w:lang w:val="es-CO" w:eastAsia="es-CO"/>
              </w:rPr>
            </w:pPr>
            <w:r w:rsidRPr="00517E16">
              <w:rPr>
                <w:rFonts w:cs="Arial"/>
                <w:color w:val="000000"/>
                <w:lang w:val="es-CO" w:eastAsia="es-CO"/>
              </w:rPr>
              <w:t> </w:t>
            </w:r>
          </w:p>
        </w:tc>
        <w:tc>
          <w:tcPr>
            <w:tcW w:w="288" w:type="dxa"/>
            <w:tcBorders>
              <w:top w:val="nil"/>
              <w:left w:val="nil"/>
              <w:bottom w:val="single" w:sz="4" w:space="0" w:color="auto"/>
              <w:right w:val="single" w:sz="4" w:space="0" w:color="auto"/>
            </w:tcBorders>
            <w:noWrap/>
            <w:vAlign w:val="bottom"/>
            <w:hideMark/>
          </w:tcPr>
          <w:p w14:paraId="53762E0A" w14:textId="77777777" w:rsidR="00310529" w:rsidRPr="00517E16" w:rsidRDefault="00310529" w:rsidP="00EA0C8A">
            <w:pPr>
              <w:spacing w:line="360" w:lineRule="auto"/>
              <w:jc w:val="both"/>
              <w:rPr>
                <w:rFonts w:cs="Arial"/>
                <w:color w:val="000000"/>
                <w:lang w:val="es-CO" w:eastAsia="es-CO"/>
              </w:rPr>
            </w:pPr>
            <w:r w:rsidRPr="00517E16">
              <w:rPr>
                <w:rFonts w:cs="Arial"/>
                <w:color w:val="000000"/>
                <w:lang w:val="es-CO" w:eastAsia="es-CO"/>
              </w:rPr>
              <w:t> </w:t>
            </w:r>
          </w:p>
        </w:tc>
        <w:tc>
          <w:tcPr>
            <w:tcW w:w="378" w:type="dxa"/>
            <w:tcBorders>
              <w:top w:val="nil"/>
              <w:left w:val="nil"/>
              <w:bottom w:val="single" w:sz="4" w:space="0" w:color="auto"/>
              <w:right w:val="single" w:sz="4" w:space="0" w:color="auto"/>
            </w:tcBorders>
            <w:noWrap/>
            <w:vAlign w:val="bottom"/>
            <w:hideMark/>
          </w:tcPr>
          <w:p w14:paraId="77D104E7" w14:textId="77777777" w:rsidR="00310529" w:rsidRPr="00517E16" w:rsidRDefault="00310529" w:rsidP="00EA0C8A">
            <w:pPr>
              <w:spacing w:line="360" w:lineRule="auto"/>
              <w:jc w:val="both"/>
              <w:rPr>
                <w:rFonts w:cs="Arial"/>
                <w:color w:val="000000"/>
                <w:lang w:val="es-CO" w:eastAsia="es-CO"/>
              </w:rPr>
            </w:pPr>
            <w:r w:rsidRPr="00517E16">
              <w:rPr>
                <w:rFonts w:cs="Arial"/>
                <w:color w:val="000000"/>
                <w:lang w:val="es-CO" w:eastAsia="es-CO"/>
              </w:rPr>
              <w:t> </w:t>
            </w:r>
          </w:p>
        </w:tc>
        <w:tc>
          <w:tcPr>
            <w:tcW w:w="288" w:type="dxa"/>
            <w:tcBorders>
              <w:top w:val="nil"/>
              <w:left w:val="nil"/>
              <w:bottom w:val="single" w:sz="4" w:space="0" w:color="auto"/>
              <w:right w:val="single" w:sz="4" w:space="0" w:color="auto"/>
            </w:tcBorders>
            <w:noWrap/>
            <w:vAlign w:val="bottom"/>
            <w:hideMark/>
          </w:tcPr>
          <w:p w14:paraId="28B618DE" w14:textId="77777777" w:rsidR="00310529" w:rsidRPr="00517E16" w:rsidRDefault="00310529" w:rsidP="00EA0C8A">
            <w:pPr>
              <w:spacing w:line="360" w:lineRule="auto"/>
              <w:jc w:val="both"/>
              <w:rPr>
                <w:rFonts w:cs="Arial"/>
                <w:color w:val="000000"/>
                <w:lang w:val="es-CO" w:eastAsia="es-CO"/>
              </w:rPr>
            </w:pPr>
            <w:r w:rsidRPr="00517E16">
              <w:rPr>
                <w:rFonts w:cs="Arial"/>
                <w:color w:val="000000"/>
                <w:lang w:val="es-CO" w:eastAsia="es-CO"/>
              </w:rPr>
              <w:t> </w:t>
            </w:r>
          </w:p>
        </w:tc>
        <w:tc>
          <w:tcPr>
            <w:tcW w:w="288" w:type="dxa"/>
            <w:tcBorders>
              <w:top w:val="nil"/>
              <w:left w:val="nil"/>
              <w:bottom w:val="single" w:sz="4" w:space="0" w:color="auto"/>
              <w:right w:val="single" w:sz="4" w:space="0" w:color="auto"/>
            </w:tcBorders>
            <w:noWrap/>
            <w:vAlign w:val="bottom"/>
            <w:hideMark/>
          </w:tcPr>
          <w:p w14:paraId="6CE4B55E" w14:textId="77777777" w:rsidR="00310529" w:rsidRPr="00517E16" w:rsidRDefault="00310529" w:rsidP="00EA0C8A">
            <w:pPr>
              <w:spacing w:line="360" w:lineRule="auto"/>
              <w:jc w:val="both"/>
              <w:rPr>
                <w:rFonts w:cs="Arial"/>
                <w:color w:val="000000"/>
                <w:lang w:val="es-CO" w:eastAsia="es-CO"/>
              </w:rPr>
            </w:pPr>
            <w:r w:rsidRPr="00517E16">
              <w:rPr>
                <w:rFonts w:cs="Arial"/>
                <w:color w:val="000000"/>
                <w:lang w:val="es-CO" w:eastAsia="es-CO"/>
              </w:rPr>
              <w:t> </w:t>
            </w:r>
          </w:p>
        </w:tc>
      </w:tr>
      <w:tr w:rsidR="00310529" w:rsidRPr="00394730" w14:paraId="64ADDE83" w14:textId="77777777" w:rsidTr="00517E16">
        <w:trPr>
          <w:trHeight w:val="311"/>
        </w:trPr>
        <w:tc>
          <w:tcPr>
            <w:tcW w:w="3087" w:type="dxa"/>
            <w:tcBorders>
              <w:top w:val="nil"/>
              <w:left w:val="single" w:sz="4" w:space="0" w:color="auto"/>
              <w:bottom w:val="single" w:sz="4" w:space="0" w:color="auto"/>
              <w:right w:val="single" w:sz="4" w:space="0" w:color="auto"/>
            </w:tcBorders>
            <w:noWrap/>
            <w:vAlign w:val="center"/>
            <w:hideMark/>
          </w:tcPr>
          <w:p w14:paraId="327C48B5" w14:textId="29825B81" w:rsidR="00310529" w:rsidRPr="00517E16" w:rsidRDefault="00310529" w:rsidP="00EA0C8A">
            <w:pPr>
              <w:spacing w:line="360" w:lineRule="auto"/>
              <w:jc w:val="both"/>
              <w:rPr>
                <w:rFonts w:cs="Arial"/>
                <w:color w:val="000000"/>
                <w:lang w:val="es-CO" w:eastAsia="es-CO"/>
              </w:rPr>
            </w:pPr>
            <w:r w:rsidRPr="00517E16">
              <w:rPr>
                <w:rFonts w:cs="Arial"/>
                <w:color w:val="000000"/>
                <w:lang w:eastAsia="es-CO"/>
              </w:rPr>
              <w:t>Conexión y prueba del LDR</w:t>
            </w:r>
          </w:p>
        </w:tc>
        <w:tc>
          <w:tcPr>
            <w:tcW w:w="478" w:type="dxa"/>
            <w:tcBorders>
              <w:top w:val="nil"/>
              <w:left w:val="nil"/>
              <w:bottom w:val="single" w:sz="4" w:space="0" w:color="auto"/>
              <w:right w:val="single" w:sz="4" w:space="0" w:color="auto"/>
            </w:tcBorders>
            <w:noWrap/>
            <w:vAlign w:val="bottom"/>
            <w:hideMark/>
          </w:tcPr>
          <w:p w14:paraId="64FE0FE8" w14:textId="77777777" w:rsidR="00310529" w:rsidRPr="00517E16" w:rsidRDefault="00310529" w:rsidP="00EA0C8A">
            <w:pPr>
              <w:spacing w:line="360" w:lineRule="auto"/>
              <w:jc w:val="both"/>
              <w:rPr>
                <w:rFonts w:cs="Arial"/>
                <w:color w:val="000000"/>
                <w:lang w:val="es-CO" w:eastAsia="es-CO"/>
              </w:rPr>
            </w:pPr>
            <w:r w:rsidRPr="00517E16">
              <w:rPr>
                <w:rFonts w:cs="Arial"/>
                <w:color w:val="000000"/>
                <w:lang w:val="es-CO" w:eastAsia="es-CO"/>
              </w:rPr>
              <w:t> </w:t>
            </w:r>
          </w:p>
        </w:tc>
        <w:tc>
          <w:tcPr>
            <w:tcW w:w="288" w:type="dxa"/>
            <w:tcBorders>
              <w:top w:val="nil"/>
              <w:left w:val="nil"/>
              <w:bottom w:val="single" w:sz="4" w:space="0" w:color="auto"/>
              <w:right w:val="single" w:sz="4" w:space="0" w:color="auto"/>
            </w:tcBorders>
            <w:shd w:val="clear" w:color="auto" w:fill="83CAEB" w:themeFill="accent1" w:themeFillTint="66"/>
            <w:noWrap/>
            <w:vAlign w:val="bottom"/>
            <w:hideMark/>
          </w:tcPr>
          <w:p w14:paraId="01B5346A" w14:textId="77777777" w:rsidR="00310529" w:rsidRPr="00517E16" w:rsidRDefault="00310529" w:rsidP="00EA0C8A">
            <w:pPr>
              <w:spacing w:line="360" w:lineRule="auto"/>
              <w:jc w:val="both"/>
              <w:rPr>
                <w:rFonts w:cs="Arial"/>
                <w:color w:val="00B050"/>
                <w:lang w:val="es-CO" w:eastAsia="es-CO"/>
              </w:rPr>
            </w:pPr>
            <w:r w:rsidRPr="00517E16">
              <w:rPr>
                <w:rFonts w:cs="Arial"/>
                <w:color w:val="00B050"/>
                <w:lang w:val="es-CO" w:eastAsia="es-CO"/>
              </w:rPr>
              <w:t> </w:t>
            </w:r>
          </w:p>
        </w:tc>
        <w:tc>
          <w:tcPr>
            <w:tcW w:w="288" w:type="dxa"/>
            <w:tcBorders>
              <w:top w:val="nil"/>
              <w:left w:val="nil"/>
              <w:bottom w:val="single" w:sz="4" w:space="0" w:color="auto"/>
              <w:right w:val="single" w:sz="4" w:space="0" w:color="auto"/>
            </w:tcBorders>
            <w:noWrap/>
            <w:vAlign w:val="bottom"/>
            <w:hideMark/>
          </w:tcPr>
          <w:p w14:paraId="1FA88706" w14:textId="77777777" w:rsidR="00310529" w:rsidRPr="00517E16" w:rsidRDefault="00310529" w:rsidP="00EA0C8A">
            <w:pPr>
              <w:spacing w:line="360" w:lineRule="auto"/>
              <w:jc w:val="both"/>
              <w:rPr>
                <w:rFonts w:cs="Arial"/>
                <w:color w:val="00B050"/>
                <w:lang w:val="es-CO" w:eastAsia="es-CO"/>
              </w:rPr>
            </w:pPr>
            <w:r w:rsidRPr="00517E16">
              <w:rPr>
                <w:rFonts w:cs="Arial"/>
                <w:color w:val="00B050"/>
                <w:lang w:val="es-CO" w:eastAsia="es-CO"/>
              </w:rPr>
              <w:t> </w:t>
            </w:r>
          </w:p>
        </w:tc>
        <w:tc>
          <w:tcPr>
            <w:tcW w:w="378" w:type="dxa"/>
            <w:tcBorders>
              <w:top w:val="nil"/>
              <w:left w:val="nil"/>
              <w:bottom w:val="single" w:sz="4" w:space="0" w:color="auto"/>
              <w:right w:val="single" w:sz="4" w:space="0" w:color="auto"/>
            </w:tcBorders>
            <w:noWrap/>
            <w:vAlign w:val="bottom"/>
            <w:hideMark/>
          </w:tcPr>
          <w:p w14:paraId="1F50B3B8" w14:textId="77777777" w:rsidR="00310529" w:rsidRPr="00517E16" w:rsidRDefault="00310529" w:rsidP="00EA0C8A">
            <w:pPr>
              <w:spacing w:line="360" w:lineRule="auto"/>
              <w:jc w:val="both"/>
              <w:rPr>
                <w:rFonts w:cs="Arial"/>
                <w:color w:val="EE0000"/>
                <w:lang w:val="es-CO" w:eastAsia="es-CO"/>
              </w:rPr>
            </w:pPr>
            <w:r w:rsidRPr="00517E16">
              <w:rPr>
                <w:rFonts w:cs="Arial"/>
                <w:color w:val="EE0000"/>
                <w:lang w:val="es-CO" w:eastAsia="es-CO"/>
              </w:rPr>
              <w:t> </w:t>
            </w:r>
          </w:p>
        </w:tc>
        <w:tc>
          <w:tcPr>
            <w:tcW w:w="288" w:type="dxa"/>
            <w:tcBorders>
              <w:top w:val="nil"/>
              <w:left w:val="nil"/>
              <w:bottom w:val="single" w:sz="4" w:space="0" w:color="auto"/>
              <w:right w:val="single" w:sz="4" w:space="0" w:color="auto"/>
            </w:tcBorders>
            <w:noWrap/>
            <w:vAlign w:val="bottom"/>
            <w:hideMark/>
          </w:tcPr>
          <w:p w14:paraId="760B6FB5" w14:textId="77777777" w:rsidR="00310529" w:rsidRPr="00517E16" w:rsidRDefault="00310529" w:rsidP="00EA0C8A">
            <w:pPr>
              <w:spacing w:line="360" w:lineRule="auto"/>
              <w:jc w:val="both"/>
              <w:rPr>
                <w:rFonts w:cs="Arial"/>
                <w:color w:val="000000"/>
                <w:lang w:val="es-CO" w:eastAsia="es-CO"/>
              </w:rPr>
            </w:pPr>
            <w:r w:rsidRPr="00517E16">
              <w:rPr>
                <w:rFonts w:cs="Arial"/>
                <w:color w:val="000000"/>
                <w:lang w:val="es-CO" w:eastAsia="es-CO"/>
              </w:rPr>
              <w:t> </w:t>
            </w:r>
          </w:p>
        </w:tc>
        <w:tc>
          <w:tcPr>
            <w:tcW w:w="288" w:type="dxa"/>
            <w:tcBorders>
              <w:top w:val="nil"/>
              <w:left w:val="nil"/>
              <w:bottom w:val="single" w:sz="4" w:space="0" w:color="auto"/>
              <w:right w:val="single" w:sz="4" w:space="0" w:color="auto"/>
            </w:tcBorders>
            <w:noWrap/>
            <w:vAlign w:val="bottom"/>
            <w:hideMark/>
          </w:tcPr>
          <w:p w14:paraId="2FC9791A" w14:textId="77777777" w:rsidR="00310529" w:rsidRPr="00517E16" w:rsidRDefault="00310529" w:rsidP="00EA0C8A">
            <w:pPr>
              <w:spacing w:line="360" w:lineRule="auto"/>
              <w:jc w:val="both"/>
              <w:rPr>
                <w:rFonts w:cs="Arial"/>
                <w:color w:val="000000"/>
                <w:lang w:val="es-CO" w:eastAsia="es-CO"/>
              </w:rPr>
            </w:pPr>
            <w:r w:rsidRPr="00517E16">
              <w:rPr>
                <w:rFonts w:cs="Arial"/>
                <w:color w:val="000000"/>
                <w:lang w:val="es-CO" w:eastAsia="es-CO"/>
              </w:rPr>
              <w:t> </w:t>
            </w:r>
          </w:p>
        </w:tc>
      </w:tr>
      <w:tr w:rsidR="00310529" w:rsidRPr="00394730" w14:paraId="15674BEE" w14:textId="77777777" w:rsidTr="00517E16">
        <w:trPr>
          <w:trHeight w:val="311"/>
        </w:trPr>
        <w:tc>
          <w:tcPr>
            <w:tcW w:w="3087" w:type="dxa"/>
            <w:tcBorders>
              <w:top w:val="nil"/>
              <w:left w:val="single" w:sz="4" w:space="0" w:color="auto"/>
              <w:bottom w:val="single" w:sz="4" w:space="0" w:color="auto"/>
              <w:right w:val="single" w:sz="4" w:space="0" w:color="auto"/>
            </w:tcBorders>
            <w:noWrap/>
            <w:vAlign w:val="center"/>
            <w:hideMark/>
          </w:tcPr>
          <w:p w14:paraId="7D3E3834" w14:textId="33C320FC" w:rsidR="00310529" w:rsidRPr="00517E16" w:rsidRDefault="00310529" w:rsidP="00EA0C8A">
            <w:pPr>
              <w:spacing w:line="360" w:lineRule="auto"/>
              <w:jc w:val="both"/>
              <w:rPr>
                <w:rFonts w:cs="Arial"/>
                <w:color w:val="000000"/>
                <w:lang w:val="es-CO" w:eastAsia="es-CO"/>
              </w:rPr>
            </w:pPr>
            <w:r w:rsidRPr="00517E16">
              <w:rPr>
                <w:rFonts w:cs="Arial"/>
                <w:color w:val="000000"/>
                <w:lang w:eastAsia="es-CO"/>
              </w:rPr>
              <w:t>Conexión y prueba del HC-SR04</w:t>
            </w:r>
          </w:p>
        </w:tc>
        <w:tc>
          <w:tcPr>
            <w:tcW w:w="478" w:type="dxa"/>
            <w:tcBorders>
              <w:top w:val="nil"/>
              <w:left w:val="nil"/>
              <w:bottom w:val="single" w:sz="4" w:space="0" w:color="auto"/>
              <w:right w:val="single" w:sz="4" w:space="0" w:color="auto"/>
            </w:tcBorders>
            <w:noWrap/>
            <w:vAlign w:val="bottom"/>
            <w:hideMark/>
          </w:tcPr>
          <w:p w14:paraId="56FF2351" w14:textId="77777777" w:rsidR="00310529" w:rsidRPr="00517E16" w:rsidRDefault="00310529" w:rsidP="00EA0C8A">
            <w:pPr>
              <w:spacing w:line="360" w:lineRule="auto"/>
              <w:jc w:val="both"/>
              <w:rPr>
                <w:rFonts w:cs="Arial"/>
                <w:color w:val="000000"/>
                <w:lang w:val="es-CO" w:eastAsia="es-CO"/>
              </w:rPr>
            </w:pPr>
            <w:r w:rsidRPr="00517E16">
              <w:rPr>
                <w:rFonts w:cs="Arial"/>
                <w:color w:val="000000"/>
                <w:lang w:val="es-CO" w:eastAsia="es-CO"/>
              </w:rPr>
              <w:t> </w:t>
            </w:r>
          </w:p>
        </w:tc>
        <w:tc>
          <w:tcPr>
            <w:tcW w:w="288" w:type="dxa"/>
            <w:tcBorders>
              <w:top w:val="nil"/>
              <w:left w:val="nil"/>
              <w:bottom w:val="single" w:sz="4" w:space="0" w:color="auto"/>
              <w:right w:val="single" w:sz="4" w:space="0" w:color="auto"/>
            </w:tcBorders>
            <w:noWrap/>
            <w:vAlign w:val="bottom"/>
            <w:hideMark/>
          </w:tcPr>
          <w:p w14:paraId="14FAC128" w14:textId="77777777" w:rsidR="00310529" w:rsidRPr="00517E16" w:rsidRDefault="00310529" w:rsidP="00EA0C8A">
            <w:pPr>
              <w:spacing w:line="360" w:lineRule="auto"/>
              <w:jc w:val="both"/>
              <w:rPr>
                <w:rFonts w:cs="Arial"/>
                <w:color w:val="000000"/>
                <w:lang w:val="es-CO" w:eastAsia="es-CO"/>
              </w:rPr>
            </w:pPr>
            <w:r w:rsidRPr="00517E16">
              <w:rPr>
                <w:rFonts w:cs="Arial"/>
                <w:color w:val="000000"/>
                <w:lang w:val="es-CO" w:eastAsia="es-CO"/>
              </w:rPr>
              <w:t> </w:t>
            </w:r>
          </w:p>
        </w:tc>
        <w:tc>
          <w:tcPr>
            <w:tcW w:w="288" w:type="dxa"/>
            <w:tcBorders>
              <w:top w:val="nil"/>
              <w:left w:val="nil"/>
              <w:bottom w:val="single" w:sz="4" w:space="0" w:color="auto"/>
              <w:right w:val="single" w:sz="4" w:space="0" w:color="auto"/>
            </w:tcBorders>
            <w:shd w:val="clear" w:color="auto" w:fill="83CAEB" w:themeFill="accent1" w:themeFillTint="66"/>
            <w:noWrap/>
            <w:vAlign w:val="bottom"/>
            <w:hideMark/>
          </w:tcPr>
          <w:p w14:paraId="72D0D021" w14:textId="77777777" w:rsidR="00310529" w:rsidRPr="00517E16" w:rsidRDefault="00310529" w:rsidP="00EA0C8A">
            <w:pPr>
              <w:spacing w:line="360" w:lineRule="auto"/>
              <w:jc w:val="both"/>
              <w:rPr>
                <w:rFonts w:cs="Arial"/>
                <w:color w:val="000000"/>
                <w:lang w:val="es-CO" w:eastAsia="es-CO"/>
              </w:rPr>
            </w:pPr>
            <w:r w:rsidRPr="00517E16">
              <w:rPr>
                <w:rFonts w:cs="Arial"/>
                <w:color w:val="000000"/>
                <w:lang w:val="es-CO" w:eastAsia="es-CO"/>
              </w:rPr>
              <w:t> </w:t>
            </w:r>
          </w:p>
        </w:tc>
        <w:tc>
          <w:tcPr>
            <w:tcW w:w="378" w:type="dxa"/>
            <w:tcBorders>
              <w:top w:val="nil"/>
              <w:left w:val="nil"/>
              <w:bottom w:val="single" w:sz="4" w:space="0" w:color="auto"/>
              <w:right w:val="single" w:sz="4" w:space="0" w:color="auto"/>
            </w:tcBorders>
            <w:noWrap/>
            <w:vAlign w:val="bottom"/>
            <w:hideMark/>
          </w:tcPr>
          <w:p w14:paraId="4FCD6F75" w14:textId="77777777" w:rsidR="00310529" w:rsidRPr="00517E16" w:rsidRDefault="00310529" w:rsidP="00EA0C8A">
            <w:pPr>
              <w:spacing w:line="360" w:lineRule="auto"/>
              <w:jc w:val="both"/>
              <w:rPr>
                <w:rFonts w:cs="Arial"/>
                <w:color w:val="000000"/>
                <w:lang w:val="es-CO" w:eastAsia="es-CO"/>
              </w:rPr>
            </w:pPr>
            <w:r w:rsidRPr="00517E16">
              <w:rPr>
                <w:rFonts w:cs="Arial"/>
                <w:color w:val="000000"/>
                <w:lang w:val="es-CO" w:eastAsia="es-CO"/>
              </w:rPr>
              <w:t> </w:t>
            </w:r>
          </w:p>
        </w:tc>
        <w:tc>
          <w:tcPr>
            <w:tcW w:w="288" w:type="dxa"/>
            <w:tcBorders>
              <w:top w:val="nil"/>
              <w:left w:val="nil"/>
              <w:bottom w:val="single" w:sz="4" w:space="0" w:color="auto"/>
              <w:right w:val="single" w:sz="4" w:space="0" w:color="auto"/>
            </w:tcBorders>
            <w:noWrap/>
            <w:vAlign w:val="bottom"/>
            <w:hideMark/>
          </w:tcPr>
          <w:p w14:paraId="1739C3E2" w14:textId="77777777" w:rsidR="00310529" w:rsidRPr="00517E16" w:rsidRDefault="00310529" w:rsidP="00EA0C8A">
            <w:pPr>
              <w:spacing w:line="360" w:lineRule="auto"/>
              <w:jc w:val="both"/>
              <w:rPr>
                <w:rFonts w:cs="Arial"/>
                <w:color w:val="8DD873"/>
                <w:lang w:val="es-CO" w:eastAsia="es-CO"/>
              </w:rPr>
            </w:pPr>
            <w:r w:rsidRPr="00517E16">
              <w:rPr>
                <w:rFonts w:cs="Arial"/>
                <w:color w:val="8DD873"/>
                <w:lang w:val="es-CO" w:eastAsia="es-CO"/>
              </w:rPr>
              <w:t> </w:t>
            </w:r>
          </w:p>
        </w:tc>
        <w:tc>
          <w:tcPr>
            <w:tcW w:w="288" w:type="dxa"/>
            <w:tcBorders>
              <w:top w:val="nil"/>
              <w:left w:val="nil"/>
              <w:bottom w:val="single" w:sz="4" w:space="0" w:color="auto"/>
              <w:right w:val="single" w:sz="4" w:space="0" w:color="auto"/>
            </w:tcBorders>
            <w:noWrap/>
            <w:vAlign w:val="bottom"/>
            <w:hideMark/>
          </w:tcPr>
          <w:p w14:paraId="1E1C698E" w14:textId="77777777" w:rsidR="00310529" w:rsidRPr="00517E16" w:rsidRDefault="00310529" w:rsidP="00EA0C8A">
            <w:pPr>
              <w:spacing w:line="360" w:lineRule="auto"/>
              <w:jc w:val="both"/>
              <w:rPr>
                <w:rFonts w:cs="Arial"/>
                <w:color w:val="8DD873"/>
                <w:lang w:val="es-CO" w:eastAsia="es-CO"/>
              </w:rPr>
            </w:pPr>
            <w:r w:rsidRPr="00517E16">
              <w:rPr>
                <w:rFonts w:cs="Arial"/>
                <w:color w:val="8DD873"/>
                <w:lang w:val="es-CO" w:eastAsia="es-CO"/>
              </w:rPr>
              <w:t> </w:t>
            </w:r>
          </w:p>
        </w:tc>
      </w:tr>
      <w:tr w:rsidR="00310529" w:rsidRPr="00394730" w14:paraId="430F962C" w14:textId="77777777" w:rsidTr="00517E16">
        <w:trPr>
          <w:trHeight w:val="311"/>
        </w:trPr>
        <w:tc>
          <w:tcPr>
            <w:tcW w:w="3087" w:type="dxa"/>
            <w:tcBorders>
              <w:top w:val="nil"/>
              <w:left w:val="single" w:sz="4" w:space="0" w:color="auto"/>
              <w:bottom w:val="single" w:sz="4" w:space="0" w:color="auto"/>
              <w:right w:val="single" w:sz="4" w:space="0" w:color="auto"/>
            </w:tcBorders>
            <w:noWrap/>
            <w:vAlign w:val="center"/>
            <w:hideMark/>
          </w:tcPr>
          <w:p w14:paraId="36D8B1C5" w14:textId="0DB8EC28" w:rsidR="00310529" w:rsidRPr="00394730" w:rsidRDefault="00310529" w:rsidP="00EA0C8A">
            <w:pPr>
              <w:spacing w:line="360" w:lineRule="auto"/>
              <w:jc w:val="both"/>
              <w:rPr>
                <w:rFonts w:cs="Arial"/>
                <w:color w:val="000000"/>
                <w:sz w:val="18"/>
                <w:szCs w:val="18"/>
                <w:lang w:val="es-CO" w:eastAsia="es-CO"/>
              </w:rPr>
            </w:pPr>
            <w:r w:rsidRPr="00397798">
              <w:rPr>
                <w:rFonts w:cs="Arial"/>
                <w:color w:val="000000"/>
                <w:sz w:val="18"/>
                <w:szCs w:val="18"/>
                <w:lang w:eastAsia="es-CO"/>
              </w:rPr>
              <w:t>Integración de los tres sensores en un solo código</w:t>
            </w:r>
          </w:p>
        </w:tc>
        <w:tc>
          <w:tcPr>
            <w:tcW w:w="478" w:type="dxa"/>
            <w:tcBorders>
              <w:top w:val="nil"/>
              <w:left w:val="nil"/>
              <w:bottom w:val="single" w:sz="4" w:space="0" w:color="auto"/>
              <w:right w:val="single" w:sz="4" w:space="0" w:color="auto"/>
            </w:tcBorders>
            <w:noWrap/>
            <w:vAlign w:val="bottom"/>
            <w:hideMark/>
          </w:tcPr>
          <w:p w14:paraId="322890E8" w14:textId="77777777" w:rsidR="00310529" w:rsidRPr="00394730" w:rsidRDefault="00310529" w:rsidP="00EA0C8A">
            <w:pPr>
              <w:spacing w:line="360" w:lineRule="auto"/>
              <w:jc w:val="both"/>
              <w:rPr>
                <w:rFonts w:cs="Arial"/>
                <w:color w:val="000000"/>
                <w:sz w:val="18"/>
                <w:szCs w:val="18"/>
                <w:lang w:val="es-CO" w:eastAsia="es-CO"/>
              </w:rPr>
            </w:pPr>
            <w:r w:rsidRPr="00394730">
              <w:rPr>
                <w:rFonts w:cs="Arial"/>
                <w:color w:val="000000"/>
                <w:sz w:val="18"/>
                <w:szCs w:val="18"/>
                <w:lang w:val="es-CO" w:eastAsia="es-CO"/>
              </w:rPr>
              <w:t> </w:t>
            </w:r>
          </w:p>
        </w:tc>
        <w:tc>
          <w:tcPr>
            <w:tcW w:w="288" w:type="dxa"/>
            <w:tcBorders>
              <w:top w:val="nil"/>
              <w:left w:val="nil"/>
              <w:bottom w:val="single" w:sz="4" w:space="0" w:color="auto"/>
              <w:right w:val="single" w:sz="4" w:space="0" w:color="auto"/>
            </w:tcBorders>
            <w:noWrap/>
            <w:vAlign w:val="bottom"/>
            <w:hideMark/>
          </w:tcPr>
          <w:p w14:paraId="594BF2EA" w14:textId="77777777" w:rsidR="00310529" w:rsidRPr="00394730" w:rsidRDefault="00310529" w:rsidP="00EA0C8A">
            <w:pPr>
              <w:spacing w:line="360" w:lineRule="auto"/>
              <w:jc w:val="both"/>
              <w:rPr>
                <w:rFonts w:cs="Arial"/>
                <w:color w:val="000000"/>
                <w:sz w:val="18"/>
                <w:szCs w:val="18"/>
                <w:lang w:val="es-CO" w:eastAsia="es-CO"/>
              </w:rPr>
            </w:pPr>
            <w:r w:rsidRPr="00394730">
              <w:rPr>
                <w:rFonts w:cs="Arial"/>
                <w:color w:val="000000"/>
                <w:sz w:val="18"/>
                <w:szCs w:val="18"/>
                <w:lang w:val="es-CO" w:eastAsia="es-CO"/>
              </w:rPr>
              <w:t> </w:t>
            </w:r>
          </w:p>
        </w:tc>
        <w:tc>
          <w:tcPr>
            <w:tcW w:w="288" w:type="dxa"/>
            <w:tcBorders>
              <w:top w:val="nil"/>
              <w:left w:val="nil"/>
              <w:bottom w:val="single" w:sz="4" w:space="0" w:color="auto"/>
              <w:right w:val="single" w:sz="4" w:space="0" w:color="auto"/>
            </w:tcBorders>
            <w:noWrap/>
            <w:vAlign w:val="bottom"/>
            <w:hideMark/>
          </w:tcPr>
          <w:p w14:paraId="51B2E4A8" w14:textId="77777777" w:rsidR="00310529" w:rsidRPr="00394730" w:rsidRDefault="00310529" w:rsidP="00EA0C8A">
            <w:pPr>
              <w:spacing w:line="360" w:lineRule="auto"/>
              <w:jc w:val="both"/>
              <w:rPr>
                <w:rFonts w:cs="Arial"/>
                <w:color w:val="000000"/>
                <w:sz w:val="18"/>
                <w:szCs w:val="18"/>
                <w:lang w:val="es-CO" w:eastAsia="es-CO"/>
              </w:rPr>
            </w:pPr>
            <w:r w:rsidRPr="00394730">
              <w:rPr>
                <w:rFonts w:cs="Arial"/>
                <w:color w:val="000000"/>
                <w:sz w:val="18"/>
                <w:szCs w:val="18"/>
                <w:lang w:val="es-CO" w:eastAsia="es-CO"/>
              </w:rPr>
              <w:t> </w:t>
            </w:r>
          </w:p>
        </w:tc>
        <w:tc>
          <w:tcPr>
            <w:tcW w:w="378" w:type="dxa"/>
            <w:tcBorders>
              <w:top w:val="nil"/>
              <w:left w:val="nil"/>
              <w:bottom w:val="single" w:sz="4" w:space="0" w:color="auto"/>
              <w:right w:val="single" w:sz="4" w:space="0" w:color="auto"/>
            </w:tcBorders>
            <w:shd w:val="clear" w:color="auto" w:fill="83CAEB" w:themeFill="accent1" w:themeFillTint="66"/>
            <w:noWrap/>
            <w:vAlign w:val="bottom"/>
            <w:hideMark/>
          </w:tcPr>
          <w:p w14:paraId="56FADF37" w14:textId="77777777" w:rsidR="00310529" w:rsidRPr="00394730" w:rsidRDefault="00310529" w:rsidP="00EA0C8A">
            <w:pPr>
              <w:spacing w:line="360" w:lineRule="auto"/>
              <w:jc w:val="both"/>
              <w:rPr>
                <w:rFonts w:cs="Arial"/>
                <w:color w:val="000000"/>
                <w:sz w:val="18"/>
                <w:szCs w:val="18"/>
                <w:lang w:val="es-CO" w:eastAsia="es-CO"/>
              </w:rPr>
            </w:pPr>
            <w:r w:rsidRPr="00394730">
              <w:rPr>
                <w:rFonts w:cs="Arial"/>
                <w:color w:val="000000"/>
                <w:sz w:val="18"/>
                <w:szCs w:val="18"/>
                <w:lang w:val="es-CO" w:eastAsia="es-CO"/>
              </w:rPr>
              <w:t> </w:t>
            </w:r>
          </w:p>
        </w:tc>
        <w:tc>
          <w:tcPr>
            <w:tcW w:w="288" w:type="dxa"/>
            <w:tcBorders>
              <w:top w:val="nil"/>
              <w:left w:val="nil"/>
              <w:bottom w:val="single" w:sz="4" w:space="0" w:color="auto"/>
              <w:right w:val="single" w:sz="4" w:space="0" w:color="auto"/>
            </w:tcBorders>
            <w:noWrap/>
            <w:vAlign w:val="bottom"/>
            <w:hideMark/>
          </w:tcPr>
          <w:p w14:paraId="7152272E" w14:textId="77777777" w:rsidR="00310529" w:rsidRPr="00394730" w:rsidRDefault="00310529" w:rsidP="00EA0C8A">
            <w:pPr>
              <w:spacing w:line="360" w:lineRule="auto"/>
              <w:jc w:val="both"/>
              <w:rPr>
                <w:rFonts w:cs="Arial"/>
                <w:color w:val="000000"/>
                <w:sz w:val="18"/>
                <w:szCs w:val="18"/>
                <w:lang w:val="es-CO" w:eastAsia="es-CO"/>
              </w:rPr>
            </w:pPr>
            <w:r w:rsidRPr="00394730">
              <w:rPr>
                <w:rFonts w:cs="Arial"/>
                <w:color w:val="000000"/>
                <w:sz w:val="18"/>
                <w:szCs w:val="18"/>
                <w:lang w:val="es-CO" w:eastAsia="es-CO"/>
              </w:rPr>
              <w:t> </w:t>
            </w:r>
          </w:p>
        </w:tc>
        <w:tc>
          <w:tcPr>
            <w:tcW w:w="288" w:type="dxa"/>
            <w:tcBorders>
              <w:top w:val="nil"/>
              <w:left w:val="nil"/>
              <w:bottom w:val="single" w:sz="4" w:space="0" w:color="auto"/>
              <w:right w:val="single" w:sz="4" w:space="0" w:color="auto"/>
            </w:tcBorders>
            <w:noWrap/>
            <w:vAlign w:val="bottom"/>
            <w:hideMark/>
          </w:tcPr>
          <w:p w14:paraId="77B6069E" w14:textId="77777777" w:rsidR="00310529" w:rsidRPr="00394730" w:rsidRDefault="00310529" w:rsidP="00EA0C8A">
            <w:pPr>
              <w:spacing w:line="360" w:lineRule="auto"/>
              <w:jc w:val="both"/>
              <w:rPr>
                <w:rFonts w:cs="Arial"/>
                <w:color w:val="000000"/>
                <w:sz w:val="18"/>
                <w:szCs w:val="18"/>
                <w:lang w:val="es-CO" w:eastAsia="es-CO"/>
              </w:rPr>
            </w:pPr>
            <w:r w:rsidRPr="00394730">
              <w:rPr>
                <w:rFonts w:cs="Arial"/>
                <w:color w:val="000000"/>
                <w:sz w:val="18"/>
                <w:szCs w:val="18"/>
                <w:lang w:val="es-CO" w:eastAsia="es-CO"/>
              </w:rPr>
              <w:t> </w:t>
            </w:r>
          </w:p>
        </w:tc>
      </w:tr>
      <w:tr w:rsidR="00310529" w:rsidRPr="00394730" w14:paraId="562DE3D5" w14:textId="77777777" w:rsidTr="00517E16">
        <w:trPr>
          <w:trHeight w:val="311"/>
        </w:trPr>
        <w:tc>
          <w:tcPr>
            <w:tcW w:w="3087" w:type="dxa"/>
            <w:tcBorders>
              <w:top w:val="nil"/>
              <w:left w:val="single" w:sz="4" w:space="0" w:color="auto"/>
              <w:bottom w:val="single" w:sz="4" w:space="0" w:color="auto"/>
              <w:right w:val="single" w:sz="4" w:space="0" w:color="auto"/>
            </w:tcBorders>
            <w:noWrap/>
            <w:vAlign w:val="center"/>
          </w:tcPr>
          <w:p w14:paraId="397C476C" w14:textId="4C2C001E" w:rsidR="00310529" w:rsidRPr="00397798" w:rsidRDefault="00310529" w:rsidP="00EA0C8A">
            <w:pPr>
              <w:spacing w:line="360" w:lineRule="auto"/>
              <w:jc w:val="both"/>
              <w:rPr>
                <w:rFonts w:cs="Arial"/>
                <w:color w:val="000000"/>
                <w:sz w:val="18"/>
                <w:szCs w:val="18"/>
                <w:lang w:eastAsia="es-CO"/>
              </w:rPr>
            </w:pPr>
            <w:r w:rsidRPr="00397798">
              <w:rPr>
                <w:rFonts w:cs="Arial"/>
                <w:color w:val="000000"/>
                <w:sz w:val="18"/>
                <w:szCs w:val="18"/>
                <w:lang w:eastAsia="es-CO"/>
              </w:rPr>
              <w:t>Diagrama electrónico e investigación del MQ-2</w:t>
            </w:r>
          </w:p>
        </w:tc>
        <w:tc>
          <w:tcPr>
            <w:tcW w:w="478" w:type="dxa"/>
            <w:tcBorders>
              <w:top w:val="nil"/>
              <w:left w:val="nil"/>
              <w:bottom w:val="single" w:sz="4" w:space="0" w:color="auto"/>
              <w:right w:val="single" w:sz="4" w:space="0" w:color="auto"/>
            </w:tcBorders>
            <w:noWrap/>
            <w:vAlign w:val="bottom"/>
          </w:tcPr>
          <w:p w14:paraId="6FCCC503" w14:textId="77777777" w:rsidR="00310529" w:rsidRPr="00394730" w:rsidRDefault="00310529" w:rsidP="00EA0C8A">
            <w:pPr>
              <w:spacing w:line="360" w:lineRule="auto"/>
              <w:jc w:val="both"/>
              <w:rPr>
                <w:rFonts w:cs="Arial"/>
                <w:color w:val="000000"/>
                <w:sz w:val="18"/>
                <w:szCs w:val="18"/>
                <w:lang w:val="es-CO" w:eastAsia="es-CO"/>
              </w:rPr>
            </w:pPr>
          </w:p>
        </w:tc>
        <w:tc>
          <w:tcPr>
            <w:tcW w:w="288" w:type="dxa"/>
            <w:tcBorders>
              <w:top w:val="nil"/>
              <w:left w:val="nil"/>
              <w:bottom w:val="single" w:sz="4" w:space="0" w:color="auto"/>
              <w:right w:val="single" w:sz="4" w:space="0" w:color="auto"/>
            </w:tcBorders>
            <w:noWrap/>
            <w:vAlign w:val="bottom"/>
          </w:tcPr>
          <w:p w14:paraId="1DAEE892" w14:textId="77777777" w:rsidR="00310529" w:rsidRPr="00394730" w:rsidRDefault="00310529" w:rsidP="00EA0C8A">
            <w:pPr>
              <w:spacing w:line="360" w:lineRule="auto"/>
              <w:jc w:val="both"/>
              <w:rPr>
                <w:rFonts w:cs="Arial"/>
                <w:color w:val="000000"/>
                <w:sz w:val="18"/>
                <w:szCs w:val="18"/>
                <w:lang w:val="es-CO" w:eastAsia="es-CO"/>
              </w:rPr>
            </w:pPr>
          </w:p>
        </w:tc>
        <w:tc>
          <w:tcPr>
            <w:tcW w:w="288" w:type="dxa"/>
            <w:tcBorders>
              <w:top w:val="nil"/>
              <w:left w:val="nil"/>
              <w:bottom w:val="single" w:sz="4" w:space="0" w:color="auto"/>
              <w:right w:val="single" w:sz="4" w:space="0" w:color="auto"/>
            </w:tcBorders>
            <w:noWrap/>
            <w:vAlign w:val="bottom"/>
          </w:tcPr>
          <w:p w14:paraId="5A1CF2D8" w14:textId="77777777" w:rsidR="00310529" w:rsidRPr="00394730" w:rsidRDefault="00310529" w:rsidP="00EA0C8A">
            <w:pPr>
              <w:spacing w:line="360" w:lineRule="auto"/>
              <w:jc w:val="both"/>
              <w:rPr>
                <w:rFonts w:cs="Arial"/>
                <w:color w:val="000000"/>
                <w:sz w:val="18"/>
                <w:szCs w:val="18"/>
                <w:lang w:val="es-CO" w:eastAsia="es-CO"/>
              </w:rPr>
            </w:pPr>
          </w:p>
        </w:tc>
        <w:tc>
          <w:tcPr>
            <w:tcW w:w="378" w:type="dxa"/>
            <w:tcBorders>
              <w:top w:val="nil"/>
              <w:left w:val="nil"/>
              <w:bottom w:val="single" w:sz="4" w:space="0" w:color="auto"/>
              <w:right w:val="single" w:sz="4" w:space="0" w:color="auto"/>
            </w:tcBorders>
            <w:noWrap/>
            <w:vAlign w:val="bottom"/>
          </w:tcPr>
          <w:p w14:paraId="239D1F17" w14:textId="77777777" w:rsidR="00310529" w:rsidRPr="00394730" w:rsidRDefault="00310529" w:rsidP="00EA0C8A">
            <w:pPr>
              <w:spacing w:line="360" w:lineRule="auto"/>
              <w:jc w:val="both"/>
              <w:rPr>
                <w:rFonts w:cs="Arial"/>
                <w:color w:val="000000"/>
                <w:sz w:val="18"/>
                <w:szCs w:val="18"/>
                <w:lang w:val="es-CO" w:eastAsia="es-CO"/>
              </w:rPr>
            </w:pPr>
          </w:p>
        </w:tc>
        <w:tc>
          <w:tcPr>
            <w:tcW w:w="288" w:type="dxa"/>
            <w:tcBorders>
              <w:top w:val="nil"/>
              <w:left w:val="nil"/>
              <w:bottom w:val="single" w:sz="4" w:space="0" w:color="auto"/>
              <w:right w:val="single" w:sz="4" w:space="0" w:color="auto"/>
            </w:tcBorders>
            <w:shd w:val="clear" w:color="auto" w:fill="83CAEB" w:themeFill="accent1" w:themeFillTint="66"/>
            <w:noWrap/>
            <w:vAlign w:val="bottom"/>
          </w:tcPr>
          <w:p w14:paraId="5DBE67EE" w14:textId="77777777" w:rsidR="00310529" w:rsidRPr="00394730" w:rsidRDefault="00310529" w:rsidP="00EA0C8A">
            <w:pPr>
              <w:spacing w:line="360" w:lineRule="auto"/>
              <w:jc w:val="both"/>
              <w:rPr>
                <w:rFonts w:cs="Arial"/>
                <w:color w:val="000000"/>
                <w:sz w:val="18"/>
                <w:szCs w:val="18"/>
                <w:lang w:val="es-CO" w:eastAsia="es-CO"/>
              </w:rPr>
            </w:pPr>
          </w:p>
        </w:tc>
        <w:tc>
          <w:tcPr>
            <w:tcW w:w="288" w:type="dxa"/>
            <w:tcBorders>
              <w:top w:val="nil"/>
              <w:left w:val="nil"/>
              <w:bottom w:val="single" w:sz="4" w:space="0" w:color="auto"/>
              <w:right w:val="single" w:sz="4" w:space="0" w:color="auto"/>
            </w:tcBorders>
            <w:noWrap/>
            <w:vAlign w:val="bottom"/>
          </w:tcPr>
          <w:p w14:paraId="6CA6069A" w14:textId="77777777" w:rsidR="00310529" w:rsidRPr="00394730" w:rsidRDefault="00310529" w:rsidP="00EA0C8A">
            <w:pPr>
              <w:spacing w:line="360" w:lineRule="auto"/>
              <w:jc w:val="both"/>
              <w:rPr>
                <w:rFonts w:cs="Arial"/>
                <w:color w:val="000000"/>
                <w:sz w:val="18"/>
                <w:szCs w:val="18"/>
                <w:lang w:val="es-CO" w:eastAsia="es-CO"/>
              </w:rPr>
            </w:pPr>
          </w:p>
        </w:tc>
      </w:tr>
      <w:tr w:rsidR="00310529" w:rsidRPr="00394730" w14:paraId="23EC7D6E" w14:textId="77777777" w:rsidTr="00517E16">
        <w:trPr>
          <w:trHeight w:val="311"/>
        </w:trPr>
        <w:tc>
          <w:tcPr>
            <w:tcW w:w="3087" w:type="dxa"/>
            <w:tcBorders>
              <w:top w:val="single" w:sz="4" w:space="0" w:color="auto"/>
              <w:left w:val="single" w:sz="4" w:space="0" w:color="auto"/>
              <w:bottom w:val="single" w:sz="4" w:space="0" w:color="auto"/>
              <w:right w:val="single" w:sz="4" w:space="0" w:color="auto"/>
            </w:tcBorders>
            <w:noWrap/>
            <w:vAlign w:val="center"/>
            <w:hideMark/>
          </w:tcPr>
          <w:p w14:paraId="4800E8B4" w14:textId="794F1DE0" w:rsidR="00310529" w:rsidRPr="00394730" w:rsidRDefault="00310529" w:rsidP="00EA0C8A">
            <w:pPr>
              <w:spacing w:line="360" w:lineRule="auto"/>
              <w:jc w:val="both"/>
              <w:rPr>
                <w:rFonts w:cs="Arial"/>
                <w:color w:val="000000"/>
                <w:sz w:val="18"/>
                <w:szCs w:val="18"/>
                <w:lang w:val="es-CO" w:eastAsia="es-CO"/>
              </w:rPr>
            </w:pPr>
            <w:r w:rsidRPr="00397798">
              <w:rPr>
                <w:rFonts w:cs="Arial"/>
                <w:color w:val="000000"/>
                <w:sz w:val="18"/>
                <w:szCs w:val="18"/>
                <w:lang w:val="es-CO" w:eastAsia="es-CO"/>
              </w:rPr>
              <w:t>Grabación del video y entrega del informe</w:t>
            </w:r>
          </w:p>
        </w:tc>
        <w:tc>
          <w:tcPr>
            <w:tcW w:w="478" w:type="dxa"/>
            <w:tcBorders>
              <w:top w:val="single" w:sz="4" w:space="0" w:color="auto"/>
              <w:left w:val="nil"/>
              <w:bottom w:val="single" w:sz="4" w:space="0" w:color="auto"/>
              <w:right w:val="single" w:sz="4" w:space="0" w:color="auto"/>
            </w:tcBorders>
            <w:noWrap/>
            <w:vAlign w:val="bottom"/>
            <w:hideMark/>
          </w:tcPr>
          <w:p w14:paraId="65EC2F9C" w14:textId="77777777" w:rsidR="00310529" w:rsidRPr="00394730" w:rsidRDefault="00310529" w:rsidP="00EA0C8A">
            <w:pPr>
              <w:spacing w:line="360" w:lineRule="auto"/>
              <w:jc w:val="both"/>
              <w:rPr>
                <w:rFonts w:cs="Arial"/>
                <w:color w:val="000000"/>
                <w:sz w:val="18"/>
                <w:szCs w:val="18"/>
                <w:lang w:val="es-CO" w:eastAsia="es-CO"/>
              </w:rPr>
            </w:pPr>
            <w:r w:rsidRPr="00394730">
              <w:rPr>
                <w:rFonts w:cs="Arial"/>
                <w:color w:val="000000"/>
                <w:sz w:val="18"/>
                <w:szCs w:val="18"/>
                <w:lang w:val="es-CO" w:eastAsia="es-CO"/>
              </w:rPr>
              <w:t> </w:t>
            </w:r>
          </w:p>
        </w:tc>
        <w:tc>
          <w:tcPr>
            <w:tcW w:w="288" w:type="dxa"/>
            <w:tcBorders>
              <w:top w:val="single" w:sz="4" w:space="0" w:color="auto"/>
              <w:left w:val="nil"/>
              <w:bottom w:val="single" w:sz="4" w:space="0" w:color="auto"/>
              <w:right w:val="single" w:sz="4" w:space="0" w:color="auto"/>
            </w:tcBorders>
            <w:noWrap/>
            <w:vAlign w:val="bottom"/>
            <w:hideMark/>
          </w:tcPr>
          <w:p w14:paraId="30EB54EE" w14:textId="77777777" w:rsidR="00310529" w:rsidRPr="00394730" w:rsidRDefault="00310529" w:rsidP="00EA0C8A">
            <w:pPr>
              <w:spacing w:line="360" w:lineRule="auto"/>
              <w:jc w:val="both"/>
              <w:rPr>
                <w:rFonts w:cs="Arial"/>
                <w:color w:val="000000"/>
                <w:sz w:val="18"/>
                <w:szCs w:val="18"/>
                <w:lang w:val="es-CO" w:eastAsia="es-CO"/>
              </w:rPr>
            </w:pPr>
            <w:r w:rsidRPr="00394730">
              <w:rPr>
                <w:rFonts w:cs="Arial"/>
                <w:color w:val="000000"/>
                <w:sz w:val="18"/>
                <w:szCs w:val="18"/>
                <w:lang w:val="es-CO" w:eastAsia="es-CO"/>
              </w:rPr>
              <w:t> </w:t>
            </w:r>
          </w:p>
        </w:tc>
        <w:tc>
          <w:tcPr>
            <w:tcW w:w="288" w:type="dxa"/>
            <w:tcBorders>
              <w:top w:val="single" w:sz="4" w:space="0" w:color="auto"/>
              <w:left w:val="nil"/>
              <w:bottom w:val="single" w:sz="4" w:space="0" w:color="auto"/>
              <w:right w:val="single" w:sz="4" w:space="0" w:color="auto"/>
            </w:tcBorders>
            <w:noWrap/>
            <w:vAlign w:val="bottom"/>
            <w:hideMark/>
          </w:tcPr>
          <w:p w14:paraId="4F25FF75" w14:textId="77777777" w:rsidR="00310529" w:rsidRPr="00394730" w:rsidRDefault="00310529" w:rsidP="00EA0C8A">
            <w:pPr>
              <w:spacing w:line="360" w:lineRule="auto"/>
              <w:jc w:val="both"/>
              <w:rPr>
                <w:rFonts w:cs="Arial"/>
                <w:color w:val="000000"/>
                <w:sz w:val="18"/>
                <w:szCs w:val="18"/>
                <w:lang w:val="es-CO" w:eastAsia="es-CO"/>
              </w:rPr>
            </w:pPr>
            <w:r w:rsidRPr="00394730">
              <w:rPr>
                <w:rFonts w:cs="Arial"/>
                <w:color w:val="000000"/>
                <w:sz w:val="18"/>
                <w:szCs w:val="18"/>
                <w:lang w:val="es-CO" w:eastAsia="es-CO"/>
              </w:rPr>
              <w:t> </w:t>
            </w:r>
          </w:p>
        </w:tc>
        <w:tc>
          <w:tcPr>
            <w:tcW w:w="378" w:type="dxa"/>
            <w:tcBorders>
              <w:top w:val="single" w:sz="4" w:space="0" w:color="auto"/>
              <w:left w:val="nil"/>
              <w:bottom w:val="single" w:sz="4" w:space="0" w:color="auto"/>
              <w:right w:val="single" w:sz="4" w:space="0" w:color="auto"/>
            </w:tcBorders>
            <w:noWrap/>
            <w:vAlign w:val="bottom"/>
            <w:hideMark/>
          </w:tcPr>
          <w:p w14:paraId="7FC612E7" w14:textId="77777777" w:rsidR="00310529" w:rsidRPr="00394730" w:rsidRDefault="00310529" w:rsidP="00EA0C8A">
            <w:pPr>
              <w:spacing w:line="360" w:lineRule="auto"/>
              <w:jc w:val="both"/>
              <w:rPr>
                <w:rFonts w:cs="Arial"/>
                <w:color w:val="000000"/>
                <w:sz w:val="18"/>
                <w:szCs w:val="18"/>
                <w:lang w:val="es-CO" w:eastAsia="es-CO"/>
              </w:rPr>
            </w:pPr>
            <w:r w:rsidRPr="00394730">
              <w:rPr>
                <w:rFonts w:cs="Arial"/>
                <w:color w:val="000000"/>
                <w:sz w:val="18"/>
                <w:szCs w:val="18"/>
                <w:lang w:val="es-CO" w:eastAsia="es-CO"/>
              </w:rPr>
              <w:t> </w:t>
            </w:r>
          </w:p>
        </w:tc>
        <w:tc>
          <w:tcPr>
            <w:tcW w:w="288" w:type="dxa"/>
            <w:tcBorders>
              <w:top w:val="single" w:sz="4" w:space="0" w:color="auto"/>
              <w:left w:val="nil"/>
              <w:bottom w:val="single" w:sz="4" w:space="0" w:color="auto"/>
              <w:right w:val="single" w:sz="4" w:space="0" w:color="auto"/>
            </w:tcBorders>
            <w:noWrap/>
            <w:vAlign w:val="bottom"/>
            <w:hideMark/>
          </w:tcPr>
          <w:p w14:paraId="6CD01B3B" w14:textId="77777777" w:rsidR="00310529" w:rsidRPr="00394730" w:rsidRDefault="00310529" w:rsidP="00EA0C8A">
            <w:pPr>
              <w:spacing w:line="360" w:lineRule="auto"/>
              <w:jc w:val="both"/>
              <w:rPr>
                <w:rFonts w:cs="Arial"/>
                <w:color w:val="000000"/>
                <w:sz w:val="18"/>
                <w:szCs w:val="18"/>
                <w:lang w:val="es-CO" w:eastAsia="es-CO"/>
              </w:rPr>
            </w:pPr>
            <w:r w:rsidRPr="00394730">
              <w:rPr>
                <w:rFonts w:cs="Arial"/>
                <w:color w:val="000000"/>
                <w:sz w:val="18"/>
                <w:szCs w:val="18"/>
                <w:lang w:val="es-CO" w:eastAsia="es-CO"/>
              </w:rPr>
              <w:t> </w:t>
            </w:r>
          </w:p>
        </w:tc>
        <w:tc>
          <w:tcPr>
            <w:tcW w:w="288" w:type="dxa"/>
            <w:tcBorders>
              <w:top w:val="single" w:sz="4" w:space="0" w:color="auto"/>
              <w:left w:val="nil"/>
              <w:bottom w:val="single" w:sz="4" w:space="0" w:color="auto"/>
              <w:right w:val="single" w:sz="4" w:space="0" w:color="auto"/>
            </w:tcBorders>
            <w:shd w:val="clear" w:color="auto" w:fill="83CAEB" w:themeFill="accent1" w:themeFillTint="66"/>
            <w:noWrap/>
            <w:vAlign w:val="bottom"/>
            <w:hideMark/>
          </w:tcPr>
          <w:p w14:paraId="06B19542" w14:textId="77777777" w:rsidR="00310529" w:rsidRPr="00394730" w:rsidRDefault="00310529" w:rsidP="00EA0C8A">
            <w:pPr>
              <w:spacing w:line="360" w:lineRule="auto"/>
              <w:jc w:val="both"/>
              <w:rPr>
                <w:rFonts w:cs="Arial"/>
                <w:color w:val="000000"/>
                <w:sz w:val="18"/>
                <w:szCs w:val="18"/>
                <w:lang w:val="es-CO" w:eastAsia="es-CO"/>
              </w:rPr>
            </w:pPr>
            <w:r w:rsidRPr="00394730">
              <w:rPr>
                <w:rFonts w:cs="Arial"/>
                <w:color w:val="000000"/>
                <w:sz w:val="18"/>
                <w:szCs w:val="18"/>
                <w:lang w:val="es-CO" w:eastAsia="es-CO"/>
              </w:rPr>
              <w:t> </w:t>
            </w:r>
          </w:p>
        </w:tc>
      </w:tr>
    </w:tbl>
    <w:p w14:paraId="79E426AD" w14:textId="043DCF1E" w:rsidR="002B54C4" w:rsidRDefault="002B54C4" w:rsidP="00EA0C8A">
      <w:pPr>
        <w:spacing w:line="360" w:lineRule="auto"/>
        <w:jc w:val="both"/>
      </w:pPr>
    </w:p>
    <w:p w14:paraId="233D4C56" w14:textId="77777777" w:rsidR="00712887" w:rsidRDefault="00712887" w:rsidP="00EA0C8A">
      <w:pPr>
        <w:spacing w:line="360" w:lineRule="auto"/>
        <w:jc w:val="both"/>
      </w:pPr>
    </w:p>
    <w:p w14:paraId="3AF6E8EC" w14:textId="232B60C4" w:rsidR="00712887" w:rsidRDefault="00712887" w:rsidP="00EA0C8A">
      <w:pPr>
        <w:spacing w:line="360" w:lineRule="auto"/>
        <w:jc w:val="both"/>
        <w:rPr>
          <w:rFonts w:asciiTheme="minorHAnsi" w:hAnsiTheme="minorHAnsi"/>
          <w:b/>
          <w:bCs/>
          <w:sz w:val="24"/>
          <w:szCs w:val="24"/>
        </w:rPr>
      </w:pPr>
      <w:r>
        <w:rPr>
          <w:rFonts w:asciiTheme="minorHAnsi" w:hAnsiTheme="minorHAnsi"/>
          <w:b/>
          <w:bCs/>
          <w:sz w:val="24"/>
          <w:szCs w:val="24"/>
        </w:rPr>
        <w:t>Resultados</w:t>
      </w:r>
    </w:p>
    <w:p w14:paraId="45CCCF8F" w14:textId="1882131B" w:rsidR="0036216F" w:rsidRDefault="00712887" w:rsidP="00EA0C8A">
      <w:pPr>
        <w:spacing w:line="360" w:lineRule="auto"/>
        <w:ind w:firstLine="720"/>
        <w:jc w:val="both"/>
        <w:rPr>
          <w:rFonts w:asciiTheme="minorHAnsi" w:hAnsiTheme="minorHAnsi"/>
          <w:sz w:val="24"/>
          <w:szCs w:val="24"/>
        </w:rPr>
      </w:pPr>
      <w:r>
        <w:rPr>
          <w:rFonts w:asciiTheme="minorHAnsi" w:hAnsiTheme="minorHAnsi"/>
          <w:sz w:val="24"/>
          <w:szCs w:val="24"/>
        </w:rPr>
        <w:t>El prototipo</w:t>
      </w:r>
      <w:r w:rsidR="0036216F">
        <w:rPr>
          <w:rFonts w:asciiTheme="minorHAnsi" w:hAnsiTheme="minorHAnsi"/>
          <w:sz w:val="24"/>
          <w:szCs w:val="24"/>
        </w:rPr>
        <w:t xml:space="preserve"> contó con diferentes sensores, así como el Dht11, LDR y HC-SR04 para poder revisar bien el estado del aula. </w:t>
      </w:r>
    </w:p>
    <w:p w14:paraId="0F7A76E4" w14:textId="77777777" w:rsidR="0036216F" w:rsidRDefault="0036216F" w:rsidP="00DC3DFD">
      <w:pPr>
        <w:spacing w:line="360" w:lineRule="auto"/>
        <w:ind w:firstLine="720"/>
        <w:jc w:val="center"/>
        <w:rPr>
          <w:rFonts w:asciiTheme="minorHAnsi" w:hAnsiTheme="minorHAnsi"/>
          <w:sz w:val="24"/>
          <w:szCs w:val="24"/>
        </w:rPr>
      </w:pPr>
      <w:r>
        <w:rPr>
          <w:rFonts w:asciiTheme="minorHAnsi" w:hAnsiTheme="minorHAnsi"/>
          <w:noProof/>
          <w:sz w:val="24"/>
          <w:szCs w:val="24"/>
        </w:rPr>
        <w:drawing>
          <wp:inline distT="0" distB="0" distL="0" distR="0" wp14:anchorId="1BD65B7D" wp14:editId="59930F70">
            <wp:extent cx="2769754" cy="1419820"/>
            <wp:effectExtent l="0" t="0" r="0" b="9525"/>
            <wp:docPr id="13448833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69754" cy="1419820"/>
                    </a:xfrm>
                    <a:prstGeom prst="rect">
                      <a:avLst/>
                    </a:prstGeom>
                    <a:noFill/>
                    <a:ln>
                      <a:noFill/>
                    </a:ln>
                  </pic:spPr>
                </pic:pic>
              </a:graphicData>
            </a:graphic>
          </wp:inline>
        </w:drawing>
      </w:r>
    </w:p>
    <w:p w14:paraId="0E122313" w14:textId="4FA9E015" w:rsidR="0036216F" w:rsidRPr="0036216F" w:rsidRDefault="0036216F" w:rsidP="00F44EFA">
      <w:pPr>
        <w:spacing w:line="360" w:lineRule="auto"/>
        <w:ind w:firstLine="720"/>
        <w:jc w:val="center"/>
        <w:rPr>
          <w:rFonts w:asciiTheme="minorHAnsi" w:hAnsiTheme="minorHAnsi"/>
          <w:b/>
          <w:bCs/>
          <w:sz w:val="24"/>
          <w:szCs w:val="24"/>
        </w:rPr>
      </w:pPr>
      <w:r>
        <w:rPr>
          <w:rFonts w:asciiTheme="minorHAnsi" w:hAnsiTheme="minorHAnsi"/>
          <w:b/>
          <w:bCs/>
          <w:sz w:val="24"/>
          <w:szCs w:val="24"/>
        </w:rPr>
        <w:t xml:space="preserve">Figura </w:t>
      </w:r>
      <w:r w:rsidR="006277E9">
        <w:rPr>
          <w:rFonts w:asciiTheme="minorHAnsi" w:hAnsiTheme="minorHAnsi"/>
          <w:b/>
          <w:bCs/>
          <w:sz w:val="24"/>
          <w:szCs w:val="24"/>
        </w:rPr>
        <w:t>3</w:t>
      </w:r>
      <w:r>
        <w:rPr>
          <w:rFonts w:asciiTheme="minorHAnsi" w:hAnsiTheme="minorHAnsi"/>
          <w:b/>
          <w:bCs/>
          <w:sz w:val="24"/>
          <w:szCs w:val="24"/>
        </w:rPr>
        <w:t>. Montaje físico</w:t>
      </w:r>
      <w:r w:rsidR="006730C9">
        <w:rPr>
          <w:rFonts w:asciiTheme="minorHAnsi" w:hAnsiTheme="minorHAnsi"/>
          <w:b/>
          <w:bCs/>
          <w:sz w:val="24"/>
          <w:szCs w:val="24"/>
        </w:rPr>
        <w:t>.</w:t>
      </w:r>
    </w:p>
    <w:p w14:paraId="0081AFE8" w14:textId="0C46B42A" w:rsidR="00712887" w:rsidRDefault="0036216F" w:rsidP="00EA0C8A">
      <w:pPr>
        <w:spacing w:line="360" w:lineRule="auto"/>
        <w:ind w:firstLine="720"/>
        <w:jc w:val="both"/>
        <w:rPr>
          <w:rFonts w:asciiTheme="minorHAnsi" w:hAnsiTheme="minorHAnsi"/>
          <w:sz w:val="24"/>
          <w:szCs w:val="24"/>
        </w:rPr>
      </w:pPr>
      <w:r>
        <w:rPr>
          <w:rFonts w:asciiTheme="minorHAnsi" w:hAnsiTheme="minorHAnsi"/>
          <w:sz w:val="24"/>
          <w:szCs w:val="24"/>
        </w:rPr>
        <w:t>Este</w:t>
      </w:r>
      <w:r w:rsidR="00712887">
        <w:rPr>
          <w:rFonts w:asciiTheme="minorHAnsi" w:hAnsiTheme="minorHAnsi"/>
          <w:sz w:val="24"/>
          <w:szCs w:val="24"/>
        </w:rPr>
        <w:t xml:space="preserve"> funcionó correctamente enviando los datos hasta el Monitor Serial permitiendo ver impresos los resultados como se ve en la figura </w:t>
      </w:r>
      <w:r>
        <w:rPr>
          <w:rFonts w:asciiTheme="minorHAnsi" w:hAnsiTheme="minorHAnsi"/>
          <w:sz w:val="24"/>
          <w:szCs w:val="24"/>
        </w:rPr>
        <w:t>2</w:t>
      </w:r>
      <w:r w:rsidR="00712887">
        <w:rPr>
          <w:rFonts w:asciiTheme="minorHAnsi" w:hAnsiTheme="minorHAnsi"/>
          <w:sz w:val="24"/>
          <w:szCs w:val="24"/>
        </w:rPr>
        <w:t>.</w:t>
      </w:r>
    </w:p>
    <w:p w14:paraId="01B7C0FF" w14:textId="5CB00963" w:rsidR="00821242" w:rsidRDefault="00821242" w:rsidP="00DC3DFD">
      <w:pPr>
        <w:spacing w:line="360" w:lineRule="auto"/>
        <w:jc w:val="center"/>
        <w:rPr>
          <w:rFonts w:asciiTheme="minorHAnsi" w:hAnsiTheme="minorHAnsi"/>
          <w:sz w:val="24"/>
          <w:szCs w:val="24"/>
        </w:rPr>
      </w:pPr>
      <w:r>
        <w:rPr>
          <w:rFonts w:asciiTheme="minorHAnsi" w:hAnsiTheme="minorHAnsi"/>
          <w:noProof/>
          <w:sz w:val="24"/>
          <w:szCs w:val="24"/>
        </w:rPr>
        <w:drawing>
          <wp:inline distT="0" distB="0" distL="0" distR="0" wp14:anchorId="125E4590" wp14:editId="03B1F27B">
            <wp:extent cx="3152140" cy="1731645"/>
            <wp:effectExtent l="0" t="0" r="0" b="1905"/>
            <wp:docPr id="1304604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2140" cy="1731645"/>
                    </a:xfrm>
                    <a:prstGeom prst="rect">
                      <a:avLst/>
                    </a:prstGeom>
                    <a:noFill/>
                    <a:ln>
                      <a:noFill/>
                    </a:ln>
                  </pic:spPr>
                </pic:pic>
              </a:graphicData>
            </a:graphic>
          </wp:inline>
        </w:drawing>
      </w:r>
    </w:p>
    <w:p w14:paraId="0472101D" w14:textId="1A8693E2" w:rsidR="00821242" w:rsidRDefault="00821242" w:rsidP="00F44EFA">
      <w:pPr>
        <w:spacing w:line="360" w:lineRule="auto"/>
        <w:jc w:val="center"/>
        <w:rPr>
          <w:rFonts w:asciiTheme="minorHAnsi" w:hAnsiTheme="minorHAnsi"/>
          <w:b/>
          <w:bCs/>
          <w:sz w:val="24"/>
          <w:szCs w:val="24"/>
        </w:rPr>
      </w:pPr>
      <w:r>
        <w:rPr>
          <w:rFonts w:asciiTheme="minorHAnsi" w:hAnsiTheme="minorHAnsi"/>
          <w:b/>
          <w:bCs/>
          <w:sz w:val="24"/>
          <w:szCs w:val="24"/>
        </w:rPr>
        <w:lastRenderedPageBreak/>
        <w:t xml:space="preserve">Figura </w:t>
      </w:r>
      <w:r w:rsidR="006277E9">
        <w:rPr>
          <w:rFonts w:asciiTheme="minorHAnsi" w:hAnsiTheme="minorHAnsi"/>
          <w:b/>
          <w:bCs/>
          <w:sz w:val="24"/>
          <w:szCs w:val="24"/>
        </w:rPr>
        <w:t>4</w:t>
      </w:r>
      <w:r>
        <w:rPr>
          <w:rFonts w:asciiTheme="minorHAnsi" w:hAnsiTheme="minorHAnsi"/>
          <w:b/>
          <w:bCs/>
          <w:sz w:val="24"/>
          <w:szCs w:val="24"/>
        </w:rPr>
        <w:t>. Monitor Serial.</w:t>
      </w:r>
    </w:p>
    <w:p w14:paraId="0DF5AAF8" w14:textId="229454FD" w:rsidR="001D05D9" w:rsidRPr="001D05D9" w:rsidRDefault="001D05D9" w:rsidP="006917B0">
      <w:pPr>
        <w:spacing w:line="360" w:lineRule="auto"/>
        <w:ind w:firstLine="720"/>
        <w:jc w:val="both"/>
        <w:rPr>
          <w:rFonts w:asciiTheme="minorHAnsi" w:hAnsiTheme="minorHAnsi"/>
          <w:sz w:val="24"/>
          <w:szCs w:val="24"/>
        </w:rPr>
      </w:pPr>
      <w:r>
        <w:rPr>
          <w:rFonts w:asciiTheme="minorHAnsi" w:hAnsiTheme="minorHAnsi"/>
          <w:sz w:val="24"/>
          <w:szCs w:val="24"/>
        </w:rPr>
        <w:t xml:space="preserve">A esto se responde la pregunta </w:t>
      </w:r>
      <w:r w:rsidRPr="00BC376E">
        <w:rPr>
          <w:rFonts w:asciiTheme="minorHAnsi" w:hAnsiTheme="minorHAnsi"/>
          <w:b/>
          <w:bCs/>
          <w:sz w:val="24"/>
          <w:szCs w:val="24"/>
        </w:rPr>
        <w:t>“</w:t>
      </w:r>
      <w:r w:rsidRPr="00BC376E">
        <w:rPr>
          <w:rFonts w:asciiTheme="minorHAnsi" w:hAnsiTheme="minorHAnsi"/>
          <w:b/>
          <w:bCs/>
          <w:sz w:val="24"/>
          <w:szCs w:val="24"/>
        </w:rPr>
        <w:t>¿Qué sucede si el sensor no se conecta correctamente?</w:t>
      </w:r>
      <w:r w:rsidRPr="00BC376E">
        <w:rPr>
          <w:rFonts w:asciiTheme="minorHAnsi" w:hAnsiTheme="minorHAnsi"/>
          <w:b/>
          <w:bCs/>
          <w:sz w:val="24"/>
          <w:szCs w:val="24"/>
        </w:rPr>
        <w:t>”</w:t>
      </w:r>
      <w:r w:rsidRPr="00BC376E">
        <w:rPr>
          <w:rFonts w:asciiTheme="minorHAnsi" w:hAnsiTheme="minorHAnsi"/>
          <w:sz w:val="24"/>
          <w:szCs w:val="24"/>
        </w:rPr>
        <w:t xml:space="preserve">, </w:t>
      </w:r>
      <w:r>
        <w:rPr>
          <w:rFonts w:asciiTheme="minorHAnsi" w:hAnsiTheme="minorHAnsi"/>
          <w:sz w:val="24"/>
          <w:szCs w:val="24"/>
        </w:rPr>
        <w:t xml:space="preserve">lo que pasaría es que </w:t>
      </w:r>
      <w:r w:rsidRPr="001D05D9">
        <w:rPr>
          <w:rFonts w:asciiTheme="minorHAnsi" w:hAnsiTheme="minorHAnsi"/>
          <w:sz w:val="24"/>
          <w:szCs w:val="24"/>
        </w:rPr>
        <w:t xml:space="preserve">las lecturas </w:t>
      </w:r>
      <w:r>
        <w:rPr>
          <w:rFonts w:asciiTheme="minorHAnsi" w:hAnsiTheme="minorHAnsi"/>
          <w:sz w:val="24"/>
          <w:szCs w:val="24"/>
        </w:rPr>
        <w:t>devolverían</w:t>
      </w:r>
      <w:r w:rsidRPr="001D05D9">
        <w:rPr>
          <w:rFonts w:asciiTheme="minorHAnsi" w:hAnsiTheme="minorHAnsi"/>
          <w:sz w:val="24"/>
          <w:szCs w:val="24"/>
        </w:rPr>
        <w:t xml:space="preserve"> </w:t>
      </w:r>
      <w:r w:rsidRPr="001D05D9">
        <w:rPr>
          <w:rFonts w:asciiTheme="minorHAnsi" w:hAnsiTheme="minorHAnsi"/>
          <w:b/>
          <w:bCs/>
          <w:sz w:val="24"/>
          <w:szCs w:val="24"/>
        </w:rPr>
        <w:t>NaN</w:t>
      </w:r>
      <w:r w:rsidRPr="001D05D9">
        <w:rPr>
          <w:rFonts w:asciiTheme="minorHAnsi" w:hAnsiTheme="minorHAnsi"/>
          <w:sz w:val="24"/>
          <w:szCs w:val="24"/>
        </w:rPr>
        <w:t>. El código lo detecta</w:t>
      </w:r>
      <w:r w:rsidR="00723EA0">
        <w:rPr>
          <w:rFonts w:asciiTheme="minorHAnsi" w:hAnsiTheme="minorHAnsi"/>
          <w:sz w:val="24"/>
          <w:szCs w:val="24"/>
        </w:rPr>
        <w:t xml:space="preserve"> para</w:t>
      </w:r>
      <w:r w:rsidRPr="001D05D9">
        <w:rPr>
          <w:rFonts w:asciiTheme="minorHAnsi" w:hAnsiTheme="minorHAnsi"/>
          <w:sz w:val="24"/>
          <w:szCs w:val="24"/>
        </w:rPr>
        <w:t xml:space="preserve"> mostrar un aviso de error en lugar de datos falsos, evitando que el programa falle o el ESP32 se dañe.</w:t>
      </w:r>
    </w:p>
    <w:p w14:paraId="5B371383" w14:textId="77777777" w:rsidR="00EA0C8A" w:rsidRPr="00821242" w:rsidRDefault="00EA0C8A" w:rsidP="00EA0C8A">
      <w:pPr>
        <w:spacing w:line="360" w:lineRule="auto"/>
        <w:jc w:val="both"/>
        <w:rPr>
          <w:rFonts w:asciiTheme="minorHAnsi" w:hAnsiTheme="minorHAnsi"/>
          <w:b/>
          <w:bCs/>
          <w:sz w:val="24"/>
          <w:szCs w:val="24"/>
        </w:rPr>
      </w:pPr>
    </w:p>
    <w:p w14:paraId="772BC254" w14:textId="77777777" w:rsidR="0036216F" w:rsidRPr="00712887" w:rsidRDefault="0036216F" w:rsidP="00EA0C8A">
      <w:pPr>
        <w:spacing w:line="360" w:lineRule="auto"/>
        <w:jc w:val="both"/>
        <w:rPr>
          <w:rFonts w:asciiTheme="minorHAnsi" w:hAnsiTheme="minorHAnsi"/>
          <w:sz w:val="24"/>
          <w:szCs w:val="24"/>
        </w:rPr>
      </w:pPr>
    </w:p>
    <w:p w14:paraId="614A6471" w14:textId="4EECA5F8" w:rsidR="00712887" w:rsidRPr="00712887" w:rsidRDefault="00712887" w:rsidP="00EA0C8A">
      <w:pPr>
        <w:spacing w:line="360" w:lineRule="auto"/>
        <w:jc w:val="both"/>
        <w:rPr>
          <w:rFonts w:asciiTheme="minorHAnsi" w:hAnsiTheme="minorHAnsi"/>
          <w:b/>
          <w:bCs/>
          <w:sz w:val="24"/>
          <w:szCs w:val="24"/>
        </w:rPr>
      </w:pPr>
    </w:p>
    <w:p w14:paraId="2AB721A1" w14:textId="430E22B1" w:rsidR="002B54C4" w:rsidRPr="00712887" w:rsidRDefault="002B54C4" w:rsidP="00EA0C8A">
      <w:pPr>
        <w:spacing w:line="360" w:lineRule="auto"/>
        <w:jc w:val="both"/>
        <w:rPr>
          <w:rFonts w:asciiTheme="minorHAnsi" w:hAnsiTheme="minorHAnsi"/>
          <w:b/>
          <w:bCs/>
          <w:sz w:val="24"/>
          <w:szCs w:val="24"/>
        </w:rPr>
      </w:pPr>
      <w:r w:rsidRPr="00712887">
        <w:rPr>
          <w:rFonts w:asciiTheme="minorHAnsi" w:hAnsiTheme="minorHAnsi"/>
          <w:b/>
          <w:bCs/>
          <w:sz w:val="24"/>
          <w:szCs w:val="24"/>
        </w:rPr>
        <w:t>Código inicial</w:t>
      </w:r>
    </w:p>
    <w:p w14:paraId="6DADCCF2" w14:textId="77777777" w:rsidR="00712887" w:rsidRPr="00712887" w:rsidRDefault="00712887" w:rsidP="00EA0C8A">
      <w:pPr>
        <w:spacing w:line="360" w:lineRule="auto"/>
        <w:jc w:val="both"/>
        <w:rPr>
          <w:rFonts w:asciiTheme="minorHAnsi" w:hAnsiTheme="minorHAnsi"/>
          <w:sz w:val="24"/>
          <w:szCs w:val="24"/>
        </w:rPr>
      </w:pPr>
    </w:p>
    <w:p w14:paraId="3F9C564D"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#include &lt;</w:t>
      </w:r>
      <w:proofErr w:type="spellStart"/>
      <w:r w:rsidRPr="00712887">
        <w:rPr>
          <w:rFonts w:asciiTheme="minorHAnsi" w:hAnsiTheme="minorHAnsi"/>
          <w:sz w:val="24"/>
          <w:szCs w:val="24"/>
        </w:rPr>
        <w:t>DHT.h</w:t>
      </w:r>
      <w:proofErr w:type="spellEnd"/>
      <w:r w:rsidRPr="00712887">
        <w:rPr>
          <w:rFonts w:asciiTheme="minorHAnsi" w:hAnsiTheme="minorHAnsi"/>
          <w:sz w:val="24"/>
          <w:szCs w:val="24"/>
        </w:rPr>
        <w:t>&gt;</w:t>
      </w:r>
    </w:p>
    <w:p w14:paraId="6BA7A182" w14:textId="77777777" w:rsidR="00712887" w:rsidRPr="00712887" w:rsidRDefault="00712887" w:rsidP="00EA0C8A">
      <w:pPr>
        <w:spacing w:line="360" w:lineRule="auto"/>
        <w:jc w:val="both"/>
        <w:rPr>
          <w:rFonts w:asciiTheme="minorHAnsi" w:hAnsiTheme="minorHAnsi"/>
          <w:sz w:val="24"/>
          <w:szCs w:val="24"/>
        </w:rPr>
      </w:pPr>
    </w:p>
    <w:p w14:paraId="18EBFAC1"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 Configuración DHT11 ----</w:t>
      </w:r>
    </w:p>
    <w:p w14:paraId="2FFF81C6"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#define DHTPIN 27</w:t>
      </w:r>
    </w:p>
    <w:p w14:paraId="78226397"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#define DHTTYPE DHT11a</w:t>
      </w:r>
    </w:p>
    <w:p w14:paraId="5A538FD0"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DHT </w:t>
      </w:r>
      <w:proofErr w:type="spellStart"/>
      <w:proofErr w:type="gramStart"/>
      <w:r w:rsidRPr="00712887">
        <w:rPr>
          <w:rFonts w:asciiTheme="minorHAnsi" w:hAnsiTheme="minorHAnsi"/>
          <w:sz w:val="24"/>
          <w:szCs w:val="24"/>
        </w:rPr>
        <w:t>dht</w:t>
      </w:r>
      <w:proofErr w:type="spellEnd"/>
      <w:r w:rsidRPr="00712887">
        <w:rPr>
          <w:rFonts w:asciiTheme="minorHAnsi" w:hAnsiTheme="minorHAnsi"/>
          <w:sz w:val="24"/>
          <w:szCs w:val="24"/>
        </w:rPr>
        <w:t>(</w:t>
      </w:r>
      <w:proofErr w:type="gramEnd"/>
      <w:r w:rsidRPr="00712887">
        <w:rPr>
          <w:rFonts w:asciiTheme="minorHAnsi" w:hAnsiTheme="minorHAnsi"/>
          <w:sz w:val="24"/>
          <w:szCs w:val="24"/>
        </w:rPr>
        <w:t>DHTPIN, DHTTYPE);</w:t>
      </w:r>
    </w:p>
    <w:p w14:paraId="52C1176C" w14:textId="77777777" w:rsidR="00712887" w:rsidRPr="00712887" w:rsidRDefault="00712887" w:rsidP="00EA0C8A">
      <w:pPr>
        <w:spacing w:line="360" w:lineRule="auto"/>
        <w:jc w:val="both"/>
        <w:rPr>
          <w:rFonts w:asciiTheme="minorHAnsi" w:hAnsiTheme="minorHAnsi"/>
          <w:sz w:val="24"/>
          <w:szCs w:val="24"/>
        </w:rPr>
      </w:pPr>
    </w:p>
    <w:p w14:paraId="54AC638C"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 Configuración LDR ----</w:t>
      </w:r>
    </w:p>
    <w:p w14:paraId="7473DF7A"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#define LDR_PIN 34</w:t>
      </w:r>
    </w:p>
    <w:p w14:paraId="1C51418F" w14:textId="77777777" w:rsidR="00712887" w:rsidRPr="00712887" w:rsidRDefault="00712887" w:rsidP="00EA0C8A">
      <w:pPr>
        <w:spacing w:line="360" w:lineRule="auto"/>
        <w:jc w:val="both"/>
        <w:rPr>
          <w:rFonts w:asciiTheme="minorHAnsi" w:hAnsiTheme="minorHAnsi"/>
          <w:sz w:val="24"/>
          <w:szCs w:val="24"/>
        </w:rPr>
      </w:pPr>
    </w:p>
    <w:p w14:paraId="744CD6B3"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 Configuración HC-SR04 ----</w:t>
      </w:r>
    </w:p>
    <w:p w14:paraId="42D5835E"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#define TRIG_PIN 26</w:t>
      </w:r>
    </w:p>
    <w:p w14:paraId="141D8E2F"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#define ECHO_PIN 25</w:t>
      </w:r>
    </w:p>
    <w:p w14:paraId="4CE45D2B" w14:textId="77777777" w:rsidR="00712887" w:rsidRPr="00712887" w:rsidRDefault="00712887" w:rsidP="00EA0C8A">
      <w:pPr>
        <w:spacing w:line="360" w:lineRule="auto"/>
        <w:jc w:val="both"/>
        <w:rPr>
          <w:rFonts w:asciiTheme="minorHAnsi" w:hAnsiTheme="minorHAnsi"/>
          <w:sz w:val="24"/>
          <w:szCs w:val="24"/>
        </w:rPr>
      </w:pPr>
    </w:p>
    <w:p w14:paraId="6FD70805" w14:textId="77777777" w:rsidR="00712887" w:rsidRPr="00712887" w:rsidRDefault="00712887" w:rsidP="00EA0C8A">
      <w:pPr>
        <w:spacing w:line="360" w:lineRule="auto"/>
        <w:jc w:val="both"/>
        <w:rPr>
          <w:rFonts w:asciiTheme="minorHAnsi" w:hAnsiTheme="minorHAnsi"/>
          <w:sz w:val="24"/>
          <w:szCs w:val="24"/>
        </w:rPr>
      </w:pPr>
      <w:proofErr w:type="spellStart"/>
      <w:r w:rsidRPr="00712887">
        <w:rPr>
          <w:rFonts w:asciiTheme="minorHAnsi" w:hAnsiTheme="minorHAnsi"/>
          <w:sz w:val="24"/>
          <w:szCs w:val="24"/>
        </w:rPr>
        <w:t>void</w:t>
      </w:r>
      <w:proofErr w:type="spellEnd"/>
      <w:r w:rsidRPr="00712887">
        <w:rPr>
          <w:rFonts w:asciiTheme="minorHAnsi" w:hAnsiTheme="minorHAnsi"/>
          <w:sz w:val="24"/>
          <w:szCs w:val="24"/>
        </w:rPr>
        <w:t xml:space="preserve"> </w:t>
      </w:r>
      <w:proofErr w:type="spellStart"/>
      <w:proofErr w:type="gramStart"/>
      <w:r w:rsidRPr="00712887">
        <w:rPr>
          <w:rFonts w:asciiTheme="minorHAnsi" w:hAnsiTheme="minorHAnsi"/>
          <w:sz w:val="24"/>
          <w:szCs w:val="24"/>
        </w:rPr>
        <w:t>setup</w:t>
      </w:r>
      <w:proofErr w:type="spellEnd"/>
      <w:r w:rsidRPr="00712887">
        <w:rPr>
          <w:rFonts w:asciiTheme="minorHAnsi" w:hAnsiTheme="minorHAnsi"/>
          <w:sz w:val="24"/>
          <w:szCs w:val="24"/>
        </w:rPr>
        <w:t>(</w:t>
      </w:r>
      <w:proofErr w:type="gramEnd"/>
      <w:r w:rsidRPr="00712887">
        <w:rPr>
          <w:rFonts w:asciiTheme="minorHAnsi" w:hAnsiTheme="minorHAnsi"/>
          <w:sz w:val="24"/>
          <w:szCs w:val="24"/>
        </w:rPr>
        <w:t>) {</w:t>
      </w:r>
    </w:p>
    <w:p w14:paraId="275B9A02"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Serial.begin</w:t>
      </w:r>
      <w:proofErr w:type="spellEnd"/>
      <w:r w:rsidRPr="00712887">
        <w:rPr>
          <w:rFonts w:asciiTheme="minorHAnsi" w:hAnsiTheme="minorHAnsi"/>
          <w:sz w:val="24"/>
          <w:szCs w:val="24"/>
        </w:rPr>
        <w:t>(115200);</w:t>
      </w:r>
    </w:p>
    <w:p w14:paraId="003011AD"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proofErr w:type="gramStart"/>
      <w:r w:rsidRPr="00712887">
        <w:rPr>
          <w:rFonts w:asciiTheme="minorHAnsi" w:hAnsiTheme="minorHAnsi"/>
          <w:sz w:val="24"/>
          <w:szCs w:val="24"/>
        </w:rPr>
        <w:t>dht.begin</w:t>
      </w:r>
      <w:proofErr w:type="spellEnd"/>
      <w:proofErr w:type="gramEnd"/>
      <w:r w:rsidRPr="00712887">
        <w:rPr>
          <w:rFonts w:asciiTheme="minorHAnsi" w:hAnsiTheme="minorHAnsi"/>
          <w:sz w:val="24"/>
          <w:szCs w:val="24"/>
        </w:rPr>
        <w:t>();</w:t>
      </w:r>
    </w:p>
    <w:p w14:paraId="4F22D03F"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proofErr w:type="gramStart"/>
      <w:r w:rsidRPr="00712887">
        <w:rPr>
          <w:rFonts w:asciiTheme="minorHAnsi" w:hAnsiTheme="minorHAnsi"/>
          <w:sz w:val="24"/>
          <w:szCs w:val="24"/>
        </w:rPr>
        <w:t>pinMode</w:t>
      </w:r>
      <w:proofErr w:type="spellEnd"/>
      <w:r w:rsidRPr="00712887">
        <w:rPr>
          <w:rFonts w:asciiTheme="minorHAnsi" w:hAnsiTheme="minorHAnsi"/>
          <w:sz w:val="24"/>
          <w:szCs w:val="24"/>
        </w:rPr>
        <w:t>(</w:t>
      </w:r>
      <w:proofErr w:type="gramEnd"/>
      <w:r w:rsidRPr="00712887">
        <w:rPr>
          <w:rFonts w:asciiTheme="minorHAnsi" w:hAnsiTheme="minorHAnsi"/>
          <w:sz w:val="24"/>
          <w:szCs w:val="24"/>
        </w:rPr>
        <w:t>TRIG_PIN, OUTPUT);</w:t>
      </w:r>
    </w:p>
    <w:p w14:paraId="059BD5C9"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proofErr w:type="gramStart"/>
      <w:r w:rsidRPr="00712887">
        <w:rPr>
          <w:rFonts w:asciiTheme="minorHAnsi" w:hAnsiTheme="minorHAnsi"/>
          <w:sz w:val="24"/>
          <w:szCs w:val="24"/>
        </w:rPr>
        <w:t>pinMode</w:t>
      </w:r>
      <w:proofErr w:type="spellEnd"/>
      <w:r w:rsidRPr="00712887">
        <w:rPr>
          <w:rFonts w:asciiTheme="minorHAnsi" w:hAnsiTheme="minorHAnsi"/>
          <w:sz w:val="24"/>
          <w:szCs w:val="24"/>
        </w:rPr>
        <w:t>(</w:t>
      </w:r>
      <w:proofErr w:type="gramEnd"/>
      <w:r w:rsidRPr="00712887">
        <w:rPr>
          <w:rFonts w:asciiTheme="minorHAnsi" w:hAnsiTheme="minorHAnsi"/>
          <w:sz w:val="24"/>
          <w:szCs w:val="24"/>
        </w:rPr>
        <w:t>ECHO_PIN, INPUT);</w:t>
      </w:r>
    </w:p>
    <w:p w14:paraId="46653A2A"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lastRenderedPageBreak/>
        <w:t xml:space="preserve">  </w:t>
      </w:r>
      <w:proofErr w:type="spellStart"/>
      <w:r w:rsidRPr="00712887">
        <w:rPr>
          <w:rFonts w:asciiTheme="minorHAnsi" w:hAnsiTheme="minorHAnsi"/>
          <w:sz w:val="24"/>
          <w:szCs w:val="24"/>
        </w:rPr>
        <w:t>Serial.println</w:t>
      </w:r>
      <w:proofErr w:type="spellEnd"/>
      <w:r w:rsidRPr="00712887">
        <w:rPr>
          <w:rFonts w:asciiTheme="minorHAnsi" w:hAnsiTheme="minorHAnsi"/>
          <w:sz w:val="24"/>
          <w:szCs w:val="24"/>
        </w:rPr>
        <w:t>("Sistema de monitoreo del aula iniciado...");</w:t>
      </w:r>
    </w:p>
    <w:p w14:paraId="3475354D"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w:t>
      </w:r>
    </w:p>
    <w:p w14:paraId="0F8A8EDC" w14:textId="77777777" w:rsidR="00712887" w:rsidRPr="00712887" w:rsidRDefault="00712887" w:rsidP="00EA0C8A">
      <w:pPr>
        <w:spacing w:line="360" w:lineRule="auto"/>
        <w:jc w:val="both"/>
        <w:rPr>
          <w:rFonts w:asciiTheme="minorHAnsi" w:hAnsiTheme="minorHAnsi"/>
          <w:sz w:val="24"/>
          <w:szCs w:val="24"/>
        </w:rPr>
      </w:pPr>
    </w:p>
    <w:p w14:paraId="51975720" w14:textId="77777777" w:rsidR="00712887" w:rsidRPr="00712887" w:rsidRDefault="00712887" w:rsidP="00EA0C8A">
      <w:pPr>
        <w:spacing w:line="360" w:lineRule="auto"/>
        <w:jc w:val="both"/>
        <w:rPr>
          <w:rFonts w:asciiTheme="minorHAnsi" w:hAnsiTheme="minorHAnsi"/>
          <w:sz w:val="24"/>
          <w:szCs w:val="24"/>
        </w:rPr>
      </w:pPr>
      <w:proofErr w:type="spellStart"/>
      <w:r w:rsidRPr="00712887">
        <w:rPr>
          <w:rFonts w:asciiTheme="minorHAnsi" w:hAnsiTheme="minorHAnsi"/>
          <w:sz w:val="24"/>
          <w:szCs w:val="24"/>
        </w:rPr>
        <w:t>void</w:t>
      </w:r>
      <w:proofErr w:type="spellEnd"/>
      <w:r w:rsidRPr="00712887">
        <w:rPr>
          <w:rFonts w:asciiTheme="minorHAnsi" w:hAnsiTheme="minorHAnsi"/>
          <w:sz w:val="24"/>
          <w:szCs w:val="24"/>
        </w:rPr>
        <w:t xml:space="preserve"> </w:t>
      </w:r>
      <w:proofErr w:type="gramStart"/>
      <w:r w:rsidRPr="00712887">
        <w:rPr>
          <w:rFonts w:asciiTheme="minorHAnsi" w:hAnsiTheme="minorHAnsi"/>
          <w:sz w:val="24"/>
          <w:szCs w:val="24"/>
        </w:rPr>
        <w:t>loop(</w:t>
      </w:r>
      <w:proofErr w:type="gramEnd"/>
      <w:r w:rsidRPr="00712887">
        <w:rPr>
          <w:rFonts w:asciiTheme="minorHAnsi" w:hAnsiTheme="minorHAnsi"/>
          <w:sz w:val="24"/>
          <w:szCs w:val="24"/>
        </w:rPr>
        <w:t>) {</w:t>
      </w:r>
    </w:p>
    <w:p w14:paraId="35F65239"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 ---- Lectura DHT11 ----</w:t>
      </w:r>
    </w:p>
    <w:p w14:paraId="45BD2841"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float</w:t>
      </w:r>
      <w:proofErr w:type="spellEnd"/>
      <w:r w:rsidRPr="00712887">
        <w:rPr>
          <w:rFonts w:asciiTheme="minorHAnsi" w:hAnsiTheme="minorHAnsi"/>
          <w:sz w:val="24"/>
          <w:szCs w:val="24"/>
        </w:rPr>
        <w:t xml:space="preserve"> humedad = </w:t>
      </w:r>
      <w:proofErr w:type="spellStart"/>
      <w:proofErr w:type="gramStart"/>
      <w:r w:rsidRPr="00712887">
        <w:rPr>
          <w:rFonts w:asciiTheme="minorHAnsi" w:hAnsiTheme="minorHAnsi"/>
          <w:sz w:val="24"/>
          <w:szCs w:val="24"/>
        </w:rPr>
        <w:t>dht.readHumidity</w:t>
      </w:r>
      <w:proofErr w:type="spellEnd"/>
      <w:proofErr w:type="gramEnd"/>
      <w:r w:rsidRPr="00712887">
        <w:rPr>
          <w:rFonts w:asciiTheme="minorHAnsi" w:hAnsiTheme="minorHAnsi"/>
          <w:sz w:val="24"/>
          <w:szCs w:val="24"/>
        </w:rPr>
        <w:t>();</w:t>
      </w:r>
    </w:p>
    <w:p w14:paraId="04BE0D66"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float</w:t>
      </w:r>
      <w:proofErr w:type="spellEnd"/>
      <w:r w:rsidRPr="00712887">
        <w:rPr>
          <w:rFonts w:asciiTheme="minorHAnsi" w:hAnsiTheme="minorHAnsi"/>
          <w:sz w:val="24"/>
          <w:szCs w:val="24"/>
        </w:rPr>
        <w:t xml:space="preserve"> temperatura = </w:t>
      </w:r>
      <w:proofErr w:type="spellStart"/>
      <w:proofErr w:type="gramStart"/>
      <w:r w:rsidRPr="00712887">
        <w:rPr>
          <w:rFonts w:asciiTheme="minorHAnsi" w:hAnsiTheme="minorHAnsi"/>
          <w:sz w:val="24"/>
          <w:szCs w:val="24"/>
        </w:rPr>
        <w:t>dht.readTemperature</w:t>
      </w:r>
      <w:proofErr w:type="spellEnd"/>
      <w:proofErr w:type="gramEnd"/>
      <w:r w:rsidRPr="00712887">
        <w:rPr>
          <w:rFonts w:asciiTheme="minorHAnsi" w:hAnsiTheme="minorHAnsi"/>
          <w:sz w:val="24"/>
          <w:szCs w:val="24"/>
        </w:rPr>
        <w:t>();</w:t>
      </w:r>
    </w:p>
    <w:p w14:paraId="0A14B5FC" w14:textId="77777777" w:rsidR="00712887" w:rsidRPr="00712887" w:rsidRDefault="00712887" w:rsidP="00EA0C8A">
      <w:pPr>
        <w:spacing w:line="360" w:lineRule="auto"/>
        <w:jc w:val="both"/>
        <w:rPr>
          <w:rFonts w:asciiTheme="minorHAnsi" w:hAnsiTheme="minorHAnsi"/>
          <w:sz w:val="24"/>
          <w:szCs w:val="24"/>
        </w:rPr>
      </w:pPr>
    </w:p>
    <w:p w14:paraId="5796334D"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 ---- Lectura LDR ----</w:t>
      </w:r>
    </w:p>
    <w:p w14:paraId="383AF800"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int</w:t>
      </w:r>
      <w:proofErr w:type="spellEnd"/>
      <w:r w:rsidRPr="00712887">
        <w:rPr>
          <w:rFonts w:asciiTheme="minorHAnsi" w:hAnsiTheme="minorHAnsi"/>
          <w:sz w:val="24"/>
          <w:szCs w:val="24"/>
        </w:rPr>
        <w:t xml:space="preserve"> luz = </w:t>
      </w:r>
      <w:proofErr w:type="spellStart"/>
      <w:proofErr w:type="gramStart"/>
      <w:r w:rsidRPr="00712887">
        <w:rPr>
          <w:rFonts w:asciiTheme="minorHAnsi" w:hAnsiTheme="minorHAnsi"/>
          <w:sz w:val="24"/>
          <w:szCs w:val="24"/>
        </w:rPr>
        <w:t>analogRead</w:t>
      </w:r>
      <w:proofErr w:type="spellEnd"/>
      <w:r w:rsidRPr="00712887">
        <w:rPr>
          <w:rFonts w:asciiTheme="minorHAnsi" w:hAnsiTheme="minorHAnsi"/>
          <w:sz w:val="24"/>
          <w:szCs w:val="24"/>
        </w:rPr>
        <w:t>(</w:t>
      </w:r>
      <w:proofErr w:type="gramEnd"/>
      <w:r w:rsidRPr="00712887">
        <w:rPr>
          <w:rFonts w:asciiTheme="minorHAnsi" w:hAnsiTheme="minorHAnsi"/>
          <w:sz w:val="24"/>
          <w:szCs w:val="24"/>
        </w:rPr>
        <w:t>LDR_PIN);</w:t>
      </w:r>
    </w:p>
    <w:p w14:paraId="4948E879" w14:textId="77777777" w:rsidR="00712887" w:rsidRPr="00712887" w:rsidRDefault="00712887" w:rsidP="00EA0C8A">
      <w:pPr>
        <w:spacing w:line="360" w:lineRule="auto"/>
        <w:jc w:val="both"/>
        <w:rPr>
          <w:rFonts w:asciiTheme="minorHAnsi" w:hAnsiTheme="minorHAnsi"/>
          <w:sz w:val="24"/>
          <w:szCs w:val="24"/>
        </w:rPr>
      </w:pPr>
    </w:p>
    <w:p w14:paraId="0D0B46F2"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 ---- Lectura HC-SR04 ----</w:t>
      </w:r>
    </w:p>
    <w:p w14:paraId="04AD755A"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proofErr w:type="gramStart"/>
      <w:r w:rsidRPr="00712887">
        <w:rPr>
          <w:rFonts w:asciiTheme="minorHAnsi" w:hAnsiTheme="minorHAnsi"/>
          <w:sz w:val="24"/>
          <w:szCs w:val="24"/>
        </w:rPr>
        <w:t>digitalWrite</w:t>
      </w:r>
      <w:proofErr w:type="spellEnd"/>
      <w:r w:rsidRPr="00712887">
        <w:rPr>
          <w:rFonts w:asciiTheme="minorHAnsi" w:hAnsiTheme="minorHAnsi"/>
          <w:sz w:val="24"/>
          <w:szCs w:val="24"/>
        </w:rPr>
        <w:t>(</w:t>
      </w:r>
      <w:proofErr w:type="gramEnd"/>
      <w:r w:rsidRPr="00712887">
        <w:rPr>
          <w:rFonts w:asciiTheme="minorHAnsi" w:hAnsiTheme="minorHAnsi"/>
          <w:sz w:val="24"/>
          <w:szCs w:val="24"/>
        </w:rPr>
        <w:t>TRIG_PIN, LOW);</w:t>
      </w:r>
    </w:p>
    <w:p w14:paraId="0D7BC375"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proofErr w:type="gramStart"/>
      <w:r w:rsidRPr="00712887">
        <w:rPr>
          <w:rFonts w:asciiTheme="minorHAnsi" w:hAnsiTheme="minorHAnsi"/>
          <w:sz w:val="24"/>
          <w:szCs w:val="24"/>
        </w:rPr>
        <w:t>delayMicroseconds</w:t>
      </w:r>
      <w:proofErr w:type="spellEnd"/>
      <w:r w:rsidRPr="00712887">
        <w:rPr>
          <w:rFonts w:asciiTheme="minorHAnsi" w:hAnsiTheme="minorHAnsi"/>
          <w:sz w:val="24"/>
          <w:szCs w:val="24"/>
        </w:rPr>
        <w:t>(</w:t>
      </w:r>
      <w:proofErr w:type="gramEnd"/>
      <w:r w:rsidRPr="00712887">
        <w:rPr>
          <w:rFonts w:asciiTheme="minorHAnsi" w:hAnsiTheme="minorHAnsi"/>
          <w:sz w:val="24"/>
          <w:szCs w:val="24"/>
        </w:rPr>
        <w:t>2);</w:t>
      </w:r>
    </w:p>
    <w:p w14:paraId="60061719"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proofErr w:type="gramStart"/>
      <w:r w:rsidRPr="00712887">
        <w:rPr>
          <w:rFonts w:asciiTheme="minorHAnsi" w:hAnsiTheme="minorHAnsi"/>
          <w:sz w:val="24"/>
          <w:szCs w:val="24"/>
        </w:rPr>
        <w:t>digitalWrite</w:t>
      </w:r>
      <w:proofErr w:type="spellEnd"/>
      <w:r w:rsidRPr="00712887">
        <w:rPr>
          <w:rFonts w:asciiTheme="minorHAnsi" w:hAnsiTheme="minorHAnsi"/>
          <w:sz w:val="24"/>
          <w:szCs w:val="24"/>
        </w:rPr>
        <w:t>(</w:t>
      </w:r>
      <w:proofErr w:type="gramEnd"/>
      <w:r w:rsidRPr="00712887">
        <w:rPr>
          <w:rFonts w:asciiTheme="minorHAnsi" w:hAnsiTheme="minorHAnsi"/>
          <w:sz w:val="24"/>
          <w:szCs w:val="24"/>
        </w:rPr>
        <w:t>TRIG_PIN, HIGH);</w:t>
      </w:r>
    </w:p>
    <w:p w14:paraId="64B111BE"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proofErr w:type="gramStart"/>
      <w:r w:rsidRPr="00712887">
        <w:rPr>
          <w:rFonts w:asciiTheme="minorHAnsi" w:hAnsiTheme="minorHAnsi"/>
          <w:sz w:val="24"/>
          <w:szCs w:val="24"/>
        </w:rPr>
        <w:t>delayMicroseconds</w:t>
      </w:r>
      <w:proofErr w:type="spellEnd"/>
      <w:r w:rsidRPr="00712887">
        <w:rPr>
          <w:rFonts w:asciiTheme="minorHAnsi" w:hAnsiTheme="minorHAnsi"/>
          <w:sz w:val="24"/>
          <w:szCs w:val="24"/>
        </w:rPr>
        <w:t>(</w:t>
      </w:r>
      <w:proofErr w:type="gramEnd"/>
      <w:r w:rsidRPr="00712887">
        <w:rPr>
          <w:rFonts w:asciiTheme="minorHAnsi" w:hAnsiTheme="minorHAnsi"/>
          <w:sz w:val="24"/>
          <w:szCs w:val="24"/>
        </w:rPr>
        <w:t>10);</w:t>
      </w:r>
    </w:p>
    <w:p w14:paraId="780282EE"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proofErr w:type="gramStart"/>
      <w:r w:rsidRPr="00712887">
        <w:rPr>
          <w:rFonts w:asciiTheme="minorHAnsi" w:hAnsiTheme="minorHAnsi"/>
          <w:sz w:val="24"/>
          <w:szCs w:val="24"/>
        </w:rPr>
        <w:t>digitalWrite</w:t>
      </w:r>
      <w:proofErr w:type="spellEnd"/>
      <w:r w:rsidRPr="00712887">
        <w:rPr>
          <w:rFonts w:asciiTheme="minorHAnsi" w:hAnsiTheme="minorHAnsi"/>
          <w:sz w:val="24"/>
          <w:szCs w:val="24"/>
        </w:rPr>
        <w:t>(</w:t>
      </w:r>
      <w:proofErr w:type="gramEnd"/>
      <w:r w:rsidRPr="00712887">
        <w:rPr>
          <w:rFonts w:asciiTheme="minorHAnsi" w:hAnsiTheme="minorHAnsi"/>
          <w:sz w:val="24"/>
          <w:szCs w:val="24"/>
        </w:rPr>
        <w:t>TRIG_PIN, LOW);</w:t>
      </w:r>
    </w:p>
    <w:p w14:paraId="1365EDA8"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long</w:t>
      </w:r>
      <w:proofErr w:type="spellEnd"/>
      <w:r w:rsidRPr="00712887">
        <w:rPr>
          <w:rFonts w:asciiTheme="minorHAnsi" w:hAnsiTheme="minorHAnsi"/>
          <w:sz w:val="24"/>
          <w:szCs w:val="24"/>
        </w:rPr>
        <w:t xml:space="preserve"> </w:t>
      </w:r>
      <w:proofErr w:type="spellStart"/>
      <w:r w:rsidRPr="00712887">
        <w:rPr>
          <w:rFonts w:asciiTheme="minorHAnsi" w:hAnsiTheme="minorHAnsi"/>
          <w:sz w:val="24"/>
          <w:szCs w:val="24"/>
        </w:rPr>
        <w:t>duracion</w:t>
      </w:r>
      <w:proofErr w:type="spellEnd"/>
      <w:r w:rsidRPr="00712887">
        <w:rPr>
          <w:rFonts w:asciiTheme="minorHAnsi" w:hAnsiTheme="minorHAnsi"/>
          <w:sz w:val="24"/>
          <w:szCs w:val="24"/>
        </w:rPr>
        <w:t xml:space="preserve"> = </w:t>
      </w:r>
      <w:proofErr w:type="spellStart"/>
      <w:proofErr w:type="gramStart"/>
      <w:r w:rsidRPr="00712887">
        <w:rPr>
          <w:rFonts w:asciiTheme="minorHAnsi" w:hAnsiTheme="minorHAnsi"/>
          <w:sz w:val="24"/>
          <w:szCs w:val="24"/>
        </w:rPr>
        <w:t>pulseIn</w:t>
      </w:r>
      <w:proofErr w:type="spellEnd"/>
      <w:r w:rsidRPr="00712887">
        <w:rPr>
          <w:rFonts w:asciiTheme="minorHAnsi" w:hAnsiTheme="minorHAnsi"/>
          <w:sz w:val="24"/>
          <w:szCs w:val="24"/>
        </w:rPr>
        <w:t>(</w:t>
      </w:r>
      <w:proofErr w:type="gramEnd"/>
      <w:r w:rsidRPr="00712887">
        <w:rPr>
          <w:rFonts w:asciiTheme="minorHAnsi" w:hAnsiTheme="minorHAnsi"/>
          <w:sz w:val="24"/>
          <w:szCs w:val="24"/>
        </w:rPr>
        <w:t>ECHO_PIN, HIGH);</w:t>
      </w:r>
    </w:p>
    <w:p w14:paraId="485B0FFC"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float</w:t>
      </w:r>
      <w:proofErr w:type="spellEnd"/>
      <w:r w:rsidRPr="00712887">
        <w:rPr>
          <w:rFonts w:asciiTheme="minorHAnsi" w:hAnsiTheme="minorHAnsi"/>
          <w:sz w:val="24"/>
          <w:szCs w:val="24"/>
        </w:rPr>
        <w:t xml:space="preserve"> distancia = </w:t>
      </w:r>
      <w:proofErr w:type="spellStart"/>
      <w:r w:rsidRPr="00712887">
        <w:rPr>
          <w:rFonts w:asciiTheme="minorHAnsi" w:hAnsiTheme="minorHAnsi"/>
          <w:sz w:val="24"/>
          <w:szCs w:val="24"/>
        </w:rPr>
        <w:t>duracion</w:t>
      </w:r>
      <w:proofErr w:type="spellEnd"/>
      <w:r w:rsidRPr="00712887">
        <w:rPr>
          <w:rFonts w:asciiTheme="minorHAnsi" w:hAnsiTheme="minorHAnsi"/>
          <w:sz w:val="24"/>
          <w:szCs w:val="24"/>
        </w:rPr>
        <w:t xml:space="preserve"> * 0.0343 / 2;</w:t>
      </w:r>
    </w:p>
    <w:p w14:paraId="68811B19" w14:textId="77777777" w:rsidR="00712887" w:rsidRPr="00712887" w:rsidRDefault="00712887" w:rsidP="00EA0C8A">
      <w:pPr>
        <w:spacing w:line="360" w:lineRule="auto"/>
        <w:jc w:val="both"/>
        <w:rPr>
          <w:rFonts w:asciiTheme="minorHAnsi" w:hAnsiTheme="minorHAnsi"/>
          <w:sz w:val="24"/>
          <w:szCs w:val="24"/>
        </w:rPr>
      </w:pPr>
    </w:p>
    <w:p w14:paraId="3BF98525"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 ---- Mostrar resultados  ----</w:t>
      </w:r>
    </w:p>
    <w:p w14:paraId="6E75A7F7"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Serial.println</w:t>
      </w:r>
      <w:proofErr w:type="spellEnd"/>
      <w:r w:rsidRPr="00712887">
        <w:rPr>
          <w:rFonts w:asciiTheme="minorHAnsi" w:hAnsiTheme="minorHAnsi"/>
          <w:sz w:val="24"/>
          <w:szCs w:val="24"/>
        </w:rPr>
        <w:t>("=== MONITOREO AULA ===");</w:t>
      </w:r>
    </w:p>
    <w:p w14:paraId="32B9B288" w14:textId="77777777" w:rsidR="00712887" w:rsidRPr="00712887" w:rsidRDefault="00712887" w:rsidP="00EA0C8A">
      <w:pPr>
        <w:spacing w:line="360" w:lineRule="auto"/>
        <w:jc w:val="both"/>
        <w:rPr>
          <w:rFonts w:asciiTheme="minorHAnsi" w:hAnsiTheme="minorHAnsi"/>
          <w:sz w:val="24"/>
          <w:szCs w:val="24"/>
        </w:rPr>
      </w:pPr>
    </w:p>
    <w:p w14:paraId="1902D25E"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if</w:t>
      </w:r>
      <w:proofErr w:type="spellEnd"/>
      <w:r w:rsidRPr="00712887">
        <w:rPr>
          <w:rFonts w:asciiTheme="minorHAnsi" w:hAnsiTheme="minorHAnsi"/>
          <w:sz w:val="24"/>
          <w:szCs w:val="24"/>
        </w:rPr>
        <w:t xml:space="preserve"> (isnan(humedad) || isnan(temperatura)) {</w:t>
      </w:r>
    </w:p>
    <w:p w14:paraId="1C4D1427"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Serial.println</w:t>
      </w:r>
      <w:proofErr w:type="spellEnd"/>
      <w:r w:rsidRPr="00712887">
        <w:rPr>
          <w:rFonts w:asciiTheme="minorHAnsi" w:hAnsiTheme="minorHAnsi"/>
          <w:sz w:val="24"/>
          <w:szCs w:val="24"/>
        </w:rPr>
        <w:t>("Error al leer el DHT11");</w:t>
      </w:r>
    </w:p>
    <w:p w14:paraId="540AD1E4"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 </w:t>
      </w:r>
      <w:proofErr w:type="spellStart"/>
      <w:r w:rsidRPr="00712887">
        <w:rPr>
          <w:rFonts w:asciiTheme="minorHAnsi" w:hAnsiTheme="minorHAnsi"/>
          <w:sz w:val="24"/>
          <w:szCs w:val="24"/>
        </w:rPr>
        <w:t>else</w:t>
      </w:r>
      <w:proofErr w:type="spellEnd"/>
      <w:r w:rsidRPr="00712887">
        <w:rPr>
          <w:rFonts w:asciiTheme="minorHAnsi" w:hAnsiTheme="minorHAnsi"/>
          <w:sz w:val="24"/>
          <w:szCs w:val="24"/>
        </w:rPr>
        <w:t xml:space="preserve"> {</w:t>
      </w:r>
    </w:p>
    <w:p w14:paraId="3E22FABC"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Serial.print</w:t>
      </w:r>
      <w:proofErr w:type="spellEnd"/>
      <w:r w:rsidRPr="00712887">
        <w:rPr>
          <w:rFonts w:asciiTheme="minorHAnsi" w:hAnsiTheme="minorHAnsi"/>
          <w:sz w:val="24"/>
          <w:szCs w:val="24"/>
        </w:rPr>
        <w:t>("Temperatura: ");</w:t>
      </w:r>
    </w:p>
    <w:p w14:paraId="5EF9CF25"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Serial.print</w:t>
      </w:r>
      <w:proofErr w:type="spellEnd"/>
      <w:r w:rsidRPr="00712887">
        <w:rPr>
          <w:rFonts w:asciiTheme="minorHAnsi" w:hAnsiTheme="minorHAnsi"/>
          <w:sz w:val="24"/>
          <w:szCs w:val="24"/>
        </w:rPr>
        <w:t>(temperatura);</w:t>
      </w:r>
    </w:p>
    <w:p w14:paraId="308C97E8"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Serial.println</w:t>
      </w:r>
      <w:proofErr w:type="spellEnd"/>
      <w:r w:rsidRPr="00712887">
        <w:rPr>
          <w:rFonts w:asciiTheme="minorHAnsi" w:hAnsiTheme="minorHAnsi"/>
          <w:sz w:val="24"/>
          <w:szCs w:val="24"/>
        </w:rPr>
        <w:t>(" °C");</w:t>
      </w:r>
    </w:p>
    <w:p w14:paraId="1CAC747A"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lastRenderedPageBreak/>
        <w:t xml:space="preserve">    </w:t>
      </w:r>
      <w:proofErr w:type="spellStart"/>
      <w:r w:rsidRPr="00712887">
        <w:rPr>
          <w:rFonts w:asciiTheme="minorHAnsi" w:hAnsiTheme="minorHAnsi"/>
          <w:sz w:val="24"/>
          <w:szCs w:val="24"/>
        </w:rPr>
        <w:t>Serial.print</w:t>
      </w:r>
      <w:proofErr w:type="spellEnd"/>
      <w:r w:rsidRPr="00712887">
        <w:rPr>
          <w:rFonts w:asciiTheme="minorHAnsi" w:hAnsiTheme="minorHAnsi"/>
          <w:sz w:val="24"/>
          <w:szCs w:val="24"/>
        </w:rPr>
        <w:t>("Humedad: ");</w:t>
      </w:r>
    </w:p>
    <w:p w14:paraId="1EFD33F4"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Serial.print</w:t>
      </w:r>
      <w:proofErr w:type="spellEnd"/>
      <w:r w:rsidRPr="00712887">
        <w:rPr>
          <w:rFonts w:asciiTheme="minorHAnsi" w:hAnsiTheme="minorHAnsi"/>
          <w:sz w:val="24"/>
          <w:szCs w:val="24"/>
        </w:rPr>
        <w:t>(humedad);</w:t>
      </w:r>
    </w:p>
    <w:p w14:paraId="72BEE3FD"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Serial.println</w:t>
      </w:r>
      <w:proofErr w:type="spellEnd"/>
      <w:r w:rsidRPr="00712887">
        <w:rPr>
          <w:rFonts w:asciiTheme="minorHAnsi" w:hAnsiTheme="minorHAnsi"/>
          <w:sz w:val="24"/>
          <w:szCs w:val="24"/>
        </w:rPr>
        <w:t>(" %");</w:t>
      </w:r>
    </w:p>
    <w:p w14:paraId="203D64A3"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w:t>
      </w:r>
    </w:p>
    <w:p w14:paraId="6E4A8147" w14:textId="77777777" w:rsidR="00712887" w:rsidRPr="00712887" w:rsidRDefault="00712887" w:rsidP="00EA0C8A">
      <w:pPr>
        <w:spacing w:line="360" w:lineRule="auto"/>
        <w:jc w:val="both"/>
        <w:rPr>
          <w:rFonts w:asciiTheme="minorHAnsi" w:hAnsiTheme="minorHAnsi"/>
          <w:sz w:val="24"/>
          <w:szCs w:val="24"/>
        </w:rPr>
      </w:pPr>
    </w:p>
    <w:p w14:paraId="3B4E663F"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Serial.print</w:t>
      </w:r>
      <w:proofErr w:type="spellEnd"/>
      <w:r w:rsidRPr="00712887">
        <w:rPr>
          <w:rFonts w:asciiTheme="minorHAnsi" w:hAnsiTheme="minorHAnsi"/>
          <w:sz w:val="24"/>
          <w:szCs w:val="24"/>
        </w:rPr>
        <w:t>("Luz: ");</w:t>
      </w:r>
    </w:p>
    <w:p w14:paraId="49B556A1"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Serial.println</w:t>
      </w:r>
      <w:proofErr w:type="spellEnd"/>
      <w:r w:rsidRPr="00712887">
        <w:rPr>
          <w:rFonts w:asciiTheme="minorHAnsi" w:hAnsiTheme="minorHAnsi"/>
          <w:sz w:val="24"/>
          <w:szCs w:val="24"/>
        </w:rPr>
        <w:t>(luz);</w:t>
      </w:r>
    </w:p>
    <w:p w14:paraId="4CC92CDD" w14:textId="77777777" w:rsidR="00712887" w:rsidRPr="00712887" w:rsidRDefault="00712887" w:rsidP="00EA0C8A">
      <w:pPr>
        <w:spacing w:line="360" w:lineRule="auto"/>
        <w:jc w:val="both"/>
        <w:rPr>
          <w:rFonts w:asciiTheme="minorHAnsi" w:hAnsiTheme="minorHAnsi"/>
          <w:sz w:val="24"/>
          <w:szCs w:val="24"/>
        </w:rPr>
      </w:pPr>
    </w:p>
    <w:p w14:paraId="5CCAF3F9"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Serial.print</w:t>
      </w:r>
      <w:proofErr w:type="spellEnd"/>
      <w:r w:rsidRPr="00712887">
        <w:rPr>
          <w:rFonts w:asciiTheme="minorHAnsi" w:hAnsiTheme="minorHAnsi"/>
          <w:sz w:val="24"/>
          <w:szCs w:val="24"/>
        </w:rPr>
        <w:t>("Distancia: ");</w:t>
      </w:r>
    </w:p>
    <w:p w14:paraId="70FE818E"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Serial.print</w:t>
      </w:r>
      <w:proofErr w:type="spellEnd"/>
      <w:r w:rsidRPr="00712887">
        <w:rPr>
          <w:rFonts w:asciiTheme="minorHAnsi" w:hAnsiTheme="minorHAnsi"/>
          <w:sz w:val="24"/>
          <w:szCs w:val="24"/>
        </w:rPr>
        <w:t>(distancia);</w:t>
      </w:r>
    </w:p>
    <w:p w14:paraId="6EBD0637"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Serial.println</w:t>
      </w:r>
      <w:proofErr w:type="spellEnd"/>
      <w:r w:rsidRPr="00712887">
        <w:rPr>
          <w:rFonts w:asciiTheme="minorHAnsi" w:hAnsiTheme="minorHAnsi"/>
          <w:sz w:val="24"/>
          <w:szCs w:val="24"/>
        </w:rPr>
        <w:t>(" cm");</w:t>
      </w:r>
    </w:p>
    <w:p w14:paraId="64A45FE5" w14:textId="77777777" w:rsidR="00712887" w:rsidRPr="00712887" w:rsidRDefault="00712887" w:rsidP="00EA0C8A">
      <w:pPr>
        <w:spacing w:line="360" w:lineRule="auto"/>
        <w:jc w:val="both"/>
        <w:rPr>
          <w:rFonts w:asciiTheme="minorHAnsi" w:hAnsiTheme="minorHAnsi"/>
          <w:sz w:val="24"/>
          <w:szCs w:val="24"/>
        </w:rPr>
      </w:pPr>
    </w:p>
    <w:p w14:paraId="10FFAE09"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 ---- Condición de distancia ----</w:t>
      </w:r>
    </w:p>
    <w:p w14:paraId="3BC43A94"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if</w:t>
      </w:r>
      <w:proofErr w:type="spellEnd"/>
      <w:r w:rsidRPr="00712887">
        <w:rPr>
          <w:rFonts w:asciiTheme="minorHAnsi" w:hAnsiTheme="minorHAnsi"/>
          <w:sz w:val="24"/>
          <w:szCs w:val="24"/>
        </w:rPr>
        <w:t xml:space="preserve"> (distancia &lt; 30) {</w:t>
      </w:r>
    </w:p>
    <w:p w14:paraId="72081927"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Serial.println</w:t>
      </w:r>
      <w:proofErr w:type="spellEnd"/>
      <w:r w:rsidRPr="00712887">
        <w:rPr>
          <w:rFonts w:asciiTheme="minorHAnsi" w:hAnsiTheme="minorHAnsi"/>
          <w:sz w:val="24"/>
          <w:szCs w:val="24"/>
        </w:rPr>
        <w:t>("Estado: Ocupado (distancia &lt; 30 cm)");</w:t>
      </w:r>
    </w:p>
    <w:p w14:paraId="3BB9E1C2"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 </w:t>
      </w:r>
      <w:proofErr w:type="spellStart"/>
      <w:r w:rsidRPr="00712887">
        <w:rPr>
          <w:rFonts w:asciiTheme="minorHAnsi" w:hAnsiTheme="minorHAnsi"/>
          <w:sz w:val="24"/>
          <w:szCs w:val="24"/>
        </w:rPr>
        <w:t>else</w:t>
      </w:r>
      <w:proofErr w:type="spellEnd"/>
      <w:r w:rsidRPr="00712887">
        <w:rPr>
          <w:rFonts w:asciiTheme="minorHAnsi" w:hAnsiTheme="minorHAnsi"/>
          <w:sz w:val="24"/>
          <w:szCs w:val="24"/>
        </w:rPr>
        <w:t xml:space="preserve"> {</w:t>
      </w:r>
    </w:p>
    <w:p w14:paraId="65169B3A"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Serial.println</w:t>
      </w:r>
      <w:proofErr w:type="spellEnd"/>
      <w:r w:rsidRPr="00712887">
        <w:rPr>
          <w:rFonts w:asciiTheme="minorHAnsi" w:hAnsiTheme="minorHAnsi"/>
          <w:sz w:val="24"/>
          <w:szCs w:val="24"/>
        </w:rPr>
        <w:t>("Estado: Libre");</w:t>
      </w:r>
    </w:p>
    <w:p w14:paraId="2F4DF26A"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w:t>
      </w:r>
    </w:p>
    <w:p w14:paraId="5C598707" w14:textId="77777777" w:rsidR="00712887" w:rsidRPr="00712887" w:rsidRDefault="00712887" w:rsidP="00EA0C8A">
      <w:pPr>
        <w:spacing w:line="360" w:lineRule="auto"/>
        <w:jc w:val="both"/>
        <w:rPr>
          <w:rFonts w:asciiTheme="minorHAnsi" w:hAnsiTheme="minorHAnsi"/>
          <w:sz w:val="24"/>
          <w:szCs w:val="24"/>
        </w:rPr>
      </w:pPr>
    </w:p>
    <w:p w14:paraId="719DEC0F" w14:textId="77777777" w:rsidR="00712887" w:rsidRP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r w:rsidRPr="00712887">
        <w:rPr>
          <w:rFonts w:asciiTheme="minorHAnsi" w:hAnsiTheme="minorHAnsi"/>
          <w:sz w:val="24"/>
          <w:szCs w:val="24"/>
        </w:rPr>
        <w:t>Serial.println</w:t>
      </w:r>
      <w:proofErr w:type="spellEnd"/>
      <w:r w:rsidRPr="00712887">
        <w:rPr>
          <w:rFonts w:asciiTheme="minorHAnsi" w:hAnsiTheme="minorHAnsi"/>
          <w:sz w:val="24"/>
          <w:szCs w:val="24"/>
        </w:rPr>
        <w:t>();</w:t>
      </w:r>
    </w:p>
    <w:p w14:paraId="5275F774" w14:textId="77777777" w:rsidR="00712887" w:rsidRDefault="00712887" w:rsidP="00EA0C8A">
      <w:pPr>
        <w:spacing w:line="360" w:lineRule="auto"/>
        <w:jc w:val="both"/>
        <w:rPr>
          <w:rFonts w:asciiTheme="minorHAnsi" w:hAnsiTheme="minorHAnsi"/>
          <w:sz w:val="24"/>
          <w:szCs w:val="24"/>
        </w:rPr>
      </w:pPr>
      <w:r w:rsidRPr="00712887">
        <w:rPr>
          <w:rFonts w:asciiTheme="minorHAnsi" w:hAnsiTheme="minorHAnsi"/>
          <w:sz w:val="24"/>
          <w:szCs w:val="24"/>
        </w:rPr>
        <w:t xml:space="preserve">  </w:t>
      </w:r>
      <w:proofErr w:type="spellStart"/>
      <w:proofErr w:type="gramStart"/>
      <w:r w:rsidRPr="00712887">
        <w:rPr>
          <w:rFonts w:asciiTheme="minorHAnsi" w:hAnsiTheme="minorHAnsi"/>
          <w:sz w:val="24"/>
          <w:szCs w:val="24"/>
        </w:rPr>
        <w:t>delay</w:t>
      </w:r>
      <w:proofErr w:type="spellEnd"/>
      <w:r w:rsidRPr="00712887">
        <w:rPr>
          <w:rFonts w:asciiTheme="minorHAnsi" w:hAnsiTheme="minorHAnsi"/>
          <w:sz w:val="24"/>
          <w:szCs w:val="24"/>
        </w:rPr>
        <w:t>(</w:t>
      </w:r>
      <w:proofErr w:type="gramEnd"/>
      <w:r w:rsidRPr="00712887">
        <w:rPr>
          <w:rFonts w:asciiTheme="minorHAnsi" w:hAnsiTheme="minorHAnsi"/>
          <w:sz w:val="24"/>
          <w:szCs w:val="24"/>
        </w:rPr>
        <w:t>2000);</w:t>
      </w:r>
    </w:p>
    <w:p w14:paraId="4D289B3E" w14:textId="77777777" w:rsidR="00D97D85" w:rsidRPr="00712887" w:rsidRDefault="00D97D85" w:rsidP="00EA0C8A">
      <w:pPr>
        <w:spacing w:line="360" w:lineRule="auto"/>
        <w:jc w:val="both"/>
        <w:rPr>
          <w:rFonts w:asciiTheme="minorHAnsi" w:hAnsiTheme="minorHAnsi"/>
          <w:sz w:val="24"/>
          <w:szCs w:val="24"/>
        </w:rPr>
      </w:pPr>
    </w:p>
    <w:p w14:paraId="5A7DE9DB" w14:textId="14A6FCF0" w:rsidR="00D97D85" w:rsidRDefault="00D97D85" w:rsidP="00EA0C8A">
      <w:pPr>
        <w:spacing w:line="360" w:lineRule="auto"/>
        <w:jc w:val="both"/>
        <w:rPr>
          <w:rFonts w:asciiTheme="minorHAnsi" w:hAnsiTheme="minorHAnsi"/>
          <w:b/>
          <w:bCs/>
          <w:sz w:val="24"/>
          <w:szCs w:val="24"/>
        </w:rPr>
      </w:pPr>
      <w:r w:rsidRPr="00D97D85">
        <w:rPr>
          <w:rFonts w:asciiTheme="minorHAnsi" w:hAnsiTheme="minorHAnsi"/>
          <w:b/>
          <w:bCs/>
          <w:sz w:val="24"/>
          <w:szCs w:val="24"/>
        </w:rPr>
        <w:t>Respuestas sobre el MQ-2</w:t>
      </w:r>
    </w:p>
    <w:p w14:paraId="3D96A0E2" w14:textId="77777777" w:rsidR="005968A2" w:rsidRDefault="00D97D85" w:rsidP="00EA0C8A">
      <w:pPr>
        <w:spacing w:line="360" w:lineRule="auto"/>
        <w:jc w:val="both"/>
        <w:rPr>
          <w:rFonts w:asciiTheme="minorHAnsi" w:hAnsiTheme="minorHAnsi"/>
          <w:b/>
          <w:bCs/>
          <w:sz w:val="24"/>
          <w:szCs w:val="24"/>
        </w:rPr>
      </w:pPr>
      <w:r w:rsidRPr="00D97D85">
        <w:rPr>
          <w:rFonts w:asciiTheme="minorHAnsi" w:hAnsiTheme="minorHAnsi"/>
          <w:b/>
          <w:bCs/>
          <w:sz w:val="24"/>
          <w:szCs w:val="24"/>
        </w:rPr>
        <w:t>¿Qué gases detecta?</w:t>
      </w:r>
    </w:p>
    <w:p w14:paraId="3D32D6D8" w14:textId="56A6D372" w:rsidR="00D97D85" w:rsidRDefault="005968A2" w:rsidP="00EA0C8A">
      <w:pPr>
        <w:spacing w:line="360" w:lineRule="auto"/>
        <w:ind w:firstLine="720"/>
        <w:jc w:val="both"/>
        <w:rPr>
          <w:rFonts w:asciiTheme="minorHAnsi" w:hAnsiTheme="minorHAnsi"/>
          <w:sz w:val="24"/>
          <w:szCs w:val="24"/>
        </w:rPr>
      </w:pPr>
      <w:r w:rsidRPr="00D97D85">
        <w:rPr>
          <w:rFonts w:asciiTheme="minorHAnsi" w:hAnsiTheme="minorHAnsi"/>
          <w:sz w:val="24"/>
          <w:szCs w:val="24"/>
        </w:rPr>
        <w:t>Detecta gas licuado de petróleo (GLP), i-butano, propano, metano, alcohol, hidrógeno y monóxido de carbono, en concentraciones de 300 a 10.000 ppm</w:t>
      </w:r>
      <w:r w:rsidR="00D97D85" w:rsidRPr="00D97D85">
        <w:rPr>
          <w:rFonts w:asciiTheme="minorHAnsi" w:hAnsiTheme="minorHAnsi"/>
          <w:b/>
          <w:bCs/>
          <w:sz w:val="24"/>
          <w:szCs w:val="24"/>
        </w:rPr>
        <w:br/>
      </w:r>
      <w:r w:rsidR="00D97D85">
        <w:rPr>
          <w:rFonts w:asciiTheme="minorHAnsi" w:hAnsiTheme="minorHAnsi"/>
          <w:sz w:val="24"/>
          <w:szCs w:val="24"/>
        </w:rPr>
        <w:br/>
      </w:r>
    </w:p>
    <w:p w14:paraId="7DE05911" w14:textId="77777777" w:rsidR="005968A2" w:rsidRDefault="00D97D85" w:rsidP="00EA0C8A">
      <w:pPr>
        <w:spacing w:line="360" w:lineRule="auto"/>
        <w:jc w:val="both"/>
        <w:rPr>
          <w:rFonts w:asciiTheme="minorHAnsi" w:hAnsiTheme="minorHAnsi"/>
          <w:b/>
          <w:bCs/>
          <w:sz w:val="24"/>
          <w:szCs w:val="24"/>
        </w:rPr>
      </w:pPr>
      <w:r w:rsidRPr="00D97D85">
        <w:rPr>
          <w:rFonts w:asciiTheme="minorHAnsi" w:hAnsiTheme="minorHAnsi"/>
          <w:b/>
          <w:bCs/>
          <w:sz w:val="24"/>
          <w:szCs w:val="24"/>
        </w:rPr>
        <w:t>¿Cuál es su tiempo de precalentamiento?</w:t>
      </w:r>
    </w:p>
    <w:p w14:paraId="39258C3B" w14:textId="796C3130" w:rsidR="00D97D85" w:rsidRDefault="005968A2" w:rsidP="00EA0C8A">
      <w:pPr>
        <w:spacing w:line="360" w:lineRule="auto"/>
        <w:ind w:firstLine="720"/>
        <w:jc w:val="both"/>
        <w:rPr>
          <w:rFonts w:asciiTheme="minorHAnsi" w:hAnsiTheme="minorHAnsi"/>
          <w:sz w:val="24"/>
          <w:szCs w:val="24"/>
        </w:rPr>
      </w:pPr>
      <w:r>
        <w:rPr>
          <w:rFonts w:asciiTheme="minorHAnsi" w:hAnsiTheme="minorHAnsi"/>
          <w:sz w:val="24"/>
          <w:szCs w:val="24"/>
        </w:rPr>
        <w:lastRenderedPageBreak/>
        <w:t>Se</w:t>
      </w:r>
      <w:r w:rsidRPr="00D97D85">
        <w:rPr>
          <w:rFonts w:asciiTheme="minorHAnsi" w:hAnsiTheme="minorHAnsi"/>
          <w:sz w:val="24"/>
          <w:szCs w:val="24"/>
        </w:rPr>
        <w:t xml:space="preserve"> recomiendan 24 horas de precalentamiento para obtener las mediciones de precisión que reporta el fabricante, aunque en la práctica el sensor alcanza el equilibrio térmico en unos 30 minutos, siendo suficiente para un uso normal, no exacto de</w:t>
      </w:r>
      <w:r w:rsidR="00DC3DFD">
        <w:rPr>
          <w:rFonts w:asciiTheme="minorHAnsi" w:hAnsiTheme="minorHAnsi"/>
          <w:sz w:val="24"/>
          <w:szCs w:val="24"/>
        </w:rPr>
        <w:t xml:space="preserve"> </w:t>
      </w:r>
      <w:r w:rsidRPr="00D97D85">
        <w:rPr>
          <w:rFonts w:asciiTheme="minorHAnsi" w:hAnsiTheme="minorHAnsi"/>
          <w:sz w:val="24"/>
          <w:szCs w:val="24"/>
        </w:rPr>
        <w:t>laboratorio</w:t>
      </w:r>
      <w:r w:rsidR="00EF3347">
        <w:rPr>
          <w:rFonts w:asciiTheme="minorHAnsi" w:hAnsiTheme="minorHAnsi"/>
          <w:sz w:val="24"/>
          <w:szCs w:val="24"/>
        </w:rPr>
        <w:t>.</w:t>
      </w:r>
      <w:r w:rsidR="00D97D85" w:rsidRPr="00D97D85">
        <w:rPr>
          <w:rFonts w:asciiTheme="minorHAnsi" w:hAnsiTheme="minorHAnsi"/>
          <w:b/>
          <w:bCs/>
          <w:sz w:val="24"/>
          <w:szCs w:val="24"/>
        </w:rPr>
        <w:br/>
      </w:r>
    </w:p>
    <w:p w14:paraId="170E7C58" w14:textId="77777777" w:rsidR="00871D55" w:rsidRDefault="00871D55" w:rsidP="00EA0C8A">
      <w:pPr>
        <w:spacing w:line="360" w:lineRule="auto"/>
        <w:jc w:val="both"/>
        <w:rPr>
          <w:rFonts w:asciiTheme="minorHAnsi" w:hAnsiTheme="minorHAnsi"/>
          <w:sz w:val="24"/>
          <w:szCs w:val="24"/>
        </w:rPr>
      </w:pPr>
    </w:p>
    <w:p w14:paraId="2DC220D5" w14:textId="77777777" w:rsidR="00EF3347" w:rsidRDefault="00871D55" w:rsidP="00EA0C8A">
      <w:pPr>
        <w:spacing w:line="360" w:lineRule="auto"/>
        <w:jc w:val="both"/>
        <w:rPr>
          <w:rFonts w:asciiTheme="minorHAnsi" w:hAnsiTheme="minorHAnsi"/>
          <w:b/>
          <w:bCs/>
          <w:sz w:val="24"/>
          <w:szCs w:val="24"/>
        </w:rPr>
      </w:pPr>
      <w:r w:rsidRPr="00871D55">
        <w:rPr>
          <w:rFonts w:asciiTheme="minorHAnsi" w:hAnsiTheme="minorHAnsi"/>
          <w:b/>
          <w:bCs/>
          <w:sz w:val="24"/>
          <w:szCs w:val="24"/>
        </w:rPr>
        <w:t>¿Cómo se conecta al ESP32?</w:t>
      </w:r>
    </w:p>
    <w:p w14:paraId="6FB8A68C" w14:textId="2B95CA54" w:rsidR="005177E4" w:rsidRDefault="00EF3347" w:rsidP="00EA0C8A">
      <w:pPr>
        <w:spacing w:line="360" w:lineRule="auto"/>
        <w:ind w:firstLine="720"/>
        <w:jc w:val="both"/>
        <w:rPr>
          <w:rFonts w:asciiTheme="minorHAnsi" w:hAnsiTheme="minorHAnsi"/>
          <w:b/>
          <w:bCs/>
          <w:sz w:val="24"/>
          <w:szCs w:val="24"/>
        </w:rPr>
      </w:pPr>
      <w:r w:rsidRPr="00871D55">
        <w:rPr>
          <w:rFonts w:asciiTheme="minorHAnsi" w:hAnsiTheme="minorHAnsi"/>
          <w:sz w:val="24"/>
          <w:szCs w:val="24"/>
        </w:rPr>
        <w:t>Tiene 4 pines: VCC (a 5V), GND (a tierra), una salida digital DO (activa una alarma cuando se supera un umbral ajustable con un potenciómetro) y una salida analógica AO (su voltaje aumenta según el nivel de gas detectado, se conecta a un pin ADC del ESP32).</w:t>
      </w:r>
      <w:r w:rsidR="00871D55" w:rsidRPr="00871D55">
        <w:rPr>
          <w:rFonts w:asciiTheme="minorHAnsi" w:hAnsiTheme="minorHAnsi"/>
          <w:b/>
          <w:bCs/>
          <w:sz w:val="24"/>
          <w:szCs w:val="24"/>
        </w:rPr>
        <w:br/>
      </w:r>
    </w:p>
    <w:p w14:paraId="30773A56" w14:textId="5F5D1486" w:rsidR="005177E4" w:rsidRDefault="005177E4" w:rsidP="00EA0C8A">
      <w:pPr>
        <w:spacing w:line="360" w:lineRule="auto"/>
        <w:jc w:val="both"/>
        <w:rPr>
          <w:rFonts w:asciiTheme="minorHAnsi" w:hAnsiTheme="minorHAnsi"/>
          <w:b/>
          <w:bCs/>
          <w:sz w:val="24"/>
          <w:szCs w:val="24"/>
        </w:rPr>
      </w:pPr>
      <w:r>
        <w:rPr>
          <w:rFonts w:asciiTheme="minorHAnsi" w:hAnsiTheme="minorHAnsi"/>
          <w:b/>
          <w:bCs/>
          <w:sz w:val="24"/>
          <w:szCs w:val="24"/>
        </w:rPr>
        <w:t>Dificultades:</w:t>
      </w:r>
    </w:p>
    <w:p w14:paraId="5EEA9124" w14:textId="1658F035" w:rsidR="00F841E1" w:rsidRPr="00563179" w:rsidRDefault="00000000" w:rsidP="00EA0C8A">
      <w:pPr>
        <w:pStyle w:val="Prrafodelista"/>
        <w:numPr>
          <w:ilvl w:val="0"/>
          <w:numId w:val="2"/>
        </w:numPr>
        <w:spacing w:after="60" w:line="360" w:lineRule="auto"/>
        <w:jc w:val="both"/>
        <w:rPr>
          <w:rFonts w:asciiTheme="minorHAnsi" w:hAnsiTheme="minorHAnsi"/>
          <w:sz w:val="24"/>
          <w:szCs w:val="24"/>
        </w:rPr>
      </w:pPr>
      <w:r w:rsidRPr="00563179">
        <w:rPr>
          <w:rFonts w:asciiTheme="minorHAnsi" w:hAnsiTheme="minorHAnsi"/>
          <w:sz w:val="24"/>
          <w:szCs w:val="24"/>
        </w:rPr>
        <w:t>Revisar que las conexiones de alimentación (3V3 y 5V) correspondan a lo que cada sensor requiere, ya que el HC-SR04 necesita 5V.</w:t>
      </w:r>
    </w:p>
    <w:p w14:paraId="67CF0983" w14:textId="77777777" w:rsidR="00F841E1" w:rsidRPr="00563179" w:rsidRDefault="00000000" w:rsidP="00EA0C8A">
      <w:pPr>
        <w:pStyle w:val="Prrafodelista"/>
        <w:numPr>
          <w:ilvl w:val="0"/>
          <w:numId w:val="2"/>
        </w:numPr>
        <w:spacing w:after="60" w:line="360" w:lineRule="auto"/>
        <w:jc w:val="both"/>
        <w:rPr>
          <w:rFonts w:asciiTheme="minorHAnsi" w:hAnsiTheme="minorHAnsi"/>
          <w:sz w:val="24"/>
          <w:szCs w:val="24"/>
        </w:rPr>
      </w:pPr>
      <w:r w:rsidRPr="00563179">
        <w:rPr>
          <w:rFonts w:asciiTheme="minorHAnsi" w:hAnsiTheme="minorHAnsi"/>
          <w:sz w:val="24"/>
          <w:szCs w:val="24"/>
        </w:rPr>
        <w:t>Comprobar que la librería DHT esté correctamente instalada antes de compilar el código.</w:t>
      </w:r>
    </w:p>
    <w:p w14:paraId="0CACD4F6" w14:textId="77777777" w:rsidR="00F841E1" w:rsidRDefault="00000000" w:rsidP="00EA0C8A">
      <w:pPr>
        <w:pStyle w:val="Prrafodelista"/>
        <w:numPr>
          <w:ilvl w:val="0"/>
          <w:numId w:val="2"/>
        </w:numPr>
        <w:spacing w:after="60" w:line="360" w:lineRule="auto"/>
        <w:jc w:val="both"/>
        <w:rPr>
          <w:rFonts w:asciiTheme="minorHAnsi" w:hAnsiTheme="minorHAnsi"/>
          <w:sz w:val="24"/>
          <w:szCs w:val="24"/>
        </w:rPr>
      </w:pPr>
      <w:r w:rsidRPr="00563179">
        <w:rPr>
          <w:rFonts w:asciiTheme="minorHAnsi" w:hAnsiTheme="minorHAnsi"/>
          <w:sz w:val="24"/>
          <w:szCs w:val="24"/>
        </w:rPr>
        <w:t>Verificar que el divisor de tensión del LDR esté armado en el orden correcto para obtener lecturas coherentes con la luz ambiente.</w:t>
      </w:r>
    </w:p>
    <w:p w14:paraId="62024826" w14:textId="77777777" w:rsidR="00E20B4F" w:rsidRPr="00E20B4F" w:rsidRDefault="00E20B4F" w:rsidP="00EA0C8A">
      <w:pPr>
        <w:spacing w:after="60" w:line="360" w:lineRule="auto"/>
        <w:ind w:left="360"/>
        <w:jc w:val="both"/>
        <w:rPr>
          <w:rFonts w:asciiTheme="minorHAnsi" w:hAnsiTheme="minorHAnsi"/>
          <w:sz w:val="24"/>
          <w:szCs w:val="24"/>
        </w:rPr>
      </w:pPr>
    </w:p>
    <w:p w14:paraId="02B2C6B6" w14:textId="1F7DE93E" w:rsidR="005177E4" w:rsidRDefault="005177E4" w:rsidP="00EA0C8A">
      <w:pPr>
        <w:spacing w:after="60" w:line="360" w:lineRule="auto"/>
        <w:jc w:val="both"/>
        <w:rPr>
          <w:rFonts w:asciiTheme="minorHAnsi" w:hAnsiTheme="minorHAnsi"/>
          <w:b/>
          <w:bCs/>
          <w:sz w:val="24"/>
          <w:szCs w:val="24"/>
        </w:rPr>
      </w:pPr>
      <w:r>
        <w:rPr>
          <w:rFonts w:asciiTheme="minorHAnsi" w:hAnsiTheme="minorHAnsi"/>
          <w:b/>
          <w:bCs/>
          <w:sz w:val="24"/>
          <w:szCs w:val="24"/>
        </w:rPr>
        <w:t>Bibliografía</w:t>
      </w:r>
    </w:p>
    <w:p w14:paraId="401FCBD1" w14:textId="513020E5" w:rsidR="005177E4" w:rsidRPr="00282CD9" w:rsidRDefault="005177E4" w:rsidP="00EA0C8A">
      <w:pPr>
        <w:spacing w:after="60" w:line="360" w:lineRule="auto"/>
        <w:ind w:left="709" w:hanging="709"/>
        <w:jc w:val="both"/>
        <w:rPr>
          <w:sz w:val="24"/>
          <w:szCs w:val="24"/>
        </w:rPr>
      </w:pPr>
      <w:r w:rsidRPr="00282CD9">
        <w:rPr>
          <w:sz w:val="24"/>
          <w:szCs w:val="24"/>
        </w:rPr>
        <w:t xml:space="preserve">German. (2024). Sensor de gas MQ2 y Arduino. </w:t>
      </w:r>
      <w:proofErr w:type="spellStart"/>
      <w:r w:rsidRPr="00282CD9">
        <w:rPr>
          <w:sz w:val="24"/>
          <w:szCs w:val="24"/>
        </w:rPr>
        <w:t>DitecnoMakers</w:t>
      </w:r>
      <w:proofErr w:type="spellEnd"/>
      <w:r w:rsidRPr="00282CD9">
        <w:rPr>
          <w:sz w:val="24"/>
          <w:szCs w:val="24"/>
        </w:rPr>
        <w:t xml:space="preserve">. </w:t>
      </w:r>
      <w:hyperlink r:id="rId9" w:history="1">
        <w:r w:rsidRPr="00282CD9">
          <w:rPr>
            <w:sz w:val="24"/>
            <w:szCs w:val="24"/>
          </w:rPr>
          <w:t>https://ditecnomakers.com/sensor-de-gas-mq2-y-arduino/</w:t>
        </w:r>
      </w:hyperlink>
    </w:p>
    <w:sectPr w:rsidR="005177E4" w:rsidRPr="00282CD9" w:rsidSect="00563179">
      <w:pgSz w:w="12240" w:h="15840" w:code="1"/>
      <w:pgMar w:top="1417" w:right="1701"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824ED"/>
    <w:multiLevelType w:val="hybridMultilevel"/>
    <w:tmpl w:val="CC28A076"/>
    <w:lvl w:ilvl="0" w:tplc="58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8BC1F33"/>
    <w:multiLevelType w:val="hybridMultilevel"/>
    <w:tmpl w:val="5E3822D6"/>
    <w:lvl w:ilvl="0" w:tplc="58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A594A6C"/>
    <w:multiLevelType w:val="hybridMultilevel"/>
    <w:tmpl w:val="0062F1C2"/>
    <w:lvl w:ilvl="0" w:tplc="46B288F4">
      <w:start w:val="1"/>
      <w:numFmt w:val="bullet"/>
      <w:lvlText w:val="●"/>
      <w:lvlJc w:val="left"/>
      <w:pPr>
        <w:ind w:left="720" w:hanging="360"/>
      </w:pPr>
    </w:lvl>
    <w:lvl w:ilvl="1" w:tplc="65EA1F7E">
      <w:start w:val="1"/>
      <w:numFmt w:val="bullet"/>
      <w:lvlText w:val="○"/>
      <w:lvlJc w:val="left"/>
      <w:pPr>
        <w:ind w:left="1440" w:hanging="360"/>
      </w:pPr>
    </w:lvl>
    <w:lvl w:ilvl="2" w:tplc="9DD6CCAA">
      <w:start w:val="1"/>
      <w:numFmt w:val="bullet"/>
      <w:lvlText w:val="■"/>
      <w:lvlJc w:val="left"/>
      <w:pPr>
        <w:ind w:left="2160" w:hanging="360"/>
      </w:pPr>
    </w:lvl>
    <w:lvl w:ilvl="3" w:tplc="27A8A128">
      <w:start w:val="1"/>
      <w:numFmt w:val="bullet"/>
      <w:lvlText w:val="●"/>
      <w:lvlJc w:val="left"/>
      <w:pPr>
        <w:ind w:left="2880" w:hanging="360"/>
      </w:pPr>
    </w:lvl>
    <w:lvl w:ilvl="4" w:tplc="1A58E814">
      <w:start w:val="1"/>
      <w:numFmt w:val="bullet"/>
      <w:lvlText w:val="○"/>
      <w:lvlJc w:val="left"/>
      <w:pPr>
        <w:ind w:left="3600" w:hanging="360"/>
      </w:pPr>
    </w:lvl>
    <w:lvl w:ilvl="5" w:tplc="D2B4F66E">
      <w:start w:val="1"/>
      <w:numFmt w:val="bullet"/>
      <w:lvlText w:val="■"/>
      <w:lvlJc w:val="left"/>
      <w:pPr>
        <w:ind w:left="4320" w:hanging="360"/>
      </w:pPr>
    </w:lvl>
    <w:lvl w:ilvl="6" w:tplc="A05C7F64">
      <w:start w:val="1"/>
      <w:numFmt w:val="bullet"/>
      <w:lvlText w:val="●"/>
      <w:lvlJc w:val="left"/>
      <w:pPr>
        <w:ind w:left="5040" w:hanging="360"/>
      </w:pPr>
    </w:lvl>
    <w:lvl w:ilvl="7" w:tplc="9E2EBD3E">
      <w:start w:val="1"/>
      <w:numFmt w:val="bullet"/>
      <w:lvlText w:val="●"/>
      <w:lvlJc w:val="left"/>
      <w:pPr>
        <w:ind w:left="5760" w:hanging="360"/>
      </w:pPr>
    </w:lvl>
    <w:lvl w:ilvl="8" w:tplc="6F7088EA">
      <w:start w:val="1"/>
      <w:numFmt w:val="bullet"/>
      <w:lvlText w:val="●"/>
      <w:lvlJc w:val="left"/>
      <w:pPr>
        <w:ind w:left="6480" w:hanging="360"/>
      </w:pPr>
    </w:lvl>
  </w:abstractNum>
  <w:abstractNum w:abstractNumId="3" w15:restartNumberingAfterBreak="0">
    <w:nsid w:val="66AA4630"/>
    <w:multiLevelType w:val="hybridMultilevel"/>
    <w:tmpl w:val="7DBC3D64"/>
    <w:lvl w:ilvl="0" w:tplc="580A000F">
      <w:start w:val="1"/>
      <w:numFmt w:val="decimal"/>
      <w:lvlText w:val="%1."/>
      <w:lvlJc w:val="left"/>
      <w:pPr>
        <w:ind w:left="720" w:hanging="360"/>
      </w:pPr>
    </w:lvl>
    <w:lvl w:ilvl="1" w:tplc="E8383F40">
      <w:numFmt w:val="decimal"/>
      <w:lvlText w:val=""/>
      <w:lvlJc w:val="left"/>
    </w:lvl>
    <w:lvl w:ilvl="2" w:tplc="EDFCA2BC">
      <w:numFmt w:val="decimal"/>
      <w:lvlText w:val=""/>
      <w:lvlJc w:val="left"/>
    </w:lvl>
    <w:lvl w:ilvl="3" w:tplc="9BDE07C8">
      <w:numFmt w:val="decimal"/>
      <w:lvlText w:val=""/>
      <w:lvlJc w:val="left"/>
    </w:lvl>
    <w:lvl w:ilvl="4" w:tplc="E44CFDC8">
      <w:numFmt w:val="decimal"/>
      <w:lvlText w:val=""/>
      <w:lvlJc w:val="left"/>
    </w:lvl>
    <w:lvl w:ilvl="5" w:tplc="6A689E5A">
      <w:numFmt w:val="decimal"/>
      <w:lvlText w:val=""/>
      <w:lvlJc w:val="left"/>
    </w:lvl>
    <w:lvl w:ilvl="6" w:tplc="65643ABC">
      <w:numFmt w:val="decimal"/>
      <w:lvlText w:val=""/>
      <w:lvlJc w:val="left"/>
    </w:lvl>
    <w:lvl w:ilvl="7" w:tplc="A3A217E2">
      <w:numFmt w:val="decimal"/>
      <w:lvlText w:val=""/>
      <w:lvlJc w:val="left"/>
    </w:lvl>
    <w:lvl w:ilvl="8" w:tplc="8BC0DBDA">
      <w:numFmt w:val="decimal"/>
      <w:lvlText w:val=""/>
      <w:lvlJc w:val="left"/>
    </w:lvl>
  </w:abstractNum>
  <w:num w:numId="1" w16cid:durableId="1977055426">
    <w:abstractNumId w:val="2"/>
    <w:lvlOverride w:ilvl="0">
      <w:startOverride w:val="1"/>
    </w:lvlOverride>
  </w:num>
  <w:num w:numId="2" w16cid:durableId="526258825">
    <w:abstractNumId w:val="3"/>
  </w:num>
  <w:num w:numId="3" w16cid:durableId="74479279">
    <w:abstractNumId w:val="3"/>
  </w:num>
  <w:num w:numId="4" w16cid:durableId="339434002">
    <w:abstractNumId w:val="1"/>
  </w:num>
  <w:num w:numId="5" w16cid:durableId="1331132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1E1"/>
    <w:rsid w:val="000529EF"/>
    <w:rsid w:val="001D05D9"/>
    <w:rsid w:val="001F0EE8"/>
    <w:rsid w:val="00282CD9"/>
    <w:rsid w:val="002B54C4"/>
    <w:rsid w:val="00310529"/>
    <w:rsid w:val="0036216F"/>
    <w:rsid w:val="00387A82"/>
    <w:rsid w:val="00397798"/>
    <w:rsid w:val="003C267A"/>
    <w:rsid w:val="003F1A72"/>
    <w:rsid w:val="00417F8A"/>
    <w:rsid w:val="004B0730"/>
    <w:rsid w:val="005177E4"/>
    <w:rsid w:val="00517E16"/>
    <w:rsid w:val="00563179"/>
    <w:rsid w:val="0058653D"/>
    <w:rsid w:val="0059029A"/>
    <w:rsid w:val="005968A2"/>
    <w:rsid w:val="005E0391"/>
    <w:rsid w:val="0060745D"/>
    <w:rsid w:val="006277E9"/>
    <w:rsid w:val="006730C9"/>
    <w:rsid w:val="006917B0"/>
    <w:rsid w:val="00712887"/>
    <w:rsid w:val="00717484"/>
    <w:rsid w:val="00723EA0"/>
    <w:rsid w:val="00743613"/>
    <w:rsid w:val="00821242"/>
    <w:rsid w:val="0084575E"/>
    <w:rsid w:val="00871D55"/>
    <w:rsid w:val="008816E2"/>
    <w:rsid w:val="00A01E9B"/>
    <w:rsid w:val="00A063B2"/>
    <w:rsid w:val="00A85050"/>
    <w:rsid w:val="00AB3EF8"/>
    <w:rsid w:val="00AB4959"/>
    <w:rsid w:val="00AE50F7"/>
    <w:rsid w:val="00B51243"/>
    <w:rsid w:val="00B72C39"/>
    <w:rsid w:val="00BC376E"/>
    <w:rsid w:val="00C75BA7"/>
    <w:rsid w:val="00CD5C5B"/>
    <w:rsid w:val="00CE59B6"/>
    <w:rsid w:val="00D41569"/>
    <w:rsid w:val="00D5074B"/>
    <w:rsid w:val="00D97D85"/>
    <w:rsid w:val="00DB4C5F"/>
    <w:rsid w:val="00DC3DFD"/>
    <w:rsid w:val="00DE27A9"/>
    <w:rsid w:val="00E10A7A"/>
    <w:rsid w:val="00E20B4F"/>
    <w:rsid w:val="00E53C69"/>
    <w:rsid w:val="00EA0C8A"/>
    <w:rsid w:val="00EF3347"/>
    <w:rsid w:val="00EF67A4"/>
    <w:rsid w:val="00F3673E"/>
    <w:rsid w:val="00F44EFA"/>
    <w:rsid w:val="00F841E1"/>
    <w:rsid w:val="00F87E2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6DD50"/>
  <w15:docId w15:val="{FF0EB339-F9F0-4218-9AA6-1DE523457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Lista">
    <w:name w:val="List"/>
    <w:basedOn w:val="Normal"/>
    <w:uiPriority w:val="99"/>
    <w:unhideWhenUsed/>
    <w:rsid w:val="00EF67A4"/>
    <w:pPr>
      <w:ind w:left="283" w:hanging="283"/>
      <w:contextualSpacing/>
    </w:pPr>
  </w:style>
  <w:style w:type="paragraph" w:styleId="Lista2">
    <w:name w:val="List 2"/>
    <w:basedOn w:val="Normal"/>
    <w:uiPriority w:val="99"/>
    <w:unhideWhenUsed/>
    <w:rsid w:val="00EF67A4"/>
    <w:pPr>
      <w:ind w:left="566" w:hanging="283"/>
      <w:contextualSpacing/>
    </w:pPr>
  </w:style>
  <w:style w:type="paragraph" w:styleId="Textoindependiente">
    <w:name w:val="Body Text"/>
    <w:basedOn w:val="Normal"/>
    <w:link w:val="TextoindependienteCar"/>
    <w:uiPriority w:val="99"/>
    <w:unhideWhenUsed/>
    <w:rsid w:val="00EF67A4"/>
    <w:pPr>
      <w:spacing w:after="120"/>
    </w:pPr>
  </w:style>
  <w:style w:type="character" w:customStyle="1" w:styleId="TextoindependienteCar">
    <w:name w:val="Texto independiente Car"/>
    <w:basedOn w:val="Fuentedeprrafopredeter"/>
    <w:link w:val="Textoindependiente"/>
    <w:uiPriority w:val="99"/>
    <w:rsid w:val="00EF67A4"/>
  </w:style>
  <w:style w:type="paragraph" w:styleId="Sangradetextonormal">
    <w:name w:val="Body Text Indent"/>
    <w:basedOn w:val="Normal"/>
    <w:link w:val="SangradetextonormalCar"/>
    <w:uiPriority w:val="99"/>
    <w:semiHidden/>
    <w:unhideWhenUsed/>
    <w:rsid w:val="00EF67A4"/>
    <w:pPr>
      <w:spacing w:after="120"/>
      <w:ind w:left="283"/>
    </w:pPr>
  </w:style>
  <w:style w:type="character" w:customStyle="1" w:styleId="SangradetextonormalCar">
    <w:name w:val="Sangría de texto normal Car"/>
    <w:basedOn w:val="Fuentedeprrafopredeter"/>
    <w:link w:val="Sangradetextonormal"/>
    <w:uiPriority w:val="99"/>
    <w:semiHidden/>
    <w:rsid w:val="00EF67A4"/>
  </w:style>
  <w:style w:type="paragraph" w:styleId="Textoindependienteprimerasangra2">
    <w:name w:val="Body Text First Indent 2"/>
    <w:basedOn w:val="Sangradetextonormal"/>
    <w:link w:val="Textoindependienteprimerasangra2Car"/>
    <w:uiPriority w:val="99"/>
    <w:unhideWhenUsed/>
    <w:rsid w:val="00EF67A4"/>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EF67A4"/>
  </w:style>
  <w:style w:type="character" w:styleId="Mencinsinresolver">
    <w:name w:val="Unresolved Mention"/>
    <w:basedOn w:val="Fuentedeprrafopredeter"/>
    <w:uiPriority w:val="99"/>
    <w:semiHidden/>
    <w:unhideWhenUsed/>
    <w:rsid w:val="005177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itecnomakers.com/sensor-de-gas-mq2-y-arduin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9</Pages>
  <Words>948</Words>
  <Characters>5219</Characters>
  <Application>Microsoft Office Word</Application>
  <DocSecurity>0</DocSecurity>
  <Lines>43</Lines>
  <Paragraphs>12</Paragraphs>
  <ScaleCrop>false</ScaleCrop>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Avner Steve</cp:lastModifiedBy>
  <cp:revision>69</cp:revision>
  <dcterms:created xsi:type="dcterms:W3CDTF">2026-09-28T02:17:00Z</dcterms:created>
  <dcterms:modified xsi:type="dcterms:W3CDTF">2026-09-28T03:44:00Z</dcterms:modified>
</cp:coreProperties>
</file>