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E9FFD0" w14:textId="4D1DEA8E" w:rsidR="00580DE6" w:rsidRDefault="00580DE6" w:rsidP="00580D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2A6CEED" wp14:editId="0FBC21C8">
            <wp:simplePos x="0" y="0"/>
            <wp:positionH relativeFrom="margin">
              <wp:align>center</wp:align>
            </wp:positionH>
            <wp:positionV relativeFrom="margin">
              <wp:posOffset>-571500</wp:posOffset>
            </wp:positionV>
            <wp:extent cx="3385185" cy="1280160"/>
            <wp:effectExtent l="0" t="0" r="5715" b="0"/>
            <wp:wrapSquare wrapText="bothSides"/>
            <wp:docPr id="14598098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09886" name="Imagen 14598098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18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BE23AC" w14:textId="77777777" w:rsidR="00580DE6" w:rsidRDefault="00580DE6" w:rsidP="00580DE6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333"/>
        <w:tblW w:w="9336" w:type="dxa"/>
        <w:tblLook w:val="04A0" w:firstRow="1" w:lastRow="0" w:firstColumn="1" w:lastColumn="0" w:noHBand="0" w:noVBand="1"/>
      </w:tblPr>
      <w:tblGrid>
        <w:gridCol w:w="2121"/>
        <w:gridCol w:w="2655"/>
        <w:gridCol w:w="1904"/>
        <w:gridCol w:w="2656"/>
      </w:tblGrid>
      <w:tr w:rsidR="00580DE6" w:rsidRPr="00596CBB" w14:paraId="62E5F340" w14:textId="77777777" w:rsidTr="00580DE6">
        <w:trPr>
          <w:trHeight w:val="267"/>
        </w:trPr>
        <w:tc>
          <w:tcPr>
            <w:tcW w:w="2121" w:type="dxa"/>
            <w:shd w:val="clear" w:color="auto" w:fill="808080" w:themeFill="background1" w:themeFillShade="80"/>
          </w:tcPr>
          <w:p w14:paraId="6D82FEC4" w14:textId="77777777" w:rsidR="00580DE6" w:rsidRPr="00596CBB" w:rsidRDefault="00580DE6" w:rsidP="00580D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Estudiante:</w:t>
            </w:r>
          </w:p>
        </w:tc>
        <w:tc>
          <w:tcPr>
            <w:tcW w:w="2655" w:type="dxa"/>
          </w:tcPr>
          <w:p w14:paraId="5574949F" w14:textId="77777777" w:rsidR="00580DE6" w:rsidRPr="00596CBB" w:rsidRDefault="00580DE6" w:rsidP="00580D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4" w:type="dxa"/>
            <w:shd w:val="clear" w:color="auto" w:fill="808080" w:themeFill="background1" w:themeFillShade="80"/>
          </w:tcPr>
          <w:p w14:paraId="7476757E" w14:textId="77777777" w:rsidR="00580DE6" w:rsidRPr="00596CBB" w:rsidRDefault="00580DE6" w:rsidP="00580D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Módulo:</w:t>
            </w:r>
          </w:p>
        </w:tc>
        <w:tc>
          <w:tcPr>
            <w:tcW w:w="2656" w:type="dxa"/>
          </w:tcPr>
          <w:p w14:paraId="7F866BE3" w14:textId="286975A2" w:rsidR="00580DE6" w:rsidRPr="00596CBB" w:rsidRDefault="00580DE6" w:rsidP="00580D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Estética y Maquillaje</w:t>
            </w:r>
          </w:p>
        </w:tc>
      </w:tr>
      <w:tr w:rsidR="00580DE6" w:rsidRPr="00596CBB" w14:paraId="4252993A" w14:textId="77777777" w:rsidTr="00580DE6">
        <w:trPr>
          <w:trHeight w:val="527"/>
        </w:trPr>
        <w:tc>
          <w:tcPr>
            <w:tcW w:w="2121" w:type="dxa"/>
            <w:shd w:val="clear" w:color="auto" w:fill="808080" w:themeFill="background1" w:themeFillShade="80"/>
          </w:tcPr>
          <w:p w14:paraId="2AB1CDF8" w14:textId="77777777" w:rsidR="00580DE6" w:rsidRPr="00596CBB" w:rsidRDefault="00580DE6" w:rsidP="00580D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Docente:</w:t>
            </w:r>
          </w:p>
        </w:tc>
        <w:tc>
          <w:tcPr>
            <w:tcW w:w="2655" w:type="dxa"/>
          </w:tcPr>
          <w:p w14:paraId="02377645" w14:textId="77777777" w:rsidR="00580DE6" w:rsidRPr="00596CBB" w:rsidRDefault="00580DE6" w:rsidP="00580D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4" w:type="dxa"/>
            <w:shd w:val="clear" w:color="auto" w:fill="808080" w:themeFill="background1" w:themeFillShade="80"/>
          </w:tcPr>
          <w:p w14:paraId="24C0DA02" w14:textId="77777777" w:rsidR="00580DE6" w:rsidRPr="00596CBB" w:rsidRDefault="00580DE6" w:rsidP="00580D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Programa:</w:t>
            </w:r>
          </w:p>
        </w:tc>
        <w:tc>
          <w:tcPr>
            <w:tcW w:w="2656" w:type="dxa"/>
          </w:tcPr>
          <w:p w14:paraId="15784743" w14:textId="5F0F92A8" w:rsidR="00580DE6" w:rsidRPr="00596CBB" w:rsidRDefault="00580DE6" w:rsidP="00580D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Belleza Integral</w:t>
            </w:r>
          </w:p>
        </w:tc>
      </w:tr>
      <w:tr w:rsidR="00580DE6" w:rsidRPr="00596CBB" w14:paraId="5EC75727" w14:textId="77777777" w:rsidTr="00580DE6">
        <w:trPr>
          <w:trHeight w:val="267"/>
        </w:trPr>
        <w:tc>
          <w:tcPr>
            <w:tcW w:w="2121" w:type="dxa"/>
            <w:shd w:val="clear" w:color="auto" w:fill="808080" w:themeFill="background1" w:themeFillShade="80"/>
          </w:tcPr>
          <w:p w14:paraId="75CD0F46" w14:textId="77777777" w:rsidR="00580DE6" w:rsidRPr="00596CBB" w:rsidRDefault="00580DE6" w:rsidP="00580D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Fecha:</w:t>
            </w:r>
          </w:p>
        </w:tc>
        <w:tc>
          <w:tcPr>
            <w:tcW w:w="2655" w:type="dxa"/>
          </w:tcPr>
          <w:p w14:paraId="56CFDC07" w14:textId="77777777" w:rsidR="00580DE6" w:rsidRPr="00596CBB" w:rsidRDefault="00580DE6" w:rsidP="00580D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04" w:type="dxa"/>
            <w:vMerge w:val="restart"/>
            <w:shd w:val="clear" w:color="auto" w:fill="808080" w:themeFill="background1" w:themeFillShade="80"/>
          </w:tcPr>
          <w:p w14:paraId="7F38CC16" w14:textId="77777777" w:rsidR="00580DE6" w:rsidRPr="00596CBB" w:rsidRDefault="00580DE6" w:rsidP="00580D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Calificación:</w:t>
            </w:r>
          </w:p>
        </w:tc>
        <w:tc>
          <w:tcPr>
            <w:tcW w:w="2656" w:type="dxa"/>
            <w:vMerge w:val="restart"/>
          </w:tcPr>
          <w:p w14:paraId="40FA5623" w14:textId="77777777" w:rsidR="00580DE6" w:rsidRPr="00596CBB" w:rsidRDefault="00580DE6" w:rsidP="00580D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80DE6" w:rsidRPr="00596CBB" w14:paraId="252D75B8" w14:textId="77777777" w:rsidTr="00580DE6">
        <w:trPr>
          <w:trHeight w:val="267"/>
        </w:trPr>
        <w:tc>
          <w:tcPr>
            <w:tcW w:w="2121" w:type="dxa"/>
            <w:shd w:val="clear" w:color="auto" w:fill="808080" w:themeFill="background1" w:themeFillShade="80"/>
          </w:tcPr>
          <w:p w14:paraId="2067563A" w14:textId="77777777" w:rsidR="00580DE6" w:rsidRPr="00596CBB" w:rsidRDefault="00580DE6" w:rsidP="00580D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Año Lectivo:</w:t>
            </w:r>
          </w:p>
        </w:tc>
        <w:tc>
          <w:tcPr>
            <w:tcW w:w="2655" w:type="dxa"/>
          </w:tcPr>
          <w:p w14:paraId="3763A77E" w14:textId="77777777" w:rsidR="00580DE6" w:rsidRPr="00596CBB" w:rsidRDefault="00580DE6" w:rsidP="00580D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2024 - 2025</w:t>
            </w:r>
          </w:p>
        </w:tc>
        <w:tc>
          <w:tcPr>
            <w:tcW w:w="1904" w:type="dxa"/>
            <w:vMerge/>
            <w:shd w:val="clear" w:color="auto" w:fill="808080" w:themeFill="background1" w:themeFillShade="80"/>
          </w:tcPr>
          <w:p w14:paraId="051D5E00" w14:textId="77777777" w:rsidR="00580DE6" w:rsidRPr="00596CBB" w:rsidRDefault="00580DE6" w:rsidP="00580D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56" w:type="dxa"/>
            <w:vMerge/>
          </w:tcPr>
          <w:p w14:paraId="52ABD594" w14:textId="77777777" w:rsidR="00580DE6" w:rsidRPr="00596CBB" w:rsidRDefault="00580DE6" w:rsidP="00580DE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3C1F1A2" w14:textId="77777777" w:rsidR="00580DE6" w:rsidRDefault="00580DE6" w:rsidP="00580D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786BF1" w14:textId="77777777" w:rsidR="00580DE6" w:rsidRDefault="00580DE6" w:rsidP="00580D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DAB114" w14:textId="30FC5D9C" w:rsidR="00580DE6" w:rsidRP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I. Selección Múltiple</w:t>
      </w:r>
    </w:p>
    <w:p w14:paraId="25C7F7A7" w14:textId="77777777" w:rsidR="00580DE6" w:rsidRP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i/>
          <w:iCs/>
          <w:sz w:val="24"/>
          <w:szCs w:val="24"/>
        </w:rPr>
        <w:t>Marca la alternativa correcta.</w:t>
      </w:r>
    </w:p>
    <w:p w14:paraId="0374872B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¿Cuál es el primer paso para aplicar sombras de ojos?</w:t>
      </w:r>
      <w:r w:rsidRPr="00580DE6">
        <w:rPr>
          <w:rFonts w:ascii="Times New Roman" w:hAnsi="Times New Roman" w:cs="Times New Roman"/>
          <w:sz w:val="24"/>
          <w:szCs w:val="24"/>
        </w:rPr>
        <w:br/>
        <w:t>a) Sombra en el lagrimal</w:t>
      </w:r>
      <w:r w:rsidRPr="00580DE6">
        <w:rPr>
          <w:rFonts w:ascii="Times New Roman" w:hAnsi="Times New Roman" w:cs="Times New Roman"/>
          <w:sz w:val="24"/>
          <w:szCs w:val="24"/>
        </w:rPr>
        <w:br/>
        <w:t>b) Sombra de transición</w:t>
      </w:r>
      <w:r w:rsidRPr="00580DE6">
        <w:rPr>
          <w:rFonts w:ascii="Times New Roman" w:hAnsi="Times New Roman" w:cs="Times New Roman"/>
          <w:sz w:val="24"/>
          <w:szCs w:val="24"/>
        </w:rPr>
        <w:br/>
        <w:t>c) Sombra en el párpado móvil</w:t>
      </w:r>
      <w:r w:rsidRPr="00580DE6">
        <w:rPr>
          <w:rFonts w:ascii="Times New Roman" w:hAnsi="Times New Roman" w:cs="Times New Roman"/>
          <w:sz w:val="24"/>
          <w:szCs w:val="24"/>
        </w:rPr>
        <w:br/>
        <w:t>d) Sombra en la esquina exterior</w:t>
      </w:r>
    </w:p>
    <w:p w14:paraId="28722F03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Para áreas difíciles de alcanzar como el borde de la nariz, se utiliza la parte de la esponja de maquillaje llamada:</w:t>
      </w:r>
      <w:r w:rsidRPr="00580DE6">
        <w:rPr>
          <w:rFonts w:ascii="Times New Roman" w:hAnsi="Times New Roman" w:cs="Times New Roman"/>
          <w:sz w:val="24"/>
          <w:szCs w:val="24"/>
        </w:rPr>
        <w:br/>
        <w:t>a) Base</w:t>
      </w:r>
      <w:r w:rsidRPr="00580DE6">
        <w:rPr>
          <w:rFonts w:ascii="Times New Roman" w:hAnsi="Times New Roman" w:cs="Times New Roman"/>
          <w:sz w:val="24"/>
          <w:szCs w:val="24"/>
        </w:rPr>
        <w:br/>
        <w:t>b) Lateral</w:t>
      </w:r>
      <w:r w:rsidRPr="00580DE6">
        <w:rPr>
          <w:rFonts w:ascii="Times New Roman" w:hAnsi="Times New Roman" w:cs="Times New Roman"/>
          <w:sz w:val="24"/>
          <w:szCs w:val="24"/>
        </w:rPr>
        <w:br/>
        <w:t>c) Punta</w:t>
      </w:r>
      <w:r w:rsidRPr="00580DE6">
        <w:rPr>
          <w:rFonts w:ascii="Times New Roman" w:hAnsi="Times New Roman" w:cs="Times New Roman"/>
          <w:sz w:val="24"/>
          <w:szCs w:val="24"/>
        </w:rPr>
        <w:br/>
        <w:t>d) Fondo</w:t>
      </w:r>
    </w:p>
    <w:p w14:paraId="3F8252A1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¿Qué tono de rubor se recomienda para piel clara?</w:t>
      </w:r>
      <w:r w:rsidRPr="00580DE6">
        <w:rPr>
          <w:rFonts w:ascii="Times New Roman" w:hAnsi="Times New Roman" w:cs="Times New Roman"/>
          <w:sz w:val="24"/>
          <w:szCs w:val="24"/>
        </w:rPr>
        <w:br/>
        <w:t>a) Durazno intenso</w:t>
      </w:r>
      <w:r w:rsidRPr="00580DE6">
        <w:rPr>
          <w:rFonts w:ascii="Times New Roman" w:hAnsi="Times New Roman" w:cs="Times New Roman"/>
          <w:sz w:val="24"/>
          <w:szCs w:val="24"/>
        </w:rPr>
        <w:br/>
        <w:t>b) Tonos naranja-durazno</w:t>
      </w:r>
      <w:r w:rsidRPr="00580DE6">
        <w:rPr>
          <w:rFonts w:ascii="Times New Roman" w:hAnsi="Times New Roman" w:cs="Times New Roman"/>
          <w:sz w:val="24"/>
          <w:szCs w:val="24"/>
        </w:rPr>
        <w:br/>
        <w:t>c) Tonos rosas frescos</w:t>
      </w:r>
      <w:r w:rsidRPr="00580DE6">
        <w:rPr>
          <w:rFonts w:ascii="Times New Roman" w:hAnsi="Times New Roman" w:cs="Times New Roman"/>
          <w:sz w:val="24"/>
          <w:szCs w:val="24"/>
        </w:rPr>
        <w:br/>
        <w:t>d) Corales vibrantes</w:t>
      </w:r>
    </w:p>
    <w:p w14:paraId="05A8C618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 xml:space="preserve">El iluminador para un </w:t>
      </w:r>
      <w:proofErr w:type="spellStart"/>
      <w:r w:rsidRPr="00580DE6">
        <w:rPr>
          <w:rFonts w:ascii="Times New Roman" w:hAnsi="Times New Roman" w:cs="Times New Roman"/>
          <w:b/>
          <w:bCs/>
          <w:sz w:val="24"/>
          <w:szCs w:val="24"/>
        </w:rPr>
        <w:t>subtono</w:t>
      </w:r>
      <w:proofErr w:type="spellEnd"/>
      <w:r w:rsidRPr="00580DE6">
        <w:rPr>
          <w:rFonts w:ascii="Times New Roman" w:hAnsi="Times New Roman" w:cs="Times New Roman"/>
          <w:b/>
          <w:bCs/>
          <w:sz w:val="24"/>
          <w:szCs w:val="24"/>
        </w:rPr>
        <w:t xml:space="preserve"> de piel cálida debe ser:</w:t>
      </w:r>
      <w:r w:rsidRPr="00580DE6">
        <w:rPr>
          <w:rFonts w:ascii="Times New Roman" w:hAnsi="Times New Roman" w:cs="Times New Roman"/>
          <w:sz w:val="24"/>
          <w:szCs w:val="24"/>
        </w:rPr>
        <w:br/>
        <w:t>a) Plateado</w:t>
      </w:r>
      <w:r w:rsidRPr="00580DE6">
        <w:rPr>
          <w:rFonts w:ascii="Times New Roman" w:hAnsi="Times New Roman" w:cs="Times New Roman"/>
          <w:sz w:val="24"/>
          <w:szCs w:val="24"/>
        </w:rPr>
        <w:br/>
        <w:t>b) Dorado o cálido</w:t>
      </w:r>
      <w:r w:rsidRPr="00580DE6">
        <w:rPr>
          <w:rFonts w:ascii="Times New Roman" w:hAnsi="Times New Roman" w:cs="Times New Roman"/>
          <w:sz w:val="24"/>
          <w:szCs w:val="24"/>
        </w:rPr>
        <w:br/>
        <w:t>c) Blanco</w:t>
      </w:r>
      <w:r w:rsidRPr="00580DE6">
        <w:rPr>
          <w:rFonts w:ascii="Times New Roman" w:hAnsi="Times New Roman" w:cs="Times New Roman"/>
          <w:sz w:val="24"/>
          <w:szCs w:val="24"/>
        </w:rPr>
        <w:br/>
        <w:t>d) Rosado</w:t>
      </w:r>
    </w:p>
    <w:p w14:paraId="36C42930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En el lifting de pestañas, ¿qué se utiliza para proteger las pestañas inferiores?</w:t>
      </w:r>
      <w:r w:rsidRPr="00580DE6">
        <w:rPr>
          <w:rFonts w:ascii="Times New Roman" w:hAnsi="Times New Roman" w:cs="Times New Roman"/>
          <w:sz w:val="24"/>
          <w:szCs w:val="24"/>
        </w:rPr>
        <w:br/>
        <w:t>a) Moldes de silicona</w:t>
      </w:r>
      <w:r w:rsidRPr="00580DE6">
        <w:rPr>
          <w:rFonts w:ascii="Times New Roman" w:hAnsi="Times New Roman" w:cs="Times New Roman"/>
          <w:sz w:val="24"/>
          <w:szCs w:val="24"/>
        </w:rPr>
        <w:br/>
        <w:t>b) Parches autoadhesivos</w:t>
      </w:r>
      <w:r w:rsidRPr="00580DE6">
        <w:rPr>
          <w:rFonts w:ascii="Times New Roman" w:hAnsi="Times New Roman" w:cs="Times New Roman"/>
          <w:sz w:val="24"/>
          <w:szCs w:val="24"/>
        </w:rPr>
        <w:br/>
        <w:t>c) Cinta adhesiva</w:t>
      </w:r>
      <w:r w:rsidRPr="00580DE6">
        <w:rPr>
          <w:rFonts w:ascii="Times New Roman" w:hAnsi="Times New Roman" w:cs="Times New Roman"/>
          <w:sz w:val="24"/>
          <w:szCs w:val="24"/>
        </w:rPr>
        <w:br/>
        <w:t>d) Pegamento</w:t>
      </w:r>
    </w:p>
    <w:p w14:paraId="1E6CDF32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¿Qué producto se aplica en el paso 3 del lifting de pestañas?</w:t>
      </w:r>
      <w:r w:rsidRPr="00580DE6">
        <w:rPr>
          <w:rFonts w:ascii="Times New Roman" w:hAnsi="Times New Roman" w:cs="Times New Roman"/>
          <w:sz w:val="24"/>
          <w:szCs w:val="24"/>
        </w:rPr>
        <w:br/>
        <w:t>a) Gel Perm</w:t>
      </w:r>
      <w:r w:rsidRPr="00580DE6">
        <w:rPr>
          <w:rFonts w:ascii="Times New Roman" w:hAnsi="Times New Roman" w:cs="Times New Roman"/>
          <w:sz w:val="24"/>
          <w:szCs w:val="24"/>
        </w:rPr>
        <w:br/>
        <w:t xml:space="preserve">b) Gel </w:t>
      </w:r>
      <w:proofErr w:type="spellStart"/>
      <w:r w:rsidRPr="00580DE6">
        <w:rPr>
          <w:rFonts w:ascii="Times New Roman" w:hAnsi="Times New Roman" w:cs="Times New Roman"/>
          <w:sz w:val="24"/>
          <w:szCs w:val="24"/>
        </w:rPr>
        <w:t>Setting</w:t>
      </w:r>
      <w:proofErr w:type="spellEnd"/>
      <w:r w:rsidRPr="00580DE6">
        <w:rPr>
          <w:rFonts w:ascii="Times New Roman" w:hAnsi="Times New Roman" w:cs="Times New Roman"/>
          <w:sz w:val="24"/>
          <w:szCs w:val="24"/>
        </w:rPr>
        <w:br/>
      </w:r>
      <w:r w:rsidRPr="00580DE6">
        <w:rPr>
          <w:rFonts w:ascii="Times New Roman" w:hAnsi="Times New Roman" w:cs="Times New Roman"/>
          <w:sz w:val="24"/>
          <w:szCs w:val="24"/>
        </w:rPr>
        <w:lastRenderedPageBreak/>
        <w:t>c) Nutriente hidratante</w:t>
      </w:r>
      <w:r w:rsidRPr="00580DE6">
        <w:rPr>
          <w:rFonts w:ascii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80DE6">
        <w:rPr>
          <w:rFonts w:ascii="Times New Roman" w:hAnsi="Times New Roman" w:cs="Times New Roman"/>
          <w:sz w:val="24"/>
          <w:szCs w:val="24"/>
        </w:rPr>
        <w:t>Sérum</w:t>
      </w:r>
      <w:proofErr w:type="spellEnd"/>
    </w:p>
    <w:p w14:paraId="51BB42F3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La depilación con navaja es ideal para:</w:t>
      </w:r>
      <w:r w:rsidRPr="00580DE6">
        <w:rPr>
          <w:rFonts w:ascii="Times New Roman" w:hAnsi="Times New Roman" w:cs="Times New Roman"/>
          <w:sz w:val="24"/>
          <w:szCs w:val="24"/>
        </w:rPr>
        <w:br/>
        <w:t>a) Resultados duraderos</w:t>
      </w:r>
      <w:r w:rsidRPr="00580DE6">
        <w:rPr>
          <w:rFonts w:ascii="Times New Roman" w:hAnsi="Times New Roman" w:cs="Times New Roman"/>
          <w:sz w:val="24"/>
          <w:szCs w:val="24"/>
        </w:rPr>
        <w:br/>
        <w:t>b) Piel sensible y retoques rápidos</w:t>
      </w:r>
      <w:r w:rsidRPr="00580DE6">
        <w:rPr>
          <w:rFonts w:ascii="Times New Roman" w:hAnsi="Times New Roman" w:cs="Times New Roman"/>
          <w:sz w:val="24"/>
          <w:szCs w:val="24"/>
        </w:rPr>
        <w:br/>
        <w:t>c) Eliminar vello desde la raíz</w:t>
      </w:r>
      <w:r w:rsidRPr="00580DE6">
        <w:rPr>
          <w:rFonts w:ascii="Times New Roman" w:hAnsi="Times New Roman" w:cs="Times New Roman"/>
          <w:sz w:val="24"/>
          <w:szCs w:val="24"/>
        </w:rPr>
        <w:br/>
        <w:t>d) Evitar enrojecimiento</w:t>
      </w:r>
    </w:p>
    <w:p w14:paraId="1804508D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La depilación con hilo:</w:t>
      </w:r>
      <w:r w:rsidRPr="00580DE6">
        <w:rPr>
          <w:rFonts w:ascii="Times New Roman" w:hAnsi="Times New Roman" w:cs="Times New Roman"/>
          <w:sz w:val="24"/>
          <w:szCs w:val="24"/>
        </w:rPr>
        <w:br/>
        <w:t>a) Corta el vello superficialmente</w:t>
      </w:r>
      <w:r w:rsidRPr="00580DE6">
        <w:rPr>
          <w:rFonts w:ascii="Times New Roman" w:hAnsi="Times New Roman" w:cs="Times New Roman"/>
          <w:sz w:val="24"/>
          <w:szCs w:val="24"/>
        </w:rPr>
        <w:br/>
        <w:t>b) Utiliza productos químicos</w:t>
      </w:r>
      <w:r w:rsidRPr="00580DE6">
        <w:rPr>
          <w:rFonts w:ascii="Times New Roman" w:hAnsi="Times New Roman" w:cs="Times New Roman"/>
          <w:sz w:val="24"/>
          <w:szCs w:val="24"/>
        </w:rPr>
        <w:br/>
        <w:t>c) Arranca el vello desde la raíz</w:t>
      </w:r>
      <w:r w:rsidRPr="00580DE6">
        <w:rPr>
          <w:rFonts w:ascii="Times New Roman" w:hAnsi="Times New Roman" w:cs="Times New Roman"/>
          <w:sz w:val="24"/>
          <w:szCs w:val="24"/>
        </w:rPr>
        <w:br/>
        <w:t>d) Es menos precisa que la navaja</w:t>
      </w:r>
    </w:p>
    <w:p w14:paraId="7892F6C1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Para la vaporización de cutis graso, se recomienda usar:</w:t>
      </w:r>
      <w:r w:rsidRPr="00580DE6">
        <w:rPr>
          <w:rFonts w:ascii="Times New Roman" w:hAnsi="Times New Roman" w:cs="Times New Roman"/>
          <w:sz w:val="24"/>
          <w:szCs w:val="24"/>
        </w:rPr>
        <w:br/>
        <w:t>a) Agua pura y agua de rosas</w:t>
      </w:r>
      <w:r w:rsidRPr="00580DE6">
        <w:rPr>
          <w:rFonts w:ascii="Times New Roman" w:hAnsi="Times New Roman" w:cs="Times New Roman"/>
          <w:sz w:val="24"/>
          <w:szCs w:val="24"/>
        </w:rPr>
        <w:br/>
        <w:t>b) Manzanilla y romero</w:t>
      </w:r>
      <w:r w:rsidRPr="00580DE6">
        <w:rPr>
          <w:rFonts w:ascii="Times New Roman" w:hAnsi="Times New Roman" w:cs="Times New Roman"/>
          <w:sz w:val="24"/>
          <w:szCs w:val="24"/>
        </w:rPr>
        <w:br/>
        <w:t>c) Lavanda y menta</w:t>
      </w:r>
      <w:r w:rsidRPr="00580DE6">
        <w:rPr>
          <w:rFonts w:ascii="Times New Roman" w:hAnsi="Times New Roman" w:cs="Times New Roman"/>
          <w:sz w:val="24"/>
          <w:szCs w:val="24"/>
        </w:rPr>
        <w:br/>
        <w:t>d) Valeriana y canela</w:t>
      </w:r>
    </w:p>
    <w:p w14:paraId="39113988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El ácido retinoico al 0.05% es útil para:</w:t>
      </w:r>
      <w:r w:rsidRPr="00580DE6">
        <w:rPr>
          <w:rFonts w:ascii="Times New Roman" w:hAnsi="Times New Roman" w:cs="Times New Roman"/>
          <w:sz w:val="24"/>
          <w:szCs w:val="24"/>
        </w:rPr>
        <w:br/>
        <w:t>a) Hidratar la piel</w:t>
      </w:r>
      <w:r w:rsidRPr="00580DE6">
        <w:rPr>
          <w:rFonts w:ascii="Times New Roman" w:hAnsi="Times New Roman" w:cs="Times New Roman"/>
          <w:sz w:val="24"/>
          <w:szCs w:val="24"/>
        </w:rPr>
        <w:br/>
        <w:t>b) Tratar acné y arrugas</w:t>
      </w:r>
      <w:r w:rsidRPr="00580DE6">
        <w:rPr>
          <w:rFonts w:ascii="Times New Roman" w:hAnsi="Times New Roman" w:cs="Times New Roman"/>
          <w:sz w:val="24"/>
          <w:szCs w:val="24"/>
        </w:rPr>
        <w:br/>
        <w:t>c) Depilar vello</w:t>
      </w:r>
      <w:r w:rsidRPr="00580DE6">
        <w:rPr>
          <w:rFonts w:ascii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80DE6">
        <w:rPr>
          <w:rFonts w:ascii="Times New Roman" w:hAnsi="Times New Roman" w:cs="Times New Roman"/>
          <w:sz w:val="24"/>
          <w:szCs w:val="24"/>
        </w:rPr>
        <w:t>Cerar</w:t>
      </w:r>
      <w:proofErr w:type="spellEnd"/>
      <w:r w:rsidRPr="00580DE6">
        <w:rPr>
          <w:rFonts w:ascii="Times New Roman" w:hAnsi="Times New Roman" w:cs="Times New Roman"/>
          <w:sz w:val="24"/>
          <w:szCs w:val="24"/>
        </w:rPr>
        <w:t xml:space="preserve"> poros</w:t>
      </w:r>
    </w:p>
    <w:p w14:paraId="64D8F424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En el laminado de cejas, ¿qué se aplica después del pegamento?</w:t>
      </w:r>
      <w:r w:rsidRPr="00580DE6">
        <w:rPr>
          <w:rFonts w:ascii="Times New Roman" w:hAnsi="Times New Roman" w:cs="Times New Roman"/>
          <w:sz w:val="24"/>
          <w:szCs w:val="24"/>
        </w:rPr>
        <w:br/>
        <w:t>a) Solución permanente (lifting)</w:t>
      </w:r>
      <w:r w:rsidRPr="00580DE6">
        <w:rPr>
          <w:rFonts w:ascii="Times New Roman" w:hAnsi="Times New Roman" w:cs="Times New Roman"/>
          <w:sz w:val="24"/>
          <w:szCs w:val="24"/>
        </w:rPr>
        <w:br/>
        <w:t>b) Neutralizante</w:t>
      </w:r>
      <w:r w:rsidRPr="00580DE6">
        <w:rPr>
          <w:rFonts w:ascii="Times New Roman" w:hAnsi="Times New Roman" w:cs="Times New Roman"/>
          <w:sz w:val="24"/>
          <w:szCs w:val="24"/>
        </w:rPr>
        <w:br/>
        <w:t>c) Crema nutritiva</w:t>
      </w:r>
      <w:r w:rsidRPr="00580DE6">
        <w:rPr>
          <w:rFonts w:ascii="Times New Roman" w:hAnsi="Times New Roman" w:cs="Times New Roman"/>
          <w:sz w:val="24"/>
          <w:szCs w:val="24"/>
        </w:rPr>
        <w:br/>
        <w:t>d) Film transparente</w:t>
      </w:r>
    </w:p>
    <w:p w14:paraId="721AEBD5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¿Cuánto tiempo dura aproximadamente el laminado de cejas?</w:t>
      </w:r>
      <w:r w:rsidRPr="00580DE6">
        <w:rPr>
          <w:rFonts w:ascii="Times New Roman" w:hAnsi="Times New Roman" w:cs="Times New Roman"/>
          <w:sz w:val="24"/>
          <w:szCs w:val="24"/>
        </w:rPr>
        <w:br/>
        <w:t>a) 1 semana</w:t>
      </w:r>
      <w:r w:rsidRPr="00580DE6">
        <w:rPr>
          <w:rFonts w:ascii="Times New Roman" w:hAnsi="Times New Roman" w:cs="Times New Roman"/>
          <w:sz w:val="24"/>
          <w:szCs w:val="24"/>
        </w:rPr>
        <w:br/>
        <w:t>b) 2-3 semanas</w:t>
      </w:r>
      <w:r w:rsidRPr="00580DE6">
        <w:rPr>
          <w:rFonts w:ascii="Times New Roman" w:hAnsi="Times New Roman" w:cs="Times New Roman"/>
          <w:sz w:val="24"/>
          <w:szCs w:val="24"/>
        </w:rPr>
        <w:br/>
        <w:t>c) 4-6 semanas</w:t>
      </w:r>
      <w:r w:rsidRPr="00580DE6">
        <w:rPr>
          <w:rFonts w:ascii="Times New Roman" w:hAnsi="Times New Roman" w:cs="Times New Roman"/>
          <w:sz w:val="24"/>
          <w:szCs w:val="24"/>
        </w:rPr>
        <w:br/>
        <w:t>d) 6 meses</w:t>
      </w:r>
    </w:p>
    <w:p w14:paraId="0DD633A8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Las pestañas punto a punto se pegan:</w:t>
      </w:r>
      <w:r w:rsidRPr="00580DE6">
        <w:rPr>
          <w:rFonts w:ascii="Times New Roman" w:hAnsi="Times New Roman" w:cs="Times New Roman"/>
          <w:sz w:val="24"/>
          <w:szCs w:val="24"/>
        </w:rPr>
        <w:br/>
        <w:t>a) Sobre las pestañas naturales</w:t>
      </w:r>
      <w:r w:rsidRPr="00580DE6">
        <w:rPr>
          <w:rFonts w:ascii="Times New Roman" w:hAnsi="Times New Roman" w:cs="Times New Roman"/>
          <w:sz w:val="24"/>
          <w:szCs w:val="24"/>
        </w:rPr>
        <w:br/>
        <w:t>b) Debajo de las pestañas superiores</w:t>
      </w:r>
      <w:r w:rsidRPr="00580DE6">
        <w:rPr>
          <w:rFonts w:ascii="Times New Roman" w:hAnsi="Times New Roman" w:cs="Times New Roman"/>
          <w:sz w:val="24"/>
          <w:szCs w:val="24"/>
        </w:rPr>
        <w:br/>
        <w:t>c) Solo en las esquinas</w:t>
      </w:r>
      <w:r w:rsidRPr="00580DE6">
        <w:rPr>
          <w:rFonts w:ascii="Times New Roman" w:hAnsi="Times New Roman" w:cs="Times New Roman"/>
          <w:sz w:val="24"/>
          <w:szCs w:val="24"/>
        </w:rPr>
        <w:br/>
        <w:t>d) Con cera</w:t>
      </w:r>
    </w:p>
    <w:p w14:paraId="6D886F72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¿Qué factor influye en la duración de las pestañas punto a punto?</w:t>
      </w:r>
      <w:r w:rsidRPr="00580DE6">
        <w:rPr>
          <w:rFonts w:ascii="Times New Roman" w:hAnsi="Times New Roman" w:cs="Times New Roman"/>
          <w:sz w:val="24"/>
          <w:szCs w:val="24"/>
        </w:rPr>
        <w:br/>
        <w:t>a) Color del pegamento</w:t>
      </w:r>
      <w:r w:rsidRPr="00580DE6">
        <w:rPr>
          <w:rFonts w:ascii="Times New Roman" w:hAnsi="Times New Roman" w:cs="Times New Roman"/>
          <w:sz w:val="24"/>
          <w:szCs w:val="24"/>
        </w:rPr>
        <w:br/>
        <w:t>b) Calidad de la aplicación</w:t>
      </w:r>
      <w:r w:rsidRPr="00580DE6">
        <w:rPr>
          <w:rFonts w:ascii="Times New Roman" w:hAnsi="Times New Roman" w:cs="Times New Roman"/>
          <w:sz w:val="24"/>
          <w:szCs w:val="24"/>
        </w:rPr>
        <w:br/>
        <w:t>c) Uso de rímel</w:t>
      </w:r>
      <w:r w:rsidRPr="00580DE6">
        <w:rPr>
          <w:rFonts w:ascii="Times New Roman" w:hAnsi="Times New Roman" w:cs="Times New Roman"/>
          <w:sz w:val="24"/>
          <w:szCs w:val="24"/>
        </w:rPr>
        <w:br/>
        <w:t>d) Tipo de desmaquillante</w:t>
      </w:r>
    </w:p>
    <w:p w14:paraId="26286A31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Para un cliente impaciente, se debe:</w:t>
      </w:r>
      <w:r w:rsidRPr="00580DE6">
        <w:rPr>
          <w:rFonts w:ascii="Times New Roman" w:hAnsi="Times New Roman" w:cs="Times New Roman"/>
          <w:sz w:val="24"/>
          <w:szCs w:val="24"/>
        </w:rPr>
        <w:br/>
        <w:t>a) Ofrecer soluciones concisas</w:t>
      </w:r>
      <w:r w:rsidRPr="00580DE6">
        <w:rPr>
          <w:rFonts w:ascii="Times New Roman" w:hAnsi="Times New Roman" w:cs="Times New Roman"/>
          <w:sz w:val="24"/>
          <w:szCs w:val="24"/>
        </w:rPr>
        <w:br/>
        <w:t>b) Dar información detallada</w:t>
      </w:r>
      <w:r w:rsidRPr="00580DE6">
        <w:rPr>
          <w:rFonts w:ascii="Times New Roman" w:hAnsi="Times New Roman" w:cs="Times New Roman"/>
          <w:sz w:val="24"/>
          <w:szCs w:val="24"/>
        </w:rPr>
        <w:br/>
        <w:t>c) Establecer una relación cordial</w:t>
      </w:r>
      <w:r w:rsidRPr="00580DE6">
        <w:rPr>
          <w:rFonts w:ascii="Times New Roman" w:hAnsi="Times New Roman" w:cs="Times New Roman"/>
          <w:sz w:val="24"/>
          <w:szCs w:val="24"/>
        </w:rPr>
        <w:br/>
        <w:t>d) Mostrar empatía</w:t>
      </w:r>
    </w:p>
    <w:p w14:paraId="777EA45A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Un cliente analítico:</w:t>
      </w:r>
      <w:r w:rsidRPr="00580DE6">
        <w:rPr>
          <w:rFonts w:ascii="Times New Roman" w:hAnsi="Times New Roman" w:cs="Times New Roman"/>
          <w:sz w:val="24"/>
          <w:szCs w:val="24"/>
        </w:rPr>
        <w:br/>
        <w:t>a) Actúa rápidamente</w:t>
      </w:r>
      <w:r w:rsidRPr="00580DE6">
        <w:rPr>
          <w:rFonts w:ascii="Times New Roman" w:hAnsi="Times New Roman" w:cs="Times New Roman"/>
          <w:sz w:val="24"/>
          <w:szCs w:val="24"/>
        </w:rPr>
        <w:br/>
        <w:t>b) Investiga a fondo antes de decidir</w:t>
      </w:r>
      <w:r w:rsidRPr="00580DE6">
        <w:rPr>
          <w:rFonts w:ascii="Times New Roman" w:hAnsi="Times New Roman" w:cs="Times New Roman"/>
          <w:sz w:val="24"/>
          <w:szCs w:val="24"/>
        </w:rPr>
        <w:br/>
        <w:t>c) Está siempre malhumorado</w:t>
      </w:r>
      <w:r w:rsidRPr="00580DE6">
        <w:rPr>
          <w:rFonts w:ascii="Times New Roman" w:hAnsi="Times New Roman" w:cs="Times New Roman"/>
          <w:sz w:val="24"/>
          <w:szCs w:val="24"/>
        </w:rPr>
        <w:br/>
        <w:t>d) Es conversador</w:t>
      </w:r>
    </w:p>
    <w:p w14:paraId="507406A2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El corrector verde se usa para:</w:t>
      </w:r>
      <w:r w:rsidRPr="00580DE6">
        <w:rPr>
          <w:rFonts w:ascii="Times New Roman" w:hAnsi="Times New Roman" w:cs="Times New Roman"/>
          <w:sz w:val="24"/>
          <w:szCs w:val="24"/>
        </w:rPr>
        <w:br/>
        <w:t>a) Ocultar enrojecimientos</w:t>
      </w:r>
      <w:r w:rsidRPr="00580DE6">
        <w:rPr>
          <w:rFonts w:ascii="Times New Roman" w:hAnsi="Times New Roman" w:cs="Times New Roman"/>
          <w:sz w:val="24"/>
          <w:szCs w:val="24"/>
        </w:rPr>
        <w:br/>
        <w:t>b) Iluminar el rostro</w:t>
      </w:r>
      <w:r w:rsidRPr="00580DE6">
        <w:rPr>
          <w:rFonts w:ascii="Times New Roman" w:hAnsi="Times New Roman" w:cs="Times New Roman"/>
          <w:sz w:val="24"/>
          <w:szCs w:val="24"/>
        </w:rPr>
        <w:br/>
        <w:t>c) Corregir tonalidades moradas</w:t>
      </w:r>
      <w:r w:rsidRPr="00580DE6">
        <w:rPr>
          <w:rFonts w:ascii="Times New Roman" w:hAnsi="Times New Roman" w:cs="Times New Roman"/>
          <w:sz w:val="24"/>
          <w:szCs w:val="24"/>
        </w:rPr>
        <w:br/>
        <w:t>d) Ocultar venas azules</w:t>
      </w:r>
    </w:p>
    <w:p w14:paraId="0E2F4B19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El visagismo estudia:</w:t>
      </w:r>
      <w:r w:rsidRPr="00580DE6">
        <w:rPr>
          <w:rFonts w:ascii="Times New Roman" w:hAnsi="Times New Roman" w:cs="Times New Roman"/>
          <w:sz w:val="24"/>
          <w:szCs w:val="24"/>
        </w:rPr>
        <w:br/>
        <w:t>a) La teoría del color</w:t>
      </w:r>
      <w:r w:rsidRPr="00580DE6">
        <w:rPr>
          <w:rFonts w:ascii="Times New Roman" w:hAnsi="Times New Roman" w:cs="Times New Roman"/>
          <w:sz w:val="24"/>
          <w:szCs w:val="24"/>
        </w:rPr>
        <w:br/>
        <w:t>b) La morfología del rostro</w:t>
      </w:r>
      <w:r w:rsidRPr="00580DE6">
        <w:rPr>
          <w:rFonts w:ascii="Times New Roman" w:hAnsi="Times New Roman" w:cs="Times New Roman"/>
          <w:sz w:val="24"/>
          <w:szCs w:val="24"/>
        </w:rPr>
        <w:br/>
        <w:t>c) La historia del maquillaje</w:t>
      </w:r>
      <w:r w:rsidRPr="00580DE6">
        <w:rPr>
          <w:rFonts w:ascii="Times New Roman" w:hAnsi="Times New Roman" w:cs="Times New Roman"/>
          <w:sz w:val="24"/>
          <w:szCs w:val="24"/>
        </w:rPr>
        <w:br/>
        <w:t>d) La comunicación</w:t>
      </w:r>
    </w:p>
    <w:p w14:paraId="4760B42E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¿Cuál es la forma del rostro que tiene la zona T grasa?</w:t>
      </w:r>
      <w:r w:rsidRPr="00580DE6">
        <w:rPr>
          <w:rFonts w:ascii="Times New Roman" w:hAnsi="Times New Roman" w:cs="Times New Roman"/>
          <w:sz w:val="24"/>
          <w:szCs w:val="24"/>
        </w:rPr>
        <w:br/>
        <w:t>a) Cutis seco</w:t>
      </w:r>
      <w:r w:rsidRPr="00580DE6">
        <w:rPr>
          <w:rFonts w:ascii="Times New Roman" w:hAnsi="Times New Roman" w:cs="Times New Roman"/>
          <w:sz w:val="24"/>
          <w:szCs w:val="24"/>
        </w:rPr>
        <w:br/>
        <w:t>b) Cutis graso</w:t>
      </w:r>
      <w:r w:rsidRPr="00580DE6">
        <w:rPr>
          <w:rFonts w:ascii="Times New Roman" w:hAnsi="Times New Roman" w:cs="Times New Roman"/>
          <w:sz w:val="24"/>
          <w:szCs w:val="24"/>
        </w:rPr>
        <w:br/>
        <w:t>c) Cutis mixto</w:t>
      </w:r>
      <w:r w:rsidRPr="00580DE6">
        <w:rPr>
          <w:rFonts w:ascii="Times New Roman" w:hAnsi="Times New Roman" w:cs="Times New Roman"/>
          <w:sz w:val="24"/>
          <w:szCs w:val="24"/>
        </w:rPr>
        <w:br/>
        <w:t>d) Cutis sensitivo</w:t>
      </w:r>
    </w:p>
    <w:p w14:paraId="63ED2818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En la limpieza facial, ¿qué se aplica después del exfoliante?</w:t>
      </w:r>
      <w:r w:rsidRPr="00580DE6">
        <w:rPr>
          <w:rFonts w:ascii="Times New Roman" w:hAnsi="Times New Roman" w:cs="Times New Roman"/>
          <w:sz w:val="24"/>
          <w:szCs w:val="24"/>
        </w:rPr>
        <w:br/>
        <w:t>a) Crema hidratante</w:t>
      </w:r>
      <w:r w:rsidRPr="00580DE6">
        <w:rPr>
          <w:rFonts w:ascii="Times New Roman" w:hAnsi="Times New Roman" w:cs="Times New Roman"/>
          <w:sz w:val="24"/>
          <w:szCs w:val="24"/>
        </w:rPr>
        <w:br/>
        <w:t>b) Tónico de agua de rosas</w:t>
      </w:r>
      <w:r w:rsidRPr="00580DE6">
        <w:rPr>
          <w:rFonts w:ascii="Times New Roman" w:hAnsi="Times New Roman" w:cs="Times New Roman"/>
          <w:sz w:val="24"/>
          <w:szCs w:val="24"/>
        </w:rPr>
        <w:br/>
        <w:t>c) Mascarilla</w:t>
      </w:r>
      <w:r w:rsidRPr="00580DE6">
        <w:rPr>
          <w:rFonts w:ascii="Times New Roman" w:hAnsi="Times New Roman" w:cs="Times New Roman"/>
          <w:sz w:val="24"/>
          <w:szCs w:val="24"/>
        </w:rPr>
        <w:br/>
        <w:t>d) Protector solar</w:t>
      </w:r>
    </w:p>
    <w:p w14:paraId="1C280354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La aromaterapia utiliza:</w:t>
      </w:r>
      <w:r w:rsidRPr="00580DE6">
        <w:rPr>
          <w:rFonts w:ascii="Times New Roman" w:hAnsi="Times New Roman" w:cs="Times New Roman"/>
          <w:sz w:val="24"/>
          <w:szCs w:val="24"/>
        </w:rPr>
        <w:br/>
        <w:t>a) Ácidos retinoicos</w:t>
      </w:r>
      <w:r w:rsidRPr="00580DE6">
        <w:rPr>
          <w:rFonts w:ascii="Times New Roman" w:hAnsi="Times New Roman" w:cs="Times New Roman"/>
          <w:sz w:val="24"/>
          <w:szCs w:val="24"/>
        </w:rPr>
        <w:br/>
        <w:t>b) Aceites esenciales</w:t>
      </w:r>
      <w:r w:rsidRPr="00580DE6">
        <w:rPr>
          <w:rFonts w:ascii="Times New Roman" w:hAnsi="Times New Roman" w:cs="Times New Roman"/>
          <w:sz w:val="24"/>
          <w:szCs w:val="24"/>
        </w:rPr>
        <w:br/>
        <w:t>c) Ceras depilatorias</w:t>
      </w:r>
      <w:r w:rsidRPr="00580DE6">
        <w:rPr>
          <w:rFonts w:ascii="Times New Roman" w:hAnsi="Times New Roman" w:cs="Times New Roman"/>
          <w:sz w:val="24"/>
          <w:szCs w:val="24"/>
        </w:rPr>
        <w:br/>
        <w:t>d) Henna</w:t>
      </w:r>
    </w:p>
    <w:p w14:paraId="4614627D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¿Qué aceite esencial se usa para baños de pies?</w:t>
      </w:r>
      <w:r w:rsidRPr="00580DE6">
        <w:rPr>
          <w:rFonts w:ascii="Times New Roman" w:hAnsi="Times New Roman" w:cs="Times New Roman"/>
          <w:sz w:val="24"/>
          <w:szCs w:val="24"/>
        </w:rPr>
        <w:br/>
        <w:t>a) Sándalo</w:t>
      </w:r>
      <w:r w:rsidRPr="00580DE6">
        <w:rPr>
          <w:rFonts w:ascii="Times New Roman" w:hAnsi="Times New Roman" w:cs="Times New Roman"/>
          <w:sz w:val="24"/>
          <w:szCs w:val="24"/>
        </w:rPr>
        <w:br/>
        <w:t>b) Lavanda</w:t>
      </w:r>
      <w:r w:rsidRPr="00580DE6">
        <w:rPr>
          <w:rFonts w:ascii="Times New Roman" w:hAnsi="Times New Roman" w:cs="Times New Roman"/>
          <w:sz w:val="24"/>
          <w:szCs w:val="24"/>
        </w:rPr>
        <w:br/>
        <w:t>c) Menta</w:t>
      </w:r>
      <w:r w:rsidRPr="00580DE6">
        <w:rPr>
          <w:rFonts w:ascii="Times New Roman" w:hAnsi="Times New Roman" w:cs="Times New Roman"/>
          <w:sz w:val="24"/>
          <w:szCs w:val="24"/>
        </w:rPr>
        <w:br/>
        <w:t>d) Geranio</w:t>
      </w:r>
    </w:p>
    <w:p w14:paraId="17133F5D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En la pigmentación con henna, ¿con qué se mezcla el polvo?</w:t>
      </w:r>
      <w:r w:rsidRPr="00580DE6">
        <w:rPr>
          <w:rFonts w:ascii="Times New Roman" w:hAnsi="Times New Roman" w:cs="Times New Roman"/>
          <w:sz w:val="24"/>
          <w:szCs w:val="24"/>
        </w:rPr>
        <w:br/>
        <w:t>a) Alcohol</w:t>
      </w:r>
      <w:r w:rsidRPr="00580DE6">
        <w:rPr>
          <w:rFonts w:ascii="Times New Roman" w:hAnsi="Times New Roman" w:cs="Times New Roman"/>
          <w:sz w:val="24"/>
          <w:szCs w:val="24"/>
        </w:rPr>
        <w:br/>
      </w:r>
      <w:r w:rsidRPr="00580DE6">
        <w:rPr>
          <w:rFonts w:ascii="Times New Roman" w:hAnsi="Times New Roman" w:cs="Times New Roman"/>
          <w:sz w:val="24"/>
          <w:szCs w:val="24"/>
        </w:rPr>
        <w:lastRenderedPageBreak/>
        <w:t>b) Agua de rosas</w:t>
      </w:r>
      <w:r w:rsidRPr="00580DE6">
        <w:rPr>
          <w:rFonts w:ascii="Times New Roman" w:hAnsi="Times New Roman" w:cs="Times New Roman"/>
          <w:sz w:val="24"/>
          <w:szCs w:val="24"/>
        </w:rPr>
        <w:br/>
        <w:t>c) Aceite</w:t>
      </w:r>
      <w:r w:rsidRPr="00580DE6">
        <w:rPr>
          <w:rFonts w:ascii="Times New Roman" w:hAnsi="Times New Roman" w:cs="Times New Roman"/>
          <w:sz w:val="24"/>
          <w:szCs w:val="24"/>
        </w:rPr>
        <w:br/>
        <w:t>d) Tónico</w:t>
      </w:r>
    </w:p>
    <w:p w14:paraId="5872801E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Para evitar manchas con henna, se debe:</w:t>
      </w:r>
      <w:r w:rsidRPr="00580DE6">
        <w:rPr>
          <w:rFonts w:ascii="Times New Roman" w:hAnsi="Times New Roman" w:cs="Times New Roman"/>
          <w:sz w:val="24"/>
          <w:szCs w:val="24"/>
        </w:rPr>
        <w:br/>
        <w:t>a) Usar guantes y delantal</w:t>
      </w:r>
      <w:r w:rsidRPr="00580DE6">
        <w:rPr>
          <w:rFonts w:ascii="Times New Roman" w:hAnsi="Times New Roman" w:cs="Times New Roman"/>
          <w:sz w:val="24"/>
          <w:szCs w:val="24"/>
        </w:rPr>
        <w:br/>
        <w:t>b) Aplicar sin protección</w:t>
      </w:r>
      <w:r w:rsidRPr="00580DE6">
        <w:rPr>
          <w:rFonts w:ascii="Times New Roman" w:hAnsi="Times New Roman" w:cs="Times New Roman"/>
          <w:sz w:val="24"/>
          <w:szCs w:val="24"/>
        </w:rPr>
        <w:br/>
        <w:t>c) Mezclar con agua caliente</w:t>
      </w:r>
      <w:r w:rsidRPr="00580DE6">
        <w:rPr>
          <w:rFonts w:ascii="Times New Roman" w:hAnsi="Times New Roman" w:cs="Times New Roman"/>
          <w:sz w:val="24"/>
          <w:szCs w:val="24"/>
        </w:rPr>
        <w:br/>
        <w:t>d) Dejar actuar menos tiempo</w:t>
      </w:r>
    </w:p>
    <w:p w14:paraId="3BA9D49E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¿Qué valor ético implica mantener una actitud educada?</w:t>
      </w:r>
      <w:r w:rsidRPr="00580DE6">
        <w:rPr>
          <w:rFonts w:ascii="Times New Roman" w:hAnsi="Times New Roman" w:cs="Times New Roman"/>
          <w:sz w:val="24"/>
          <w:szCs w:val="24"/>
        </w:rPr>
        <w:br/>
        <w:t>a) Amabilidad</w:t>
      </w:r>
      <w:r w:rsidRPr="00580DE6">
        <w:rPr>
          <w:rFonts w:ascii="Times New Roman" w:hAnsi="Times New Roman" w:cs="Times New Roman"/>
          <w:sz w:val="24"/>
          <w:szCs w:val="24"/>
        </w:rPr>
        <w:br/>
        <w:t>b) Profesionalismo</w:t>
      </w:r>
      <w:r w:rsidRPr="00580DE6">
        <w:rPr>
          <w:rFonts w:ascii="Times New Roman" w:hAnsi="Times New Roman" w:cs="Times New Roman"/>
          <w:sz w:val="24"/>
          <w:szCs w:val="24"/>
        </w:rPr>
        <w:br/>
        <w:t>c) Cortesía</w:t>
      </w:r>
      <w:r w:rsidRPr="00580DE6">
        <w:rPr>
          <w:rFonts w:ascii="Times New Roman" w:hAnsi="Times New Roman" w:cs="Times New Roman"/>
          <w:sz w:val="24"/>
          <w:szCs w:val="24"/>
        </w:rPr>
        <w:br/>
        <w:t>d) Prudencia</w:t>
      </w:r>
    </w:p>
    <w:p w14:paraId="7D4E8371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La belleza interior se refiere a:</w:t>
      </w:r>
      <w:r w:rsidRPr="00580DE6">
        <w:rPr>
          <w:rFonts w:ascii="Times New Roman" w:hAnsi="Times New Roman" w:cs="Times New Roman"/>
          <w:sz w:val="24"/>
          <w:szCs w:val="24"/>
        </w:rPr>
        <w:br/>
        <w:t>a) Apariencia física</w:t>
      </w:r>
      <w:r w:rsidRPr="00580DE6">
        <w:rPr>
          <w:rFonts w:ascii="Times New Roman" w:hAnsi="Times New Roman" w:cs="Times New Roman"/>
          <w:sz w:val="24"/>
          <w:szCs w:val="24"/>
        </w:rPr>
        <w:br/>
        <w:t>b) Gestos y acciones humanas</w:t>
      </w:r>
      <w:r w:rsidRPr="00580DE6">
        <w:rPr>
          <w:rFonts w:ascii="Times New Roman" w:hAnsi="Times New Roman" w:cs="Times New Roman"/>
          <w:sz w:val="24"/>
          <w:szCs w:val="24"/>
        </w:rPr>
        <w:br/>
        <w:t>c) Maquillaje artístico</w:t>
      </w:r>
      <w:r w:rsidRPr="00580DE6">
        <w:rPr>
          <w:rFonts w:ascii="Times New Roman" w:hAnsi="Times New Roman" w:cs="Times New Roman"/>
          <w:sz w:val="24"/>
          <w:szCs w:val="24"/>
        </w:rPr>
        <w:br/>
        <w:t>d) Tratamientos estéticos</w:t>
      </w:r>
    </w:p>
    <w:p w14:paraId="48158248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En la depilación con cera, ¿en qué dirección se aplica la cera?</w:t>
      </w:r>
      <w:r w:rsidRPr="00580DE6">
        <w:rPr>
          <w:rFonts w:ascii="Times New Roman" w:hAnsi="Times New Roman" w:cs="Times New Roman"/>
          <w:sz w:val="24"/>
          <w:szCs w:val="24"/>
        </w:rPr>
        <w:br/>
        <w:t>a) Contra el crecimiento del vello</w:t>
      </w:r>
      <w:r w:rsidRPr="00580DE6">
        <w:rPr>
          <w:rFonts w:ascii="Times New Roman" w:hAnsi="Times New Roman" w:cs="Times New Roman"/>
          <w:sz w:val="24"/>
          <w:szCs w:val="24"/>
        </w:rPr>
        <w:br/>
        <w:t>b) En círculos</w:t>
      </w:r>
      <w:r w:rsidRPr="00580DE6">
        <w:rPr>
          <w:rFonts w:ascii="Times New Roman" w:hAnsi="Times New Roman" w:cs="Times New Roman"/>
          <w:sz w:val="24"/>
          <w:szCs w:val="24"/>
        </w:rPr>
        <w:br/>
        <w:t>c) Siguiendo la dirección del crecimiento</w:t>
      </w:r>
      <w:r w:rsidRPr="00580DE6">
        <w:rPr>
          <w:rFonts w:ascii="Times New Roman" w:hAnsi="Times New Roman" w:cs="Times New Roman"/>
          <w:sz w:val="24"/>
          <w:szCs w:val="24"/>
        </w:rPr>
        <w:br/>
        <w:t>d) De forma aleatoria</w:t>
      </w:r>
    </w:p>
    <w:p w14:paraId="7C33E449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¿Qué se utiliza para retirar los residuos de cera?</w:t>
      </w:r>
      <w:r w:rsidRPr="00580DE6">
        <w:rPr>
          <w:rFonts w:ascii="Times New Roman" w:hAnsi="Times New Roman" w:cs="Times New Roman"/>
          <w:sz w:val="24"/>
          <w:szCs w:val="24"/>
        </w:rPr>
        <w:br/>
        <w:t>a) Alcohol</w:t>
      </w:r>
      <w:r w:rsidRPr="00580DE6">
        <w:rPr>
          <w:rFonts w:ascii="Times New Roman" w:hAnsi="Times New Roman" w:cs="Times New Roman"/>
          <w:sz w:val="24"/>
          <w:szCs w:val="24"/>
        </w:rPr>
        <w:br/>
        <w:t>b) Aceite o crema</w:t>
      </w:r>
      <w:r w:rsidRPr="00580DE6">
        <w:rPr>
          <w:rFonts w:ascii="Times New Roman" w:hAnsi="Times New Roman" w:cs="Times New Roman"/>
          <w:sz w:val="24"/>
          <w:szCs w:val="24"/>
        </w:rPr>
        <w:br/>
        <w:t>c) Agua fría</w:t>
      </w:r>
      <w:r w:rsidRPr="00580DE6">
        <w:rPr>
          <w:rFonts w:ascii="Times New Roman" w:hAnsi="Times New Roman" w:cs="Times New Roman"/>
          <w:sz w:val="24"/>
          <w:szCs w:val="24"/>
        </w:rPr>
        <w:br/>
        <w:t>d) Talco</w:t>
      </w:r>
    </w:p>
    <w:p w14:paraId="6DC9C671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El gel descongestivo se usa después de:</w:t>
      </w:r>
      <w:r w:rsidRPr="00580DE6">
        <w:rPr>
          <w:rFonts w:ascii="Times New Roman" w:hAnsi="Times New Roman" w:cs="Times New Roman"/>
          <w:sz w:val="24"/>
          <w:szCs w:val="24"/>
        </w:rPr>
        <w:br/>
        <w:t>a) La vaporización</w:t>
      </w:r>
      <w:r w:rsidRPr="00580DE6">
        <w:rPr>
          <w:rFonts w:ascii="Times New Roman" w:hAnsi="Times New Roman" w:cs="Times New Roman"/>
          <w:sz w:val="24"/>
          <w:szCs w:val="24"/>
        </w:rPr>
        <w:br/>
        <w:t>b) Exfoliación o peeling</w:t>
      </w:r>
      <w:r w:rsidRPr="00580DE6">
        <w:rPr>
          <w:rFonts w:ascii="Times New Roman" w:hAnsi="Times New Roman" w:cs="Times New Roman"/>
          <w:sz w:val="24"/>
          <w:szCs w:val="24"/>
        </w:rPr>
        <w:br/>
        <w:t>c) Depilación con navaja</w:t>
      </w:r>
      <w:r w:rsidRPr="00580DE6">
        <w:rPr>
          <w:rFonts w:ascii="Times New Roman" w:hAnsi="Times New Roman" w:cs="Times New Roman"/>
          <w:sz w:val="24"/>
          <w:szCs w:val="24"/>
        </w:rPr>
        <w:br/>
        <w:t>d) Aplicación de henna</w:t>
      </w:r>
    </w:p>
    <w:p w14:paraId="70CEDC0D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¿Cuánto tiempo se debe dejar la mascarilla en una limpieza facial normal?</w:t>
      </w:r>
      <w:r w:rsidRPr="00580DE6">
        <w:rPr>
          <w:rFonts w:ascii="Times New Roman" w:hAnsi="Times New Roman" w:cs="Times New Roman"/>
          <w:sz w:val="24"/>
          <w:szCs w:val="24"/>
        </w:rPr>
        <w:br/>
        <w:t>a) 5 minutos</w:t>
      </w:r>
      <w:r w:rsidRPr="00580DE6">
        <w:rPr>
          <w:rFonts w:ascii="Times New Roman" w:hAnsi="Times New Roman" w:cs="Times New Roman"/>
          <w:sz w:val="24"/>
          <w:szCs w:val="24"/>
        </w:rPr>
        <w:br/>
        <w:t>b) 10-15 minutos</w:t>
      </w:r>
      <w:r w:rsidRPr="00580DE6">
        <w:rPr>
          <w:rFonts w:ascii="Times New Roman" w:hAnsi="Times New Roman" w:cs="Times New Roman"/>
          <w:sz w:val="24"/>
          <w:szCs w:val="24"/>
        </w:rPr>
        <w:br/>
        <w:t>c) 20-25 minutos</w:t>
      </w:r>
      <w:r w:rsidRPr="00580DE6">
        <w:rPr>
          <w:rFonts w:ascii="Times New Roman" w:hAnsi="Times New Roman" w:cs="Times New Roman"/>
          <w:sz w:val="24"/>
          <w:szCs w:val="24"/>
        </w:rPr>
        <w:br/>
        <w:t>d) 30 minutos</w:t>
      </w:r>
    </w:p>
    <w:p w14:paraId="4ADCDA6E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Para cutis seco, la loción recomendada es:</w:t>
      </w:r>
      <w:r w:rsidRPr="00580DE6">
        <w:rPr>
          <w:rFonts w:ascii="Times New Roman" w:hAnsi="Times New Roman" w:cs="Times New Roman"/>
          <w:sz w:val="24"/>
          <w:szCs w:val="24"/>
        </w:rPr>
        <w:br/>
        <w:t xml:space="preserve">a) Loción </w:t>
      </w:r>
      <w:proofErr w:type="spellStart"/>
      <w:r w:rsidRPr="00580DE6">
        <w:rPr>
          <w:rFonts w:ascii="Times New Roman" w:hAnsi="Times New Roman" w:cs="Times New Roman"/>
          <w:sz w:val="24"/>
          <w:szCs w:val="24"/>
        </w:rPr>
        <w:t>estringente</w:t>
      </w:r>
      <w:proofErr w:type="spellEnd"/>
      <w:r w:rsidRPr="00580DE6">
        <w:rPr>
          <w:rFonts w:ascii="Times New Roman" w:hAnsi="Times New Roman" w:cs="Times New Roman"/>
          <w:sz w:val="24"/>
          <w:szCs w:val="24"/>
        </w:rPr>
        <w:br/>
        <w:t>b) Loción refrescante</w:t>
      </w:r>
      <w:r w:rsidRPr="00580DE6">
        <w:rPr>
          <w:rFonts w:ascii="Times New Roman" w:hAnsi="Times New Roman" w:cs="Times New Roman"/>
          <w:sz w:val="24"/>
          <w:szCs w:val="24"/>
        </w:rPr>
        <w:br/>
      </w:r>
      <w:r w:rsidRPr="00580DE6">
        <w:rPr>
          <w:rFonts w:ascii="Times New Roman" w:hAnsi="Times New Roman" w:cs="Times New Roman"/>
          <w:sz w:val="24"/>
          <w:szCs w:val="24"/>
        </w:rPr>
        <w:lastRenderedPageBreak/>
        <w:t>c) Loción astringente</w:t>
      </w:r>
      <w:r w:rsidRPr="00580DE6">
        <w:rPr>
          <w:rFonts w:ascii="Times New Roman" w:hAnsi="Times New Roman" w:cs="Times New Roman"/>
          <w:sz w:val="24"/>
          <w:szCs w:val="24"/>
        </w:rPr>
        <w:br/>
        <w:t>d) Loción hidratante</w:t>
      </w:r>
    </w:p>
    <w:p w14:paraId="15B4839B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El maquillaje de novia se caracteriza por ser:</w:t>
      </w:r>
      <w:r w:rsidRPr="00580DE6">
        <w:rPr>
          <w:rFonts w:ascii="Times New Roman" w:hAnsi="Times New Roman" w:cs="Times New Roman"/>
          <w:sz w:val="24"/>
          <w:szCs w:val="24"/>
        </w:rPr>
        <w:br/>
        <w:t xml:space="preserve">a) Dramático y con </w:t>
      </w:r>
      <w:proofErr w:type="spellStart"/>
      <w:r w:rsidRPr="00580DE6">
        <w:rPr>
          <w:rFonts w:ascii="Times New Roman" w:hAnsi="Times New Roman" w:cs="Times New Roman"/>
          <w:sz w:val="24"/>
          <w:szCs w:val="24"/>
        </w:rPr>
        <w:t>glitter</w:t>
      </w:r>
      <w:proofErr w:type="spellEnd"/>
      <w:r w:rsidRPr="00580DE6">
        <w:rPr>
          <w:rFonts w:ascii="Times New Roman" w:hAnsi="Times New Roman" w:cs="Times New Roman"/>
          <w:sz w:val="24"/>
          <w:szCs w:val="24"/>
        </w:rPr>
        <w:br/>
        <w:t>b) Natural y duradero</w:t>
      </w:r>
      <w:r w:rsidRPr="00580DE6">
        <w:rPr>
          <w:rFonts w:ascii="Times New Roman" w:hAnsi="Times New Roman" w:cs="Times New Roman"/>
          <w:sz w:val="24"/>
          <w:szCs w:val="24"/>
        </w:rPr>
        <w:br/>
        <w:t>c) Colorido y fantástico</w:t>
      </w:r>
      <w:r w:rsidRPr="00580DE6">
        <w:rPr>
          <w:rFonts w:ascii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80DE6">
        <w:rPr>
          <w:rFonts w:ascii="Times New Roman" w:hAnsi="Times New Roman" w:cs="Times New Roman"/>
          <w:sz w:val="24"/>
          <w:szCs w:val="24"/>
        </w:rPr>
        <w:t>Smokey</w:t>
      </w:r>
      <w:proofErr w:type="spellEnd"/>
      <w:r w:rsidRPr="00580D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0DE6">
        <w:rPr>
          <w:rFonts w:ascii="Times New Roman" w:hAnsi="Times New Roman" w:cs="Times New Roman"/>
          <w:sz w:val="24"/>
          <w:szCs w:val="24"/>
        </w:rPr>
        <w:t>eyes</w:t>
      </w:r>
      <w:proofErr w:type="spellEnd"/>
      <w:r w:rsidRPr="00580DE6">
        <w:rPr>
          <w:rFonts w:ascii="Times New Roman" w:hAnsi="Times New Roman" w:cs="Times New Roman"/>
          <w:sz w:val="24"/>
          <w:szCs w:val="24"/>
        </w:rPr>
        <w:t xml:space="preserve"> intensos</w:t>
      </w:r>
    </w:p>
    <w:p w14:paraId="49299C63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La combinación de colores análoga utiliza:</w:t>
      </w:r>
      <w:r w:rsidRPr="00580DE6">
        <w:rPr>
          <w:rFonts w:ascii="Times New Roman" w:hAnsi="Times New Roman" w:cs="Times New Roman"/>
          <w:sz w:val="24"/>
          <w:szCs w:val="24"/>
        </w:rPr>
        <w:br/>
        <w:t>a) Colores opuestos en el círculo cromático</w:t>
      </w:r>
      <w:r w:rsidRPr="00580DE6">
        <w:rPr>
          <w:rFonts w:ascii="Times New Roman" w:hAnsi="Times New Roman" w:cs="Times New Roman"/>
          <w:sz w:val="24"/>
          <w:szCs w:val="24"/>
        </w:rPr>
        <w:br/>
        <w:t>b) Un solo color</w:t>
      </w:r>
      <w:r w:rsidRPr="00580DE6">
        <w:rPr>
          <w:rFonts w:ascii="Times New Roman" w:hAnsi="Times New Roman" w:cs="Times New Roman"/>
          <w:sz w:val="24"/>
          <w:szCs w:val="24"/>
        </w:rPr>
        <w:br/>
        <w:t>c) Colores adyacentes en el círculo cromático</w:t>
      </w:r>
      <w:r w:rsidRPr="00580DE6">
        <w:rPr>
          <w:rFonts w:ascii="Times New Roman" w:hAnsi="Times New Roman" w:cs="Times New Roman"/>
          <w:sz w:val="24"/>
          <w:szCs w:val="24"/>
        </w:rPr>
        <w:br/>
        <w:t>d) Tres colores en triángulo</w:t>
      </w:r>
    </w:p>
    <w:p w14:paraId="5C615BF4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¿Qué brocha se usa para aplicar polvos?</w:t>
      </w:r>
      <w:r w:rsidRPr="00580DE6">
        <w:rPr>
          <w:rFonts w:ascii="Times New Roman" w:hAnsi="Times New Roman" w:cs="Times New Roman"/>
          <w:sz w:val="24"/>
          <w:szCs w:val="24"/>
        </w:rPr>
        <w:br/>
        <w:t>a) Brocha angular</w:t>
      </w:r>
      <w:r w:rsidRPr="00580DE6">
        <w:rPr>
          <w:rFonts w:ascii="Times New Roman" w:hAnsi="Times New Roman" w:cs="Times New Roman"/>
          <w:sz w:val="24"/>
          <w:szCs w:val="24"/>
        </w:rPr>
        <w:br/>
        <w:t xml:space="preserve">b) Brocha de </w:t>
      </w:r>
      <w:proofErr w:type="spellStart"/>
      <w:r w:rsidRPr="00580DE6">
        <w:rPr>
          <w:rFonts w:ascii="Times New Roman" w:hAnsi="Times New Roman" w:cs="Times New Roman"/>
          <w:sz w:val="24"/>
          <w:szCs w:val="24"/>
        </w:rPr>
        <w:t>blush</w:t>
      </w:r>
      <w:proofErr w:type="spellEnd"/>
      <w:r w:rsidRPr="00580DE6">
        <w:rPr>
          <w:rFonts w:ascii="Times New Roman" w:hAnsi="Times New Roman" w:cs="Times New Roman"/>
          <w:sz w:val="24"/>
          <w:szCs w:val="24"/>
        </w:rPr>
        <w:br/>
        <w:t>c) Brocha grande y suave</w:t>
      </w:r>
      <w:r w:rsidRPr="00580DE6">
        <w:rPr>
          <w:rFonts w:ascii="Times New Roman" w:hAnsi="Times New Roman" w:cs="Times New Roman"/>
          <w:sz w:val="24"/>
          <w:szCs w:val="24"/>
        </w:rPr>
        <w:br/>
        <w:t>d) Brocha delineadora</w:t>
      </w:r>
    </w:p>
    <w:p w14:paraId="1E117F40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El parpado fijo en el maquillaje de ojos:</w:t>
      </w:r>
      <w:r w:rsidRPr="00580DE6">
        <w:rPr>
          <w:rFonts w:ascii="Times New Roman" w:hAnsi="Times New Roman" w:cs="Times New Roman"/>
          <w:sz w:val="24"/>
          <w:szCs w:val="24"/>
        </w:rPr>
        <w:br/>
        <w:t>a) No aplica sombra oscura</w:t>
      </w:r>
      <w:r w:rsidRPr="00580DE6">
        <w:rPr>
          <w:rFonts w:ascii="Times New Roman" w:hAnsi="Times New Roman" w:cs="Times New Roman"/>
          <w:sz w:val="24"/>
          <w:szCs w:val="24"/>
        </w:rPr>
        <w:br/>
        <w:t>b) Se aplica sombra brillante</w:t>
      </w:r>
      <w:r w:rsidRPr="00580DE6">
        <w:rPr>
          <w:rFonts w:ascii="Times New Roman" w:hAnsi="Times New Roman" w:cs="Times New Roman"/>
          <w:sz w:val="24"/>
          <w:szCs w:val="24"/>
        </w:rPr>
        <w:br/>
        <w:t xml:space="preserve">c) Se </w:t>
      </w:r>
      <w:proofErr w:type="spellStart"/>
      <w:r w:rsidRPr="00580DE6">
        <w:rPr>
          <w:rFonts w:ascii="Times New Roman" w:hAnsi="Times New Roman" w:cs="Times New Roman"/>
          <w:sz w:val="24"/>
          <w:szCs w:val="24"/>
        </w:rPr>
        <w:t>deline</w:t>
      </w:r>
      <w:proofErr w:type="spellEnd"/>
      <w:r w:rsidRPr="00580DE6">
        <w:rPr>
          <w:rFonts w:ascii="Times New Roman" w:hAnsi="Times New Roman" w:cs="Times New Roman"/>
          <w:sz w:val="24"/>
          <w:szCs w:val="24"/>
        </w:rPr>
        <w:t xml:space="preserve"> intensamente</w:t>
      </w:r>
      <w:r w:rsidRPr="00580DE6">
        <w:rPr>
          <w:rFonts w:ascii="Times New Roman" w:hAnsi="Times New Roman" w:cs="Times New Roman"/>
          <w:sz w:val="24"/>
          <w:szCs w:val="24"/>
        </w:rPr>
        <w:br/>
        <w:t>d) Se aplica iluminador</w:t>
      </w:r>
    </w:p>
    <w:p w14:paraId="204B8B66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En la historia del maquillaje, ¿qué cultura usaba polvo de arroz?</w:t>
      </w:r>
      <w:r w:rsidRPr="00580DE6">
        <w:rPr>
          <w:rFonts w:ascii="Times New Roman" w:hAnsi="Times New Roman" w:cs="Times New Roman"/>
          <w:sz w:val="24"/>
          <w:szCs w:val="24"/>
        </w:rPr>
        <w:br/>
        <w:t xml:space="preserve">a) </w:t>
      </w:r>
      <w:proofErr w:type="gramStart"/>
      <w:r w:rsidRPr="00580DE6">
        <w:rPr>
          <w:rFonts w:ascii="Times New Roman" w:hAnsi="Times New Roman" w:cs="Times New Roman"/>
          <w:sz w:val="24"/>
          <w:szCs w:val="24"/>
        </w:rPr>
        <w:t>Egipcia</w:t>
      </w:r>
      <w:proofErr w:type="gramEnd"/>
      <w:r w:rsidRPr="00580DE6">
        <w:rPr>
          <w:rFonts w:ascii="Times New Roman" w:hAnsi="Times New Roman" w:cs="Times New Roman"/>
          <w:sz w:val="24"/>
          <w:szCs w:val="24"/>
        </w:rPr>
        <w:br/>
        <w:t>b) China</w:t>
      </w:r>
      <w:r w:rsidRPr="00580DE6">
        <w:rPr>
          <w:rFonts w:ascii="Times New Roman" w:hAnsi="Times New Roman" w:cs="Times New Roman"/>
          <w:sz w:val="24"/>
          <w:szCs w:val="24"/>
        </w:rPr>
        <w:br/>
        <w:t>c) Griega</w:t>
      </w:r>
      <w:r w:rsidRPr="00580DE6">
        <w:rPr>
          <w:rFonts w:ascii="Times New Roman" w:hAnsi="Times New Roman" w:cs="Times New Roman"/>
          <w:sz w:val="24"/>
          <w:szCs w:val="24"/>
        </w:rPr>
        <w:br/>
        <w:t>d) Romana</w:t>
      </w:r>
    </w:p>
    <w:p w14:paraId="0D2F9708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El concepto de maquillaje incluye:</w:t>
      </w:r>
      <w:r w:rsidRPr="00580DE6">
        <w:rPr>
          <w:rFonts w:ascii="Times New Roman" w:hAnsi="Times New Roman" w:cs="Times New Roman"/>
          <w:sz w:val="24"/>
          <w:szCs w:val="24"/>
        </w:rPr>
        <w:br/>
        <w:t>a) Solo disimular imperfecciones</w:t>
      </w:r>
      <w:r w:rsidRPr="00580DE6">
        <w:rPr>
          <w:rFonts w:ascii="Times New Roman" w:hAnsi="Times New Roman" w:cs="Times New Roman"/>
          <w:sz w:val="24"/>
          <w:szCs w:val="24"/>
        </w:rPr>
        <w:br/>
        <w:t>b) Arte y ciencia</w:t>
      </w:r>
      <w:r w:rsidRPr="00580DE6">
        <w:rPr>
          <w:rFonts w:ascii="Times New Roman" w:hAnsi="Times New Roman" w:cs="Times New Roman"/>
          <w:sz w:val="24"/>
          <w:szCs w:val="24"/>
        </w:rPr>
        <w:br/>
        <w:t>c) Solo teoría del color</w:t>
      </w:r>
      <w:r w:rsidRPr="00580DE6">
        <w:rPr>
          <w:rFonts w:ascii="Times New Roman" w:hAnsi="Times New Roman" w:cs="Times New Roman"/>
          <w:sz w:val="24"/>
          <w:szCs w:val="24"/>
        </w:rPr>
        <w:br/>
        <w:t>d) Solo habilidades técnicas</w:t>
      </w:r>
    </w:p>
    <w:p w14:paraId="75C1D29D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Los elementos expresivos en el maquillaje son:</w:t>
      </w:r>
      <w:r w:rsidRPr="00580DE6">
        <w:rPr>
          <w:rFonts w:ascii="Times New Roman" w:hAnsi="Times New Roman" w:cs="Times New Roman"/>
          <w:sz w:val="24"/>
          <w:szCs w:val="24"/>
        </w:rPr>
        <w:br/>
        <w:t>a) Ojos y cejas</w:t>
      </w:r>
      <w:r w:rsidRPr="00580DE6">
        <w:rPr>
          <w:rFonts w:ascii="Times New Roman" w:hAnsi="Times New Roman" w:cs="Times New Roman"/>
          <w:sz w:val="24"/>
          <w:szCs w:val="24"/>
        </w:rPr>
        <w:br/>
        <w:t>b) Boca y labios</w:t>
      </w:r>
      <w:r w:rsidRPr="00580DE6">
        <w:rPr>
          <w:rFonts w:ascii="Times New Roman" w:hAnsi="Times New Roman" w:cs="Times New Roman"/>
          <w:sz w:val="24"/>
          <w:szCs w:val="24"/>
        </w:rPr>
        <w:br/>
        <w:t>c) Pómulos y frente</w:t>
      </w:r>
      <w:r w:rsidRPr="00580DE6">
        <w:rPr>
          <w:rFonts w:ascii="Times New Roman" w:hAnsi="Times New Roman" w:cs="Times New Roman"/>
          <w:sz w:val="24"/>
          <w:szCs w:val="24"/>
        </w:rPr>
        <w:br/>
        <w:t>d) Nariz y barbilla</w:t>
      </w:r>
    </w:p>
    <w:p w14:paraId="27B9C088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La preparación de la piel antes del maquillaje implica:</w:t>
      </w:r>
      <w:r w:rsidRPr="00580DE6">
        <w:rPr>
          <w:rFonts w:ascii="Times New Roman" w:hAnsi="Times New Roman" w:cs="Times New Roman"/>
          <w:sz w:val="24"/>
          <w:szCs w:val="24"/>
        </w:rPr>
        <w:br/>
        <w:t>a) Solo limpieza</w:t>
      </w:r>
      <w:r w:rsidRPr="00580DE6">
        <w:rPr>
          <w:rFonts w:ascii="Times New Roman" w:hAnsi="Times New Roman" w:cs="Times New Roman"/>
          <w:sz w:val="24"/>
          <w:szCs w:val="24"/>
        </w:rPr>
        <w:br/>
        <w:t>b) Limpieza, exfoliación e hidratación</w:t>
      </w:r>
      <w:r w:rsidRPr="00580DE6">
        <w:rPr>
          <w:rFonts w:ascii="Times New Roman" w:hAnsi="Times New Roman" w:cs="Times New Roman"/>
          <w:sz w:val="24"/>
          <w:szCs w:val="24"/>
        </w:rPr>
        <w:br/>
        <w:t>c) Solo hidratación</w:t>
      </w:r>
      <w:r w:rsidRPr="00580DE6">
        <w:rPr>
          <w:rFonts w:ascii="Times New Roman" w:hAnsi="Times New Roman" w:cs="Times New Roman"/>
          <w:sz w:val="24"/>
          <w:szCs w:val="24"/>
        </w:rPr>
        <w:br/>
        <w:t>d) Solo exfoliación</w:t>
      </w:r>
    </w:p>
    <w:p w14:paraId="1C1BDFAD" w14:textId="77777777" w:rsidR="00580DE6" w:rsidRPr="00580DE6" w:rsidRDefault="00580DE6" w:rsidP="00580D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lastRenderedPageBreak/>
        <w:t>¿Qué se debe evitar después de un lifting de pestañas?</w:t>
      </w:r>
      <w:r w:rsidRPr="00580DE6">
        <w:rPr>
          <w:rFonts w:ascii="Times New Roman" w:hAnsi="Times New Roman" w:cs="Times New Roman"/>
          <w:sz w:val="24"/>
          <w:szCs w:val="24"/>
        </w:rPr>
        <w:br/>
        <w:t xml:space="preserve">a) Usar </w:t>
      </w:r>
      <w:proofErr w:type="spellStart"/>
      <w:r w:rsidRPr="00580DE6">
        <w:rPr>
          <w:rFonts w:ascii="Times New Roman" w:hAnsi="Times New Roman" w:cs="Times New Roman"/>
          <w:sz w:val="24"/>
          <w:szCs w:val="24"/>
        </w:rPr>
        <w:t>serum</w:t>
      </w:r>
      <w:proofErr w:type="spellEnd"/>
      <w:r w:rsidRPr="00580DE6">
        <w:rPr>
          <w:rFonts w:ascii="Times New Roman" w:hAnsi="Times New Roman" w:cs="Times New Roman"/>
          <w:sz w:val="24"/>
          <w:szCs w:val="24"/>
        </w:rPr>
        <w:t xml:space="preserve"> nutritivo</w:t>
      </w:r>
      <w:r w:rsidRPr="00580DE6">
        <w:rPr>
          <w:rFonts w:ascii="Times New Roman" w:hAnsi="Times New Roman" w:cs="Times New Roman"/>
          <w:sz w:val="24"/>
          <w:szCs w:val="24"/>
        </w:rPr>
        <w:br/>
        <w:t>b) Mojar las pestañas 24 horas</w:t>
      </w:r>
      <w:r w:rsidRPr="00580DE6">
        <w:rPr>
          <w:rFonts w:ascii="Times New Roman" w:hAnsi="Times New Roman" w:cs="Times New Roman"/>
          <w:sz w:val="24"/>
          <w:szCs w:val="24"/>
        </w:rPr>
        <w:br/>
        <w:t>c) Usar máscara de pestañas</w:t>
      </w:r>
      <w:r w:rsidRPr="00580DE6">
        <w:rPr>
          <w:rFonts w:ascii="Times New Roman" w:hAnsi="Times New Roman" w:cs="Times New Roman"/>
          <w:sz w:val="24"/>
          <w:szCs w:val="24"/>
        </w:rPr>
        <w:br/>
        <w:t>d) Aplicar nutriente</w:t>
      </w:r>
    </w:p>
    <w:p w14:paraId="7460A126" w14:textId="77777777" w:rsidR="00580DE6" w:rsidRP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pict w14:anchorId="5F817AB0">
          <v:rect id="_x0000_i1175" style="width:0;height:.75pt" o:hralign="center" o:hrstd="t" o:hrnoshade="t" o:hr="t" fillcolor="#f8faff" stroked="f"/>
        </w:pict>
      </w:r>
    </w:p>
    <w:p w14:paraId="3A131C93" w14:textId="4064DBDA" w:rsidR="00580DE6" w:rsidRP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II. Completar las Afirmaciones</w:t>
      </w:r>
    </w:p>
    <w:p w14:paraId="0A3C114B" w14:textId="77777777" w:rsidR="00580DE6" w:rsidRP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i/>
          <w:iCs/>
          <w:sz w:val="24"/>
          <w:szCs w:val="24"/>
        </w:rPr>
        <w:t>Completa los espacios en blanco con la palabra o frase correcta.</w:t>
      </w:r>
    </w:p>
    <w:p w14:paraId="3D700E36" w14:textId="77777777" w:rsidR="00580DE6" w:rsidRPr="00580DE6" w:rsidRDefault="00580DE6" w:rsidP="00580D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t>En la aplicación de sombras, la sombra de transición se aplica en _______________________.</w:t>
      </w:r>
    </w:p>
    <w:p w14:paraId="0EDE0EA7" w14:textId="77777777" w:rsidR="00580DE6" w:rsidRPr="00580DE6" w:rsidRDefault="00580DE6" w:rsidP="00580D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t>Para áreas amplias como la frente, se usa la _______________________ de la esponja de maquillaje.</w:t>
      </w:r>
    </w:p>
    <w:p w14:paraId="77E4D8C2" w14:textId="77777777" w:rsidR="00580DE6" w:rsidRPr="00580DE6" w:rsidRDefault="00580DE6" w:rsidP="00580D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t xml:space="preserve">El iluminador para </w:t>
      </w:r>
      <w:proofErr w:type="spellStart"/>
      <w:r w:rsidRPr="00580DE6">
        <w:rPr>
          <w:rFonts w:ascii="Times New Roman" w:hAnsi="Times New Roman" w:cs="Times New Roman"/>
          <w:sz w:val="24"/>
          <w:szCs w:val="24"/>
        </w:rPr>
        <w:t>subtono</w:t>
      </w:r>
      <w:proofErr w:type="spellEnd"/>
      <w:r w:rsidRPr="00580DE6">
        <w:rPr>
          <w:rFonts w:ascii="Times New Roman" w:hAnsi="Times New Roman" w:cs="Times New Roman"/>
          <w:sz w:val="24"/>
          <w:szCs w:val="24"/>
        </w:rPr>
        <w:t xml:space="preserve"> frío debe ser _______________________.</w:t>
      </w:r>
    </w:p>
    <w:p w14:paraId="215C7E3E" w14:textId="77777777" w:rsidR="00580DE6" w:rsidRPr="00580DE6" w:rsidRDefault="00580DE6" w:rsidP="00580D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t>En el lifting de pestañas, el paso 1 es la _______________________ de los ojos.</w:t>
      </w:r>
    </w:p>
    <w:p w14:paraId="7463DC6C" w14:textId="77777777" w:rsidR="00580DE6" w:rsidRPr="00580DE6" w:rsidRDefault="00580DE6" w:rsidP="00580D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t>El producto que fija el rizado en el lifting de pestañas es el _______________________.</w:t>
      </w:r>
    </w:p>
    <w:p w14:paraId="360C1B83" w14:textId="77777777" w:rsidR="00580DE6" w:rsidRPr="00580DE6" w:rsidRDefault="00580DE6" w:rsidP="00580D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t>La depilación con hilo ofrece una forma definida y dura _______________________ semanas.</w:t>
      </w:r>
    </w:p>
    <w:p w14:paraId="0988493C" w14:textId="77777777" w:rsidR="00580DE6" w:rsidRPr="00580DE6" w:rsidRDefault="00580DE6" w:rsidP="00580D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t>En la depilación con cera, después de aplicar la cera, se coloca _______________________ de algodón.</w:t>
      </w:r>
    </w:p>
    <w:p w14:paraId="4C6E31B4" w14:textId="77777777" w:rsidR="00580DE6" w:rsidRPr="00580DE6" w:rsidRDefault="00580DE6" w:rsidP="00580D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t>Para cutis graso, el tiempo de vaporización es de _______________________ minutos.</w:t>
      </w:r>
    </w:p>
    <w:p w14:paraId="3A7594FE" w14:textId="77777777" w:rsidR="00580DE6" w:rsidRPr="00580DE6" w:rsidRDefault="00580DE6" w:rsidP="00580D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t>El ácido retinoico ayuda a destapar _______________________ y reducir inflamación.</w:t>
      </w:r>
    </w:p>
    <w:p w14:paraId="4BE19C81" w14:textId="77777777" w:rsidR="00580DE6" w:rsidRPr="00580DE6" w:rsidRDefault="00580DE6" w:rsidP="00580D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t>En el laminado de cejas, después de aplicar el neutralizante, se deja actuar de 8 a 12 minutos y luego se retira con _______________________.</w:t>
      </w:r>
    </w:p>
    <w:p w14:paraId="293DDE9A" w14:textId="77777777" w:rsidR="00580DE6" w:rsidRPr="00580DE6" w:rsidRDefault="00580DE6" w:rsidP="00580D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t>Las pestañas punto a punto duran entre _______________________ semanas con cuidados.</w:t>
      </w:r>
    </w:p>
    <w:p w14:paraId="45917656" w14:textId="77777777" w:rsidR="00580DE6" w:rsidRPr="00580DE6" w:rsidRDefault="00580DE6" w:rsidP="00580D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t>Para un cliente malhumorado, se debe mantener la _______________________ y escuchar sus preocupaciones.</w:t>
      </w:r>
    </w:p>
    <w:p w14:paraId="7875AA83" w14:textId="77777777" w:rsidR="00580DE6" w:rsidRPr="00580DE6" w:rsidRDefault="00580DE6" w:rsidP="00580D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t>El corrector amarillo se usa para iluminar y corregir tonalidades _______________________.</w:t>
      </w:r>
    </w:p>
    <w:p w14:paraId="551B6BA9" w14:textId="77777777" w:rsidR="00580DE6" w:rsidRPr="00580DE6" w:rsidRDefault="00580DE6" w:rsidP="00580D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t>La forma del rostro ovalado se considera _______________________ para el maquillaje.</w:t>
      </w:r>
    </w:p>
    <w:p w14:paraId="17FE06D7" w14:textId="77777777" w:rsidR="00580DE6" w:rsidRPr="00580DE6" w:rsidRDefault="00580DE6" w:rsidP="00580D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t>En la limpieza facial, después de retirar el exfoliante, se aplica _______________________ de agua de rosas.</w:t>
      </w:r>
    </w:p>
    <w:p w14:paraId="075934C9" w14:textId="77777777" w:rsidR="00580DE6" w:rsidRPr="00580DE6" w:rsidRDefault="00580DE6" w:rsidP="00580D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lastRenderedPageBreak/>
        <w:t xml:space="preserve">La aromaterapia balancea las emociones </w:t>
      </w:r>
      <w:proofErr w:type="spellStart"/>
      <w:r w:rsidRPr="00580DE6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580DE6">
        <w:rPr>
          <w:rFonts w:ascii="Times New Roman" w:hAnsi="Times New Roman" w:cs="Times New Roman"/>
          <w:sz w:val="24"/>
          <w:szCs w:val="24"/>
        </w:rPr>
        <w:t xml:space="preserve"> _______________________ de plantas.</w:t>
      </w:r>
    </w:p>
    <w:p w14:paraId="044AABDC" w14:textId="77777777" w:rsidR="00580DE6" w:rsidRPr="00580DE6" w:rsidRDefault="00580DE6" w:rsidP="00580D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t>Para la prueba de parche con henna, se usa henna _______________________ por su alta concentración de pigmentos.</w:t>
      </w:r>
    </w:p>
    <w:p w14:paraId="3FAFCA2C" w14:textId="77777777" w:rsidR="00580DE6" w:rsidRPr="00580DE6" w:rsidRDefault="00580DE6" w:rsidP="00580D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t>La belleza artificial se refiere a _______________________ mediante productos estéticos.</w:t>
      </w:r>
    </w:p>
    <w:p w14:paraId="55EBDD1D" w14:textId="77777777" w:rsidR="00580DE6" w:rsidRPr="00580DE6" w:rsidRDefault="00580DE6" w:rsidP="00580D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t>En la comunicación con el cliente, la _______________________ implica prestar atención total.</w:t>
      </w:r>
    </w:p>
    <w:p w14:paraId="548E8749" w14:textId="77777777" w:rsidR="00580DE6" w:rsidRPr="00580DE6" w:rsidRDefault="00580DE6" w:rsidP="00580D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t>Los valores morales en la ética profesional incluyen _______________________ y discreción.</w:t>
      </w:r>
    </w:p>
    <w:p w14:paraId="7AE8EEFB" w14:textId="77777777" w:rsidR="00580DE6" w:rsidRP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pict w14:anchorId="054C9A51">
          <v:rect id="_x0000_i1176" style="width:0;height:.75pt" o:hralign="center" o:hrstd="t" o:hrnoshade="t" o:hr="t" fillcolor="#f8faff" stroked="f"/>
        </w:pict>
      </w:r>
    </w:p>
    <w:p w14:paraId="55250FDD" w14:textId="65BA327B" w:rsidR="00580DE6" w:rsidRP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III. Verdadero o Falso</w:t>
      </w:r>
      <w:r w:rsidRPr="00580DE6">
        <w:rPr>
          <w:rFonts w:ascii="Times New Roman" w:hAnsi="Times New Roman" w:cs="Times New Roman"/>
          <w:sz w:val="24"/>
          <w:szCs w:val="24"/>
        </w:rPr>
        <w:t> </w:t>
      </w:r>
    </w:p>
    <w:p w14:paraId="09DE74B8" w14:textId="77777777" w:rsidR="00580DE6" w:rsidRP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i/>
          <w:iCs/>
          <w:sz w:val="24"/>
          <w:szCs w:val="24"/>
        </w:rPr>
        <w:t>Señala con V si es verdadero o F si es falso.</w:t>
      </w:r>
    </w:p>
    <w:p w14:paraId="36306BBE" w14:textId="77777777" w:rsidR="00580DE6" w:rsidRPr="00580DE6" w:rsidRDefault="00580DE6" w:rsidP="00580D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80DE6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580DE6">
        <w:rPr>
          <w:rFonts w:ascii="Times New Roman" w:hAnsi="Times New Roman" w:cs="Times New Roman"/>
          <w:sz w:val="24"/>
          <w:szCs w:val="24"/>
        </w:rPr>
        <w:t xml:space="preserve"> El lifting de pestañas y la permanente de pestañas son lo mismo.</w:t>
      </w:r>
    </w:p>
    <w:p w14:paraId="7AA23B00" w14:textId="77777777" w:rsidR="00580DE6" w:rsidRPr="00580DE6" w:rsidRDefault="00580DE6" w:rsidP="00580D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80DE6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580DE6">
        <w:rPr>
          <w:rFonts w:ascii="Times New Roman" w:hAnsi="Times New Roman" w:cs="Times New Roman"/>
          <w:sz w:val="24"/>
          <w:szCs w:val="24"/>
        </w:rPr>
        <w:t xml:space="preserve"> Después del laminado de cejas, se pueden mojar inmediatamente.</w:t>
      </w:r>
    </w:p>
    <w:p w14:paraId="3CBE6D2E" w14:textId="77777777" w:rsidR="00580DE6" w:rsidRPr="00580DE6" w:rsidRDefault="00580DE6" w:rsidP="00580D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80DE6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580DE6">
        <w:rPr>
          <w:rFonts w:ascii="Times New Roman" w:hAnsi="Times New Roman" w:cs="Times New Roman"/>
          <w:sz w:val="24"/>
          <w:szCs w:val="24"/>
        </w:rPr>
        <w:t xml:space="preserve"> El ácido retinoico no causa sensibilidad al sol.</w:t>
      </w:r>
    </w:p>
    <w:p w14:paraId="706F530D" w14:textId="77777777" w:rsidR="00580DE6" w:rsidRPr="00580DE6" w:rsidRDefault="00580DE6" w:rsidP="00580D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80DE6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580DE6">
        <w:rPr>
          <w:rFonts w:ascii="Times New Roman" w:hAnsi="Times New Roman" w:cs="Times New Roman"/>
          <w:sz w:val="24"/>
          <w:szCs w:val="24"/>
        </w:rPr>
        <w:t xml:space="preserve"> La depilación con navaja arranca el vello desde la raíz.</w:t>
      </w:r>
    </w:p>
    <w:p w14:paraId="79D215A7" w14:textId="77777777" w:rsidR="00580DE6" w:rsidRPr="00580DE6" w:rsidRDefault="00580DE6" w:rsidP="00580D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80DE6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580DE6">
        <w:rPr>
          <w:rFonts w:ascii="Times New Roman" w:hAnsi="Times New Roman" w:cs="Times New Roman"/>
          <w:sz w:val="24"/>
          <w:szCs w:val="24"/>
        </w:rPr>
        <w:t xml:space="preserve"> La comunicación con el cliente solo implica hablar, no escuchar.</w:t>
      </w:r>
    </w:p>
    <w:p w14:paraId="0B95924B" w14:textId="77777777" w:rsidR="00580DE6" w:rsidRPr="00580DE6" w:rsidRDefault="00580DE6" w:rsidP="00580D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80DE6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580DE6">
        <w:rPr>
          <w:rFonts w:ascii="Times New Roman" w:hAnsi="Times New Roman" w:cs="Times New Roman"/>
          <w:sz w:val="24"/>
          <w:szCs w:val="24"/>
        </w:rPr>
        <w:t xml:space="preserve"> El cutis normal tiene exceso de grasa en la zona T.</w:t>
      </w:r>
    </w:p>
    <w:p w14:paraId="041A0D02" w14:textId="77777777" w:rsidR="00580DE6" w:rsidRPr="00580DE6" w:rsidRDefault="00580DE6" w:rsidP="00580D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80DE6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580DE6">
        <w:rPr>
          <w:rFonts w:ascii="Times New Roman" w:hAnsi="Times New Roman" w:cs="Times New Roman"/>
          <w:sz w:val="24"/>
          <w:szCs w:val="24"/>
        </w:rPr>
        <w:t xml:space="preserve"> El corrector azul iguala partes bronceadas.</w:t>
      </w:r>
    </w:p>
    <w:p w14:paraId="7671BD52" w14:textId="77777777" w:rsidR="00580DE6" w:rsidRPr="00580DE6" w:rsidRDefault="00580DE6" w:rsidP="00580D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80DE6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580DE6">
        <w:rPr>
          <w:rFonts w:ascii="Times New Roman" w:hAnsi="Times New Roman" w:cs="Times New Roman"/>
          <w:sz w:val="24"/>
          <w:szCs w:val="24"/>
        </w:rPr>
        <w:t xml:space="preserve"> En la aromaterapia, los baños de pies se hacen con agua fría.</w:t>
      </w:r>
    </w:p>
    <w:p w14:paraId="0478EA74" w14:textId="77777777" w:rsidR="00580DE6" w:rsidRPr="00580DE6" w:rsidRDefault="00580DE6" w:rsidP="00580D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80DE6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580DE6">
        <w:rPr>
          <w:rFonts w:ascii="Times New Roman" w:hAnsi="Times New Roman" w:cs="Times New Roman"/>
          <w:sz w:val="24"/>
          <w:szCs w:val="24"/>
        </w:rPr>
        <w:t xml:space="preserve"> Las pestañas punto a punto se aplican después del maquillaje.</w:t>
      </w:r>
    </w:p>
    <w:p w14:paraId="2DC71AC4" w14:textId="77777777" w:rsidR="00580DE6" w:rsidRPr="00580DE6" w:rsidRDefault="00580DE6" w:rsidP="00580D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80DE6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580DE6">
        <w:rPr>
          <w:rFonts w:ascii="Times New Roman" w:hAnsi="Times New Roman" w:cs="Times New Roman"/>
          <w:sz w:val="24"/>
          <w:szCs w:val="24"/>
        </w:rPr>
        <w:t xml:space="preserve"> La vaporización para cutis seco debe durar 10 minutos.</w:t>
      </w:r>
    </w:p>
    <w:p w14:paraId="4A5A94A3" w14:textId="77777777" w:rsidR="00580DE6" w:rsidRPr="00580DE6" w:rsidRDefault="00580DE6" w:rsidP="00580D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80DE6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580DE6">
        <w:rPr>
          <w:rFonts w:ascii="Times New Roman" w:hAnsi="Times New Roman" w:cs="Times New Roman"/>
          <w:sz w:val="24"/>
          <w:szCs w:val="24"/>
        </w:rPr>
        <w:t xml:space="preserve"> La henna para cejas se mezcla con alcohol.</w:t>
      </w:r>
    </w:p>
    <w:p w14:paraId="10051D57" w14:textId="77777777" w:rsidR="00580DE6" w:rsidRPr="00580DE6" w:rsidRDefault="00580DE6" w:rsidP="00580D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80DE6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580DE6">
        <w:rPr>
          <w:rFonts w:ascii="Times New Roman" w:hAnsi="Times New Roman" w:cs="Times New Roman"/>
          <w:sz w:val="24"/>
          <w:szCs w:val="24"/>
        </w:rPr>
        <w:t xml:space="preserve"> El visagismo estudia la teoría del color.</w:t>
      </w:r>
    </w:p>
    <w:p w14:paraId="2F434A34" w14:textId="77777777" w:rsidR="00580DE6" w:rsidRPr="00580DE6" w:rsidRDefault="00580DE6" w:rsidP="00580D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80DE6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580DE6">
        <w:rPr>
          <w:rFonts w:ascii="Times New Roman" w:hAnsi="Times New Roman" w:cs="Times New Roman"/>
          <w:sz w:val="24"/>
          <w:szCs w:val="24"/>
        </w:rPr>
        <w:t xml:space="preserve"> La depilación con cera caliente se aplica contra el crecimiento del vello.</w:t>
      </w:r>
    </w:p>
    <w:p w14:paraId="43827E30" w14:textId="77777777" w:rsidR="00580DE6" w:rsidRPr="00580DE6" w:rsidRDefault="00580DE6" w:rsidP="00580D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80DE6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580DE6">
        <w:rPr>
          <w:rFonts w:ascii="Times New Roman" w:hAnsi="Times New Roman" w:cs="Times New Roman"/>
          <w:sz w:val="24"/>
          <w:szCs w:val="24"/>
        </w:rPr>
        <w:t xml:space="preserve"> El gel descongestivo tiene propiedades antiinflamatorias.</w:t>
      </w:r>
    </w:p>
    <w:p w14:paraId="002FD45A" w14:textId="77777777" w:rsidR="00580DE6" w:rsidRPr="00580DE6" w:rsidRDefault="00580DE6" w:rsidP="00580D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580DE6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580DE6">
        <w:rPr>
          <w:rFonts w:ascii="Times New Roman" w:hAnsi="Times New Roman" w:cs="Times New Roman"/>
          <w:sz w:val="24"/>
          <w:szCs w:val="24"/>
        </w:rPr>
        <w:t xml:space="preserve"> La clienta confiada requiere menos atención.</w:t>
      </w:r>
    </w:p>
    <w:p w14:paraId="6095413E" w14:textId="77777777" w:rsid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</w:p>
    <w:p w14:paraId="43A77C0E" w14:textId="77777777" w:rsid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</w:p>
    <w:p w14:paraId="72F8005A" w14:textId="77777777" w:rsid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</w:p>
    <w:p w14:paraId="45F23D2A" w14:textId="0B4F0ED0" w:rsidR="00580DE6" w:rsidRP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pict w14:anchorId="66C8C9E0">
          <v:rect id="_x0000_i1177" style="width:0;height:.75pt" o:hralign="center" o:hrstd="t" o:hrnoshade="t" o:hr="t" fillcolor="#f8faff" stroked="f"/>
        </w:pict>
      </w:r>
    </w:p>
    <w:p w14:paraId="79213E23" w14:textId="24BB81EA" w:rsidR="00580DE6" w:rsidRP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lastRenderedPageBreak/>
        <w:t>IV. Emparejamiento</w:t>
      </w:r>
    </w:p>
    <w:p w14:paraId="0B59B0B1" w14:textId="77777777" w:rsidR="00580DE6" w:rsidRP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i/>
          <w:iCs/>
          <w:sz w:val="24"/>
          <w:szCs w:val="24"/>
        </w:rPr>
        <w:t>Relaciona la columna A con la columna B.</w:t>
      </w:r>
    </w:p>
    <w:p w14:paraId="1AB8992C" w14:textId="77777777" w:rsidR="00580DE6" w:rsidRDefault="00580DE6" w:rsidP="00580DE6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80DE6" w14:paraId="7EB5A78F" w14:textId="77777777" w:rsidTr="00580DE6">
        <w:tc>
          <w:tcPr>
            <w:tcW w:w="4247" w:type="dxa"/>
          </w:tcPr>
          <w:p w14:paraId="0D9EA069" w14:textId="77777777" w:rsidR="00580DE6" w:rsidRPr="00580DE6" w:rsidRDefault="00580DE6" w:rsidP="00E92E3C">
            <w:p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0D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Columna A</w:t>
            </w:r>
            <w:r w:rsidRPr="00580DE6">
              <w:rPr>
                <w:rFonts w:ascii="Times New Roman" w:hAnsi="Times New Roman" w:cs="Times New Roman"/>
                <w:sz w:val="24"/>
                <w:szCs w:val="24"/>
              </w:rPr>
              <w:br/>
              <w:t>76. Cutis Normal</w:t>
            </w:r>
            <w:r w:rsidRPr="00580DE6">
              <w:rPr>
                <w:rFonts w:ascii="Times New Roman" w:hAnsi="Times New Roman" w:cs="Times New Roman"/>
                <w:sz w:val="24"/>
                <w:szCs w:val="24"/>
              </w:rPr>
              <w:br/>
              <w:t>77. Cutis Seco</w:t>
            </w:r>
            <w:r w:rsidRPr="00580DE6">
              <w:rPr>
                <w:rFonts w:ascii="Times New Roman" w:hAnsi="Times New Roman" w:cs="Times New Roman"/>
                <w:sz w:val="24"/>
                <w:szCs w:val="24"/>
              </w:rPr>
              <w:br/>
              <w:t>78. Cutis Graso</w:t>
            </w:r>
            <w:r w:rsidRPr="00580DE6">
              <w:rPr>
                <w:rFonts w:ascii="Times New Roman" w:hAnsi="Times New Roman" w:cs="Times New Roman"/>
                <w:sz w:val="24"/>
                <w:szCs w:val="24"/>
              </w:rPr>
              <w:br/>
              <w:t>79. Cutis Mixto</w:t>
            </w:r>
            <w:r w:rsidRPr="00580DE6">
              <w:rPr>
                <w:rFonts w:ascii="Times New Roman" w:hAnsi="Times New Roman" w:cs="Times New Roman"/>
                <w:sz w:val="24"/>
                <w:szCs w:val="24"/>
              </w:rPr>
              <w:br/>
              <w:t>80. Cutis Sensitivo</w:t>
            </w:r>
            <w:r w:rsidRPr="00580DE6">
              <w:rPr>
                <w:rFonts w:ascii="Times New Roman" w:hAnsi="Times New Roman" w:cs="Times New Roman"/>
                <w:sz w:val="24"/>
                <w:szCs w:val="24"/>
              </w:rPr>
              <w:br/>
              <w:t>81. Cliente Impaciente</w:t>
            </w:r>
            <w:r w:rsidRPr="00580DE6">
              <w:rPr>
                <w:rFonts w:ascii="Times New Roman" w:hAnsi="Times New Roman" w:cs="Times New Roman"/>
                <w:sz w:val="24"/>
                <w:szCs w:val="24"/>
              </w:rPr>
              <w:br/>
              <w:t>82. Cliente Analítico</w:t>
            </w:r>
            <w:r w:rsidRPr="00580DE6">
              <w:rPr>
                <w:rFonts w:ascii="Times New Roman" w:hAnsi="Times New Roman" w:cs="Times New Roman"/>
                <w:sz w:val="24"/>
                <w:szCs w:val="24"/>
              </w:rPr>
              <w:br/>
              <w:t>83. Cliente Malhumorado</w:t>
            </w:r>
            <w:r w:rsidRPr="00580DE6">
              <w:rPr>
                <w:rFonts w:ascii="Times New Roman" w:hAnsi="Times New Roman" w:cs="Times New Roman"/>
                <w:sz w:val="24"/>
                <w:szCs w:val="24"/>
              </w:rPr>
              <w:br/>
              <w:t>84. Correcto Verde</w:t>
            </w:r>
            <w:r w:rsidRPr="00580DE6">
              <w:rPr>
                <w:rFonts w:ascii="Times New Roman" w:hAnsi="Times New Roman" w:cs="Times New Roman"/>
                <w:sz w:val="24"/>
                <w:szCs w:val="24"/>
              </w:rPr>
              <w:br/>
              <w:t>85. Correcto Naranja</w:t>
            </w:r>
          </w:p>
          <w:p w14:paraId="37B56B8C" w14:textId="77777777" w:rsidR="00580DE6" w:rsidRDefault="00580DE6" w:rsidP="00580D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47" w:type="dxa"/>
          </w:tcPr>
          <w:p w14:paraId="56DA03DB" w14:textId="04D2CF4A" w:rsidR="00E92E3C" w:rsidRPr="00E92E3C" w:rsidRDefault="00E92E3C" w:rsidP="00E92E3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2E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Columna B</w:t>
            </w:r>
          </w:p>
          <w:p w14:paraId="45EBB619" w14:textId="2666FE7C" w:rsidR="00580DE6" w:rsidRPr="00E92E3C" w:rsidRDefault="00E92E3C" w:rsidP="00E92E3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2E3C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proofErr w:type="spellStart"/>
            <w:r w:rsidRPr="00E92E3C">
              <w:rPr>
                <w:rFonts w:ascii="Times New Roman" w:hAnsi="Times New Roman" w:cs="Times New Roman"/>
                <w:sz w:val="24"/>
                <w:szCs w:val="24"/>
              </w:rPr>
              <w:t>Escamocidad</w:t>
            </w:r>
            <w:proofErr w:type="spellEnd"/>
            <w:r w:rsidRPr="00E92E3C">
              <w:rPr>
                <w:rFonts w:ascii="Times New Roman" w:hAnsi="Times New Roman" w:cs="Times New Roman"/>
                <w:sz w:val="24"/>
                <w:szCs w:val="24"/>
              </w:rPr>
              <w:t xml:space="preserve"> y flacidez</w:t>
            </w:r>
            <w:r w:rsidRPr="00E92E3C">
              <w:rPr>
                <w:rFonts w:ascii="Times New Roman" w:hAnsi="Times New Roman" w:cs="Times New Roman"/>
                <w:sz w:val="24"/>
                <w:szCs w:val="24"/>
              </w:rPr>
              <w:br/>
              <w:t>b) Zona T grasa, resto seco o normal</w:t>
            </w:r>
            <w:r w:rsidRPr="00E92E3C">
              <w:rPr>
                <w:rFonts w:ascii="Times New Roman" w:hAnsi="Times New Roman" w:cs="Times New Roman"/>
                <w:sz w:val="24"/>
                <w:szCs w:val="24"/>
              </w:rPr>
              <w:br/>
              <w:t>c) Fresco y elástico</w:t>
            </w:r>
            <w:r w:rsidRPr="00E92E3C">
              <w:rPr>
                <w:rFonts w:ascii="Times New Roman" w:hAnsi="Times New Roman" w:cs="Times New Roman"/>
                <w:sz w:val="24"/>
                <w:szCs w:val="24"/>
              </w:rPr>
              <w:br/>
              <w:t>d) Se enrojece fácilmente</w:t>
            </w:r>
            <w:r w:rsidRPr="00E92E3C">
              <w:rPr>
                <w:rFonts w:ascii="Times New Roman" w:hAnsi="Times New Roman" w:cs="Times New Roman"/>
                <w:sz w:val="24"/>
                <w:szCs w:val="24"/>
              </w:rPr>
              <w:br/>
              <w:t>e) Brilloso y poros dilatados</w:t>
            </w:r>
            <w:r w:rsidRPr="00E92E3C">
              <w:rPr>
                <w:rFonts w:ascii="Times New Roman" w:hAnsi="Times New Roman" w:cs="Times New Roman"/>
                <w:sz w:val="24"/>
                <w:szCs w:val="24"/>
              </w:rPr>
              <w:br/>
              <w:t>f) Rapidez y eficiencia</w:t>
            </w:r>
            <w:r w:rsidRPr="00E92E3C">
              <w:rPr>
                <w:rFonts w:ascii="Times New Roman" w:hAnsi="Times New Roman" w:cs="Times New Roman"/>
                <w:sz w:val="24"/>
                <w:szCs w:val="24"/>
              </w:rPr>
              <w:br/>
              <w:t>g) Investigar a fondo</w:t>
            </w:r>
            <w:r w:rsidRPr="00E92E3C">
              <w:rPr>
                <w:rFonts w:ascii="Times New Roman" w:hAnsi="Times New Roman" w:cs="Times New Roman"/>
                <w:sz w:val="24"/>
                <w:szCs w:val="24"/>
              </w:rPr>
              <w:br/>
              <w:t>h) Mantener la calma</w:t>
            </w:r>
            <w:r w:rsidRPr="00E92E3C">
              <w:rPr>
                <w:rFonts w:ascii="Times New Roman" w:hAnsi="Times New Roman" w:cs="Times New Roman"/>
                <w:sz w:val="24"/>
                <w:szCs w:val="24"/>
              </w:rPr>
              <w:br/>
              <w:t>i) Ocultar enrojecimientos</w:t>
            </w:r>
            <w:r w:rsidRPr="00E92E3C">
              <w:rPr>
                <w:rFonts w:ascii="Times New Roman" w:hAnsi="Times New Roman" w:cs="Times New Roman"/>
                <w:sz w:val="24"/>
                <w:szCs w:val="24"/>
              </w:rPr>
              <w:br/>
              <w:t>j) Ocultar manchas marrones</w:t>
            </w:r>
          </w:p>
        </w:tc>
      </w:tr>
    </w:tbl>
    <w:p w14:paraId="2361CA21" w14:textId="77777777" w:rsidR="00580DE6" w:rsidRP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pict w14:anchorId="3FF575E9">
          <v:rect id="_x0000_i1178" style="width:0;height:.75pt" o:hralign="center" o:hrstd="t" o:hrnoshade="t" o:hr="t" fillcolor="#f8faff" stroked="f"/>
        </w:pict>
      </w:r>
    </w:p>
    <w:p w14:paraId="79941D57" w14:textId="3A6AC94B" w:rsidR="00580DE6" w:rsidRP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V. Desarrollo</w:t>
      </w:r>
      <w:r w:rsidRPr="00580DE6">
        <w:rPr>
          <w:rFonts w:ascii="Times New Roman" w:hAnsi="Times New Roman" w:cs="Times New Roman"/>
          <w:sz w:val="24"/>
          <w:szCs w:val="24"/>
        </w:rPr>
        <w:t> </w:t>
      </w:r>
    </w:p>
    <w:p w14:paraId="42368C24" w14:textId="77777777" w:rsidR="00580DE6" w:rsidRP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i/>
          <w:iCs/>
          <w:sz w:val="24"/>
          <w:szCs w:val="24"/>
        </w:rPr>
        <w:t>Responde brevemente.</w:t>
      </w:r>
    </w:p>
    <w:p w14:paraId="41AB0C88" w14:textId="77777777" w:rsidR="00580DE6" w:rsidRPr="00580DE6" w:rsidRDefault="00580DE6" w:rsidP="00580DE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Explica qué es el visagismo y por qué es importante en el maquillaje.</w:t>
      </w:r>
    </w:p>
    <w:p w14:paraId="5A0C93DF" w14:textId="794D8DE5" w:rsidR="00580DE6" w:rsidRP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2F91C361" w14:textId="77777777" w:rsidR="00580DE6" w:rsidRPr="00580DE6" w:rsidRDefault="00580DE6" w:rsidP="00580DE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Describe los pasos para una depilación con cera caliente.</w:t>
      </w:r>
    </w:p>
    <w:p w14:paraId="06013343" w14:textId="6FF79E6A" w:rsidR="00580DE6" w:rsidRP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77184EB4" w14:textId="77777777" w:rsidR="00580DE6" w:rsidRPr="00580DE6" w:rsidRDefault="00580DE6" w:rsidP="00580DE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Menciona dos diferencias entre lifting de pestañas y permanente de pestañas.</w:t>
      </w:r>
    </w:p>
    <w:p w14:paraId="7A904686" w14:textId="24681B50" w:rsidR="00580DE6" w:rsidRP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0BEE7BB1" w14:textId="77777777" w:rsidR="00580DE6" w:rsidRPr="00580DE6" w:rsidRDefault="00580DE6" w:rsidP="00580DE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¿Cuáles son los aspectos clave de una buena comunicación con el cliente?</w:t>
      </w:r>
    </w:p>
    <w:p w14:paraId="570BF643" w14:textId="40619126" w:rsidR="00580DE6" w:rsidRP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00F354B1" w14:textId="77777777" w:rsidR="00580DE6" w:rsidRPr="00580DE6" w:rsidRDefault="00580DE6" w:rsidP="00580DE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¿Por qué es importante la preparación de la piel antes del maquillaje?</w:t>
      </w:r>
    </w:p>
    <w:p w14:paraId="1204B071" w14:textId="00E97096" w:rsidR="00580DE6" w:rsidRP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</w:t>
      </w:r>
    </w:p>
    <w:p w14:paraId="58F1A3FC" w14:textId="77777777" w:rsidR="00580DE6" w:rsidRP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sz w:val="24"/>
          <w:szCs w:val="24"/>
        </w:rPr>
        <w:pict w14:anchorId="00B3B95C">
          <v:rect id="_x0000_i1184" style="width:0;height:.75pt" o:hralign="center" o:hrstd="t" o:hrnoshade="t" o:hr="t" fillcolor="#f8faff" stroked="f"/>
        </w:pict>
      </w:r>
    </w:p>
    <w:p w14:paraId="492CE415" w14:textId="1690D0A2" w:rsidR="00580DE6" w:rsidRP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VI. Señalar en la Imagen o Dibujar</w:t>
      </w:r>
      <w:r w:rsidRPr="00580DE6">
        <w:rPr>
          <w:rFonts w:ascii="Times New Roman" w:hAnsi="Times New Roman" w:cs="Times New Roman"/>
          <w:sz w:val="24"/>
          <w:szCs w:val="24"/>
        </w:rPr>
        <w:t> </w:t>
      </w:r>
    </w:p>
    <w:p w14:paraId="5A36E094" w14:textId="77777777" w:rsidR="00580DE6" w:rsidRPr="00580DE6" w:rsidRDefault="00580DE6" w:rsidP="00580DE6">
      <w:p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i/>
          <w:iCs/>
          <w:sz w:val="24"/>
          <w:szCs w:val="24"/>
        </w:rPr>
        <w:t>Para estas preguntas, se proporcionarán imágenes o diagramas. Señala la parte indicada o dibuja lo que se pide.</w:t>
      </w:r>
    </w:p>
    <w:p w14:paraId="06527DA3" w14:textId="6642CFD8" w:rsidR="00580DE6" w:rsidRPr="00580DE6" w:rsidRDefault="00580DE6" w:rsidP="00580DE6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En un diagrama del ojo, señala el párpado móvil.</w:t>
      </w:r>
      <w:r w:rsidRPr="00580DE6"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0E342E8C" wp14:editId="6A1BC507">
            <wp:extent cx="5242560" cy="3619500"/>
            <wp:effectExtent l="0" t="0" r="0" b="0"/>
            <wp:docPr id="513084721" name="Imagen 1" descr="Partes del ojo | Cómo aplicar sombra de ojos, Nombres de maquillajes,  Aplicar sombra de oj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Partes del ojo | Cómo aplicar sombra de ojos, Nombres de maquillajes,  Aplicar sombra de ojos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14" b="44703"/>
                    <a:stretch/>
                  </pic:blipFill>
                  <pic:spPr bwMode="auto">
                    <a:xfrm>
                      <a:off x="0" y="0"/>
                      <a:ext cx="524256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80DE6">
        <w:rPr>
          <w:rFonts w:ascii="Times New Roman" w:hAnsi="Times New Roman" w:cs="Times New Roman"/>
          <w:sz w:val="24"/>
          <w:szCs w:val="24"/>
        </w:rPr>
        <w:br/>
      </w:r>
    </w:p>
    <w:p w14:paraId="25AA90F6" w14:textId="68FC1B7D" w:rsidR="00580DE6" w:rsidRDefault="000D36B2" w:rsidP="00580DE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652DEA60" wp14:editId="2FAA775A">
            <wp:simplePos x="0" y="0"/>
            <wp:positionH relativeFrom="margin">
              <wp:posOffset>443865</wp:posOffset>
            </wp:positionH>
            <wp:positionV relativeFrom="paragraph">
              <wp:posOffset>305435</wp:posOffset>
            </wp:positionV>
            <wp:extent cx="2270760" cy="3409315"/>
            <wp:effectExtent l="0" t="0" r="0" b="635"/>
            <wp:wrapSquare wrapText="bothSides"/>
            <wp:docPr id="15002516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3409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DE6" w:rsidRPr="00580DE6">
        <w:rPr>
          <w:rFonts w:ascii="Times New Roman" w:hAnsi="Times New Roman" w:cs="Times New Roman"/>
          <w:b/>
          <w:bCs/>
          <w:sz w:val="24"/>
          <w:szCs w:val="24"/>
        </w:rPr>
        <w:t>En un diagrama de la ceja, señala el arco.</w:t>
      </w:r>
      <w:r w:rsidR="00580DE6" w:rsidRPr="00580DE6">
        <w:rPr>
          <w:rFonts w:ascii="Times New Roman" w:hAnsi="Times New Roman" w:cs="Times New Roman"/>
          <w:sz w:val="24"/>
          <w:szCs w:val="24"/>
        </w:rPr>
        <w:br/>
      </w:r>
    </w:p>
    <w:p w14:paraId="5E47BAF7" w14:textId="77777777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24DBF843" w14:textId="77777777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35FC1A0B" w14:textId="77777777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7B5E23B1" w14:textId="77777777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4C65FA8C" w14:textId="77777777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46989DB1" w14:textId="77777777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0E0E93BC" w14:textId="77777777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04F8D5E1" w14:textId="77777777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661DEF88" w14:textId="77777777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7E14CA97" w14:textId="77777777" w:rsidR="000D36B2" w:rsidRPr="00580DE6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1B87F06E" w14:textId="58D7E96B" w:rsidR="00580DE6" w:rsidRDefault="00580DE6" w:rsidP="00580DE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Dibuja la forma de una ceja arqueada.</w:t>
      </w:r>
      <w:r w:rsidRPr="00580DE6">
        <w:rPr>
          <w:rFonts w:ascii="Times New Roman" w:hAnsi="Times New Roman" w:cs="Times New Roman"/>
          <w:sz w:val="24"/>
          <w:szCs w:val="24"/>
        </w:rPr>
        <w:br/>
      </w:r>
    </w:p>
    <w:p w14:paraId="4AD490CE" w14:textId="77777777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15FDECFD" w14:textId="77777777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5177E4D7" w14:textId="77777777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42D3F7D8" w14:textId="77777777" w:rsidR="000D36B2" w:rsidRPr="00580DE6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491F753E" w14:textId="4035F19E" w:rsidR="00580DE6" w:rsidRPr="00580DE6" w:rsidRDefault="00580DE6" w:rsidP="00580DE6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En un diagrama del rostro, señala la zona T.</w:t>
      </w:r>
      <w:r w:rsidRPr="00580DE6">
        <w:rPr>
          <w:rFonts w:ascii="Times New Roman" w:hAnsi="Times New Roman" w:cs="Times New Roman"/>
          <w:sz w:val="24"/>
          <w:szCs w:val="24"/>
        </w:rPr>
        <w:br/>
      </w:r>
      <w:r w:rsidR="000D36B2">
        <w:rPr>
          <w:noProof/>
        </w:rPr>
        <w:drawing>
          <wp:inline distT="0" distB="0" distL="0" distR="0" wp14:anchorId="26834F5C" wp14:editId="65798556">
            <wp:extent cx="2468880" cy="3031490"/>
            <wp:effectExtent l="0" t="0" r="7620" b="0"/>
            <wp:docPr id="1548338752" name="Imagen 4" descr="Qué tipo de cara tengo? - Maxilodexe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Qué tipo de cara tengo? - Maxilodexeus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46" r="25635"/>
                    <a:stretch/>
                  </pic:blipFill>
                  <pic:spPr bwMode="auto">
                    <a:xfrm>
                      <a:off x="0" y="0"/>
                      <a:ext cx="246888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197B9" w14:textId="3B265731" w:rsidR="00580DE6" w:rsidRPr="00580DE6" w:rsidRDefault="00580DE6" w:rsidP="00580DE6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lastRenderedPageBreak/>
        <w:t>Señala en una imagen dónde se aplica la sombra de transición.</w:t>
      </w:r>
      <w:r w:rsidRPr="00580DE6">
        <w:rPr>
          <w:rFonts w:ascii="Times New Roman" w:hAnsi="Times New Roman" w:cs="Times New Roman"/>
          <w:sz w:val="24"/>
          <w:szCs w:val="24"/>
        </w:rPr>
        <w:br/>
      </w:r>
      <w:r w:rsidR="000D36B2">
        <w:rPr>
          <w:noProof/>
        </w:rPr>
        <w:drawing>
          <wp:inline distT="0" distB="0" distL="0" distR="0" wp14:anchorId="48EBCA8B" wp14:editId="18C604E0">
            <wp:extent cx="5242560" cy="3619500"/>
            <wp:effectExtent l="0" t="0" r="0" b="0"/>
            <wp:docPr id="804893623" name="Imagen 1" descr="Partes del ojo | Cómo aplicar sombra de ojos, Nombres de maquillajes,  Aplicar sombra de oj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Partes del ojo | Cómo aplicar sombra de ojos, Nombres de maquillajes,  Aplicar sombra de ojos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14" b="44703"/>
                    <a:stretch/>
                  </pic:blipFill>
                  <pic:spPr bwMode="auto">
                    <a:xfrm>
                      <a:off x="0" y="0"/>
                      <a:ext cx="524256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689FF" w14:textId="67859BAA" w:rsidR="00580DE6" w:rsidRPr="00580DE6" w:rsidRDefault="00580DE6" w:rsidP="00580DE6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Dibuja el sentido de aplicación de la cera en la depilación (dirección del crecimiento del vello).</w:t>
      </w:r>
      <w:r w:rsidRPr="00580DE6">
        <w:rPr>
          <w:rFonts w:ascii="Times New Roman" w:hAnsi="Times New Roman" w:cs="Times New Roman"/>
          <w:sz w:val="24"/>
          <w:szCs w:val="24"/>
        </w:rPr>
        <w:br/>
      </w:r>
      <w:r w:rsidR="000D36B2">
        <w:rPr>
          <w:noProof/>
        </w:rPr>
        <w:drawing>
          <wp:inline distT="0" distB="0" distL="0" distR="0" wp14:anchorId="006A0ED9" wp14:editId="11E2DC74">
            <wp:extent cx="3764280" cy="1249680"/>
            <wp:effectExtent l="0" t="0" r="7620" b="7620"/>
            <wp:docPr id="1356239799" name="Imagen 5" descr="Cómo recuperar los pelos de las cejas - Consejos y remed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Cómo recuperar los pelos de las cejas - Consejos y remedios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02" t="8490" r="9690" b="59131"/>
                    <a:stretch/>
                  </pic:blipFill>
                  <pic:spPr bwMode="auto">
                    <a:xfrm>
                      <a:off x="0" y="0"/>
                      <a:ext cx="376428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8C3CA" w14:textId="232539AB" w:rsidR="00580DE6" w:rsidRDefault="00580DE6" w:rsidP="00580DE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En un</w:t>
      </w:r>
      <w:r w:rsidR="000D36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80DE6">
        <w:rPr>
          <w:rFonts w:ascii="Times New Roman" w:hAnsi="Times New Roman" w:cs="Times New Roman"/>
          <w:b/>
          <w:bCs/>
          <w:sz w:val="24"/>
          <w:szCs w:val="24"/>
        </w:rPr>
        <w:t>lifting de pestañas</w:t>
      </w:r>
      <w:r w:rsidR="000D36B2">
        <w:rPr>
          <w:rFonts w:ascii="Times New Roman" w:hAnsi="Times New Roman" w:cs="Times New Roman"/>
          <w:b/>
          <w:bCs/>
          <w:sz w:val="24"/>
          <w:szCs w:val="24"/>
        </w:rPr>
        <w:t xml:space="preserve"> dibuja el antes y después del tratamiento.</w:t>
      </w:r>
      <w:r w:rsidRPr="00580DE6">
        <w:rPr>
          <w:rFonts w:ascii="Times New Roman" w:hAnsi="Times New Roman" w:cs="Times New Roman"/>
          <w:sz w:val="24"/>
          <w:szCs w:val="24"/>
        </w:rPr>
        <w:br/>
      </w:r>
    </w:p>
    <w:p w14:paraId="775CF0A1" w14:textId="073DC7DA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5F3BEBAB" w14:textId="30C49CA2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06B1BB46" w14:textId="3A52D3F7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62902ADB" w14:textId="2AEAAC9B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64174517" w14:textId="65FB81C5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200CF8D2" w14:textId="04AABD54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67C0A32F" w14:textId="35780176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6BE6211A" w14:textId="2D1FFDA1" w:rsidR="000D36B2" w:rsidRPr="00580DE6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212C1984" w14:textId="6C0BFB56" w:rsidR="00580DE6" w:rsidRDefault="000D36B2" w:rsidP="000D36B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1867D504" wp14:editId="55977D30">
            <wp:simplePos x="0" y="0"/>
            <wp:positionH relativeFrom="page">
              <wp:posOffset>1524000</wp:posOffset>
            </wp:positionH>
            <wp:positionV relativeFrom="paragraph">
              <wp:posOffset>297180</wp:posOffset>
            </wp:positionV>
            <wp:extent cx="3543300" cy="2362200"/>
            <wp:effectExtent l="0" t="0" r="0" b="0"/>
            <wp:wrapSquare wrapText="bothSides"/>
            <wp:docPr id="25044596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DE6" w:rsidRPr="00580DE6">
        <w:rPr>
          <w:rFonts w:ascii="Times New Roman" w:hAnsi="Times New Roman" w:cs="Times New Roman"/>
          <w:b/>
          <w:bCs/>
          <w:sz w:val="24"/>
          <w:szCs w:val="24"/>
        </w:rPr>
        <w:t>Señala en una imagen el área donde se aplica el corrector naranja.</w:t>
      </w:r>
      <w:r w:rsidR="00580DE6" w:rsidRPr="00580DE6">
        <w:rPr>
          <w:rFonts w:ascii="Times New Roman" w:hAnsi="Times New Roman" w:cs="Times New Roman"/>
          <w:sz w:val="24"/>
          <w:szCs w:val="24"/>
        </w:rPr>
        <w:br/>
      </w:r>
    </w:p>
    <w:p w14:paraId="3DB4F3BF" w14:textId="77777777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7A6ACDA9" w14:textId="77777777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0F965DCA" w14:textId="77777777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50E79819" w14:textId="77777777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51205088" w14:textId="77777777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25FFB788" w14:textId="77777777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087CBDBC" w14:textId="77777777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4D6ED2EC" w14:textId="77777777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6F2B5294" w14:textId="77777777" w:rsidR="000D36B2" w:rsidRPr="00580DE6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107A5E12" w14:textId="77777777" w:rsidR="000D36B2" w:rsidRPr="000D36B2" w:rsidRDefault="00580DE6" w:rsidP="000D36B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80DE6">
        <w:rPr>
          <w:rFonts w:ascii="Times New Roman" w:hAnsi="Times New Roman" w:cs="Times New Roman"/>
          <w:b/>
          <w:bCs/>
          <w:sz w:val="24"/>
          <w:szCs w:val="24"/>
        </w:rPr>
        <w:t>Dibuja la forma de un rostro ovalado</w:t>
      </w:r>
      <w:r w:rsidR="000D36B2">
        <w:rPr>
          <w:rFonts w:ascii="Times New Roman" w:hAnsi="Times New Roman" w:cs="Times New Roman"/>
          <w:b/>
          <w:bCs/>
          <w:sz w:val="24"/>
          <w:szCs w:val="24"/>
        </w:rPr>
        <w:t xml:space="preserve"> y donde se aplica iluminación </w:t>
      </w:r>
    </w:p>
    <w:p w14:paraId="55DC4D7C" w14:textId="77777777" w:rsidR="000D36B2" w:rsidRDefault="000D36B2" w:rsidP="000D36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409B52" w14:textId="77777777" w:rsidR="000D36B2" w:rsidRDefault="000D36B2" w:rsidP="000D36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C79407" w14:textId="77777777" w:rsidR="000D36B2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33DB9D9E" w14:textId="4D456192" w:rsidR="00580DE6" w:rsidRPr="000D36B2" w:rsidRDefault="000D36B2" w:rsidP="000D36B2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D36B2">
        <w:rPr>
          <w:rFonts w:ascii="Times New Roman" w:hAnsi="Times New Roman" w:cs="Times New Roman"/>
          <w:b/>
          <w:bCs/>
          <w:sz w:val="24"/>
          <w:szCs w:val="24"/>
        </w:rPr>
        <w:t>Dibuja un rostro en rombo y donde se aplica contorno</w:t>
      </w:r>
      <w:r w:rsidR="00580DE6" w:rsidRPr="00580DE6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7B6EFC51" w14:textId="77777777" w:rsidR="000D36B2" w:rsidRPr="00580DE6" w:rsidRDefault="000D36B2" w:rsidP="000D36B2">
      <w:pPr>
        <w:rPr>
          <w:rFonts w:ascii="Times New Roman" w:hAnsi="Times New Roman" w:cs="Times New Roman"/>
          <w:sz w:val="24"/>
          <w:szCs w:val="24"/>
        </w:rPr>
      </w:pPr>
    </w:p>
    <w:p w14:paraId="5EB915CE" w14:textId="78245764" w:rsidR="00580DE6" w:rsidRDefault="00580DE6">
      <w:pPr>
        <w:rPr>
          <w:rFonts w:ascii="Times New Roman" w:hAnsi="Times New Roman" w:cs="Times New Roman"/>
          <w:sz w:val="24"/>
          <w:szCs w:val="24"/>
        </w:rPr>
      </w:pPr>
    </w:p>
    <w:p w14:paraId="3831F556" w14:textId="77777777" w:rsidR="00E60FE0" w:rsidRDefault="00E60FE0">
      <w:pPr>
        <w:rPr>
          <w:rFonts w:ascii="Times New Roman" w:hAnsi="Times New Roman" w:cs="Times New Roman"/>
          <w:sz w:val="24"/>
          <w:szCs w:val="24"/>
        </w:rPr>
      </w:pPr>
    </w:p>
    <w:p w14:paraId="11332192" w14:textId="77777777" w:rsidR="00E60FE0" w:rsidRDefault="00E60FE0">
      <w:pPr>
        <w:rPr>
          <w:rFonts w:ascii="Times New Roman" w:hAnsi="Times New Roman" w:cs="Times New Roman"/>
          <w:sz w:val="24"/>
          <w:szCs w:val="24"/>
        </w:rPr>
      </w:pPr>
    </w:p>
    <w:p w14:paraId="7B3DE330" w14:textId="77777777" w:rsidR="00E60FE0" w:rsidRDefault="00E60FE0">
      <w:pPr>
        <w:rPr>
          <w:rFonts w:ascii="Times New Roman" w:hAnsi="Times New Roman" w:cs="Times New Roman"/>
          <w:sz w:val="24"/>
          <w:szCs w:val="24"/>
        </w:rPr>
      </w:pPr>
    </w:p>
    <w:p w14:paraId="3F600AD0" w14:textId="77777777" w:rsidR="00E60FE0" w:rsidRPr="00580DE6" w:rsidRDefault="00E60FE0">
      <w:pPr>
        <w:rPr>
          <w:rFonts w:ascii="Times New Roman" w:hAnsi="Times New Roman" w:cs="Times New Roman"/>
          <w:sz w:val="24"/>
          <w:szCs w:val="24"/>
        </w:rPr>
      </w:pPr>
    </w:p>
    <w:sectPr w:rsidR="00E60FE0" w:rsidRPr="00580DE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0285E9" w14:textId="77777777" w:rsidR="00580DE6" w:rsidRDefault="00580DE6" w:rsidP="00580DE6">
      <w:pPr>
        <w:spacing w:after="0" w:line="240" w:lineRule="auto"/>
      </w:pPr>
      <w:r>
        <w:separator/>
      </w:r>
    </w:p>
  </w:endnote>
  <w:endnote w:type="continuationSeparator" w:id="0">
    <w:p w14:paraId="1E509E7D" w14:textId="77777777" w:rsidR="00580DE6" w:rsidRDefault="00580DE6" w:rsidP="00580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390F9C" w14:textId="77777777" w:rsidR="00580DE6" w:rsidRDefault="00580DE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8A1F8D" w14:textId="77777777" w:rsidR="00580DE6" w:rsidRDefault="00580DE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753844" w14:textId="77777777" w:rsidR="00580DE6" w:rsidRDefault="00580DE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D3FFA2" w14:textId="77777777" w:rsidR="00580DE6" w:rsidRDefault="00580DE6" w:rsidP="00580DE6">
      <w:pPr>
        <w:spacing w:after="0" w:line="240" w:lineRule="auto"/>
      </w:pPr>
      <w:r>
        <w:separator/>
      </w:r>
    </w:p>
  </w:footnote>
  <w:footnote w:type="continuationSeparator" w:id="0">
    <w:p w14:paraId="02306CB2" w14:textId="77777777" w:rsidR="00580DE6" w:rsidRDefault="00580DE6" w:rsidP="00580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428FE" w14:textId="434D56D5" w:rsidR="00580DE6" w:rsidRDefault="00580DE6">
    <w:pPr>
      <w:pStyle w:val="Encabezado"/>
    </w:pPr>
    <w:r>
      <w:rPr>
        <w:noProof/>
      </w:rPr>
      <w:pict w14:anchorId="090913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48079751" o:spid="_x0000_s2050" type="#_x0000_t75" style="position:absolute;margin-left:0;margin-top:0;width:424.5pt;height:424.5pt;z-index:-251657216;mso-position-horizontal:center;mso-position-horizontal-relative:margin;mso-position-vertical:center;mso-position-vertical-relative:margin" o:allowincell="f">
          <v:imagedata r:id="rId1" o:title="Mesa de trabajo 3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2EC916" w14:textId="3C4E5BA4" w:rsidR="00580DE6" w:rsidRDefault="00580DE6">
    <w:pPr>
      <w:pStyle w:val="Encabezado"/>
    </w:pPr>
    <w:r>
      <w:rPr>
        <w:noProof/>
      </w:rPr>
      <w:pict w14:anchorId="251E75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48079752" o:spid="_x0000_s2051" type="#_x0000_t75" style="position:absolute;margin-left:0;margin-top:0;width:424.5pt;height:424.5pt;z-index:-251656192;mso-position-horizontal:center;mso-position-horizontal-relative:margin;mso-position-vertical:center;mso-position-vertical-relative:margin" o:allowincell="f">
          <v:imagedata r:id="rId1" o:title="Mesa de trabajo 3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3BF453" w14:textId="6DFC4073" w:rsidR="00580DE6" w:rsidRDefault="00580DE6">
    <w:pPr>
      <w:pStyle w:val="Encabezado"/>
    </w:pPr>
    <w:r>
      <w:rPr>
        <w:noProof/>
      </w:rPr>
      <w:pict w14:anchorId="01415B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48079750" o:spid="_x0000_s2049" type="#_x0000_t75" style="position:absolute;margin-left:0;margin-top:0;width:424.5pt;height:424.5pt;z-index:-251658240;mso-position-horizontal:center;mso-position-horizontal-relative:margin;mso-position-vertical:center;mso-position-vertical-relative:margin" o:allowincell="f">
          <v:imagedata r:id="rId1" o:title="Mesa de trabajo 3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686F45"/>
    <w:multiLevelType w:val="multilevel"/>
    <w:tmpl w:val="FC3A092E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80D92"/>
    <w:multiLevelType w:val="multilevel"/>
    <w:tmpl w:val="A1D887FC"/>
    <w:lvl w:ilvl="0">
      <w:start w:val="9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232A7"/>
    <w:multiLevelType w:val="multilevel"/>
    <w:tmpl w:val="E0EEA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56503"/>
    <w:multiLevelType w:val="multilevel"/>
    <w:tmpl w:val="FAA6719A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E3F6E"/>
    <w:multiLevelType w:val="multilevel"/>
    <w:tmpl w:val="54DAA938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B75880"/>
    <w:multiLevelType w:val="multilevel"/>
    <w:tmpl w:val="C0D2AD4E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D27181"/>
    <w:multiLevelType w:val="multilevel"/>
    <w:tmpl w:val="3DF2E14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EA4D0A"/>
    <w:multiLevelType w:val="multilevel"/>
    <w:tmpl w:val="7144C63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E75107"/>
    <w:multiLevelType w:val="multilevel"/>
    <w:tmpl w:val="7F823C54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2597547">
    <w:abstractNumId w:val="2"/>
  </w:num>
  <w:num w:numId="2" w16cid:durableId="194464305">
    <w:abstractNumId w:val="6"/>
  </w:num>
  <w:num w:numId="3" w16cid:durableId="1349985095">
    <w:abstractNumId w:val="7"/>
  </w:num>
  <w:num w:numId="4" w16cid:durableId="1635678066">
    <w:abstractNumId w:val="3"/>
  </w:num>
  <w:num w:numId="5" w16cid:durableId="1199899381">
    <w:abstractNumId w:val="0"/>
  </w:num>
  <w:num w:numId="6" w16cid:durableId="782964099">
    <w:abstractNumId w:val="4"/>
  </w:num>
  <w:num w:numId="7" w16cid:durableId="1924411576">
    <w:abstractNumId w:val="8"/>
  </w:num>
  <w:num w:numId="8" w16cid:durableId="156381334">
    <w:abstractNumId w:val="5"/>
  </w:num>
  <w:num w:numId="9" w16cid:durableId="510336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DE6"/>
    <w:rsid w:val="000D36B2"/>
    <w:rsid w:val="00580DE6"/>
    <w:rsid w:val="00E20EFB"/>
    <w:rsid w:val="00E60FE0"/>
    <w:rsid w:val="00E9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6CEB81C"/>
  <w15:chartTrackingRefBased/>
  <w15:docId w15:val="{1BFC894D-58A8-4451-B6EC-F7F6F887C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80D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0DE6"/>
  </w:style>
  <w:style w:type="paragraph" w:styleId="Piedepgina">
    <w:name w:val="footer"/>
    <w:basedOn w:val="Normal"/>
    <w:link w:val="PiedepginaCar"/>
    <w:uiPriority w:val="99"/>
    <w:unhideWhenUsed/>
    <w:rsid w:val="00580D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0DE6"/>
  </w:style>
  <w:style w:type="paragraph" w:styleId="Prrafodelista">
    <w:name w:val="List Paragraph"/>
    <w:basedOn w:val="Normal"/>
    <w:uiPriority w:val="34"/>
    <w:qFormat/>
    <w:rsid w:val="00580D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70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1734</Words>
  <Characters>9541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Nuñez Ortiz</dc:creator>
  <cp:keywords/>
  <dc:description/>
  <cp:lastModifiedBy>Kevin Nuñez Ortiz</cp:lastModifiedBy>
  <cp:revision>3</cp:revision>
  <cp:lastPrinted>2025-08-26T16:31:00Z</cp:lastPrinted>
  <dcterms:created xsi:type="dcterms:W3CDTF">2025-08-26T16:04:00Z</dcterms:created>
  <dcterms:modified xsi:type="dcterms:W3CDTF">2025-08-26T16:31:00Z</dcterms:modified>
</cp:coreProperties>
</file>