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C64F4" w14:textId="77777777" w:rsidR="00113CFE" w:rsidRPr="00596CBB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C743DF" wp14:editId="7F838D03">
            <wp:simplePos x="0" y="0"/>
            <wp:positionH relativeFrom="margin">
              <wp:align>center</wp:align>
            </wp:positionH>
            <wp:positionV relativeFrom="margin">
              <wp:posOffset>-842010</wp:posOffset>
            </wp:positionV>
            <wp:extent cx="3385185" cy="1280160"/>
            <wp:effectExtent l="0" t="0" r="5715" b="0"/>
            <wp:wrapSquare wrapText="bothSides"/>
            <wp:docPr id="14598098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886" name="Imagen 1459809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9C6DE" w14:textId="77777777" w:rsidR="00113CFE" w:rsidRDefault="00113CFE" w:rsidP="00113C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9336" w:type="dxa"/>
        <w:jc w:val="center"/>
        <w:tblLook w:val="04A0" w:firstRow="1" w:lastRow="0" w:firstColumn="1" w:lastColumn="0" w:noHBand="0" w:noVBand="1"/>
      </w:tblPr>
      <w:tblGrid>
        <w:gridCol w:w="2121"/>
        <w:gridCol w:w="2655"/>
        <w:gridCol w:w="1904"/>
        <w:gridCol w:w="2656"/>
      </w:tblGrid>
      <w:tr w:rsidR="00113CFE" w:rsidRPr="00596CBB" w14:paraId="6238196E" w14:textId="77777777" w:rsidTr="00663890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2DCF37F3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Estudiante:</w:t>
            </w:r>
          </w:p>
        </w:tc>
        <w:tc>
          <w:tcPr>
            <w:tcW w:w="2655" w:type="dxa"/>
          </w:tcPr>
          <w:p w14:paraId="01A21E27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436B6C79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2656" w:type="dxa"/>
          </w:tcPr>
          <w:p w14:paraId="0B2D418B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</w:t>
            </w:r>
          </w:p>
        </w:tc>
      </w:tr>
      <w:tr w:rsidR="00113CFE" w:rsidRPr="00596CBB" w14:paraId="5336CBEE" w14:textId="77777777" w:rsidTr="00663890">
        <w:trPr>
          <w:trHeight w:val="52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1D348A0C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2655" w:type="dxa"/>
          </w:tcPr>
          <w:p w14:paraId="03A0B638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477B3D3D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2656" w:type="dxa"/>
          </w:tcPr>
          <w:p w14:paraId="5DE91E28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 y Pastelería</w:t>
            </w:r>
          </w:p>
        </w:tc>
      </w:tr>
      <w:tr w:rsidR="00113CFE" w:rsidRPr="00596CBB" w14:paraId="2B46F8C0" w14:textId="77777777" w:rsidTr="00663890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783A5CC6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2655" w:type="dxa"/>
          </w:tcPr>
          <w:p w14:paraId="720606AC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vMerge w:val="restart"/>
            <w:shd w:val="clear" w:color="auto" w:fill="808080" w:themeFill="background1" w:themeFillShade="80"/>
          </w:tcPr>
          <w:p w14:paraId="6C3AE04E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Calificación:</w:t>
            </w:r>
          </w:p>
        </w:tc>
        <w:tc>
          <w:tcPr>
            <w:tcW w:w="2656" w:type="dxa"/>
            <w:vMerge w:val="restart"/>
          </w:tcPr>
          <w:p w14:paraId="29BBF8DD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13CFE" w:rsidRPr="00596CBB" w14:paraId="771BD7E4" w14:textId="77777777" w:rsidTr="00663890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5CC195A5" w14:textId="77777777" w:rsidR="00113CFE" w:rsidRPr="00596CBB" w:rsidRDefault="00113CFE" w:rsidP="00663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2655" w:type="dxa"/>
          </w:tcPr>
          <w:p w14:paraId="0996C81E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2024 - 2025</w:t>
            </w:r>
          </w:p>
        </w:tc>
        <w:tc>
          <w:tcPr>
            <w:tcW w:w="1904" w:type="dxa"/>
            <w:vMerge/>
            <w:shd w:val="clear" w:color="auto" w:fill="808080" w:themeFill="background1" w:themeFillShade="80"/>
          </w:tcPr>
          <w:p w14:paraId="7887CCF5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  <w:vMerge/>
          </w:tcPr>
          <w:p w14:paraId="0CCEDDB3" w14:textId="77777777" w:rsidR="00113CFE" w:rsidRPr="00596CBB" w:rsidRDefault="00113CFE" w:rsidP="00663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1B03475" w14:textId="77777777" w:rsidR="00675E7A" w:rsidRDefault="00675E7A" w:rsidP="00675E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D7824" w14:textId="4D86A68C" w:rsidR="00113CFE" w:rsidRPr="00113CFE" w:rsidRDefault="00113CFE" w:rsidP="00113C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CFE">
        <w:rPr>
          <w:rFonts w:ascii="Times New Roman" w:hAnsi="Times New Roman" w:cs="Times New Roman"/>
          <w:b/>
          <w:bCs/>
          <w:sz w:val="28"/>
          <w:szCs w:val="28"/>
        </w:rPr>
        <w:t>EVALUACIÓN MODULO I PANADERÍA</w:t>
      </w:r>
    </w:p>
    <w:p w14:paraId="77EA0A0F" w14:textId="30A63F77" w:rsidR="00113CFE" w:rsidRPr="00675E7A" w:rsidRDefault="00113CFE" w:rsidP="00675E7A">
      <w:pPr>
        <w:spacing w:after="0"/>
        <w:rPr>
          <w:rFonts w:ascii="Times New Roman" w:hAnsi="Times New Roman" w:cs="Times New Roman"/>
          <w:b/>
          <w:bCs/>
        </w:rPr>
      </w:pPr>
      <w:r w:rsidRPr="00675E7A">
        <w:rPr>
          <w:rFonts w:ascii="Times New Roman" w:hAnsi="Times New Roman" w:cs="Times New Roman"/>
          <w:b/>
          <w:bCs/>
        </w:rPr>
        <w:t>INSTRUCCIONES GENERALES:</w:t>
      </w:r>
    </w:p>
    <w:p w14:paraId="6890E792" w14:textId="77777777" w:rsidR="00113CFE" w:rsidRPr="00675E7A" w:rsidRDefault="00113CFE" w:rsidP="00675E7A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Lea cuidadosamente cada instrucción antes de responder.</w:t>
      </w:r>
    </w:p>
    <w:p w14:paraId="1A10C234" w14:textId="77777777" w:rsidR="00113CFE" w:rsidRPr="00675E7A" w:rsidRDefault="00113CFE" w:rsidP="00675E7A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Utilice solo esfero y calculadora para los ejercicios que lo requieran.</w:t>
      </w:r>
    </w:p>
    <w:p w14:paraId="0FF70987" w14:textId="77777777" w:rsidR="00113CFE" w:rsidRPr="00675E7A" w:rsidRDefault="00113CFE" w:rsidP="00675E7A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En las preguntas abiertas, muestre todos sus procedimientos.</w:t>
      </w:r>
    </w:p>
    <w:p w14:paraId="13354235" w14:textId="77777777" w:rsidR="00113CFE" w:rsidRPr="00675E7A" w:rsidRDefault="00113CFE" w:rsidP="00675E7A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Escriba con letra clara y legible.</w:t>
      </w:r>
    </w:p>
    <w:p w14:paraId="7D39ADA3" w14:textId="3C5554E2" w:rsidR="00113CFE" w:rsidRPr="00675E7A" w:rsidRDefault="00113CFE" w:rsidP="00675E7A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 xml:space="preserve">• Tiempo estimado: </w:t>
      </w:r>
      <w:r w:rsidRPr="00675E7A">
        <w:rPr>
          <w:rFonts w:ascii="Times New Roman" w:hAnsi="Times New Roman" w:cs="Times New Roman"/>
        </w:rPr>
        <w:t>20</w:t>
      </w:r>
      <w:r w:rsidRPr="00675E7A">
        <w:rPr>
          <w:rFonts w:ascii="Times New Roman" w:hAnsi="Times New Roman" w:cs="Times New Roman"/>
        </w:rPr>
        <w:t xml:space="preserve"> minutos</w:t>
      </w:r>
    </w:p>
    <w:p w14:paraId="6D07912B" w14:textId="77777777" w:rsidR="00113CFE" w:rsidRPr="009B04E4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48BA9E16" w14:textId="30A7BCF1" w:rsidR="00113CFE" w:rsidRPr="009B04E4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04E4">
        <w:rPr>
          <w:rFonts w:ascii="Times New Roman" w:hAnsi="Times New Roman" w:cs="Times New Roman"/>
          <w:b/>
          <w:bCs/>
          <w:sz w:val="24"/>
          <w:szCs w:val="24"/>
        </w:rPr>
        <w:t>. El gluten se forma por la hidratación de:</w:t>
      </w:r>
    </w:p>
    <w:p w14:paraId="3A4F7B46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Almidón y azúcares</w:t>
      </w:r>
    </w:p>
    <w:p w14:paraId="1638F8A2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Proteínas gliadina y glutenina</w:t>
      </w:r>
    </w:p>
    <w:p w14:paraId="22A72E47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Fibra y minerales</w:t>
      </w:r>
    </w:p>
    <w:p w14:paraId="02A721F4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Levaduras y bacterias</w:t>
      </w:r>
    </w:p>
    <w:p w14:paraId="08C189D5" w14:textId="28F7233E" w:rsidR="00113CFE" w:rsidRPr="009B04E4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B04E4">
        <w:rPr>
          <w:rFonts w:ascii="Times New Roman" w:hAnsi="Times New Roman" w:cs="Times New Roman"/>
          <w:b/>
          <w:bCs/>
          <w:sz w:val="24"/>
          <w:szCs w:val="24"/>
        </w:rPr>
        <w:t>. La autólisis beneficia al gluten porque:</w:t>
      </w:r>
    </w:p>
    <w:p w14:paraId="03D16907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Hidrata las proteínas sin esfuerzo mecánico</w:t>
      </w:r>
    </w:p>
    <w:p w14:paraId="13B6F14F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Aumenta la temperatura de la masa</w:t>
      </w:r>
    </w:p>
    <w:p w14:paraId="6C542D47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Activa la levadura prematuramente</w:t>
      </w:r>
    </w:p>
    <w:p w14:paraId="7459E4DE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Reduce la cantidad de agua necesaria</w:t>
      </w:r>
    </w:p>
    <w:p w14:paraId="7BFE8975" w14:textId="1CAA8900" w:rsidR="00113CFE" w:rsidRPr="009B04E4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B04E4">
        <w:rPr>
          <w:rFonts w:ascii="Times New Roman" w:hAnsi="Times New Roman" w:cs="Times New Roman"/>
          <w:b/>
          <w:bCs/>
          <w:sz w:val="24"/>
          <w:szCs w:val="24"/>
        </w:rPr>
        <w:t>. La "rotura de gluten" ocurre por:</w:t>
      </w:r>
    </w:p>
    <w:p w14:paraId="6EEC4456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Sub-hidratación</w:t>
      </w:r>
      <w:proofErr w:type="spellEnd"/>
    </w:p>
    <w:p w14:paraId="79069ABD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Fermentación corta</w:t>
      </w:r>
    </w:p>
    <w:p w14:paraId="0D6B3C79" w14:textId="77777777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Sobreamasado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o exceso de calor</w:t>
      </w:r>
    </w:p>
    <w:p w14:paraId="65FBB284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Uso de levadura fresca</w:t>
      </w:r>
    </w:p>
    <w:p w14:paraId="7E7F72B2" w14:textId="17A59E72" w:rsidR="00113CFE" w:rsidRPr="009B04E4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9B04E4">
        <w:rPr>
          <w:rFonts w:ascii="Times New Roman" w:hAnsi="Times New Roman" w:cs="Times New Roman"/>
          <w:b/>
          <w:bCs/>
          <w:sz w:val="24"/>
          <w:szCs w:val="24"/>
        </w:rPr>
        <w:t xml:space="preserve"> Dibuje y señale las partes del grano de trigo en el espacio proporcionado.</w:t>
      </w:r>
    </w:p>
    <w:p w14:paraId="54B02514" w14:textId="560FD4CC" w:rsidR="00113CFE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64ABB" w14:textId="77777777" w:rsidR="00113CFE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48E043" w14:textId="77777777" w:rsidR="00675E7A" w:rsidRDefault="00675E7A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D5A816" w14:textId="54C74FAF" w:rsidR="00113CFE" w:rsidRPr="00113CFE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Pr="00647F66">
        <w:rPr>
          <w:rFonts w:ascii="Times New Roman" w:hAnsi="Times New Roman" w:cs="Times New Roman"/>
          <w:b/>
          <w:bCs/>
          <w:sz w:val="24"/>
          <w:szCs w:val="24"/>
        </w:rPr>
        <w:t>Escriba 5 beneficios del azúcar en la panadería.</w:t>
      </w:r>
    </w:p>
    <w:p w14:paraId="469E4775" w14:textId="2C0293E2" w:rsidR="00113CFE" w:rsidRPr="009B04E4" w:rsidRDefault="00113CFE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1. _________________________</w:t>
      </w:r>
    </w:p>
    <w:p w14:paraId="412829D2" w14:textId="77777777" w:rsidR="00113CFE" w:rsidRPr="009B04E4" w:rsidRDefault="00113CFE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3CD940B8" w14:textId="77777777" w:rsidR="00113CFE" w:rsidRPr="009B04E4" w:rsidRDefault="00113CFE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3. _________________________</w:t>
      </w:r>
    </w:p>
    <w:p w14:paraId="7594AE1A" w14:textId="77777777" w:rsidR="00113CFE" w:rsidRPr="009B04E4" w:rsidRDefault="00113CFE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4. _________________________</w:t>
      </w:r>
    </w:p>
    <w:p w14:paraId="63E824C9" w14:textId="77777777" w:rsidR="00113CFE" w:rsidRPr="009B04E4" w:rsidRDefault="00113CFE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5. _________________________</w:t>
      </w:r>
    </w:p>
    <w:p w14:paraId="63A5DDDB" w14:textId="77777777" w:rsidR="00113CFE" w:rsidRPr="00647F66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2A5D4712" w14:textId="181D5C10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harina común y la harina panadera tienen el mismo contenido de gluten</w:t>
      </w:r>
    </w:p>
    <w:p w14:paraId="22769164" w14:textId="3FC23F6F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9B04E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reposo en frío ayuda a mejorar la extensibilidad del gluten</w:t>
      </w:r>
    </w:p>
    <w:p w14:paraId="1AE05900" w14:textId="77777777" w:rsidR="00113CFE" w:rsidRPr="00647F66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Realice los cálculos necesarios y escriba su respuesta.</w:t>
      </w:r>
    </w:p>
    <w:p w14:paraId="74DE19D7" w14:textId="30CC508C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9B04E4">
        <w:rPr>
          <w:rFonts w:ascii="Times New Roman" w:hAnsi="Times New Roman" w:cs="Times New Roman"/>
          <w:sz w:val="24"/>
          <w:szCs w:val="24"/>
        </w:rPr>
        <w:t>. Si usa 500g de harina y 350g de agua, la hidratación es: _______</w:t>
      </w:r>
    </w:p>
    <w:p w14:paraId="523F45E4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</w:p>
    <w:p w14:paraId="3A20966A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</w:p>
    <w:p w14:paraId="074311C6" w14:textId="057A718B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B04E4">
        <w:rPr>
          <w:rFonts w:ascii="Times New Roman" w:hAnsi="Times New Roman" w:cs="Times New Roman"/>
          <w:sz w:val="24"/>
          <w:szCs w:val="24"/>
        </w:rPr>
        <w:t>. En un pan con 70% hidratación y 2% levadura fresca, por cada 1kg de harina, el agua es _______ y levadura es _______</w:t>
      </w:r>
    </w:p>
    <w:p w14:paraId="1520CF70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</w:p>
    <w:p w14:paraId="1FE8515E" w14:textId="77777777" w:rsidR="00675E7A" w:rsidRDefault="00675E7A" w:rsidP="00113CFE">
      <w:pPr>
        <w:rPr>
          <w:rFonts w:ascii="Times New Roman" w:hAnsi="Times New Roman" w:cs="Times New Roman"/>
          <w:sz w:val="24"/>
          <w:szCs w:val="24"/>
        </w:rPr>
      </w:pPr>
    </w:p>
    <w:p w14:paraId="7311CE6F" w14:textId="77777777" w:rsidR="00675E7A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</w:p>
    <w:p w14:paraId="26C2AE31" w14:textId="0FD3FD30" w:rsidR="00113CFE" w:rsidRPr="00A02BB3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Relacione las columnas según corresponda.</w:t>
      </w:r>
    </w:p>
    <w:p w14:paraId="68C4B645" w14:textId="520D9F03" w:rsidR="00113CFE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proofErr w:type="gramStart"/>
      <w:r w:rsidR="00113CFE"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="00113CFE" w:rsidRPr="009B04E4">
        <w:rPr>
          <w:rFonts w:ascii="Times New Roman" w:hAnsi="Times New Roman" w:cs="Times New Roman"/>
          <w:sz w:val="24"/>
          <w:szCs w:val="24"/>
        </w:rPr>
        <w:t xml:space="preserve"> Punto de ventana         </w:t>
      </w:r>
      <w:r w:rsidR="00113CFE">
        <w:rPr>
          <w:rFonts w:ascii="Times New Roman" w:hAnsi="Times New Roman" w:cs="Times New Roman"/>
          <w:sz w:val="24"/>
          <w:szCs w:val="24"/>
        </w:rPr>
        <w:t xml:space="preserve">   </w:t>
      </w:r>
      <w:r w:rsidR="00113CFE" w:rsidRPr="009B04E4">
        <w:rPr>
          <w:rFonts w:ascii="Times New Roman" w:hAnsi="Times New Roman" w:cs="Times New Roman"/>
          <w:sz w:val="24"/>
          <w:szCs w:val="24"/>
        </w:rPr>
        <w:t>A. Permite expansión sin resecar la corteza</w:t>
      </w:r>
    </w:p>
    <w:p w14:paraId="5D9164C8" w14:textId="5CF99D59" w:rsidR="00113CFE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proofErr w:type="gramStart"/>
      <w:r w:rsidR="00113CFE"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="00113CFE" w:rsidRPr="009B04E4">
        <w:rPr>
          <w:rFonts w:ascii="Times New Roman" w:hAnsi="Times New Roman" w:cs="Times New Roman"/>
          <w:sz w:val="24"/>
          <w:szCs w:val="24"/>
        </w:rPr>
        <w:t xml:space="preserve"> Fermentación en frío      B. Desarrollo de sabores complejos</w:t>
      </w:r>
    </w:p>
    <w:p w14:paraId="2DD44631" w14:textId="377422DD" w:rsidR="00113CFE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proofErr w:type="gramStart"/>
      <w:r w:rsidR="00113CFE"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="00113CFE" w:rsidRPr="009B04E4">
        <w:rPr>
          <w:rFonts w:ascii="Times New Roman" w:hAnsi="Times New Roman" w:cs="Times New Roman"/>
          <w:sz w:val="24"/>
          <w:szCs w:val="24"/>
        </w:rPr>
        <w:t xml:space="preserve"> Vapor en el horno        </w:t>
      </w:r>
      <w:r w:rsidR="00113CFE">
        <w:rPr>
          <w:rFonts w:ascii="Times New Roman" w:hAnsi="Times New Roman" w:cs="Times New Roman"/>
          <w:sz w:val="24"/>
          <w:szCs w:val="24"/>
        </w:rPr>
        <w:t xml:space="preserve">  </w:t>
      </w:r>
      <w:r w:rsidR="00113CFE" w:rsidRPr="009B04E4">
        <w:rPr>
          <w:rFonts w:ascii="Times New Roman" w:hAnsi="Times New Roman" w:cs="Times New Roman"/>
          <w:sz w:val="24"/>
          <w:szCs w:val="24"/>
        </w:rPr>
        <w:t xml:space="preserve"> C. Evaluación del desarrollo del gluten</w:t>
      </w:r>
    </w:p>
    <w:p w14:paraId="330D8F54" w14:textId="70E4EEED" w:rsidR="00113CFE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proofErr w:type="gramStart"/>
      <w:r w:rsidR="00113CFE"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="00113CFE" w:rsidRPr="009B04E4">
        <w:rPr>
          <w:rFonts w:ascii="Times New Roman" w:hAnsi="Times New Roman" w:cs="Times New Roman"/>
          <w:sz w:val="24"/>
          <w:szCs w:val="24"/>
        </w:rPr>
        <w:t xml:space="preserve"> Autólisis              </w:t>
      </w:r>
      <w:r w:rsidR="00113CFE">
        <w:rPr>
          <w:rFonts w:ascii="Times New Roman" w:hAnsi="Times New Roman" w:cs="Times New Roman"/>
          <w:sz w:val="24"/>
          <w:szCs w:val="24"/>
        </w:rPr>
        <w:t xml:space="preserve">        </w:t>
      </w:r>
      <w:r w:rsidR="00113CFE" w:rsidRPr="009B04E4">
        <w:rPr>
          <w:rFonts w:ascii="Times New Roman" w:hAnsi="Times New Roman" w:cs="Times New Roman"/>
          <w:sz w:val="24"/>
          <w:szCs w:val="24"/>
        </w:rPr>
        <w:t xml:space="preserve">   D. Hidratación sin esfuerzo mecánico</w:t>
      </w:r>
    </w:p>
    <w:p w14:paraId="54C07A43" w14:textId="77777777" w:rsidR="00113CFE" w:rsidRDefault="00113CFE" w:rsidP="00113CFE">
      <w:pPr>
        <w:rPr>
          <w:rFonts w:ascii="Times New Roman" w:hAnsi="Times New Roman" w:cs="Times New Roman"/>
          <w:sz w:val="24"/>
          <w:szCs w:val="24"/>
        </w:rPr>
      </w:pPr>
    </w:p>
    <w:p w14:paraId="7FDE794C" w14:textId="6985C521" w:rsidR="00675E7A" w:rsidRPr="000020ED" w:rsidRDefault="00675E7A" w:rsidP="00675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0020ED">
        <w:rPr>
          <w:rFonts w:ascii="Times New Roman" w:hAnsi="Times New Roman" w:cs="Times New Roman"/>
          <w:b/>
          <w:bCs/>
          <w:sz w:val="24"/>
          <w:szCs w:val="24"/>
        </w:rPr>
        <w:t>. ¿Por qué es importante el registro de limpieza en una panadería?</w:t>
      </w:r>
    </w:p>
    <w:p w14:paraId="14E061F5" w14:textId="77777777" w:rsidR="00675E7A" w:rsidRPr="009B04E4" w:rsidRDefault="00675E7A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7F1AA587" w14:textId="77777777" w:rsidR="00675E7A" w:rsidRDefault="00675E7A" w:rsidP="00675E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693BE90F" w14:textId="51856BC2" w:rsidR="00675E7A" w:rsidRPr="000020ED" w:rsidRDefault="00675E7A" w:rsidP="00675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0020ED">
        <w:rPr>
          <w:rFonts w:ascii="Times New Roman" w:hAnsi="Times New Roman" w:cs="Times New Roman"/>
          <w:b/>
          <w:bCs/>
          <w:sz w:val="24"/>
          <w:szCs w:val="24"/>
        </w:rPr>
        <w:t>. ¿Qué prácticas implementaría para prevenir la contaminación cruzada en su panadería?</w:t>
      </w:r>
    </w:p>
    <w:p w14:paraId="62050FC6" w14:textId="0024B7DF" w:rsidR="00675E7A" w:rsidRPr="009B04E4" w:rsidRDefault="00675E7A" w:rsidP="00675E7A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1. 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2. _________________________</w:t>
      </w:r>
    </w:p>
    <w:p w14:paraId="653B0E16" w14:textId="77777777" w:rsidR="00675E7A" w:rsidRDefault="00675E7A" w:rsidP="00113CFE">
      <w:pPr>
        <w:rPr>
          <w:rFonts w:ascii="Times New Roman" w:hAnsi="Times New Roman" w:cs="Times New Roman"/>
          <w:sz w:val="24"/>
          <w:szCs w:val="24"/>
        </w:rPr>
      </w:pPr>
    </w:p>
    <w:p w14:paraId="0457F8C5" w14:textId="77777777" w:rsidR="00675E7A" w:rsidRPr="009B04E4" w:rsidRDefault="00675E7A" w:rsidP="00113CFE">
      <w:pPr>
        <w:rPr>
          <w:rFonts w:ascii="Times New Roman" w:hAnsi="Times New Roman" w:cs="Times New Roman"/>
          <w:sz w:val="24"/>
          <w:szCs w:val="24"/>
        </w:rPr>
      </w:pPr>
    </w:p>
    <w:p w14:paraId="3B7239C0" w14:textId="6260B20A" w:rsidR="00113CFE" w:rsidRPr="009B04E4" w:rsidRDefault="00113CFE" w:rsidP="00113CFE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9B04E4">
        <w:rPr>
          <w:rFonts w:ascii="Times New Roman" w:hAnsi="Times New Roman" w:cs="Times New Roman"/>
          <w:sz w:val="24"/>
          <w:szCs w:val="24"/>
        </w:rPr>
        <w:t>__________________</w:t>
      </w:r>
    </w:p>
    <w:p w14:paraId="281E52CB" w14:textId="6DE71F12" w:rsidR="00113CFE" w:rsidRPr="00675E7A" w:rsidRDefault="00113CFE" w:rsidP="00113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E7A">
        <w:rPr>
          <w:rFonts w:ascii="Times New Roman" w:hAnsi="Times New Roman" w:cs="Times New Roman"/>
          <w:b/>
          <w:bCs/>
          <w:sz w:val="24"/>
          <w:szCs w:val="24"/>
        </w:rPr>
        <w:t>Firma del Estudiante</w:t>
      </w:r>
      <w:r w:rsidRPr="00675E7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Firma del Docente</w:t>
      </w:r>
    </w:p>
    <w:sectPr w:rsidR="00113CFE" w:rsidRPr="00675E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52BAC" w14:textId="77777777" w:rsidR="00675E7A" w:rsidRDefault="00675E7A" w:rsidP="00675E7A">
      <w:pPr>
        <w:spacing w:after="0" w:line="240" w:lineRule="auto"/>
      </w:pPr>
      <w:r>
        <w:separator/>
      </w:r>
    </w:p>
  </w:endnote>
  <w:endnote w:type="continuationSeparator" w:id="0">
    <w:p w14:paraId="32CFD9D8" w14:textId="77777777" w:rsidR="00675E7A" w:rsidRDefault="00675E7A" w:rsidP="00675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8B5A8" w14:textId="77777777" w:rsidR="00675E7A" w:rsidRDefault="00675E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A296D" w14:textId="77777777" w:rsidR="00675E7A" w:rsidRDefault="00675E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362DC" w14:textId="77777777" w:rsidR="00675E7A" w:rsidRDefault="00675E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EEFC8" w14:textId="77777777" w:rsidR="00675E7A" w:rsidRDefault="00675E7A" w:rsidP="00675E7A">
      <w:pPr>
        <w:spacing w:after="0" w:line="240" w:lineRule="auto"/>
      </w:pPr>
      <w:r>
        <w:separator/>
      </w:r>
    </w:p>
  </w:footnote>
  <w:footnote w:type="continuationSeparator" w:id="0">
    <w:p w14:paraId="476604F1" w14:textId="77777777" w:rsidR="00675E7A" w:rsidRDefault="00675E7A" w:rsidP="00675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0F271" w14:textId="1DCCF2A6" w:rsidR="00675E7A" w:rsidRDefault="00675E7A">
    <w:pPr>
      <w:pStyle w:val="Encabezado"/>
    </w:pPr>
    <w:r>
      <w:rPr>
        <w:noProof/>
      </w:rPr>
      <w:pict w14:anchorId="5A858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59B31" w14:textId="50CF3574" w:rsidR="00675E7A" w:rsidRDefault="00675E7A">
    <w:pPr>
      <w:pStyle w:val="Encabezado"/>
    </w:pPr>
    <w:r>
      <w:rPr>
        <w:noProof/>
      </w:rPr>
      <w:pict w14:anchorId="38428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424.5pt;height:424.5pt;z-index:-251656192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6AA67" w14:textId="01F45D9B" w:rsidR="00675E7A" w:rsidRDefault="00675E7A">
    <w:pPr>
      <w:pStyle w:val="Encabezado"/>
    </w:pPr>
    <w:r>
      <w:rPr>
        <w:noProof/>
      </w:rPr>
      <w:pict w14:anchorId="16B7A1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49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FE"/>
    <w:rsid w:val="00113CFE"/>
    <w:rsid w:val="0067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373134"/>
  <w15:chartTrackingRefBased/>
  <w15:docId w15:val="{CE30A5DE-030F-4406-B2AE-F2A92E5A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3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75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5E7A"/>
  </w:style>
  <w:style w:type="paragraph" w:styleId="Piedepgina">
    <w:name w:val="footer"/>
    <w:basedOn w:val="Normal"/>
    <w:link w:val="PiedepginaCar"/>
    <w:uiPriority w:val="99"/>
    <w:unhideWhenUsed/>
    <w:rsid w:val="00675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Nuñez Ortiz</dc:creator>
  <cp:keywords/>
  <dc:description/>
  <cp:lastModifiedBy>Kevin Nuñez Ortiz</cp:lastModifiedBy>
  <cp:revision>1</cp:revision>
  <cp:lastPrinted>2025-09-06T06:23:00Z</cp:lastPrinted>
  <dcterms:created xsi:type="dcterms:W3CDTF">2025-09-06T06:06:00Z</dcterms:created>
  <dcterms:modified xsi:type="dcterms:W3CDTF">2025-09-06T06:26:00Z</dcterms:modified>
</cp:coreProperties>
</file>