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E7E" w:rsidRDefault="00686E7E" w:rsidP="00686E7E">
      <w:pPr>
        <w:pStyle w:val="EndNoteBibliography"/>
        <w:rPr>
          <w:b/>
          <w:i/>
        </w:rPr>
      </w:pPr>
    </w:p>
    <w:p w:rsidR="00686E7E" w:rsidRDefault="00686E7E" w:rsidP="00686E7E">
      <w:pPr>
        <w:pStyle w:val="EndNoteBibliography"/>
        <w:rPr>
          <w:i/>
        </w:rPr>
      </w:pPr>
    </w:p>
    <w:p w:rsidR="00686E7E" w:rsidRDefault="00686E7E" w:rsidP="00686E7E">
      <w:pPr>
        <w:pStyle w:val="EndNoteBibliography"/>
        <w:rPr>
          <w:i/>
        </w:rPr>
      </w:pPr>
    </w:p>
    <w:p w:rsidR="00686E7E" w:rsidRDefault="00686E7E" w:rsidP="00686E7E">
      <w:pPr>
        <w:pStyle w:val="EndNoteBibliography"/>
        <w:rPr>
          <w:i/>
        </w:rPr>
      </w:pPr>
    </w:p>
    <w:p w:rsidR="00686E7E" w:rsidRDefault="00686E7E" w:rsidP="00686E7E">
      <w:pPr>
        <w:pStyle w:val="EndNoteBibliography"/>
        <w:rPr>
          <w:i/>
        </w:rPr>
      </w:pPr>
    </w:p>
    <w:p w:rsidR="00686E7E" w:rsidRDefault="00686E7E" w:rsidP="00686E7E">
      <w:pPr>
        <w:pStyle w:val="EndNoteBibliography"/>
        <w:rPr>
          <w:i/>
        </w:rPr>
      </w:pPr>
    </w:p>
    <w:p w:rsidR="00686E7E" w:rsidRDefault="00686E7E" w:rsidP="00686E7E">
      <w:pPr>
        <w:pStyle w:val="EndNoteBibliography"/>
        <w:ind w:left="-720"/>
        <w:rPr>
          <w:i/>
        </w:rPr>
      </w:pPr>
    </w:p>
    <w:p w:rsidR="00686E7E" w:rsidRDefault="00686E7E" w:rsidP="00686E7E">
      <w:pPr>
        <w:pStyle w:val="EndNoteBibliography"/>
        <w:rPr>
          <w:i/>
        </w:rPr>
      </w:pPr>
    </w:p>
    <w:p w:rsidR="00686E7E" w:rsidRDefault="00686E7E" w:rsidP="00686E7E">
      <w:pPr>
        <w:pStyle w:val="EndNoteBibliography"/>
        <w:rPr>
          <w:i/>
        </w:rPr>
      </w:pPr>
      <w:r w:rsidRPr="00056351">
        <w:rPr>
          <w:i/>
        </w:rPr>
        <w:t>Table 8: Confusion Matrix (Bouillon’s tags)</w:t>
      </w:r>
    </w:p>
    <w:p w:rsidR="00686E7E" w:rsidRDefault="00686E7E" w:rsidP="00686E7E">
      <w:pPr>
        <w:pStyle w:val="EndNoteBibliography"/>
        <w:rPr>
          <w:i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FDA87" wp14:editId="3E7F2EFB">
                <wp:simplePos x="0" y="0"/>
                <wp:positionH relativeFrom="column">
                  <wp:posOffset>-114300</wp:posOffset>
                </wp:positionH>
                <wp:positionV relativeFrom="paragraph">
                  <wp:posOffset>50800</wp:posOffset>
                </wp:positionV>
                <wp:extent cx="3253740" cy="2603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E7E" w:rsidRDefault="00686E7E" w:rsidP="00686E7E">
                            <w:r w:rsidRPr="006F0862">
                              <w:rPr>
                                <w:rFonts w:ascii="Wingdings" w:hAnsi="Wingdings"/>
                                <w:color w:val="000000"/>
                              </w:rPr>
                              <w:t></w:t>
                            </w:r>
                            <w:r>
                              <w:t xml:space="preserve">Annotator 2     Annotator 1 </w:t>
                            </w:r>
                            <w:r w:rsidRPr="00AF277C">
                              <w:rPr>
                                <w:rFonts w:ascii="Wingdings" w:hAnsi="Wingdings"/>
                                <w:color w:val="000000"/>
                              </w:rPr>
                              <w:t>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4pt;width:256.2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+1Lc0CAAAO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" filled="f" stroked="f">
                <v:textbox>
                  <w:txbxContent>
                    <w:p w:rsidR="00686E7E" w:rsidRDefault="00686E7E" w:rsidP="00686E7E">
                      <w:r w:rsidRPr="006F0862">
                        <w:rPr>
                          <w:rFonts w:ascii="Wingdings" w:hAnsi="Wingdings"/>
                          <w:color w:val="000000"/>
                        </w:rPr>
                        <w:t></w:t>
                      </w:r>
                      <w:r>
                        <w:t xml:space="preserve">Annotator 2     Annotator 1 </w:t>
                      </w:r>
                      <w:r w:rsidRPr="00AF277C">
                        <w:rPr>
                          <w:rFonts w:ascii="Wingdings" w:hAnsi="Wingdings"/>
                          <w:color w:val="000000"/>
                        </w:rPr>
                        <w:t>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86E7E" w:rsidRDefault="00686E7E" w:rsidP="00686E7E">
      <w:pPr>
        <w:pStyle w:val="EndNoteBibliography"/>
        <w:rPr>
          <w:b/>
          <w:i/>
        </w:rPr>
      </w:pPr>
    </w:p>
    <w:tbl>
      <w:tblPr>
        <w:tblStyle w:val="TableGrid"/>
        <w:tblW w:w="10350" w:type="dxa"/>
        <w:tblInd w:w="108" w:type="dxa"/>
        <w:tblBorders>
          <w:lef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686E7E" w:rsidRPr="0086562B" w:rsidTr="00686E7E">
        <w:trPr>
          <w:trHeight w:val="661"/>
        </w:trPr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pStyle w:val="BLevelTwoHeader"/>
            </w:pPr>
            <w:r w:rsidRPr="000A4340">
              <w:rPr>
                <w:bCs/>
                <w:color w:val="000000"/>
                <w:lang w:eastAsia="en-US"/>
              </w:rPr>
              <w:t>aims_at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aims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_at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arg</w:t>
            </w:r>
            <w:r w:rsidRPr="000A4340">
              <w:rPr>
                <w:b/>
                <w:bCs/>
                <w:color w:val="3F3F3F"/>
                <w:lang w:eastAsia="en-US"/>
              </w:rPr>
              <w:t>u</w:t>
            </w:r>
            <w:r w:rsidRPr="000A4340">
              <w:rPr>
                <w:b/>
                <w:bCs/>
                <w:color w:val="3F3F3F"/>
                <w:lang w:eastAsia="en-US"/>
              </w:rPr>
              <w:t>ment</w:t>
            </w:r>
            <w:proofErr w:type="gram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caused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_by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color w:val="3F3F3F"/>
                <w:lang w:eastAsia="en-US"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made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_of</w:t>
            </w:r>
            <w:proofErr w:type="spellEnd"/>
          </w:p>
          <w:p w:rsidR="00686E7E" w:rsidRPr="000A4340" w:rsidRDefault="00686E7E" w:rsidP="00C17ADD">
            <w:pPr>
              <w:pStyle w:val="BLevelTwoHeader"/>
            </w:pP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me</w:t>
            </w:r>
            <w:r w:rsidRPr="000A4340">
              <w:rPr>
                <w:b/>
                <w:bCs/>
                <w:color w:val="3F3F3F"/>
                <w:lang w:eastAsia="en-US"/>
              </w:rPr>
              <w:t>m</w:t>
            </w:r>
            <w:r w:rsidRPr="000A4340">
              <w:rPr>
                <w:b/>
                <w:bCs/>
                <w:color w:val="3F3F3F"/>
                <w:lang w:eastAsia="en-US"/>
              </w:rPr>
              <w:t>ber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 xml:space="preserve"> of/has me</w:t>
            </w:r>
            <w:r w:rsidRPr="000A4340">
              <w:rPr>
                <w:b/>
                <w:bCs/>
                <w:color w:val="3F3F3F"/>
                <w:lang w:eastAsia="en-US"/>
              </w:rPr>
              <w:t>m</w:t>
            </w:r>
            <w:r w:rsidRPr="000A4340">
              <w:rPr>
                <w:b/>
                <w:bCs/>
                <w:color w:val="3F3F3F"/>
                <w:lang w:eastAsia="en-US"/>
              </w:rPr>
              <w:t>ber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played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_by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is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_a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used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_for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un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-ann</w:t>
            </w:r>
            <w:r w:rsidRPr="000A4340">
              <w:rPr>
                <w:b/>
                <w:bCs/>
                <w:color w:val="3F3F3F"/>
                <w:lang w:eastAsia="en-US"/>
              </w:rPr>
              <w:t>o</w:t>
            </w:r>
            <w:r w:rsidRPr="000A4340">
              <w:rPr>
                <w:b/>
                <w:bCs/>
                <w:color w:val="3F3F3F"/>
                <w:lang w:eastAsia="en-US"/>
              </w:rPr>
              <w:t>tated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color w:val="3F3F3F"/>
                <w:lang w:eastAsia="en-US"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Total</w:t>
            </w:r>
          </w:p>
        </w:tc>
      </w:tr>
      <w:tr w:rsidR="00686E7E" w:rsidRPr="0074578B" w:rsidTr="00686E7E">
        <w:trPr>
          <w:trHeight w:val="20"/>
        </w:trPr>
        <w:tc>
          <w:tcPr>
            <w:tcW w:w="1100" w:type="dxa"/>
            <w:tcBorders>
              <w:top w:val="single" w:sz="4" w:space="0" w:color="auto"/>
            </w:tcBorders>
            <w:vAlign w:val="center"/>
          </w:tcPr>
          <w:p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gramStart"/>
            <w:r w:rsidRPr="0074578B">
              <w:rPr>
                <w:bCs/>
                <w:color w:val="000000"/>
                <w:lang w:eastAsia="en-US"/>
              </w:rPr>
              <w:t>argument</w:t>
            </w:r>
            <w:proofErr w:type="gramEnd"/>
          </w:p>
        </w:tc>
        <w:tc>
          <w:tcPr>
            <w:tcW w:w="925" w:type="dxa"/>
            <w:tcBorders>
              <w:top w:val="single" w:sz="4" w:space="0" w:color="auto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10</w:t>
            </w:r>
          </w:p>
        </w:tc>
        <w:tc>
          <w:tcPr>
            <w:tcW w:w="925" w:type="dxa"/>
            <w:tcBorders>
              <w:top w:val="single" w:sz="4" w:space="0" w:color="auto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1</w:t>
            </w:r>
          </w:p>
        </w:tc>
        <w:tc>
          <w:tcPr>
            <w:tcW w:w="925" w:type="dxa"/>
            <w:tcBorders>
              <w:top w:val="single" w:sz="4" w:space="0" w:color="auto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3</w:t>
            </w:r>
          </w:p>
        </w:tc>
        <w:tc>
          <w:tcPr>
            <w:tcW w:w="925" w:type="dxa"/>
            <w:tcBorders>
              <w:top w:val="single" w:sz="4" w:space="0" w:color="auto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8</w:t>
            </w:r>
          </w:p>
        </w:tc>
        <w:tc>
          <w:tcPr>
            <w:tcW w:w="925" w:type="dxa"/>
            <w:tcBorders>
              <w:top w:val="single" w:sz="4" w:space="0" w:color="auto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  <w:right w:val="nil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22</w:t>
            </w:r>
          </w:p>
        </w:tc>
      </w:tr>
      <w:tr w:rsidR="00686E7E" w:rsidRPr="0074578B" w:rsidTr="00686E7E">
        <w:trPr>
          <w:trHeight w:val="20"/>
        </w:trPr>
        <w:tc>
          <w:tcPr>
            <w:tcW w:w="1100" w:type="dxa"/>
            <w:vAlign w:val="center"/>
          </w:tcPr>
          <w:p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spellStart"/>
            <w:proofErr w:type="gramStart"/>
            <w:r w:rsidRPr="0074578B">
              <w:rPr>
                <w:bCs/>
                <w:color w:val="000000"/>
                <w:lang w:eastAsia="en-US"/>
              </w:rPr>
              <w:t>caused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_by</w:t>
            </w:r>
            <w:proofErr w:type="spellEnd"/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7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19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3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8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37</w:t>
            </w:r>
          </w:p>
        </w:tc>
      </w:tr>
      <w:tr w:rsidR="00686E7E" w:rsidRPr="0074578B" w:rsidTr="00686E7E">
        <w:trPr>
          <w:trHeight w:val="20"/>
        </w:trPr>
        <w:tc>
          <w:tcPr>
            <w:tcW w:w="1100" w:type="dxa"/>
            <w:vAlign w:val="center"/>
          </w:tcPr>
          <w:p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spellStart"/>
            <w:proofErr w:type="gramStart"/>
            <w:r w:rsidRPr="0074578B">
              <w:rPr>
                <w:bCs/>
                <w:color w:val="000000"/>
                <w:lang w:eastAsia="en-US"/>
              </w:rPr>
              <w:t>made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_of</w:t>
            </w:r>
            <w:proofErr w:type="spellEnd"/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1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2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3</w:t>
            </w:r>
          </w:p>
        </w:tc>
      </w:tr>
      <w:tr w:rsidR="00686E7E" w:rsidRPr="0074578B" w:rsidTr="00686E7E">
        <w:trPr>
          <w:trHeight w:val="20"/>
        </w:trPr>
        <w:tc>
          <w:tcPr>
            <w:tcW w:w="1100" w:type="dxa"/>
            <w:vAlign w:val="center"/>
          </w:tcPr>
          <w:p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r w:rsidRPr="0074578B">
              <w:rPr>
                <w:bCs/>
                <w:color w:val="000000"/>
                <w:lang w:eastAsia="en-US"/>
              </w:rPr>
              <w:t>Member of/ has members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1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1</w:t>
            </w:r>
          </w:p>
        </w:tc>
      </w:tr>
      <w:tr w:rsidR="00686E7E" w:rsidRPr="0074578B" w:rsidTr="00686E7E">
        <w:trPr>
          <w:trHeight w:val="20"/>
        </w:trPr>
        <w:tc>
          <w:tcPr>
            <w:tcW w:w="1100" w:type="dxa"/>
            <w:vAlign w:val="center"/>
          </w:tcPr>
          <w:p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spellStart"/>
            <w:proofErr w:type="gramStart"/>
            <w:r w:rsidRPr="0074578B">
              <w:rPr>
                <w:bCs/>
                <w:color w:val="000000"/>
                <w:lang w:eastAsia="en-US"/>
              </w:rPr>
              <w:t>played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_by</w:t>
            </w:r>
            <w:proofErr w:type="spellEnd"/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1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1</w:t>
            </w:r>
          </w:p>
        </w:tc>
      </w:tr>
      <w:tr w:rsidR="00686E7E" w:rsidRPr="0074578B" w:rsidTr="00686E7E">
        <w:trPr>
          <w:trHeight w:val="20"/>
        </w:trPr>
        <w:tc>
          <w:tcPr>
            <w:tcW w:w="1100" w:type="dxa"/>
            <w:vAlign w:val="center"/>
          </w:tcPr>
          <w:p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spellStart"/>
            <w:proofErr w:type="gramStart"/>
            <w:r w:rsidRPr="0074578B">
              <w:rPr>
                <w:bCs/>
                <w:color w:val="000000"/>
                <w:lang w:eastAsia="en-US"/>
              </w:rPr>
              <w:t>is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_a</w:t>
            </w:r>
            <w:proofErr w:type="spellEnd"/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2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28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3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33</w:t>
            </w:r>
          </w:p>
        </w:tc>
      </w:tr>
      <w:tr w:rsidR="00686E7E" w:rsidRPr="0074578B" w:rsidTr="00686E7E">
        <w:trPr>
          <w:trHeight w:val="301"/>
        </w:trPr>
        <w:tc>
          <w:tcPr>
            <w:tcW w:w="1100" w:type="dxa"/>
            <w:vAlign w:val="center"/>
          </w:tcPr>
          <w:p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spellStart"/>
            <w:proofErr w:type="gramStart"/>
            <w:r w:rsidRPr="0074578B">
              <w:rPr>
                <w:bCs/>
                <w:color w:val="000000"/>
                <w:lang w:eastAsia="en-US"/>
              </w:rPr>
              <w:t>used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_for</w:t>
            </w:r>
            <w:proofErr w:type="spellEnd"/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</w:tr>
      <w:tr w:rsidR="00686E7E" w:rsidRPr="0074578B" w:rsidTr="00686E7E">
        <w:trPr>
          <w:trHeight w:val="20"/>
        </w:trPr>
        <w:tc>
          <w:tcPr>
            <w:tcW w:w="1100" w:type="dxa"/>
            <w:vAlign w:val="center"/>
          </w:tcPr>
          <w:p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gramStart"/>
            <w:r w:rsidRPr="0074578B">
              <w:rPr>
                <w:bCs/>
                <w:color w:val="000000"/>
                <w:lang w:eastAsia="en-US"/>
              </w:rPr>
              <w:t>un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-annotated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</w:tr>
      <w:tr w:rsidR="00686E7E" w:rsidRPr="0074578B" w:rsidTr="00686E7E">
        <w:trPr>
          <w:trHeight w:val="20"/>
        </w:trPr>
        <w:tc>
          <w:tcPr>
            <w:tcW w:w="1100" w:type="dxa"/>
            <w:tcBorders>
              <w:bottom w:val="single" w:sz="4" w:space="0" w:color="auto"/>
            </w:tcBorders>
            <w:vAlign w:val="center"/>
          </w:tcPr>
          <w:p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r w:rsidRPr="0074578B">
              <w:rPr>
                <w:bCs/>
                <w:color w:val="000000"/>
                <w:lang w:eastAsia="en-US"/>
              </w:rPr>
              <w:t>Total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1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2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1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bottom w:val="single" w:sz="4" w:space="0" w:color="auto"/>
              <w:right w:val="nil"/>
            </w:tcBorders>
            <w:vAlign w:val="center"/>
          </w:tcPr>
          <w:p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4</w:t>
            </w:r>
          </w:p>
        </w:tc>
      </w:tr>
    </w:tbl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  <w:bookmarkStart w:id="0" w:name="_GoBack"/>
      <w:bookmarkEnd w:id="0"/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Pr="00056351" w:rsidRDefault="00686E7E" w:rsidP="00686E7E">
      <w:pPr>
        <w:pStyle w:val="ListParagraph"/>
        <w:ind w:left="-1260"/>
        <w:rPr>
          <w:i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2B702" wp14:editId="08839F8C">
                <wp:simplePos x="0" y="0"/>
                <wp:positionH relativeFrom="column">
                  <wp:posOffset>-5715</wp:posOffset>
                </wp:positionH>
                <wp:positionV relativeFrom="paragraph">
                  <wp:posOffset>247650</wp:posOffset>
                </wp:positionV>
                <wp:extent cx="3276600" cy="2921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E7E" w:rsidRDefault="00686E7E" w:rsidP="00686E7E">
                            <w:r w:rsidRPr="006F0862">
                              <w:rPr>
                                <w:rFonts w:ascii="Wingdings" w:hAnsi="Wingdings"/>
                                <w:color w:val="000000"/>
                              </w:rPr>
                              <w:t></w:t>
                            </w:r>
                            <w:r>
                              <w:t xml:space="preserve">Annotator 2     Annotator 1 </w:t>
                            </w:r>
                            <w:r w:rsidRPr="00AF277C">
                              <w:rPr>
                                <w:rFonts w:ascii="Wingdings" w:hAnsi="Wingdings"/>
                                <w:color w:val="000000"/>
                              </w:rPr>
                              <w:t>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-.4pt;margin-top:19.5pt;width:258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" filled="f" stroked="f">
                <v:textbox>
                  <w:txbxContent>
                    <w:p w:rsidR="00686E7E" w:rsidRDefault="00686E7E" w:rsidP="00686E7E">
                      <w:r w:rsidRPr="006F0862">
                        <w:rPr>
                          <w:rFonts w:ascii="Wingdings" w:hAnsi="Wingdings"/>
                          <w:color w:val="000000"/>
                        </w:rPr>
                        <w:t></w:t>
                      </w:r>
                      <w:r>
                        <w:t xml:space="preserve">Annotator 2     Annotator 1 </w:t>
                      </w:r>
                      <w:r w:rsidRPr="00AF277C">
                        <w:rPr>
                          <w:rFonts w:ascii="Wingdings" w:hAnsi="Wingdings"/>
                          <w:color w:val="000000"/>
                        </w:rPr>
                        <w:t>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6407">
        <w:rPr>
          <w:b/>
        </w:rPr>
        <w:tab/>
      </w:r>
      <w:r w:rsidRPr="003B6407">
        <w:rPr>
          <w:b/>
        </w:rPr>
        <w:tab/>
      </w:r>
      <w:r w:rsidRPr="00056351">
        <w:rPr>
          <w:i/>
          <w:sz w:val="20"/>
          <w:szCs w:val="20"/>
        </w:rPr>
        <w:t>Table 11: Confusion Matrix (Rosario’s relations)</w:t>
      </w:r>
    </w:p>
    <w:tbl>
      <w:tblPr>
        <w:tblStyle w:val="TableGrid"/>
        <w:tblW w:w="10926" w:type="dxa"/>
        <w:tblInd w:w="-11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797"/>
        <w:gridCol w:w="653"/>
        <w:gridCol w:w="771"/>
        <w:gridCol w:w="780"/>
        <w:gridCol w:w="1023"/>
        <w:gridCol w:w="936"/>
        <w:gridCol w:w="1107"/>
        <w:gridCol w:w="771"/>
        <w:gridCol w:w="879"/>
        <w:gridCol w:w="671"/>
        <w:gridCol w:w="852"/>
        <w:gridCol w:w="562"/>
      </w:tblGrid>
      <w:tr w:rsidR="00686E7E" w:rsidRPr="0074578B" w:rsidTr="00686E7E"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pStyle w:val="EndNoteBibliography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Activ</w:t>
            </w:r>
            <w:r w:rsidRPr="000A4340">
              <w:rPr>
                <w:b/>
                <w:bCs/>
                <w:color w:val="3F3F3F"/>
                <w:lang w:eastAsia="en-US"/>
              </w:rPr>
              <w:t>i</w:t>
            </w:r>
            <w:r w:rsidRPr="000A4340">
              <w:rPr>
                <w:b/>
                <w:bCs/>
                <w:color w:val="3F3F3F"/>
                <w:lang w:eastAsia="en-US"/>
              </w:rPr>
              <w:t>ty/ Phys</w:t>
            </w:r>
            <w:r w:rsidRPr="000A4340">
              <w:rPr>
                <w:b/>
                <w:bCs/>
                <w:color w:val="3F3F3F"/>
                <w:lang w:eastAsia="en-US"/>
              </w:rPr>
              <w:t>i</w:t>
            </w:r>
            <w:r w:rsidRPr="000A4340">
              <w:rPr>
                <w:b/>
                <w:bCs/>
                <w:color w:val="3F3F3F"/>
                <w:lang w:eastAsia="en-US"/>
              </w:rPr>
              <w:t>cal Pr</w:t>
            </w:r>
            <w:r w:rsidRPr="000A4340">
              <w:rPr>
                <w:b/>
                <w:bCs/>
                <w:color w:val="3F3F3F"/>
                <w:lang w:eastAsia="en-US"/>
              </w:rPr>
              <w:t>o</w:t>
            </w:r>
            <w:r w:rsidRPr="000A4340">
              <w:rPr>
                <w:b/>
                <w:bCs/>
                <w:color w:val="3F3F3F"/>
                <w:lang w:eastAsia="en-US"/>
              </w:rPr>
              <w:t>cess</w:t>
            </w:r>
          </w:p>
        </w:tc>
        <w:tc>
          <w:tcPr>
            <w:tcW w:w="653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D</w:t>
            </w:r>
            <w:r w:rsidRPr="000A4340">
              <w:rPr>
                <w:b/>
                <w:bCs/>
                <w:color w:val="3F3F3F"/>
                <w:lang w:eastAsia="en-US"/>
              </w:rPr>
              <w:t>e</w:t>
            </w:r>
            <w:r w:rsidRPr="000A4340">
              <w:rPr>
                <w:b/>
                <w:bCs/>
                <w:color w:val="3F3F3F"/>
                <w:lang w:eastAsia="en-US"/>
              </w:rPr>
              <w:t>fect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Mat</w:t>
            </w:r>
            <w:r w:rsidRPr="000A4340">
              <w:rPr>
                <w:b/>
                <w:bCs/>
                <w:color w:val="3F3F3F"/>
                <w:lang w:eastAsia="en-US"/>
              </w:rPr>
              <w:t>e</w:t>
            </w:r>
            <w:r w:rsidRPr="000A4340">
              <w:rPr>
                <w:b/>
                <w:bCs/>
                <w:color w:val="3F3F3F"/>
                <w:lang w:eastAsia="en-US"/>
              </w:rPr>
              <w:t>rial :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 xml:space="preserve"> Bind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Phys</w:t>
            </w:r>
            <w:r w:rsidRPr="000A4340">
              <w:rPr>
                <w:b/>
                <w:bCs/>
                <w:color w:val="3F3F3F"/>
                <w:lang w:eastAsia="en-US"/>
              </w:rPr>
              <w:t>i</w:t>
            </w:r>
            <w:r w:rsidRPr="000A4340">
              <w:rPr>
                <w:b/>
                <w:bCs/>
                <w:color w:val="3F3F3F"/>
                <w:lang w:eastAsia="en-US"/>
              </w:rPr>
              <w:t>cal Pro</w:t>
            </w:r>
            <w:r w:rsidRPr="000A4340">
              <w:rPr>
                <w:b/>
                <w:bCs/>
                <w:color w:val="3F3F3F"/>
                <w:lang w:eastAsia="en-US"/>
              </w:rPr>
              <w:t>p</w:t>
            </w:r>
            <w:r w:rsidRPr="000A4340">
              <w:rPr>
                <w:b/>
                <w:bCs/>
                <w:color w:val="3F3F3F"/>
                <w:lang w:eastAsia="en-US"/>
              </w:rPr>
              <w:t>erty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Chara</w:t>
            </w:r>
            <w:r w:rsidRPr="000A4340">
              <w:rPr>
                <w:b/>
                <w:bCs/>
                <w:color w:val="3F3F3F"/>
                <w:lang w:eastAsia="en-US"/>
              </w:rPr>
              <w:t>c</w:t>
            </w:r>
            <w:r w:rsidRPr="000A4340">
              <w:rPr>
                <w:b/>
                <w:bCs/>
                <w:color w:val="3F3F3F"/>
                <w:lang w:eastAsia="en-US"/>
              </w:rPr>
              <w:t>teristic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Activ</w:t>
            </w:r>
            <w:r w:rsidRPr="000A4340">
              <w:rPr>
                <w:b/>
                <w:bCs/>
                <w:color w:val="3F3F3F"/>
                <w:lang w:eastAsia="en-US"/>
              </w:rPr>
              <w:t>a</w:t>
            </w:r>
            <w:r w:rsidRPr="000A4340">
              <w:rPr>
                <w:b/>
                <w:bCs/>
                <w:color w:val="3F3F3F"/>
                <w:lang w:eastAsia="en-US"/>
              </w:rPr>
              <w:t>tor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Dem</w:t>
            </w:r>
            <w:r w:rsidRPr="000A4340">
              <w:rPr>
                <w:b/>
                <w:bCs/>
                <w:color w:val="3F3F3F"/>
                <w:lang w:eastAsia="en-US"/>
              </w:rPr>
              <w:t>o</w:t>
            </w:r>
            <w:r w:rsidRPr="000A4340">
              <w:rPr>
                <w:b/>
                <w:bCs/>
                <w:color w:val="3F3F3F"/>
                <w:lang w:eastAsia="en-US"/>
              </w:rPr>
              <w:t>graphic Attribute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Phy</w:t>
            </w:r>
            <w:r w:rsidRPr="000A4340">
              <w:rPr>
                <w:b/>
                <w:bCs/>
                <w:color w:val="3F3F3F"/>
                <w:lang w:eastAsia="en-US"/>
              </w:rPr>
              <w:t>s</w:t>
            </w:r>
            <w:r w:rsidRPr="000A4340">
              <w:rPr>
                <w:b/>
                <w:bCs/>
                <w:color w:val="3F3F3F"/>
                <w:lang w:eastAsia="en-US"/>
              </w:rPr>
              <w:t>ical Make Up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Proc</w:t>
            </w:r>
            <w:r w:rsidRPr="000A4340">
              <w:rPr>
                <w:b/>
                <w:bCs/>
                <w:color w:val="3F3F3F"/>
                <w:lang w:eastAsia="en-US"/>
              </w:rPr>
              <w:t>e</w:t>
            </w:r>
            <w:r w:rsidRPr="000A4340">
              <w:rPr>
                <w:b/>
                <w:bCs/>
                <w:color w:val="3F3F3F"/>
                <w:lang w:eastAsia="en-US"/>
              </w:rPr>
              <w:t>dure</w:t>
            </w:r>
          </w:p>
        </w:tc>
        <w:tc>
          <w:tcPr>
            <w:tcW w:w="671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Wrong phrase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Un-ann</w:t>
            </w:r>
            <w:r w:rsidRPr="000A4340">
              <w:rPr>
                <w:b/>
                <w:bCs/>
                <w:color w:val="3F3F3F"/>
                <w:lang w:eastAsia="en-US"/>
              </w:rPr>
              <w:t>o</w:t>
            </w:r>
            <w:r w:rsidRPr="000A4340">
              <w:rPr>
                <w:b/>
                <w:bCs/>
                <w:color w:val="3F3F3F"/>
                <w:lang w:eastAsia="en-US"/>
              </w:rPr>
              <w:t>tated</w:t>
            </w: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T</w:t>
            </w:r>
            <w:r w:rsidRPr="000A4340">
              <w:rPr>
                <w:b/>
                <w:bCs/>
                <w:color w:val="3F3F3F"/>
                <w:lang w:eastAsia="en-US"/>
              </w:rPr>
              <w:t>o</w:t>
            </w:r>
            <w:r w:rsidRPr="000A4340">
              <w:rPr>
                <w:b/>
                <w:bCs/>
                <w:color w:val="3F3F3F"/>
                <w:lang w:eastAsia="en-US"/>
              </w:rPr>
              <w:t>tal</w:t>
            </w:r>
          </w:p>
        </w:tc>
      </w:tr>
      <w:tr w:rsidR="00686E7E" w:rsidRPr="0074578B" w:rsidTr="00686E7E">
        <w:tc>
          <w:tcPr>
            <w:tcW w:w="1124" w:type="dxa"/>
            <w:tcBorders>
              <w:top w:val="single" w:sz="4" w:space="0" w:color="auto"/>
            </w:tcBorders>
          </w:tcPr>
          <w:p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Activity/ Physical Process</w:t>
            </w:r>
          </w:p>
        </w:tc>
        <w:tc>
          <w:tcPr>
            <w:tcW w:w="797" w:type="dxa"/>
            <w:tcBorders>
              <w:top w:val="single" w:sz="4" w:space="0" w:color="auto"/>
            </w:tcBorders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69</w:t>
            </w:r>
          </w:p>
        </w:tc>
        <w:tc>
          <w:tcPr>
            <w:tcW w:w="653" w:type="dxa"/>
            <w:tcBorders>
              <w:top w:val="single" w:sz="4" w:space="0" w:color="auto"/>
            </w:tcBorders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  <w:tcBorders>
              <w:top w:val="single" w:sz="4" w:space="0" w:color="auto"/>
            </w:tcBorders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  <w:tcBorders>
              <w:top w:val="single" w:sz="4" w:space="0" w:color="auto"/>
            </w:tcBorders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3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2</w:t>
            </w:r>
          </w:p>
        </w:tc>
        <w:tc>
          <w:tcPr>
            <w:tcW w:w="1107" w:type="dxa"/>
            <w:tcBorders>
              <w:top w:val="single" w:sz="4" w:space="0" w:color="auto"/>
            </w:tcBorders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  <w:tcBorders>
              <w:top w:val="single" w:sz="4" w:space="0" w:color="auto"/>
            </w:tcBorders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auto"/>
            </w:tcBorders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671" w:type="dxa"/>
            <w:tcBorders>
              <w:top w:val="single" w:sz="4" w:space="0" w:color="auto"/>
            </w:tcBorders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  <w:tcBorders>
              <w:top w:val="single" w:sz="4" w:space="0" w:color="auto"/>
            </w:tcBorders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</w:tcBorders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75</w:t>
            </w:r>
          </w:p>
        </w:tc>
      </w:tr>
      <w:tr w:rsidR="00686E7E" w:rsidRPr="0074578B" w:rsidTr="00686E7E">
        <w:tc>
          <w:tcPr>
            <w:tcW w:w="1124" w:type="dxa"/>
          </w:tcPr>
          <w:p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Defect</w:t>
            </w:r>
          </w:p>
        </w:tc>
        <w:tc>
          <w:tcPr>
            <w:tcW w:w="797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53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7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</w:tr>
      <w:tr w:rsidR="00686E7E" w:rsidRPr="0074578B" w:rsidTr="00686E7E">
        <w:tc>
          <w:tcPr>
            <w:tcW w:w="1124" w:type="dxa"/>
          </w:tcPr>
          <w:p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proofErr w:type="gramStart"/>
            <w:r w:rsidRPr="0074578B">
              <w:rPr>
                <w:bCs/>
                <w:color w:val="3F3F3F"/>
                <w:lang w:eastAsia="en-US"/>
              </w:rPr>
              <w:t>Material :</w:t>
            </w:r>
            <w:proofErr w:type="gramEnd"/>
            <w:r w:rsidRPr="0074578B">
              <w:rPr>
                <w:bCs/>
                <w:color w:val="3F3F3F"/>
                <w:lang w:eastAsia="en-US"/>
              </w:rPr>
              <w:t xml:space="preserve"> Bind</w:t>
            </w:r>
          </w:p>
        </w:tc>
        <w:tc>
          <w:tcPr>
            <w:tcW w:w="797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53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20</w:t>
            </w:r>
          </w:p>
        </w:tc>
        <w:tc>
          <w:tcPr>
            <w:tcW w:w="936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20</w:t>
            </w:r>
          </w:p>
        </w:tc>
      </w:tr>
      <w:tr w:rsidR="00686E7E" w:rsidRPr="0074578B" w:rsidTr="00686E7E">
        <w:tc>
          <w:tcPr>
            <w:tcW w:w="1124" w:type="dxa"/>
          </w:tcPr>
          <w:p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Physical Property</w:t>
            </w:r>
          </w:p>
        </w:tc>
        <w:tc>
          <w:tcPr>
            <w:tcW w:w="797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653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</w:tr>
      <w:tr w:rsidR="00686E7E" w:rsidRPr="0074578B" w:rsidTr="00686E7E">
        <w:tc>
          <w:tcPr>
            <w:tcW w:w="1124" w:type="dxa"/>
          </w:tcPr>
          <w:p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Characte</w:t>
            </w:r>
            <w:r w:rsidRPr="0074578B">
              <w:rPr>
                <w:bCs/>
                <w:color w:val="3F3F3F"/>
                <w:lang w:eastAsia="en-US"/>
              </w:rPr>
              <w:t>r</w:t>
            </w:r>
            <w:r w:rsidRPr="0074578B">
              <w:rPr>
                <w:bCs/>
                <w:color w:val="3F3F3F"/>
                <w:lang w:eastAsia="en-US"/>
              </w:rPr>
              <w:t>istic</w:t>
            </w:r>
          </w:p>
        </w:tc>
        <w:tc>
          <w:tcPr>
            <w:tcW w:w="797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53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</w:tr>
      <w:tr w:rsidR="00686E7E" w:rsidRPr="0074578B" w:rsidTr="00686E7E">
        <w:tc>
          <w:tcPr>
            <w:tcW w:w="1124" w:type="dxa"/>
          </w:tcPr>
          <w:p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Activator</w:t>
            </w:r>
          </w:p>
        </w:tc>
        <w:tc>
          <w:tcPr>
            <w:tcW w:w="797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53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</w:tr>
      <w:tr w:rsidR="00686E7E" w:rsidRPr="0074578B" w:rsidTr="00686E7E">
        <w:tc>
          <w:tcPr>
            <w:tcW w:w="1124" w:type="dxa"/>
          </w:tcPr>
          <w:p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Dem</w:t>
            </w:r>
            <w:r w:rsidRPr="0074578B">
              <w:rPr>
                <w:bCs/>
                <w:color w:val="3F3F3F"/>
                <w:lang w:eastAsia="en-US"/>
              </w:rPr>
              <w:t>o</w:t>
            </w:r>
            <w:r w:rsidRPr="0074578B">
              <w:rPr>
                <w:bCs/>
                <w:color w:val="3F3F3F"/>
                <w:lang w:eastAsia="en-US"/>
              </w:rPr>
              <w:t>graphic Attribute</w:t>
            </w:r>
          </w:p>
        </w:tc>
        <w:tc>
          <w:tcPr>
            <w:tcW w:w="797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53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</w:tr>
      <w:tr w:rsidR="00686E7E" w:rsidRPr="0074578B" w:rsidTr="00686E7E">
        <w:tc>
          <w:tcPr>
            <w:tcW w:w="1124" w:type="dxa"/>
          </w:tcPr>
          <w:p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Physical Make Up</w:t>
            </w:r>
          </w:p>
        </w:tc>
        <w:tc>
          <w:tcPr>
            <w:tcW w:w="797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53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879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</w:tr>
      <w:tr w:rsidR="00686E7E" w:rsidRPr="0074578B" w:rsidTr="00686E7E">
        <w:tc>
          <w:tcPr>
            <w:tcW w:w="1124" w:type="dxa"/>
          </w:tcPr>
          <w:p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Procedure</w:t>
            </w:r>
          </w:p>
        </w:tc>
        <w:tc>
          <w:tcPr>
            <w:tcW w:w="797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53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</w:tr>
      <w:tr w:rsidR="00686E7E" w:rsidRPr="0074578B" w:rsidTr="00686E7E">
        <w:tc>
          <w:tcPr>
            <w:tcW w:w="1124" w:type="dxa"/>
          </w:tcPr>
          <w:p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Wrong phrase</w:t>
            </w:r>
          </w:p>
        </w:tc>
        <w:tc>
          <w:tcPr>
            <w:tcW w:w="797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653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7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2</w:t>
            </w:r>
          </w:p>
        </w:tc>
      </w:tr>
      <w:tr w:rsidR="00686E7E" w:rsidRPr="0074578B" w:rsidTr="00686E7E">
        <w:tc>
          <w:tcPr>
            <w:tcW w:w="1124" w:type="dxa"/>
          </w:tcPr>
          <w:p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Un-annotated</w:t>
            </w:r>
          </w:p>
        </w:tc>
        <w:tc>
          <w:tcPr>
            <w:tcW w:w="797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53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1107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</w:tr>
      <w:tr w:rsidR="00686E7E" w:rsidRPr="0074578B" w:rsidTr="00686E7E">
        <w:tc>
          <w:tcPr>
            <w:tcW w:w="1124" w:type="dxa"/>
          </w:tcPr>
          <w:p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Total</w:t>
            </w:r>
          </w:p>
        </w:tc>
        <w:tc>
          <w:tcPr>
            <w:tcW w:w="797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71</w:t>
            </w:r>
          </w:p>
        </w:tc>
        <w:tc>
          <w:tcPr>
            <w:tcW w:w="653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7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3</w:t>
            </w:r>
          </w:p>
        </w:tc>
        <w:tc>
          <w:tcPr>
            <w:tcW w:w="936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7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879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671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:rsidR="00686E7E" w:rsidRPr="0074578B" w:rsidRDefault="00686E7E" w:rsidP="00C17ADD">
            <w:pPr>
              <w:pStyle w:val="EndNoteBibliography"/>
              <w:jc w:val="center"/>
            </w:pPr>
            <w:r>
              <w:t>101</w:t>
            </w:r>
          </w:p>
        </w:tc>
      </w:tr>
    </w:tbl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686E7E" w:rsidRDefault="00686E7E" w:rsidP="00686E7E">
      <w:pPr>
        <w:pStyle w:val="EndNoteBibliography"/>
      </w:pPr>
    </w:p>
    <w:p w:rsidR="00894BA4" w:rsidRDefault="00894BA4"/>
    <w:sectPr w:rsidR="00894BA4" w:rsidSect="00686E7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E7E"/>
    <w:rsid w:val="001F53D0"/>
    <w:rsid w:val="00686E7E"/>
    <w:rsid w:val="0089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2E96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7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E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evelTwoHeader">
    <w:name w:val="B_Level_Two_Header"/>
    <w:basedOn w:val="Heading2"/>
    <w:qFormat/>
    <w:rsid w:val="00686E7E"/>
    <w:pPr>
      <w:keepLines w:val="0"/>
      <w:spacing w:before="120" w:after="120"/>
    </w:pPr>
    <w:rPr>
      <w:rFonts w:ascii="Times New Roman" w:eastAsia="Times New Roman" w:hAnsi="Times New Roman" w:cs="Times New Roman"/>
      <w:bCs w:val="0"/>
      <w:noProof/>
      <w:color w:val="auto"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686E7E"/>
    <w:rPr>
      <w:noProof/>
      <w:lang w:val="fr-FR"/>
    </w:rPr>
  </w:style>
  <w:style w:type="character" w:customStyle="1" w:styleId="EndNoteBibliographyChar">
    <w:name w:val="EndNote Bibliography Char"/>
    <w:basedOn w:val="DefaultParagraphFont"/>
    <w:link w:val="EndNoteBibliography"/>
    <w:rsid w:val="00686E7E"/>
    <w:rPr>
      <w:rFonts w:ascii="Times New Roman" w:eastAsia="Times New Roman" w:hAnsi="Times New Roman" w:cs="Times New Roman"/>
      <w:noProof/>
      <w:sz w:val="20"/>
      <w:szCs w:val="20"/>
      <w:lang w:val="fr-FR" w:eastAsia="fr-FR"/>
    </w:rPr>
  </w:style>
  <w:style w:type="paragraph" w:styleId="ListParagraph">
    <w:name w:val="List Paragraph"/>
    <w:basedOn w:val="Normal"/>
    <w:uiPriority w:val="34"/>
    <w:qFormat/>
    <w:rsid w:val="00686E7E"/>
    <w:pPr>
      <w:overflowPunct/>
      <w:autoSpaceDE/>
      <w:autoSpaceDN/>
      <w:adjustRightInd/>
      <w:ind w:left="720"/>
      <w:contextualSpacing/>
      <w:textAlignment w:val="auto"/>
    </w:pPr>
    <w:rPr>
      <w:rFonts w:ascii="Cambria" w:eastAsia="ＭＳ 明朝" w:hAnsi="Cambria"/>
      <w:sz w:val="24"/>
      <w:szCs w:val="24"/>
      <w:lang w:eastAsia="en-US"/>
    </w:rPr>
  </w:style>
  <w:style w:type="table" w:styleId="TableGrid">
    <w:name w:val="Table Grid"/>
    <w:basedOn w:val="TableNormal"/>
    <w:rsid w:val="00686E7E"/>
    <w:rPr>
      <w:rFonts w:ascii="CG Times" w:eastAsia="Times New Roman" w:hAnsi="CG Times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86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7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E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evelTwoHeader">
    <w:name w:val="B_Level_Two_Header"/>
    <w:basedOn w:val="Heading2"/>
    <w:qFormat/>
    <w:rsid w:val="00686E7E"/>
    <w:pPr>
      <w:keepLines w:val="0"/>
      <w:spacing w:before="120" w:after="120"/>
    </w:pPr>
    <w:rPr>
      <w:rFonts w:ascii="Times New Roman" w:eastAsia="Times New Roman" w:hAnsi="Times New Roman" w:cs="Times New Roman"/>
      <w:bCs w:val="0"/>
      <w:noProof/>
      <w:color w:val="auto"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686E7E"/>
    <w:rPr>
      <w:noProof/>
      <w:lang w:val="fr-FR"/>
    </w:rPr>
  </w:style>
  <w:style w:type="character" w:customStyle="1" w:styleId="EndNoteBibliographyChar">
    <w:name w:val="EndNote Bibliography Char"/>
    <w:basedOn w:val="DefaultParagraphFont"/>
    <w:link w:val="EndNoteBibliography"/>
    <w:rsid w:val="00686E7E"/>
    <w:rPr>
      <w:rFonts w:ascii="Times New Roman" w:eastAsia="Times New Roman" w:hAnsi="Times New Roman" w:cs="Times New Roman"/>
      <w:noProof/>
      <w:sz w:val="20"/>
      <w:szCs w:val="20"/>
      <w:lang w:val="fr-FR" w:eastAsia="fr-FR"/>
    </w:rPr>
  </w:style>
  <w:style w:type="paragraph" w:styleId="ListParagraph">
    <w:name w:val="List Paragraph"/>
    <w:basedOn w:val="Normal"/>
    <w:uiPriority w:val="34"/>
    <w:qFormat/>
    <w:rsid w:val="00686E7E"/>
    <w:pPr>
      <w:overflowPunct/>
      <w:autoSpaceDE/>
      <w:autoSpaceDN/>
      <w:adjustRightInd/>
      <w:ind w:left="720"/>
      <w:contextualSpacing/>
      <w:textAlignment w:val="auto"/>
    </w:pPr>
    <w:rPr>
      <w:rFonts w:ascii="Cambria" w:eastAsia="ＭＳ 明朝" w:hAnsi="Cambria"/>
      <w:sz w:val="24"/>
      <w:szCs w:val="24"/>
      <w:lang w:eastAsia="en-US"/>
    </w:rPr>
  </w:style>
  <w:style w:type="table" w:styleId="TableGrid">
    <w:name w:val="Table Grid"/>
    <w:basedOn w:val="TableNormal"/>
    <w:rsid w:val="00686E7E"/>
    <w:rPr>
      <w:rFonts w:ascii="CG Times" w:eastAsia="Times New Roman" w:hAnsi="CG Times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86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1017</Characters>
  <Application>Microsoft Macintosh Word</Application>
  <DocSecurity>0</DocSecurity>
  <Lines>8</Lines>
  <Paragraphs>2</Paragraphs>
  <ScaleCrop>false</ScaleCrop>
  <Company>ucdenver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yadav</dc:creator>
  <cp:keywords/>
  <dc:description/>
  <cp:lastModifiedBy>prabha yadav</cp:lastModifiedBy>
  <cp:revision>1</cp:revision>
  <dcterms:created xsi:type="dcterms:W3CDTF">2016-12-01T18:17:00Z</dcterms:created>
  <dcterms:modified xsi:type="dcterms:W3CDTF">2016-12-01T18:21:00Z</dcterms:modified>
</cp:coreProperties>
</file>