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F8C9C" w14:textId="5FE59FC3" w:rsidR="007D4C84" w:rsidRDefault="007D4C84" w:rsidP="00150B52">
      <w:pPr>
        <w:pStyle w:val="Title"/>
      </w:pPr>
      <w:r w:rsidRPr="00887FA4">
        <w:rPr>
          <w:noProof/>
        </w:rPr>
        <w:object w:dxaOrig="15358" w:dyaOrig="7681" w14:anchorId="10D1E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84pt" o:ole="">
            <v:imagedata r:id="rId10" o:title=""/>
          </v:shape>
          <o:OLEObject Type="Embed" ProgID="PBrush" ShapeID="_x0000_i1025" DrawAspect="Content" ObjectID="_1678862547" r:id="rId11"/>
        </w:object>
      </w:r>
    </w:p>
    <w:p w14:paraId="20C84612" w14:textId="77777777" w:rsidR="007D4C84" w:rsidRDefault="007D4C84" w:rsidP="00150B52">
      <w:pPr>
        <w:pStyle w:val="Title"/>
      </w:pPr>
    </w:p>
    <w:p w14:paraId="39925121" w14:textId="23C57C55" w:rsidR="00C719D3" w:rsidRDefault="00696C09" w:rsidP="00150B52">
      <w:pPr>
        <w:pStyle w:val="Title"/>
      </w:pPr>
      <w:r>
        <w:t>Breakpoint Management</w:t>
      </w:r>
      <w:r w:rsidR="00023EE5">
        <w:t xml:space="preserve"> QA Requirements</w:t>
      </w:r>
    </w:p>
    <w:p w14:paraId="254A9D0E" w14:textId="0BE30F8B" w:rsidR="009D2437" w:rsidRDefault="009D2437" w:rsidP="009D2437"/>
    <w:p w14:paraId="20D7F2CF" w14:textId="253C9BB8" w:rsidR="009D2437" w:rsidRDefault="009D2437" w:rsidP="009D2437">
      <w:r>
        <w:t>Date</w:t>
      </w:r>
      <w:r w:rsidR="001323CF">
        <w:t xml:space="preserve">: </w:t>
      </w:r>
      <w:r w:rsidR="001323CF">
        <w:tab/>
      </w:r>
      <w:r w:rsidR="00AC50A0">
        <w:tab/>
      </w:r>
      <w:r w:rsidR="00696C09">
        <w:t>April</w:t>
      </w:r>
      <w:r w:rsidR="003F2AC7">
        <w:t xml:space="preserve"> </w:t>
      </w:r>
      <w:r w:rsidR="00696C09">
        <w:t>2</w:t>
      </w:r>
      <w:r w:rsidR="00F0400F">
        <w:t>,</w:t>
      </w:r>
      <w:r w:rsidR="003F2AC7">
        <w:t xml:space="preserve"> 202</w:t>
      </w:r>
      <w:r w:rsidR="00696C09">
        <w:t>1</w:t>
      </w:r>
    </w:p>
    <w:p w14:paraId="21CEA5BD" w14:textId="22850AE0" w:rsidR="001323CF" w:rsidRDefault="001323CF" w:rsidP="009D2437">
      <w:r>
        <w:t>By:</w:t>
      </w:r>
      <w:r>
        <w:tab/>
      </w:r>
      <w:r w:rsidR="00AC50A0">
        <w:tab/>
      </w:r>
      <w:r w:rsidR="00696C09">
        <w:t>Kevin Burton</w:t>
      </w:r>
      <w:r>
        <w:t xml:space="preserve">, </w:t>
      </w:r>
      <w:r w:rsidR="007825C9">
        <w:t>Full stack</w:t>
      </w:r>
      <w:r>
        <w:t xml:space="preserve"> Software Developer</w:t>
      </w:r>
    </w:p>
    <w:p w14:paraId="11D64C3D" w14:textId="1D1FA311" w:rsidR="00AC50A0" w:rsidRDefault="00AC50A0" w:rsidP="009D2437">
      <w:r>
        <w:t>Product:</w:t>
      </w:r>
      <w:r>
        <w:tab/>
      </w:r>
      <w:r w:rsidR="00BD6807">
        <w:tab/>
      </w:r>
      <w:r w:rsidR="00696C09">
        <w:t>Breakpoint Management</w:t>
      </w:r>
    </w:p>
    <w:p w14:paraId="2436B1D0" w14:textId="063FF644" w:rsidR="00BD6807" w:rsidRDefault="00BD6807" w:rsidP="009D2437"/>
    <w:p w14:paraId="3D851291" w14:textId="35260EC8" w:rsidR="007D4C84" w:rsidRDefault="007D4C84" w:rsidP="009D2437"/>
    <w:p w14:paraId="1011DAC9" w14:textId="0CECFE16" w:rsidR="007D4C84" w:rsidRDefault="0022103E" w:rsidP="009D2437">
      <w:r>
        <w:t>Revisions</w:t>
      </w:r>
    </w:p>
    <w:p w14:paraId="7ADC39B3" w14:textId="51AD1B0E" w:rsidR="0022103E" w:rsidRDefault="00AF085E" w:rsidP="009D2437">
      <w:r>
        <w:t>Draft 01</w:t>
      </w:r>
      <w:r>
        <w:tab/>
      </w:r>
      <w:r w:rsidR="00696C09">
        <w:t>April 2, 2021</w:t>
      </w:r>
      <w:r w:rsidR="00696C09">
        <w:tab/>
      </w:r>
      <w:r w:rsidR="005724A0">
        <w:tab/>
        <w:t>Initial</w:t>
      </w:r>
    </w:p>
    <w:p w14:paraId="7DDC52A3" w14:textId="77777777" w:rsidR="001E76F3" w:rsidRDefault="001E76F3" w:rsidP="009D2437"/>
    <w:p w14:paraId="0CA9C60D" w14:textId="44E41A93" w:rsidR="00F2176F" w:rsidRDefault="00F2176F" w:rsidP="009D2437">
      <w:r>
        <w:tab/>
      </w:r>
      <w:r>
        <w:tab/>
      </w:r>
      <w:r>
        <w:tab/>
      </w:r>
    </w:p>
    <w:p w14:paraId="49F52999" w14:textId="5D49A8F9" w:rsidR="007D4C84" w:rsidRDefault="007D4C84" w:rsidP="009D2437"/>
    <w:p w14:paraId="6DE442DA" w14:textId="2DCA67E4" w:rsidR="007D4C84" w:rsidRDefault="007D4C84" w:rsidP="007D4C84"/>
    <w:p w14:paraId="2A3DA181" w14:textId="19699035" w:rsidR="004C5197" w:rsidRDefault="004C5197" w:rsidP="009D2437"/>
    <w:p w14:paraId="01CDF987" w14:textId="55EA7354" w:rsidR="004C5197" w:rsidRDefault="004C519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25588447"/>
        <w:docPartObj>
          <w:docPartGallery w:val="Table of Contents"/>
          <w:docPartUnique/>
        </w:docPartObj>
      </w:sdtPr>
      <w:sdtEndPr>
        <w:rPr>
          <w:rFonts w:ascii="Segoe UI Light" w:hAnsi="Segoe UI Light"/>
          <w:b/>
          <w:bCs/>
          <w:noProof/>
          <w:sz w:val="20"/>
        </w:rPr>
      </w:sdtEndPr>
      <w:sdtContent>
        <w:p w14:paraId="7C41522C" w14:textId="063E5D3F" w:rsidR="009212A9" w:rsidRDefault="009212A9">
          <w:pPr>
            <w:pStyle w:val="TOCHeading"/>
          </w:pPr>
          <w:r>
            <w:t>Table of Contents</w:t>
          </w:r>
        </w:p>
        <w:p w14:paraId="45FEFE45" w14:textId="499415F9" w:rsidR="00D85952" w:rsidRDefault="009212A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249779" w:history="1">
            <w:r w:rsidR="00D85952" w:rsidRPr="00FD0C78">
              <w:rPr>
                <w:rStyle w:val="Hyperlink"/>
                <w:noProof/>
              </w:rPr>
              <w:t>Introduction</w:t>
            </w:r>
            <w:r w:rsidR="00D85952">
              <w:rPr>
                <w:noProof/>
                <w:webHidden/>
              </w:rPr>
              <w:tab/>
            </w:r>
            <w:r w:rsidR="00D85952">
              <w:rPr>
                <w:noProof/>
                <w:webHidden/>
              </w:rPr>
              <w:fldChar w:fldCharType="begin"/>
            </w:r>
            <w:r w:rsidR="00D85952">
              <w:rPr>
                <w:noProof/>
                <w:webHidden/>
              </w:rPr>
              <w:instrText xml:space="preserve"> PAGEREF _Toc68249779 \h </w:instrText>
            </w:r>
            <w:r w:rsidR="00D85952">
              <w:rPr>
                <w:noProof/>
                <w:webHidden/>
              </w:rPr>
            </w:r>
            <w:r w:rsidR="00D85952">
              <w:rPr>
                <w:noProof/>
                <w:webHidden/>
              </w:rPr>
              <w:fldChar w:fldCharType="separate"/>
            </w:r>
            <w:r w:rsidR="00D85952">
              <w:rPr>
                <w:noProof/>
                <w:webHidden/>
              </w:rPr>
              <w:t>3</w:t>
            </w:r>
            <w:r w:rsidR="00D85952">
              <w:rPr>
                <w:noProof/>
                <w:webHidden/>
              </w:rPr>
              <w:fldChar w:fldCharType="end"/>
            </w:r>
          </w:hyperlink>
        </w:p>
        <w:p w14:paraId="626D75DB" w14:textId="11EE35BA" w:rsidR="00D85952" w:rsidRDefault="00D859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80" w:history="1">
            <w:r w:rsidRPr="00FD0C78">
              <w:rPr>
                <w:rStyle w:val="Hyperlink"/>
                <w:noProof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35C4" w14:textId="26276F46" w:rsidR="00D85952" w:rsidRDefault="00D859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81" w:history="1">
            <w:r w:rsidRPr="00FD0C78">
              <w:rPr>
                <w:rStyle w:val="Hyperlink"/>
                <w:noProof/>
              </w:rPr>
              <w:t>Post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6690" w14:textId="101AFB9B" w:rsidR="00D85952" w:rsidRDefault="00D859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82" w:history="1">
            <w:r w:rsidRPr="00FD0C78">
              <w:rPr>
                <w:rStyle w:val="Hyperlink"/>
                <w:b/>
                <w:bCs/>
                <w:noProof/>
              </w:rPr>
              <w:t>2839 Breakpoint Grouping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6B4A" w14:textId="067585D1" w:rsidR="00D85952" w:rsidRDefault="00D859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83" w:history="1">
            <w:r w:rsidRPr="00FD0C78">
              <w:rPr>
                <w:rStyle w:val="Hyperlink"/>
                <w:noProof/>
              </w:rPr>
              <w:t>This group of functions are related and describe how the user of the system will have access to the QA functions.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DF2F0" w14:textId="12743996" w:rsidR="00D85952" w:rsidRDefault="00D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84" w:history="1">
            <w:r w:rsidRPr="00FD0C78">
              <w:rPr>
                <w:rStyle w:val="Hyperlink"/>
                <w:b/>
                <w:bCs/>
                <w:noProof/>
                <w:highlight w:val="lightGray"/>
              </w:rPr>
              <w:t>2812</w:t>
            </w:r>
            <w:r w:rsidRPr="00FD0C78">
              <w:rPr>
                <w:rStyle w:val="Hyperlink"/>
                <w:b/>
                <w:bCs/>
                <w:noProof/>
              </w:rPr>
              <w:t xml:space="preserve"> Pick a Breakpoint Standard from the standards accepted by IHMA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DC12C" w14:textId="4B1B0F26" w:rsidR="00D85952" w:rsidRDefault="00D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85" w:history="1">
            <w:r w:rsidRPr="00FD0C78">
              <w:rPr>
                <w:rStyle w:val="Hyperlink"/>
                <w:b/>
                <w:bCs/>
                <w:noProof/>
                <w:highlight w:val="lightGray"/>
              </w:rPr>
              <w:t xml:space="preserve">2813 </w:t>
            </w:r>
            <w:r w:rsidRPr="00FD0C78">
              <w:rPr>
                <w:rStyle w:val="Hyperlink"/>
                <w:b/>
                <w:bCs/>
                <w:noProof/>
              </w:rPr>
              <w:t>Pick a Breakpoint Group from a list of created Breakpoint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829D" w14:textId="4981C782" w:rsidR="00D85952" w:rsidRDefault="00D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86" w:history="1">
            <w:r w:rsidRPr="00FD0C78">
              <w:rPr>
                <w:rStyle w:val="Hyperlink"/>
                <w:b/>
                <w:bCs/>
                <w:noProof/>
                <w:highlight w:val="lightGray"/>
              </w:rPr>
              <w:t xml:space="preserve">2814 </w:t>
            </w:r>
            <w:r w:rsidRPr="00FD0C78">
              <w:rPr>
                <w:rStyle w:val="Hyperlink"/>
                <w:rFonts w:ascii="Times New Roman" w:eastAsia="Times New Roman" w:hAnsi="Times New Roman" w:cs="Times New Roman"/>
                <w:noProof/>
              </w:rPr>
              <w:t>Pick an individual project from a list of created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7B68" w14:textId="76F6209A" w:rsidR="00D85952" w:rsidRDefault="00D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87" w:history="1">
            <w:r w:rsidRPr="00FD0C78">
              <w:rPr>
                <w:rStyle w:val="Hyperlink"/>
                <w:b/>
                <w:bCs/>
                <w:noProof/>
                <w:highlight w:val="lightGray"/>
              </w:rPr>
              <w:t xml:space="preserve">2815 </w:t>
            </w:r>
            <w:r w:rsidRPr="00FD0C78">
              <w:rPr>
                <w:rStyle w:val="Hyperlink"/>
                <w:b/>
                <w:bCs/>
                <w:noProof/>
              </w:rPr>
              <w:t>Display organisms both included in a Breakpoint Group and not in a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0B5D" w14:textId="6985D71B" w:rsidR="00D85952" w:rsidRDefault="00D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88" w:history="1">
            <w:r w:rsidRPr="00FD0C7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CCAC" w14:textId="498747F8" w:rsidR="00D85952" w:rsidRDefault="00D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89" w:history="1">
            <w:r w:rsidRPr="00FD0C78">
              <w:rPr>
                <w:rStyle w:val="Hyperlink"/>
                <w:b/>
                <w:bCs/>
                <w:noProof/>
                <w:highlight w:val="lightGray"/>
              </w:rPr>
              <w:t xml:space="preserve">2816 </w:t>
            </w:r>
            <w:r w:rsidRPr="00FD0C78">
              <w:rPr>
                <w:rStyle w:val="Hyperlink"/>
                <w:b/>
                <w:bCs/>
                <w:noProof/>
              </w:rPr>
              <w:t>Editing Breakpoint Groups so organisms not in a selected Breakpoint Group to be included in a selected Breakpoint Group and visa versa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ACD0" w14:textId="600A708C" w:rsidR="00D85952" w:rsidRDefault="00D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90" w:history="1">
            <w:r w:rsidRPr="00FD0C78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8899" w14:textId="1DD04A19" w:rsidR="00D85952" w:rsidRDefault="00D859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91" w:history="1">
            <w:r w:rsidRPr="00FD0C78">
              <w:rPr>
                <w:rStyle w:val="Hyperlink"/>
                <w:b/>
                <w:bCs/>
                <w:noProof/>
              </w:rPr>
              <w:t>2840 Edit Breakpoints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11AD" w14:textId="3B9B783C" w:rsidR="00D85952" w:rsidRDefault="00D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92" w:history="1">
            <w:r w:rsidRPr="00FD0C78">
              <w:rPr>
                <w:rStyle w:val="Hyperlink"/>
                <w:b/>
                <w:bCs/>
                <w:noProof/>
                <w:highlight w:val="lightGray"/>
              </w:rPr>
              <w:t>2812</w:t>
            </w:r>
            <w:r w:rsidRPr="00FD0C78">
              <w:rPr>
                <w:rStyle w:val="Hyperlink"/>
                <w:b/>
                <w:bCs/>
                <w:noProof/>
              </w:rPr>
              <w:t xml:space="preserve"> Pick a Breakpoint Standard from the standards accepted by IHMA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E73F" w14:textId="4AD34CD2" w:rsidR="00D85952" w:rsidRDefault="00D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93" w:history="1">
            <w:r w:rsidRPr="00FD0C78">
              <w:rPr>
                <w:rStyle w:val="Hyperlink"/>
                <w:b/>
                <w:bCs/>
                <w:noProof/>
                <w:highlight w:val="lightGray"/>
              </w:rPr>
              <w:t xml:space="preserve">2813 </w:t>
            </w:r>
            <w:r w:rsidRPr="00FD0C78">
              <w:rPr>
                <w:rStyle w:val="Hyperlink"/>
                <w:b/>
                <w:bCs/>
                <w:noProof/>
              </w:rPr>
              <w:t>Pick a Breakpoint Group from a list of created Breakpoint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4E14" w14:textId="4FE046ED" w:rsidR="00D85952" w:rsidRDefault="00D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94" w:history="1">
            <w:r w:rsidRPr="00FD0C78">
              <w:rPr>
                <w:rStyle w:val="Hyperlink"/>
                <w:b/>
                <w:bCs/>
                <w:noProof/>
                <w:highlight w:val="lightGray"/>
              </w:rPr>
              <w:t xml:space="preserve">2814 </w:t>
            </w:r>
            <w:r w:rsidRPr="00FD0C78">
              <w:rPr>
                <w:rStyle w:val="Hyperlink"/>
                <w:rFonts w:ascii="Times New Roman" w:eastAsia="Times New Roman" w:hAnsi="Times New Roman" w:cs="Times New Roman"/>
                <w:noProof/>
              </w:rPr>
              <w:t>Pick an individual project from a list of created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2837" w14:textId="4447D3C9" w:rsidR="00D85952" w:rsidRDefault="00D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95" w:history="1">
            <w:r w:rsidRPr="00FD0C78">
              <w:rPr>
                <w:rStyle w:val="Hyperlink"/>
                <w:b/>
                <w:bCs/>
                <w:noProof/>
                <w:highlight w:val="lightGray"/>
              </w:rPr>
              <w:t xml:space="preserve">2826 </w:t>
            </w:r>
            <w:r w:rsidRPr="00FD0C78">
              <w:rPr>
                <w:rStyle w:val="Hyperlink"/>
                <w:rFonts w:ascii="Times New Roman" w:eastAsia="Times New Roman" w:hAnsi="Times New Roman" w:cs="Times New Roman"/>
                <w:noProof/>
              </w:rPr>
              <w:t>Display breakpoints by testing two testing types, MIC and Disc Diffusion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E7C61" w14:textId="6018624A" w:rsidR="00D85952" w:rsidRDefault="00D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96" w:history="1">
            <w:r w:rsidRPr="00FD0C78">
              <w:rPr>
                <w:rStyle w:val="Hyperlink"/>
                <w:b/>
                <w:bCs/>
                <w:noProof/>
                <w:highlight w:val="lightGray"/>
              </w:rPr>
              <w:t xml:space="preserve">2827 </w:t>
            </w:r>
            <w:r w:rsidRPr="00FD0C78">
              <w:rPr>
                <w:rStyle w:val="Hyperlink"/>
                <w:rFonts w:ascii="Times New Roman" w:eastAsia="Times New Roman" w:hAnsi="Times New Roman" w:cs="Times New Roman"/>
                <w:noProof/>
              </w:rPr>
              <w:t>Add a new breakpoint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6A23" w14:textId="13266DA7" w:rsidR="00D85952" w:rsidRDefault="00D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97" w:history="1">
            <w:r w:rsidRPr="00FD0C78">
              <w:rPr>
                <w:rStyle w:val="Hyperlink"/>
                <w:b/>
                <w:bCs/>
                <w:noProof/>
                <w:highlight w:val="lightGray"/>
              </w:rPr>
              <w:t xml:space="preserve">2828 </w:t>
            </w:r>
            <w:r w:rsidRPr="00FD0C78">
              <w:rPr>
                <w:rStyle w:val="Hyperlink"/>
                <w:b/>
                <w:bCs/>
                <w:noProof/>
              </w:rPr>
              <w:t>Delete breakpoint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277F9" w14:textId="421298C4" w:rsidR="00D85952" w:rsidRDefault="00D859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98" w:history="1">
            <w:r w:rsidRPr="00FD0C78">
              <w:rPr>
                <w:rStyle w:val="Hyperlink"/>
                <w:b/>
                <w:bCs/>
                <w:noProof/>
              </w:rPr>
              <w:t>2841Project Breakpoint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76F0" w14:textId="59BDD096" w:rsidR="00D85952" w:rsidRDefault="00D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799" w:history="1">
            <w:r w:rsidRPr="00FD0C78">
              <w:rPr>
                <w:rStyle w:val="Hyperlink"/>
                <w:b/>
                <w:bCs/>
                <w:noProof/>
                <w:highlight w:val="lightGray"/>
              </w:rPr>
              <w:t xml:space="preserve">2745 </w:t>
            </w:r>
            <w:r w:rsidRPr="00FD0C78">
              <w:rPr>
                <w:rStyle w:val="Hyperlink"/>
                <w:b/>
                <w:bCs/>
                <w:noProof/>
              </w:rPr>
              <w:t>HANK Project Breakpoint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D7DD" w14:textId="327D7609" w:rsidR="00D85952" w:rsidRDefault="00D859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800" w:history="1">
            <w:r w:rsidRPr="00FD0C78">
              <w:rPr>
                <w:rStyle w:val="Hyperlink"/>
                <w:b/>
                <w:bCs/>
                <w:noProof/>
              </w:rPr>
              <w:t>2842 Breakpoint Group Definition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20ABC" w14:textId="37BC652D" w:rsidR="00D85952" w:rsidRDefault="00D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801" w:history="1">
            <w:r w:rsidRPr="00FD0C78">
              <w:rPr>
                <w:rStyle w:val="Hyperlink"/>
                <w:b/>
                <w:bCs/>
                <w:noProof/>
                <w:highlight w:val="lightGray"/>
              </w:rPr>
              <w:t xml:space="preserve">2738 </w:t>
            </w:r>
            <w:r w:rsidRPr="00FD0C78">
              <w:rPr>
                <w:rStyle w:val="Hyperlink"/>
                <w:b/>
                <w:bCs/>
                <w:noProof/>
              </w:rPr>
              <w:t>HANK Breakpoint Group Definition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292C8" w14:textId="7356F8EF" w:rsidR="00D85952" w:rsidRDefault="00D859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802" w:history="1">
            <w:r w:rsidRPr="00FD0C78">
              <w:rPr>
                <w:rStyle w:val="Hyperlink"/>
                <w:b/>
                <w:bCs/>
                <w:noProof/>
              </w:rPr>
              <w:t>Requirements marked by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DD3F" w14:textId="32DBB5C8" w:rsidR="00D85952" w:rsidRDefault="00D859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249803" w:history="1">
            <w:r w:rsidRPr="00FD0C78">
              <w:rPr>
                <w:rStyle w:val="Hyperlink"/>
                <w:b/>
                <w:bCs/>
                <w:noProof/>
              </w:rPr>
              <w:t>Approver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A52AD" w14:textId="35758484" w:rsidR="009212A9" w:rsidRDefault="009212A9">
          <w:r>
            <w:rPr>
              <w:b/>
              <w:bCs/>
              <w:noProof/>
            </w:rPr>
            <w:fldChar w:fldCharType="end"/>
          </w:r>
        </w:p>
      </w:sdtContent>
    </w:sdt>
    <w:p w14:paraId="15B38ACA" w14:textId="77777777" w:rsidR="002A2AEA" w:rsidRDefault="002A2AEA"/>
    <w:p w14:paraId="57686C46" w14:textId="77777777" w:rsidR="00B96505" w:rsidRDefault="00B965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A70A99" w14:textId="55DB4164" w:rsidR="00150B52" w:rsidRDefault="00150B52" w:rsidP="00150B52">
      <w:pPr>
        <w:pStyle w:val="Heading1"/>
      </w:pPr>
      <w:bookmarkStart w:id="0" w:name="_Toc68249779"/>
      <w:r>
        <w:lastRenderedPageBreak/>
        <w:t>Introduction</w:t>
      </w:r>
      <w:bookmarkEnd w:id="0"/>
    </w:p>
    <w:p w14:paraId="6A65C373" w14:textId="2EBDCAC7" w:rsidR="00027E88" w:rsidRDefault="008A095A" w:rsidP="00D8666B">
      <w:r>
        <w:t>This document</w:t>
      </w:r>
      <w:r w:rsidR="006C7B8D">
        <w:t xml:space="preserve"> </w:t>
      </w:r>
      <w:r w:rsidR="00640C03">
        <w:t xml:space="preserve">describes what requirements </w:t>
      </w:r>
      <w:r w:rsidR="00027E88">
        <w:t>must</w:t>
      </w:r>
      <w:r w:rsidR="00640C03">
        <w:t xml:space="preserve"> be implemented</w:t>
      </w:r>
      <w:r w:rsidR="00EE4C22">
        <w:t xml:space="preserve"> into </w:t>
      </w:r>
      <w:r w:rsidR="000740B9">
        <w:t>Labform</w:t>
      </w:r>
      <w:r w:rsidR="00EE4C22">
        <w:t>.</w:t>
      </w:r>
      <w:r w:rsidR="00103EDA">
        <w:t xml:space="preserve">  These requirements </w:t>
      </w:r>
      <w:r w:rsidR="00806104">
        <w:t xml:space="preserve">describe what constitutes the completeness of the </w:t>
      </w:r>
      <w:r w:rsidR="000740B9">
        <w:t>Labform QA functionality.</w:t>
      </w:r>
    </w:p>
    <w:p w14:paraId="5354A1A6" w14:textId="77777777" w:rsidR="00806104" w:rsidRDefault="00806104" w:rsidP="00D8666B"/>
    <w:p w14:paraId="356B1231" w14:textId="21EE351F" w:rsidR="00015453" w:rsidRDefault="00EE78D6" w:rsidP="00D8666B">
      <w:r>
        <w:t>Because this document does not describe the design details, the</w:t>
      </w:r>
      <w:r w:rsidR="00802DA3">
        <w:t xml:space="preserve">re may be minor variances in the finished product.  </w:t>
      </w:r>
      <w:r w:rsidR="0064789C">
        <w:t xml:space="preserve">Such details </w:t>
      </w:r>
      <w:r w:rsidR="00DC62A9">
        <w:t xml:space="preserve">become essential during the design and implementation phase.  The functional stakeholders will be </w:t>
      </w:r>
      <w:r w:rsidR="00AD3D92">
        <w:t xml:space="preserve">engaged during this process and have the final say on these details. </w:t>
      </w:r>
    </w:p>
    <w:p w14:paraId="70A810D5" w14:textId="40C5E3A9" w:rsidR="00015453" w:rsidRDefault="00015453" w:rsidP="00015453">
      <w:pPr>
        <w:pStyle w:val="Heading1"/>
      </w:pPr>
      <w:bookmarkStart w:id="1" w:name="_Toc68249780"/>
      <w:r>
        <w:t>Format</w:t>
      </w:r>
      <w:bookmarkEnd w:id="1"/>
    </w:p>
    <w:p w14:paraId="02BBB41F" w14:textId="0D929FA3" w:rsidR="00015453" w:rsidRDefault="0056092A" w:rsidP="003C3520">
      <w:r>
        <w:t xml:space="preserve">The requirements are grouped in functional feature areas.  </w:t>
      </w:r>
      <w:r w:rsidR="00CC6E33">
        <w:t>These areas are collections of functions that are related</w:t>
      </w:r>
      <w:r w:rsidR="0065285D">
        <w:t xml:space="preserve">.  For example, all functions that relate to </w:t>
      </w:r>
      <w:r w:rsidR="0069654A">
        <w:t>making a change to a QA flag,</w:t>
      </w:r>
      <w:r w:rsidR="00790BE1">
        <w:t xml:space="preserve"> or its state, will be grouped together</w:t>
      </w:r>
      <w:r w:rsidR="00F432AD">
        <w:t>.</w:t>
      </w:r>
    </w:p>
    <w:p w14:paraId="4D02ED6E" w14:textId="77777777" w:rsidR="00F432AD" w:rsidRDefault="00F432AD" w:rsidP="003C3520"/>
    <w:p w14:paraId="5B1F5FA1" w14:textId="312749E8" w:rsidR="00015453" w:rsidRDefault="006C17F0">
      <w:r>
        <w:t xml:space="preserve">Each requirement will have a description and what business criteria shall be applied to determine if the requirement </w:t>
      </w:r>
      <w:r w:rsidR="008339FE">
        <w:t>has been delivered</w:t>
      </w:r>
      <w:r w:rsidR="00F432AD">
        <w:t>.</w:t>
      </w:r>
      <w:r w:rsidR="00D001B4">
        <w:t xml:space="preserve">  A requirement may have essential comments to help the development team better understand or research the functional topic that </w:t>
      </w:r>
      <w:r w:rsidR="00687924">
        <w:t>a</w:t>
      </w:r>
      <w:r w:rsidR="00D001B4">
        <w:t xml:space="preserve"> requirement represents.</w:t>
      </w:r>
    </w:p>
    <w:p w14:paraId="4B4B0945" w14:textId="18AF7A8E" w:rsidR="001E76F3" w:rsidRDefault="001E76F3"/>
    <w:p w14:paraId="1EFD4EF0" w14:textId="308DD068" w:rsidR="001E76F3" w:rsidRDefault="001E76F3">
      <w:r>
        <w:t>Each title of a requirement is a link to our DevOps system that captures the requirement and keeps a log of all work that has been performed or will be performed to complete it.</w:t>
      </w:r>
    </w:p>
    <w:p w14:paraId="7FF515ED" w14:textId="4358C185" w:rsidR="00D001B4" w:rsidRDefault="00D001B4"/>
    <w:p w14:paraId="7B88415E" w14:textId="27D43673" w:rsidR="004D541A" w:rsidRDefault="007E4529" w:rsidP="004D541A">
      <w:pPr>
        <w:pStyle w:val="Heading1"/>
      </w:pPr>
      <w:bookmarkStart w:id="2" w:name="_Toc68249781"/>
      <w:r>
        <w:t>Post Approval</w:t>
      </w:r>
      <w:bookmarkEnd w:id="2"/>
    </w:p>
    <w:p w14:paraId="69D6F12E" w14:textId="2CD3C615" w:rsidR="00BD6807" w:rsidRDefault="004D541A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Once this document has been approved it shall serve as a point of reference</w:t>
      </w:r>
      <w:r w:rsidR="00936C97">
        <w:t xml:space="preserve"> for the business team and the development team.  </w:t>
      </w:r>
      <w:r w:rsidR="005836E3">
        <w:t>However, this</w:t>
      </w:r>
      <w:r w:rsidR="00E058D9">
        <w:t xml:space="preserve"> document </w:t>
      </w:r>
      <w:r w:rsidR="0020148F">
        <w:t xml:space="preserve">will not be maintained </w:t>
      </w:r>
      <w:r w:rsidR="009D4E0C">
        <w:t>after</w:t>
      </w:r>
      <w:r w:rsidR="0020148F">
        <w:t xml:space="preserve"> it has been approved.  All requirements that have been</w:t>
      </w:r>
      <w:r w:rsidR="00385B13">
        <w:t xml:space="preserve"> described here have an equivalent user story in DevOps.</w:t>
      </w:r>
      <w:r w:rsidR="006D39F7">
        <w:t xml:space="preserve">  DevOps will be synchronized with this content upon approval and shall take precedence </w:t>
      </w:r>
      <w:r w:rsidR="0091678D">
        <w:t xml:space="preserve">going forward.  </w:t>
      </w:r>
      <w:r w:rsidR="005836E3">
        <w:t>Any change post</w:t>
      </w:r>
      <w:r w:rsidR="00096C3F">
        <w:t>-</w:t>
      </w:r>
      <w:r w:rsidR="005836E3">
        <w:t xml:space="preserve">approval shall be maintained in DevOps and </w:t>
      </w:r>
      <w:r w:rsidR="00096C3F">
        <w:t>implemented</w:t>
      </w:r>
      <w:r w:rsidR="005836E3">
        <w:t xml:space="preserve"> </w:t>
      </w:r>
      <w:r w:rsidR="005F47EE">
        <w:t xml:space="preserve">following the </w:t>
      </w:r>
      <w:r w:rsidR="00DE35EB">
        <w:t>Systems Development Life Cycle process which is currently in draft form</w:t>
      </w:r>
      <w:r w:rsidR="009D4E0C">
        <w:t>.</w:t>
      </w:r>
      <w:r w:rsidR="00BD6807">
        <w:br w:type="page"/>
      </w:r>
    </w:p>
    <w:p w14:paraId="5036EDC9" w14:textId="77777777" w:rsidR="00197BDD" w:rsidRDefault="00696C09" w:rsidP="00197BDD">
      <w:pPr>
        <w:pStyle w:val="Heading1"/>
        <w:rPr>
          <w:b/>
          <w:bCs/>
        </w:rPr>
      </w:pPr>
      <w:hyperlink r:id="rId12" w:history="1">
        <w:bookmarkStart w:id="3" w:name="_Toc68249782"/>
        <w:r w:rsidR="00CF3A84">
          <w:rPr>
            <w:rStyle w:val="Hyperlink"/>
            <w:b/>
            <w:bCs/>
          </w:rPr>
          <w:t>2839</w:t>
        </w:r>
      </w:hyperlink>
      <w:r w:rsidR="00842005" w:rsidRPr="000C51D1">
        <w:rPr>
          <w:b/>
          <w:bCs/>
        </w:rPr>
        <w:t xml:space="preserve"> </w:t>
      </w:r>
      <w:r w:rsidR="00197BDD" w:rsidRPr="00197BDD">
        <w:rPr>
          <w:b/>
          <w:bCs/>
        </w:rPr>
        <w:t>Breakpoint Grouping</w:t>
      </w:r>
      <w:bookmarkEnd w:id="3"/>
    </w:p>
    <w:p w14:paraId="0C262AB6" w14:textId="2C4E3AEA" w:rsidR="009824A7" w:rsidRDefault="00137124" w:rsidP="00197BDD">
      <w:pPr>
        <w:pStyle w:val="Heading1"/>
      </w:pPr>
      <w:bookmarkStart w:id="4" w:name="_Toc68249783"/>
      <w:r>
        <w:t xml:space="preserve">This group of functions </w:t>
      </w:r>
      <w:r w:rsidR="00B23088">
        <w:t>are related and describe how the user of the system will have access to the QA functions.</w:t>
      </w:r>
      <w:bookmarkEnd w:id="4"/>
    </w:p>
    <w:p w14:paraId="0D4DDD29" w14:textId="318792BB" w:rsidR="00686364" w:rsidRDefault="00686364" w:rsidP="003C3520"/>
    <w:p w14:paraId="3914DB50" w14:textId="77777777" w:rsidR="0080231E" w:rsidRPr="005A427B" w:rsidRDefault="0080231E" w:rsidP="003C3520"/>
    <w:p w14:paraId="7DAC9C02" w14:textId="60E3D494" w:rsidR="00385943" w:rsidRPr="00F9461A" w:rsidRDefault="00696C09" w:rsidP="00385943">
      <w:pPr>
        <w:pStyle w:val="Heading3"/>
        <w:rPr>
          <w:b/>
          <w:bCs/>
        </w:rPr>
      </w:pPr>
      <w:hyperlink r:id="rId13" w:history="1">
        <w:bookmarkStart w:id="5" w:name="_Toc68249784"/>
        <w:r w:rsidRPr="00696C09">
          <w:rPr>
            <w:rStyle w:val="Hyperlink"/>
            <w:b/>
            <w:bCs/>
            <w:highlight w:val="lightGray"/>
          </w:rPr>
          <w:t>2812</w:t>
        </w:r>
      </w:hyperlink>
      <w:r>
        <w:rPr>
          <w:b/>
          <w:bCs/>
        </w:rPr>
        <w:t xml:space="preserve"> </w:t>
      </w:r>
      <w:bookmarkStart w:id="6" w:name="_Hlk68245416"/>
      <w:r w:rsidRPr="00696C09">
        <w:rPr>
          <w:b/>
          <w:bCs/>
        </w:rPr>
        <w:t>Pick a Breakpoint Standard from the standards accepted by IHMA</w:t>
      </w:r>
      <w:bookmarkEnd w:id="5"/>
      <w:bookmarkEnd w:id="6"/>
    </w:p>
    <w:p w14:paraId="0675E4B8" w14:textId="66F8D6EF" w:rsidR="008C1050" w:rsidRDefault="00093025" w:rsidP="008339FE">
      <w:pPr>
        <w:pStyle w:val="Heading4"/>
      </w:pPr>
      <w:r>
        <w:t>Description</w:t>
      </w:r>
    </w:p>
    <w:p w14:paraId="11C6FE4C" w14:textId="77777777" w:rsidR="00696C09" w:rsidRDefault="00696C09" w:rsidP="008339FE">
      <w:pPr>
        <w:pStyle w:val="Heading4"/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</w:rPr>
      </w:pPr>
      <w:r w:rsidRPr="00696C09"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</w:rPr>
        <w:t xml:space="preserve">Pick a Breakpoint Standard from the standards accepted by IHMA </w:t>
      </w:r>
    </w:p>
    <w:p w14:paraId="2AB2F001" w14:textId="14C2D736" w:rsidR="00093025" w:rsidRDefault="00093025" w:rsidP="008339FE">
      <w:pPr>
        <w:pStyle w:val="Heading4"/>
      </w:pPr>
      <w:r>
        <w:t>Acceptance Criteria</w:t>
      </w:r>
    </w:p>
    <w:p w14:paraId="48E4EDD9" w14:textId="77777777" w:rsidR="00696C09" w:rsidRDefault="00696C09" w:rsidP="00990548">
      <w:pPr>
        <w:pStyle w:val="ListParagraph"/>
        <w:numPr>
          <w:ilvl w:val="0"/>
          <w:numId w:val="1"/>
        </w:numPr>
      </w:pPr>
      <w:r>
        <w:t>Display Breakpoint Standards</w:t>
      </w:r>
    </w:p>
    <w:p w14:paraId="11858A7B" w14:textId="77777777" w:rsidR="00696C09" w:rsidRDefault="00696C09" w:rsidP="00990548">
      <w:pPr>
        <w:pStyle w:val="ListParagraph"/>
        <w:numPr>
          <w:ilvl w:val="0"/>
          <w:numId w:val="1"/>
        </w:numPr>
      </w:pPr>
      <w:r>
        <w:t>Allow for selection of an individual Breakpoint Standard</w:t>
      </w:r>
    </w:p>
    <w:p w14:paraId="3CE3B84D" w14:textId="702E5B8F" w:rsidR="003D3841" w:rsidRDefault="003D3841"/>
    <w:p w14:paraId="3D7B7270" w14:textId="77777777" w:rsidR="0080231E" w:rsidRDefault="0080231E"/>
    <w:p w14:paraId="61437B6F" w14:textId="425746B3" w:rsidR="00F576AF" w:rsidRPr="00F9461A" w:rsidRDefault="00696C09" w:rsidP="00F576AF">
      <w:pPr>
        <w:pStyle w:val="Heading3"/>
        <w:rPr>
          <w:b/>
          <w:bCs/>
        </w:rPr>
      </w:pPr>
      <w:hyperlink r:id="rId14" w:history="1">
        <w:bookmarkStart w:id="7" w:name="_Toc68249785"/>
        <w:r>
          <w:rPr>
            <w:rStyle w:val="Hyperlink"/>
            <w:b/>
            <w:bCs/>
            <w:highlight w:val="lightGray"/>
          </w:rPr>
          <w:t>2813</w:t>
        </w:r>
      </w:hyperlink>
      <w:r w:rsidR="00F9461A" w:rsidRPr="00CF7692">
        <w:rPr>
          <w:b/>
          <w:bCs/>
          <w:highlight w:val="lightGray"/>
        </w:rPr>
        <w:t xml:space="preserve"> </w:t>
      </w:r>
      <w:bookmarkStart w:id="8" w:name="_Hlk68245371"/>
      <w:r w:rsidRPr="00696C09">
        <w:rPr>
          <w:b/>
          <w:bCs/>
        </w:rPr>
        <w:t>Pick a Breakpoint Group from a list of created Breakpoint Groups</w:t>
      </w:r>
      <w:bookmarkEnd w:id="7"/>
      <w:bookmarkEnd w:id="8"/>
    </w:p>
    <w:p w14:paraId="74E3302E" w14:textId="77777777" w:rsidR="00F576AF" w:rsidRDefault="00F576AF" w:rsidP="00F576AF">
      <w:pPr>
        <w:pStyle w:val="Heading4"/>
      </w:pPr>
      <w:r>
        <w:t>Description</w:t>
      </w:r>
    </w:p>
    <w:p w14:paraId="4ABC5344" w14:textId="08EC00B5" w:rsidR="00F576AF" w:rsidRPr="00093025" w:rsidRDefault="00696C09" w:rsidP="003C3520">
      <w:pPr>
        <w:rPr>
          <w:rFonts w:ascii="Calibri" w:eastAsia="Times New Roman" w:hAnsi="Calibri" w:cs="Calibri"/>
        </w:rPr>
      </w:pPr>
      <w:r w:rsidRPr="00696C09">
        <w:rPr>
          <w:shd w:val="clear" w:color="auto" w:fill="FFFFFF"/>
        </w:rPr>
        <w:t>Pick a Breakpoint Group from a list of created Breakpoint Groups</w:t>
      </w:r>
      <w:r w:rsidR="001A3541">
        <w:rPr>
          <w:shd w:val="clear" w:color="auto" w:fill="FFFFFF"/>
        </w:rPr>
        <w:t>.</w:t>
      </w:r>
    </w:p>
    <w:p w14:paraId="00EFC0E1" w14:textId="77777777" w:rsidR="00F576AF" w:rsidRDefault="00F576AF" w:rsidP="00F576AF">
      <w:pPr>
        <w:pStyle w:val="Heading4"/>
      </w:pPr>
      <w:r>
        <w:t>Acceptance Criteria</w:t>
      </w:r>
    </w:p>
    <w:p w14:paraId="59667697" w14:textId="77777777" w:rsidR="00DC0CA4" w:rsidRDefault="00DC0CA4" w:rsidP="00990548">
      <w:pPr>
        <w:pStyle w:val="ListParagraph"/>
        <w:numPr>
          <w:ilvl w:val="0"/>
          <w:numId w:val="2"/>
        </w:numPr>
      </w:pPr>
      <w:r>
        <w:t>Display Breakpoint Groups</w:t>
      </w:r>
    </w:p>
    <w:p w14:paraId="4AE05D27" w14:textId="77777777" w:rsidR="00DC0CA4" w:rsidRDefault="00DC0CA4" w:rsidP="00990548">
      <w:pPr>
        <w:pStyle w:val="ListParagraph"/>
        <w:numPr>
          <w:ilvl w:val="0"/>
          <w:numId w:val="2"/>
        </w:numPr>
      </w:pPr>
      <w:r>
        <w:t>Pick an individual Breakpoint Group</w:t>
      </w:r>
    </w:p>
    <w:p w14:paraId="5B6BCA8E" w14:textId="43E20555" w:rsidR="00F07484" w:rsidRDefault="00F07484"/>
    <w:p w14:paraId="50F37521" w14:textId="77777777" w:rsidR="0080231E" w:rsidRDefault="0080231E"/>
    <w:p w14:paraId="43B3E3C0" w14:textId="2DD0605D" w:rsidR="00127542" w:rsidRPr="00F9461A" w:rsidRDefault="00696C09" w:rsidP="00127542">
      <w:pPr>
        <w:pStyle w:val="Heading3"/>
        <w:rPr>
          <w:b/>
          <w:bCs/>
        </w:rPr>
      </w:pPr>
      <w:hyperlink r:id="rId15" w:history="1">
        <w:bookmarkStart w:id="9" w:name="_Toc68249786"/>
        <w:r w:rsidR="00DC0CA4">
          <w:rPr>
            <w:rStyle w:val="Hyperlink"/>
            <w:b/>
            <w:bCs/>
            <w:highlight w:val="lightGray"/>
          </w:rPr>
          <w:t>2814</w:t>
        </w:r>
      </w:hyperlink>
      <w:r w:rsidR="00127542" w:rsidRPr="00CF7692">
        <w:rPr>
          <w:b/>
          <w:bCs/>
          <w:highlight w:val="lightGray"/>
        </w:rPr>
        <w:t xml:space="preserve"> </w:t>
      </w:r>
      <w:r w:rsidR="00DC0CA4" w:rsidRPr="00B24F56">
        <w:rPr>
          <w:rFonts w:ascii="Times New Roman" w:eastAsia="Times New Roman" w:hAnsi="Times New Roman" w:cs="Times New Roman"/>
        </w:rPr>
        <w:t>Pick an individual project from a list of created projects</w:t>
      </w:r>
      <w:bookmarkEnd w:id="9"/>
    </w:p>
    <w:p w14:paraId="157BF50F" w14:textId="77777777" w:rsidR="00DC0CA4" w:rsidRDefault="00127542" w:rsidP="00127542">
      <w:pPr>
        <w:pStyle w:val="Heading4"/>
      </w:pPr>
      <w:r w:rsidRPr="0018287D">
        <w:t>Description</w:t>
      </w:r>
      <w:r w:rsidR="00DC0CA4">
        <w:t xml:space="preserve"> </w:t>
      </w:r>
    </w:p>
    <w:p w14:paraId="1468E74B" w14:textId="77777777" w:rsidR="00DC0CA4" w:rsidRDefault="00DC0CA4" w:rsidP="00127542">
      <w:pPr>
        <w:pStyle w:val="Heading4"/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  <w:shd w:val="clear" w:color="auto" w:fill="FFFFFF"/>
        </w:rPr>
      </w:pPr>
      <w:r w:rsidRPr="00DC0CA4"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  <w:shd w:val="clear" w:color="auto" w:fill="FFFFFF"/>
        </w:rPr>
        <w:t xml:space="preserve">Pick an individual project from a list of created projects </w:t>
      </w:r>
    </w:p>
    <w:p w14:paraId="5E1DAA5B" w14:textId="00E96233" w:rsidR="00127542" w:rsidRPr="0018287D" w:rsidRDefault="00127542" w:rsidP="00127542">
      <w:pPr>
        <w:pStyle w:val="Heading4"/>
      </w:pPr>
      <w:r w:rsidRPr="0018287D">
        <w:t>Acceptance Criteria</w:t>
      </w:r>
    </w:p>
    <w:p w14:paraId="73B104A4" w14:textId="77777777" w:rsidR="00DC0CA4" w:rsidRPr="00DC0CA4" w:rsidRDefault="00DC0CA4" w:rsidP="00990548">
      <w:pPr>
        <w:pStyle w:val="ListParagraph"/>
        <w:numPr>
          <w:ilvl w:val="0"/>
          <w:numId w:val="3"/>
        </w:numPr>
        <w:rPr>
          <w:rFonts w:cs="Segoe UI Light"/>
          <w:szCs w:val="20"/>
        </w:rPr>
      </w:pPr>
      <w:r w:rsidRPr="00DC0CA4">
        <w:rPr>
          <w:rFonts w:cs="Segoe UI Light"/>
          <w:szCs w:val="20"/>
        </w:rPr>
        <w:t>Display created projects</w:t>
      </w:r>
    </w:p>
    <w:p w14:paraId="690BFE0A" w14:textId="77777777" w:rsidR="00DC0CA4" w:rsidRPr="00DC0CA4" w:rsidRDefault="00DC0CA4" w:rsidP="00990548">
      <w:pPr>
        <w:pStyle w:val="ListParagraph"/>
        <w:numPr>
          <w:ilvl w:val="0"/>
          <w:numId w:val="3"/>
        </w:numPr>
        <w:rPr>
          <w:rFonts w:cs="Segoe UI Light"/>
          <w:szCs w:val="20"/>
        </w:rPr>
      </w:pPr>
      <w:r w:rsidRPr="00DC0CA4">
        <w:rPr>
          <w:rFonts w:cs="Segoe UI Light"/>
          <w:szCs w:val="20"/>
        </w:rPr>
        <w:t>Pick an individual project from a list of created projects</w:t>
      </w:r>
    </w:p>
    <w:p w14:paraId="49CA0F47" w14:textId="77777777" w:rsidR="004B5D45" w:rsidRPr="004B5D45" w:rsidRDefault="004B5D45" w:rsidP="004B5D45">
      <w:pPr>
        <w:rPr>
          <w:rFonts w:cs="Segoe UI Light"/>
          <w:szCs w:val="20"/>
        </w:rPr>
      </w:pPr>
    </w:p>
    <w:p w14:paraId="3E95E6E0" w14:textId="08553267" w:rsidR="00DC0CA4" w:rsidRDefault="00696C09" w:rsidP="00DC0CA4">
      <w:pPr>
        <w:pStyle w:val="Heading3"/>
        <w:rPr>
          <w:b/>
          <w:bCs/>
        </w:rPr>
      </w:pPr>
      <w:hyperlink r:id="rId16" w:history="1">
        <w:bookmarkStart w:id="10" w:name="_Toc68249787"/>
        <w:r w:rsidR="00DC0CA4">
          <w:rPr>
            <w:rStyle w:val="Hyperlink"/>
            <w:b/>
            <w:bCs/>
            <w:highlight w:val="lightGray"/>
          </w:rPr>
          <w:t>2815</w:t>
        </w:r>
      </w:hyperlink>
      <w:r w:rsidR="00CF7692" w:rsidRPr="00B12A8F">
        <w:rPr>
          <w:b/>
          <w:bCs/>
          <w:highlight w:val="lightGray"/>
        </w:rPr>
        <w:t xml:space="preserve"> </w:t>
      </w:r>
      <w:r w:rsidR="00DC0CA4" w:rsidRPr="00DC0CA4">
        <w:rPr>
          <w:b/>
          <w:bCs/>
        </w:rPr>
        <w:t>Display organisms both included in a Breakpoint Group and not in a Group</w:t>
      </w:r>
      <w:bookmarkEnd w:id="10"/>
    </w:p>
    <w:p w14:paraId="0732A30D" w14:textId="37EDF327" w:rsidR="00CF7692" w:rsidRPr="0018287D" w:rsidRDefault="00CF7692" w:rsidP="00DC0CA4">
      <w:pPr>
        <w:pStyle w:val="Heading3"/>
      </w:pPr>
      <w:bookmarkStart w:id="11" w:name="_Toc68249788"/>
      <w:r w:rsidRPr="0018287D">
        <w:t>Description</w:t>
      </w:r>
      <w:bookmarkEnd w:id="11"/>
    </w:p>
    <w:p w14:paraId="069C1D9F" w14:textId="77777777" w:rsidR="00DC0CA4" w:rsidRPr="00DC0CA4" w:rsidRDefault="00DC0CA4" w:rsidP="00DC0CA4">
      <w:pPr>
        <w:pStyle w:val="Heading4"/>
      </w:pPr>
      <w:r w:rsidRPr="00DC0CA4"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  <w:shd w:val="clear" w:color="auto" w:fill="FFFFFF"/>
        </w:rPr>
        <w:t>Display organisms both included in a Breakpoint Group and not in a Group</w:t>
      </w:r>
    </w:p>
    <w:p w14:paraId="664CDB10" w14:textId="6724B762" w:rsidR="00CF7692" w:rsidRPr="0018287D" w:rsidRDefault="00CF7692" w:rsidP="00DC0CA4">
      <w:pPr>
        <w:pStyle w:val="Heading4"/>
      </w:pPr>
      <w:r w:rsidRPr="0018287D">
        <w:t>Acceptance Criteria</w:t>
      </w:r>
    </w:p>
    <w:p w14:paraId="42CB2C70" w14:textId="77777777" w:rsidR="00DC0CA4" w:rsidRPr="00DC0CA4" w:rsidRDefault="00DC0CA4" w:rsidP="00990548">
      <w:pPr>
        <w:pStyle w:val="ListParagraph"/>
        <w:numPr>
          <w:ilvl w:val="0"/>
          <w:numId w:val="4"/>
        </w:numPr>
      </w:pPr>
      <w:r w:rsidRPr="00DC0CA4">
        <w:t>Display two lists of organisms. One that shows the organisms included in the selected Breakpoint Group and one that show the organisms not included in the selected Breakpoint Group</w:t>
      </w:r>
    </w:p>
    <w:p w14:paraId="192EF24B" w14:textId="26E1585E" w:rsidR="009E55B0" w:rsidRDefault="009E55B0" w:rsidP="009E55B0"/>
    <w:p w14:paraId="2E07DEC6" w14:textId="77777777" w:rsidR="0080231E" w:rsidRPr="009E55B0" w:rsidRDefault="0080231E" w:rsidP="009E55B0"/>
    <w:p w14:paraId="5DD5DE09" w14:textId="46D3CA4D" w:rsidR="00DC0CA4" w:rsidRDefault="00696C09" w:rsidP="00DC0CA4">
      <w:pPr>
        <w:pStyle w:val="Heading3"/>
        <w:rPr>
          <w:b/>
          <w:bCs/>
        </w:rPr>
      </w:pPr>
      <w:hyperlink r:id="rId17" w:history="1">
        <w:bookmarkStart w:id="12" w:name="_Toc68249789"/>
        <w:r w:rsidR="00CE362A">
          <w:rPr>
            <w:rStyle w:val="Hyperlink"/>
            <w:b/>
            <w:bCs/>
            <w:highlight w:val="lightGray"/>
          </w:rPr>
          <w:t>2816</w:t>
        </w:r>
      </w:hyperlink>
      <w:r w:rsidR="00456A9E" w:rsidRPr="00901336">
        <w:rPr>
          <w:b/>
          <w:bCs/>
          <w:highlight w:val="lightGray"/>
        </w:rPr>
        <w:t xml:space="preserve"> </w:t>
      </w:r>
      <w:r w:rsidR="00DC0CA4" w:rsidRPr="00DC0CA4">
        <w:rPr>
          <w:b/>
          <w:bCs/>
        </w:rPr>
        <w:t xml:space="preserve">Editing Breakpoint Groups so organisms not in a selected Breakpoint Group to be included in a selected Breakpoint Group and </w:t>
      </w:r>
      <w:proofErr w:type="spellStart"/>
      <w:r w:rsidR="00DC0CA4" w:rsidRPr="00DC0CA4">
        <w:rPr>
          <w:b/>
          <w:bCs/>
        </w:rPr>
        <w:t>visa</w:t>
      </w:r>
      <w:proofErr w:type="spellEnd"/>
      <w:r w:rsidR="00DC0CA4" w:rsidRPr="00DC0CA4">
        <w:rPr>
          <w:b/>
          <w:bCs/>
        </w:rPr>
        <w:t xml:space="preserve"> versa</w:t>
      </w:r>
      <w:bookmarkEnd w:id="12"/>
    </w:p>
    <w:p w14:paraId="27209E05" w14:textId="4965B4CC" w:rsidR="00456A9E" w:rsidRPr="0018287D" w:rsidRDefault="00456A9E" w:rsidP="00DC0CA4">
      <w:pPr>
        <w:pStyle w:val="Heading3"/>
      </w:pPr>
      <w:bookmarkStart w:id="13" w:name="_Toc68249790"/>
      <w:r w:rsidRPr="0018287D">
        <w:t>Description</w:t>
      </w:r>
      <w:bookmarkEnd w:id="13"/>
    </w:p>
    <w:p w14:paraId="602EC3F7" w14:textId="32A8FDBC" w:rsidR="00984499" w:rsidRDefault="00DC0CA4" w:rsidP="003E031A">
      <w:r w:rsidRPr="00DC0CA4">
        <w:t xml:space="preserve">Editing Breakpoint Groups so organisms not in a selected Breakpoint Group to be included in a selected Breakpoint Group and </w:t>
      </w:r>
      <w:proofErr w:type="spellStart"/>
      <w:r w:rsidRPr="00DC0CA4">
        <w:t>visa</w:t>
      </w:r>
      <w:proofErr w:type="spellEnd"/>
      <w:r w:rsidRPr="00DC0CA4">
        <w:t xml:space="preserve"> versa</w:t>
      </w:r>
    </w:p>
    <w:p w14:paraId="351AA14D" w14:textId="77777777" w:rsidR="00456A9E" w:rsidRPr="0018287D" w:rsidRDefault="00456A9E" w:rsidP="00456A9E">
      <w:pPr>
        <w:pStyle w:val="Heading4"/>
      </w:pPr>
      <w:r w:rsidRPr="0018287D">
        <w:t>Acceptance Criteria</w:t>
      </w:r>
    </w:p>
    <w:p w14:paraId="3BEE6B20" w14:textId="77777777" w:rsidR="00CE362A" w:rsidRPr="00CE362A" w:rsidRDefault="00CE362A" w:rsidP="00CE362A">
      <w:r w:rsidRPr="00CE362A">
        <w:t xml:space="preserve">Change the organism composition of a Breakpoint Group </w:t>
      </w:r>
    </w:p>
    <w:p w14:paraId="77B3D5C7" w14:textId="44907734" w:rsidR="00BD6807" w:rsidRDefault="00BD6807">
      <w:pPr>
        <w:spacing w:after="160"/>
      </w:pPr>
    </w:p>
    <w:p w14:paraId="50EC8E3F" w14:textId="0EF92FAE" w:rsidR="000C51D1" w:rsidRPr="000C51D1" w:rsidRDefault="00696C09" w:rsidP="000C51D1">
      <w:pPr>
        <w:pStyle w:val="Heading1"/>
        <w:rPr>
          <w:b/>
          <w:bCs/>
        </w:rPr>
      </w:pPr>
      <w:hyperlink r:id="rId18" w:history="1">
        <w:bookmarkStart w:id="14" w:name="_Toc68249791"/>
        <w:r w:rsidR="00197BDD">
          <w:rPr>
            <w:rStyle w:val="Hyperlink"/>
            <w:b/>
            <w:bCs/>
          </w:rPr>
          <w:t>2840</w:t>
        </w:r>
      </w:hyperlink>
      <w:r w:rsidR="000C51D1" w:rsidRPr="000C51D1">
        <w:rPr>
          <w:b/>
          <w:bCs/>
        </w:rPr>
        <w:t xml:space="preserve"> </w:t>
      </w:r>
      <w:r w:rsidR="00197BDD" w:rsidRPr="00197BDD">
        <w:rPr>
          <w:b/>
          <w:bCs/>
        </w:rPr>
        <w:t>Edit Breakpoints</w:t>
      </w:r>
      <w:bookmarkEnd w:id="14"/>
    </w:p>
    <w:p w14:paraId="1E19F76E" w14:textId="1FD25E7D" w:rsidR="000C51D1" w:rsidRDefault="00C8478A" w:rsidP="00C763E2">
      <w:r>
        <w:t xml:space="preserve">This group of functions are related and describe how the </w:t>
      </w:r>
      <w:r w:rsidR="00197BDD">
        <w:t>tool edits Breakpoints</w:t>
      </w:r>
      <w:r w:rsidR="00C763E2">
        <w:t>.</w:t>
      </w:r>
    </w:p>
    <w:p w14:paraId="65360A0E" w14:textId="4A3070CA" w:rsidR="000C51D1" w:rsidRDefault="000C51D1" w:rsidP="000C51D1"/>
    <w:p w14:paraId="3F63D78B" w14:textId="77777777" w:rsidR="0080231E" w:rsidRPr="005A427B" w:rsidRDefault="0080231E" w:rsidP="000C51D1"/>
    <w:p w14:paraId="5E843B46" w14:textId="77777777" w:rsidR="00197BDD" w:rsidRPr="00F9461A" w:rsidRDefault="00197BDD" w:rsidP="00197BDD">
      <w:pPr>
        <w:pStyle w:val="Heading3"/>
        <w:rPr>
          <w:b/>
          <w:bCs/>
        </w:rPr>
      </w:pPr>
      <w:hyperlink r:id="rId19" w:history="1">
        <w:bookmarkStart w:id="15" w:name="_Toc68249792"/>
        <w:r w:rsidRPr="00696C09">
          <w:rPr>
            <w:rStyle w:val="Hyperlink"/>
            <w:b/>
            <w:bCs/>
            <w:highlight w:val="lightGray"/>
          </w:rPr>
          <w:t>2812</w:t>
        </w:r>
      </w:hyperlink>
      <w:r>
        <w:rPr>
          <w:b/>
          <w:bCs/>
        </w:rPr>
        <w:t xml:space="preserve"> </w:t>
      </w:r>
      <w:r w:rsidRPr="00696C09">
        <w:rPr>
          <w:b/>
          <w:bCs/>
        </w:rPr>
        <w:t>Pick a Breakpoint Standard from the standards accepted by IHMA</w:t>
      </w:r>
      <w:bookmarkEnd w:id="15"/>
    </w:p>
    <w:p w14:paraId="11E2C752" w14:textId="77777777" w:rsidR="00197BDD" w:rsidRDefault="00197BDD" w:rsidP="00197BDD">
      <w:pPr>
        <w:pStyle w:val="Heading4"/>
      </w:pPr>
      <w:r>
        <w:t>Description</w:t>
      </w:r>
    </w:p>
    <w:p w14:paraId="440554EE" w14:textId="77777777" w:rsidR="00197BDD" w:rsidRDefault="00197BDD" w:rsidP="00197BDD">
      <w:pPr>
        <w:pStyle w:val="Heading4"/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</w:rPr>
      </w:pPr>
      <w:r w:rsidRPr="00696C09"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</w:rPr>
        <w:t xml:space="preserve">Pick a Breakpoint Standard from the standards accepted by IHMA </w:t>
      </w:r>
    </w:p>
    <w:p w14:paraId="1B97F485" w14:textId="77777777" w:rsidR="00197BDD" w:rsidRDefault="00197BDD" w:rsidP="00197BDD">
      <w:pPr>
        <w:pStyle w:val="Heading4"/>
      </w:pPr>
      <w:r>
        <w:t>Acceptance Criteria</w:t>
      </w:r>
    </w:p>
    <w:p w14:paraId="2F8C65CA" w14:textId="77777777" w:rsidR="00197BDD" w:rsidRDefault="00197BDD" w:rsidP="00990548">
      <w:pPr>
        <w:pStyle w:val="ListParagraph"/>
        <w:numPr>
          <w:ilvl w:val="0"/>
          <w:numId w:val="1"/>
        </w:numPr>
      </w:pPr>
      <w:r>
        <w:t>Display Breakpoint Standards</w:t>
      </w:r>
    </w:p>
    <w:p w14:paraId="3829B732" w14:textId="77777777" w:rsidR="00197BDD" w:rsidRDefault="00197BDD" w:rsidP="00990548">
      <w:pPr>
        <w:pStyle w:val="ListParagraph"/>
        <w:numPr>
          <w:ilvl w:val="0"/>
          <w:numId w:val="1"/>
        </w:numPr>
      </w:pPr>
      <w:r>
        <w:t>Allow for selection of an individual Breakpoint Standard</w:t>
      </w:r>
    </w:p>
    <w:p w14:paraId="3133307D" w14:textId="75A1E2FD" w:rsidR="002953D5" w:rsidRDefault="002953D5" w:rsidP="002953D5"/>
    <w:p w14:paraId="5E8DEAC9" w14:textId="77777777" w:rsidR="0080231E" w:rsidRPr="005A427B" w:rsidRDefault="0080231E" w:rsidP="002953D5"/>
    <w:p w14:paraId="2BAC3CC4" w14:textId="77777777" w:rsidR="00197BDD" w:rsidRPr="00F9461A" w:rsidRDefault="00197BDD" w:rsidP="00197BDD">
      <w:pPr>
        <w:pStyle w:val="Heading3"/>
        <w:rPr>
          <w:b/>
          <w:bCs/>
        </w:rPr>
      </w:pPr>
      <w:hyperlink r:id="rId20" w:history="1">
        <w:bookmarkStart w:id="16" w:name="_Toc68249793"/>
        <w:r>
          <w:rPr>
            <w:rStyle w:val="Hyperlink"/>
            <w:b/>
            <w:bCs/>
            <w:highlight w:val="lightGray"/>
          </w:rPr>
          <w:t>2813</w:t>
        </w:r>
      </w:hyperlink>
      <w:r w:rsidRPr="00CF7692">
        <w:rPr>
          <w:b/>
          <w:bCs/>
          <w:highlight w:val="lightGray"/>
        </w:rPr>
        <w:t xml:space="preserve"> </w:t>
      </w:r>
      <w:r w:rsidRPr="00696C09">
        <w:rPr>
          <w:b/>
          <w:bCs/>
        </w:rPr>
        <w:t>Pick a Breakpoint Group from a list of created Breakpoint Groups</w:t>
      </w:r>
      <w:bookmarkEnd w:id="16"/>
    </w:p>
    <w:p w14:paraId="09A3FFCD" w14:textId="77777777" w:rsidR="00197BDD" w:rsidRDefault="00197BDD" w:rsidP="00197BDD">
      <w:pPr>
        <w:pStyle w:val="Heading4"/>
      </w:pPr>
      <w:r>
        <w:t>Description</w:t>
      </w:r>
    </w:p>
    <w:p w14:paraId="739911B8" w14:textId="77777777" w:rsidR="00197BDD" w:rsidRPr="00093025" w:rsidRDefault="00197BDD" w:rsidP="00197BDD">
      <w:pPr>
        <w:rPr>
          <w:rFonts w:ascii="Calibri" w:eastAsia="Times New Roman" w:hAnsi="Calibri" w:cs="Calibri"/>
        </w:rPr>
      </w:pPr>
      <w:r w:rsidRPr="00696C09">
        <w:rPr>
          <w:shd w:val="clear" w:color="auto" w:fill="FFFFFF"/>
        </w:rPr>
        <w:t>Pick a Breakpoint Group from a list of created Breakpoint Groups</w:t>
      </w:r>
      <w:r>
        <w:rPr>
          <w:shd w:val="clear" w:color="auto" w:fill="FFFFFF"/>
        </w:rPr>
        <w:t>.</w:t>
      </w:r>
    </w:p>
    <w:p w14:paraId="5249AD2A" w14:textId="77777777" w:rsidR="00197BDD" w:rsidRDefault="00197BDD" w:rsidP="00197BDD">
      <w:pPr>
        <w:pStyle w:val="Heading4"/>
      </w:pPr>
      <w:r>
        <w:t>Acceptance Criteria</w:t>
      </w:r>
    </w:p>
    <w:p w14:paraId="6F84FEB2" w14:textId="77777777" w:rsidR="00197BDD" w:rsidRDefault="00197BDD" w:rsidP="00990548">
      <w:pPr>
        <w:pStyle w:val="ListParagraph"/>
        <w:numPr>
          <w:ilvl w:val="0"/>
          <w:numId w:val="2"/>
        </w:numPr>
      </w:pPr>
      <w:r>
        <w:t>Display Breakpoint Groups</w:t>
      </w:r>
    </w:p>
    <w:p w14:paraId="5C2BD5B8" w14:textId="77777777" w:rsidR="00197BDD" w:rsidRDefault="00197BDD" w:rsidP="00990548">
      <w:pPr>
        <w:pStyle w:val="ListParagraph"/>
        <w:numPr>
          <w:ilvl w:val="0"/>
          <w:numId w:val="2"/>
        </w:numPr>
      </w:pPr>
      <w:r>
        <w:t>Pick an individual Breakpoint Group</w:t>
      </w:r>
    </w:p>
    <w:p w14:paraId="21E020E6" w14:textId="057509FF" w:rsidR="00BC16D8" w:rsidRDefault="00BC16D8" w:rsidP="00BC16D8"/>
    <w:p w14:paraId="760D4178" w14:textId="77777777" w:rsidR="0080231E" w:rsidRPr="00BC16D8" w:rsidRDefault="0080231E" w:rsidP="00BC16D8"/>
    <w:p w14:paraId="49DE518E" w14:textId="77777777" w:rsidR="00197BDD" w:rsidRPr="00F9461A" w:rsidRDefault="00197BDD" w:rsidP="00197BDD">
      <w:pPr>
        <w:pStyle w:val="Heading3"/>
        <w:rPr>
          <w:b/>
          <w:bCs/>
        </w:rPr>
      </w:pPr>
      <w:hyperlink r:id="rId21" w:history="1">
        <w:bookmarkStart w:id="17" w:name="_Toc68249794"/>
        <w:r>
          <w:rPr>
            <w:rStyle w:val="Hyperlink"/>
            <w:b/>
            <w:bCs/>
            <w:highlight w:val="lightGray"/>
          </w:rPr>
          <w:t>2814</w:t>
        </w:r>
      </w:hyperlink>
      <w:r w:rsidRPr="00CF7692">
        <w:rPr>
          <w:b/>
          <w:bCs/>
          <w:highlight w:val="lightGray"/>
        </w:rPr>
        <w:t xml:space="preserve"> </w:t>
      </w:r>
      <w:r w:rsidRPr="00B24F56">
        <w:rPr>
          <w:rFonts w:ascii="Times New Roman" w:eastAsia="Times New Roman" w:hAnsi="Times New Roman" w:cs="Times New Roman"/>
        </w:rPr>
        <w:t>Pick an individual project from a list of created projects</w:t>
      </w:r>
      <w:bookmarkEnd w:id="17"/>
    </w:p>
    <w:p w14:paraId="70EB9BC2" w14:textId="77777777" w:rsidR="00197BDD" w:rsidRDefault="00197BDD" w:rsidP="00197BDD">
      <w:pPr>
        <w:pStyle w:val="Heading4"/>
      </w:pPr>
      <w:r w:rsidRPr="0018287D">
        <w:t>Description</w:t>
      </w:r>
      <w:r>
        <w:t xml:space="preserve"> </w:t>
      </w:r>
    </w:p>
    <w:p w14:paraId="19C36641" w14:textId="77777777" w:rsidR="00197BDD" w:rsidRDefault="00197BDD" w:rsidP="00197BDD">
      <w:pPr>
        <w:pStyle w:val="Heading4"/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  <w:shd w:val="clear" w:color="auto" w:fill="FFFFFF"/>
        </w:rPr>
      </w:pPr>
      <w:r w:rsidRPr="00DC0CA4"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  <w:shd w:val="clear" w:color="auto" w:fill="FFFFFF"/>
        </w:rPr>
        <w:t xml:space="preserve">Pick an individual project from a list of created projects </w:t>
      </w:r>
    </w:p>
    <w:p w14:paraId="783679FE" w14:textId="77777777" w:rsidR="00197BDD" w:rsidRPr="0018287D" w:rsidRDefault="00197BDD" w:rsidP="00197BDD">
      <w:pPr>
        <w:pStyle w:val="Heading4"/>
      </w:pPr>
      <w:r w:rsidRPr="0018287D">
        <w:t>Acceptance Criteria</w:t>
      </w:r>
    </w:p>
    <w:p w14:paraId="5CF2EFD2" w14:textId="77777777" w:rsidR="00197BDD" w:rsidRPr="00DC0CA4" w:rsidRDefault="00197BDD" w:rsidP="00990548">
      <w:pPr>
        <w:pStyle w:val="ListParagraph"/>
        <w:numPr>
          <w:ilvl w:val="0"/>
          <w:numId w:val="3"/>
        </w:numPr>
        <w:rPr>
          <w:rFonts w:cs="Segoe UI Light"/>
          <w:szCs w:val="20"/>
        </w:rPr>
      </w:pPr>
      <w:r w:rsidRPr="00DC0CA4">
        <w:rPr>
          <w:rFonts w:cs="Segoe UI Light"/>
          <w:szCs w:val="20"/>
        </w:rPr>
        <w:t>Display created projects</w:t>
      </w:r>
    </w:p>
    <w:p w14:paraId="6EE73084" w14:textId="77777777" w:rsidR="00197BDD" w:rsidRPr="00DC0CA4" w:rsidRDefault="00197BDD" w:rsidP="00990548">
      <w:pPr>
        <w:pStyle w:val="ListParagraph"/>
        <w:numPr>
          <w:ilvl w:val="0"/>
          <w:numId w:val="3"/>
        </w:numPr>
        <w:rPr>
          <w:rFonts w:cs="Segoe UI Light"/>
          <w:szCs w:val="20"/>
        </w:rPr>
      </w:pPr>
      <w:r w:rsidRPr="00DC0CA4">
        <w:rPr>
          <w:rFonts w:cs="Segoe UI Light"/>
          <w:szCs w:val="20"/>
        </w:rPr>
        <w:t>Pick an individual project from a list of created projects</w:t>
      </w:r>
    </w:p>
    <w:p w14:paraId="448434CB" w14:textId="75957D85" w:rsidR="003549A4" w:rsidRDefault="003549A4" w:rsidP="003549A4">
      <w:pPr>
        <w:rPr>
          <w:shd w:val="clear" w:color="auto" w:fill="FFFFFF"/>
        </w:rPr>
      </w:pPr>
    </w:p>
    <w:p w14:paraId="02FD4AEF" w14:textId="77777777" w:rsidR="0080231E" w:rsidRPr="003549A4" w:rsidRDefault="0080231E" w:rsidP="003549A4">
      <w:pPr>
        <w:rPr>
          <w:shd w:val="clear" w:color="auto" w:fill="FFFFFF"/>
        </w:rPr>
      </w:pPr>
    </w:p>
    <w:p w14:paraId="607A3032" w14:textId="1237C220" w:rsidR="00197BDD" w:rsidRPr="00F9461A" w:rsidRDefault="00197BDD" w:rsidP="00197BDD">
      <w:pPr>
        <w:pStyle w:val="Heading3"/>
        <w:rPr>
          <w:b/>
          <w:bCs/>
        </w:rPr>
      </w:pPr>
      <w:hyperlink r:id="rId22" w:history="1">
        <w:bookmarkStart w:id="18" w:name="_Toc68249795"/>
        <w:r w:rsidR="00A15B86">
          <w:rPr>
            <w:rStyle w:val="Hyperlink"/>
            <w:b/>
            <w:bCs/>
            <w:highlight w:val="lightGray"/>
          </w:rPr>
          <w:t>2826</w:t>
        </w:r>
      </w:hyperlink>
      <w:r w:rsidRPr="00CF7692">
        <w:rPr>
          <w:b/>
          <w:bCs/>
          <w:highlight w:val="lightGray"/>
        </w:rPr>
        <w:t xml:space="preserve"> </w:t>
      </w:r>
      <w:r w:rsidRPr="00197BDD">
        <w:rPr>
          <w:rFonts w:ascii="Times New Roman" w:eastAsia="Times New Roman" w:hAnsi="Times New Roman" w:cs="Times New Roman"/>
        </w:rPr>
        <w:t xml:space="preserve">Display breakpoints by testing two testing types, </w:t>
      </w:r>
      <w:proofErr w:type="gramStart"/>
      <w:r w:rsidRPr="00197BDD">
        <w:rPr>
          <w:rFonts w:ascii="Times New Roman" w:eastAsia="Times New Roman" w:hAnsi="Times New Roman" w:cs="Times New Roman"/>
        </w:rPr>
        <w:t>MIC</w:t>
      </w:r>
      <w:proofErr w:type="gramEnd"/>
      <w:r w:rsidRPr="00197BDD">
        <w:rPr>
          <w:rFonts w:ascii="Times New Roman" w:eastAsia="Times New Roman" w:hAnsi="Times New Roman" w:cs="Times New Roman"/>
        </w:rPr>
        <w:t xml:space="preserve"> and Disc Diffusion</w:t>
      </w:r>
      <w:bookmarkEnd w:id="18"/>
    </w:p>
    <w:p w14:paraId="4A97CE86" w14:textId="77777777" w:rsidR="00197BDD" w:rsidRDefault="00197BDD" w:rsidP="00197BDD">
      <w:pPr>
        <w:pStyle w:val="Heading4"/>
      </w:pPr>
      <w:r w:rsidRPr="0018287D">
        <w:t>Description</w:t>
      </w:r>
      <w:r>
        <w:t xml:space="preserve"> </w:t>
      </w:r>
    </w:p>
    <w:p w14:paraId="3CDAB4C9" w14:textId="0B7A2ABC" w:rsidR="00197BDD" w:rsidRDefault="00197BDD" w:rsidP="00197BDD">
      <w:pPr>
        <w:pStyle w:val="Heading4"/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  <w:shd w:val="clear" w:color="auto" w:fill="FFFFFF"/>
        </w:rPr>
      </w:pPr>
      <w:r w:rsidRPr="00197BDD"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  <w:shd w:val="clear" w:color="auto" w:fill="FFFFFF"/>
        </w:rPr>
        <w:t xml:space="preserve">Display breakpoints by testing two testing types, </w:t>
      </w:r>
      <w:proofErr w:type="gramStart"/>
      <w:r w:rsidRPr="00197BDD"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  <w:shd w:val="clear" w:color="auto" w:fill="FFFFFF"/>
        </w:rPr>
        <w:t>MIC</w:t>
      </w:r>
      <w:proofErr w:type="gramEnd"/>
      <w:r w:rsidRPr="00197BDD"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  <w:shd w:val="clear" w:color="auto" w:fill="FFFFFF"/>
        </w:rPr>
        <w:t xml:space="preserve"> and Disc Diffusion</w:t>
      </w:r>
      <w:r w:rsidRPr="00DC0CA4"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  <w:shd w:val="clear" w:color="auto" w:fill="FFFFFF"/>
        </w:rPr>
        <w:t xml:space="preserve"> </w:t>
      </w:r>
    </w:p>
    <w:p w14:paraId="2D564F26" w14:textId="77777777" w:rsidR="00197BDD" w:rsidRPr="0018287D" w:rsidRDefault="00197BDD" w:rsidP="00197BDD">
      <w:pPr>
        <w:pStyle w:val="Heading4"/>
      </w:pPr>
      <w:r w:rsidRPr="0018287D">
        <w:t>Acceptance Criteria</w:t>
      </w:r>
    </w:p>
    <w:p w14:paraId="63272D42" w14:textId="77777777" w:rsidR="00197BDD" w:rsidRPr="00DC0CA4" w:rsidRDefault="00197BDD" w:rsidP="00990548">
      <w:pPr>
        <w:pStyle w:val="ListParagraph"/>
        <w:numPr>
          <w:ilvl w:val="0"/>
          <w:numId w:val="3"/>
        </w:numPr>
        <w:rPr>
          <w:rFonts w:cs="Segoe UI Light"/>
          <w:szCs w:val="20"/>
        </w:rPr>
      </w:pPr>
      <w:r w:rsidRPr="00DC0CA4">
        <w:rPr>
          <w:rFonts w:cs="Segoe UI Light"/>
          <w:szCs w:val="20"/>
        </w:rPr>
        <w:t>Display created projects</w:t>
      </w:r>
    </w:p>
    <w:p w14:paraId="71002F9D" w14:textId="77777777" w:rsidR="00197BDD" w:rsidRPr="00DC0CA4" w:rsidRDefault="00197BDD" w:rsidP="00990548">
      <w:pPr>
        <w:pStyle w:val="ListParagraph"/>
        <w:numPr>
          <w:ilvl w:val="0"/>
          <w:numId w:val="3"/>
        </w:numPr>
        <w:rPr>
          <w:rFonts w:cs="Segoe UI Light"/>
          <w:szCs w:val="20"/>
        </w:rPr>
      </w:pPr>
      <w:r w:rsidRPr="00DC0CA4">
        <w:rPr>
          <w:rFonts w:cs="Segoe UI Light"/>
          <w:szCs w:val="20"/>
        </w:rPr>
        <w:t>Pick an individual project from a list of created projects</w:t>
      </w:r>
    </w:p>
    <w:p w14:paraId="37B3D7E9" w14:textId="7450B806" w:rsidR="00142C1B" w:rsidRDefault="00142C1B" w:rsidP="00142C1B"/>
    <w:p w14:paraId="57B0B7CA" w14:textId="77777777" w:rsidR="0080231E" w:rsidRPr="00142C1B" w:rsidRDefault="0080231E" w:rsidP="00142C1B"/>
    <w:p w14:paraId="2F5C466B" w14:textId="21080D38" w:rsidR="00A15B86" w:rsidRPr="00F9461A" w:rsidRDefault="00A15B86" w:rsidP="00A15B86">
      <w:pPr>
        <w:pStyle w:val="Heading3"/>
        <w:rPr>
          <w:b/>
          <w:bCs/>
        </w:rPr>
      </w:pPr>
      <w:hyperlink r:id="rId23" w:history="1">
        <w:bookmarkStart w:id="19" w:name="_Toc68249796"/>
        <w:r>
          <w:rPr>
            <w:rStyle w:val="Hyperlink"/>
            <w:b/>
            <w:bCs/>
            <w:highlight w:val="lightGray"/>
          </w:rPr>
          <w:t>2827</w:t>
        </w:r>
      </w:hyperlink>
      <w:r w:rsidRPr="00CF7692">
        <w:rPr>
          <w:b/>
          <w:bCs/>
          <w:highlight w:val="lightGray"/>
        </w:rPr>
        <w:t xml:space="preserve"> </w:t>
      </w:r>
      <w:r w:rsidRPr="00A15B86">
        <w:rPr>
          <w:rFonts w:ascii="Times New Roman" w:eastAsia="Times New Roman" w:hAnsi="Times New Roman" w:cs="Times New Roman"/>
        </w:rPr>
        <w:t>Add a new breakpoint</w:t>
      </w:r>
      <w:bookmarkEnd w:id="19"/>
    </w:p>
    <w:p w14:paraId="02063F1B" w14:textId="77777777" w:rsidR="00A15B86" w:rsidRDefault="00A15B86" w:rsidP="00A15B86">
      <w:pPr>
        <w:pStyle w:val="Heading4"/>
      </w:pPr>
      <w:r w:rsidRPr="0018287D">
        <w:t>Description</w:t>
      </w:r>
      <w:r>
        <w:t xml:space="preserve"> </w:t>
      </w:r>
    </w:p>
    <w:p w14:paraId="1859F4BE" w14:textId="77777777" w:rsidR="00A15B86" w:rsidRDefault="00A15B86" w:rsidP="00A15B86">
      <w:pPr>
        <w:pStyle w:val="Heading4"/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  <w:shd w:val="clear" w:color="auto" w:fill="FFFFFF"/>
        </w:rPr>
      </w:pPr>
      <w:r w:rsidRPr="00A15B86"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  <w:shd w:val="clear" w:color="auto" w:fill="FFFFFF"/>
        </w:rPr>
        <w:t>Add a new breakpoint</w:t>
      </w:r>
      <w:r w:rsidRPr="00A15B86"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  <w:shd w:val="clear" w:color="auto" w:fill="FFFFFF"/>
        </w:rPr>
        <w:t xml:space="preserve"> </w:t>
      </w:r>
    </w:p>
    <w:p w14:paraId="21871579" w14:textId="69630F97" w:rsidR="00A15B86" w:rsidRPr="0018287D" w:rsidRDefault="00A15B86" w:rsidP="00A15B86">
      <w:pPr>
        <w:pStyle w:val="Heading4"/>
      </w:pPr>
      <w:r w:rsidRPr="0018287D">
        <w:t>Acceptance Criteria</w:t>
      </w:r>
    </w:p>
    <w:p w14:paraId="4F9C2121" w14:textId="77777777" w:rsidR="00A15B86" w:rsidRPr="00A15B86" w:rsidRDefault="00A15B86" w:rsidP="00990548">
      <w:pPr>
        <w:pStyle w:val="ListParagraph"/>
        <w:numPr>
          <w:ilvl w:val="0"/>
          <w:numId w:val="5"/>
        </w:numPr>
        <w:rPr>
          <w:rFonts w:cs="Segoe UI Light"/>
          <w:szCs w:val="20"/>
        </w:rPr>
      </w:pPr>
      <w:r w:rsidRPr="00A15B86">
        <w:rPr>
          <w:rFonts w:cs="Segoe UI Light"/>
          <w:szCs w:val="20"/>
        </w:rPr>
        <w:t>Add a new breakpoint using the selected Standard, Group, and Project. Close the application and the new breakpoint should be visible.</w:t>
      </w:r>
    </w:p>
    <w:p w14:paraId="7220F69D" w14:textId="0972048B" w:rsidR="0080231E" w:rsidRDefault="0080231E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2F7933D" w14:textId="08A5239B" w:rsidR="00EA5C80" w:rsidRPr="00F9461A" w:rsidRDefault="00696C09" w:rsidP="00EA5C80">
      <w:pPr>
        <w:pStyle w:val="Heading3"/>
        <w:rPr>
          <w:b/>
          <w:bCs/>
        </w:rPr>
      </w:pPr>
      <w:hyperlink r:id="rId24" w:history="1">
        <w:bookmarkStart w:id="20" w:name="_Toc68249797"/>
        <w:r w:rsidR="00A15B86">
          <w:rPr>
            <w:rStyle w:val="Hyperlink"/>
            <w:b/>
            <w:bCs/>
            <w:highlight w:val="lightGray"/>
          </w:rPr>
          <w:t>2828</w:t>
        </w:r>
      </w:hyperlink>
      <w:r w:rsidR="00EA5C80" w:rsidRPr="00C320FC">
        <w:rPr>
          <w:b/>
          <w:bCs/>
          <w:highlight w:val="lightGray"/>
        </w:rPr>
        <w:t xml:space="preserve"> </w:t>
      </w:r>
      <w:r w:rsidR="00A15B86" w:rsidRPr="00A15B86">
        <w:rPr>
          <w:b/>
          <w:bCs/>
        </w:rPr>
        <w:t>Delete breakpoint</w:t>
      </w:r>
      <w:bookmarkEnd w:id="20"/>
    </w:p>
    <w:p w14:paraId="7ED8801F" w14:textId="77777777" w:rsidR="00EA5C80" w:rsidRDefault="00EA5C80" w:rsidP="00EA5C80">
      <w:pPr>
        <w:pStyle w:val="Heading4"/>
      </w:pPr>
      <w:r>
        <w:t>Description</w:t>
      </w:r>
    </w:p>
    <w:p w14:paraId="7ADE964A" w14:textId="6CC03FEE" w:rsidR="00EA5C80" w:rsidRPr="00EA5C80" w:rsidRDefault="00A15B86" w:rsidP="00EA5C80">
      <w:pPr>
        <w:spacing w:line="240" w:lineRule="auto"/>
        <w:rPr>
          <w:rFonts w:eastAsia="Times New Roman" w:cs="Segoe UI Light"/>
          <w:i/>
          <w:iCs/>
          <w:color w:val="000000"/>
          <w:szCs w:val="20"/>
        </w:rPr>
      </w:pPr>
      <w:r w:rsidRPr="00A15B86">
        <w:rPr>
          <w:rFonts w:cs="Segoe UI Light"/>
          <w:color w:val="000000"/>
          <w:szCs w:val="20"/>
          <w:shd w:val="clear" w:color="auto" w:fill="FFFFFF"/>
        </w:rPr>
        <w:t>Delete breakpoint</w:t>
      </w:r>
      <w:r w:rsidR="00EA5C80" w:rsidRPr="00EA5C80">
        <w:rPr>
          <w:rFonts w:cs="Segoe UI Light"/>
          <w:color w:val="000000"/>
          <w:szCs w:val="20"/>
          <w:shd w:val="clear" w:color="auto" w:fill="FFFFFF"/>
        </w:rPr>
        <w:t>.</w:t>
      </w:r>
    </w:p>
    <w:p w14:paraId="48389E00" w14:textId="77777777" w:rsidR="00EA5C80" w:rsidRDefault="00EA5C80" w:rsidP="00EA5C80">
      <w:pPr>
        <w:pStyle w:val="Heading4"/>
      </w:pPr>
      <w:r>
        <w:t>Acceptance Criteria</w:t>
      </w:r>
    </w:p>
    <w:p w14:paraId="332D4B27" w14:textId="4C47FF19" w:rsidR="00EA5C80" w:rsidRDefault="00A15B86" w:rsidP="00990548">
      <w:pPr>
        <w:pStyle w:val="ListParagraph"/>
        <w:numPr>
          <w:ilvl w:val="0"/>
          <w:numId w:val="5"/>
        </w:numPr>
      </w:pPr>
      <w:r w:rsidRPr="00A15B86">
        <w:rPr>
          <w:rFonts w:eastAsia="Times New Roman" w:cs="Segoe UI Light"/>
          <w:color w:val="000000"/>
          <w:szCs w:val="20"/>
        </w:rPr>
        <w:t>Delete a breakpoint. Close the application and bring it back and the breakpoint should be removed from the display</w:t>
      </w:r>
    </w:p>
    <w:p w14:paraId="47C8CFFD" w14:textId="77777777" w:rsidR="00C320FC" w:rsidRDefault="00C320FC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50AFAB" w14:textId="1A68E7DD" w:rsidR="001A2046" w:rsidRPr="000C51D1" w:rsidRDefault="00A15B86" w:rsidP="001A2046">
      <w:pPr>
        <w:pStyle w:val="Heading1"/>
        <w:rPr>
          <w:b/>
          <w:bCs/>
        </w:rPr>
      </w:pPr>
      <w:hyperlink r:id="rId25" w:history="1">
        <w:bookmarkStart w:id="21" w:name="_Toc68249798"/>
        <w:r w:rsidRPr="00A15B86">
          <w:rPr>
            <w:rStyle w:val="Hyperlink"/>
            <w:b/>
            <w:bCs/>
          </w:rPr>
          <w:t>2841</w:t>
        </w:r>
      </w:hyperlink>
      <w:r w:rsidRPr="00A15B86">
        <w:rPr>
          <w:b/>
          <w:bCs/>
        </w:rPr>
        <w:t>Project Breakpoint Report</w:t>
      </w:r>
      <w:bookmarkEnd w:id="21"/>
    </w:p>
    <w:p w14:paraId="528B6115" w14:textId="45ACDE85" w:rsidR="001A2046" w:rsidRDefault="0080231E" w:rsidP="001A2046">
      <w:r>
        <w:t xml:space="preserve">This group of functions are related and describe how </w:t>
      </w:r>
      <w:r w:rsidR="0017671F">
        <w:t xml:space="preserve">a manager </w:t>
      </w:r>
      <w:r w:rsidR="00A15B86">
        <w:t>shall show a project breakpoint report</w:t>
      </w:r>
      <w:r w:rsidR="0017671F">
        <w:t>.</w:t>
      </w:r>
    </w:p>
    <w:p w14:paraId="281C3F5D" w14:textId="7EFA167C" w:rsidR="000F225A" w:rsidRDefault="000F225A" w:rsidP="001A2046"/>
    <w:p w14:paraId="5B3D9AF7" w14:textId="77777777" w:rsidR="0080231E" w:rsidRPr="005A427B" w:rsidRDefault="0080231E" w:rsidP="001A2046"/>
    <w:p w14:paraId="4818319A" w14:textId="77A985E9" w:rsidR="001A2046" w:rsidRPr="00F9461A" w:rsidRDefault="00696C09" w:rsidP="001A2046">
      <w:pPr>
        <w:pStyle w:val="Heading3"/>
        <w:rPr>
          <w:b/>
          <w:bCs/>
        </w:rPr>
      </w:pPr>
      <w:hyperlink r:id="rId26" w:history="1">
        <w:bookmarkStart w:id="22" w:name="_Toc68249799"/>
        <w:r w:rsidR="00396CBD">
          <w:rPr>
            <w:rStyle w:val="Hyperlink"/>
            <w:b/>
            <w:bCs/>
            <w:highlight w:val="lightGray"/>
          </w:rPr>
          <w:t>2745</w:t>
        </w:r>
      </w:hyperlink>
      <w:r w:rsidR="001A2046" w:rsidRPr="0017671F">
        <w:rPr>
          <w:b/>
          <w:bCs/>
          <w:highlight w:val="lightGray"/>
        </w:rPr>
        <w:t xml:space="preserve"> </w:t>
      </w:r>
      <w:r w:rsidR="00396CBD" w:rsidRPr="00396CBD">
        <w:rPr>
          <w:b/>
          <w:bCs/>
        </w:rPr>
        <w:t>HANK Project Breakpoint Report</w:t>
      </w:r>
      <w:bookmarkEnd w:id="22"/>
    </w:p>
    <w:p w14:paraId="6333CC04" w14:textId="77777777" w:rsidR="001A2046" w:rsidRDefault="001A2046" w:rsidP="001A2046">
      <w:pPr>
        <w:pStyle w:val="Heading4"/>
      </w:pPr>
      <w:r>
        <w:t>Description</w:t>
      </w:r>
    </w:p>
    <w:p w14:paraId="2A41E782" w14:textId="77777777" w:rsidR="002340BC" w:rsidRPr="002340BC" w:rsidRDefault="002340BC" w:rsidP="0017671F">
      <w:r w:rsidRPr="002340BC">
        <w:t>The manager enters the QA Flag functionality to create a new flag</w:t>
      </w:r>
    </w:p>
    <w:p w14:paraId="3B917C09" w14:textId="0E4978AE" w:rsidR="002340BC" w:rsidRPr="0017671F" w:rsidRDefault="002340BC" w:rsidP="0017671F">
      <w:r w:rsidRPr="002340BC">
        <w:t>The Edit option is the same</w:t>
      </w:r>
    </w:p>
    <w:p w14:paraId="4692BC8B" w14:textId="77777777" w:rsidR="001A2046" w:rsidRDefault="001A2046" w:rsidP="001A2046">
      <w:pPr>
        <w:pStyle w:val="Heading4"/>
      </w:pPr>
      <w:r>
        <w:t>Acceptance Criteria</w:t>
      </w:r>
    </w:p>
    <w:p w14:paraId="6757D0FF" w14:textId="77777777" w:rsidR="00396CBD" w:rsidRPr="00396CBD" w:rsidRDefault="00396CBD" w:rsidP="00990548">
      <w:pPr>
        <w:pStyle w:val="ListParagraph"/>
        <w:numPr>
          <w:ilvl w:val="0"/>
          <w:numId w:val="6"/>
        </w:numPr>
      </w:pPr>
      <w:r w:rsidRPr="00396CBD">
        <w:t>Display should show all breakpoints</w:t>
      </w:r>
    </w:p>
    <w:p w14:paraId="1A6E951C" w14:textId="2EF9A7D2" w:rsidR="00547CD9" w:rsidRPr="00396CBD" w:rsidRDefault="00396CBD" w:rsidP="00990548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396CBD">
        <w:t>Display should be grouped by breakpoint standard name, breakpoint group name, and project</w:t>
      </w:r>
    </w:p>
    <w:p w14:paraId="7CEF6B92" w14:textId="77777777" w:rsidR="0024359F" w:rsidRPr="0025472B" w:rsidRDefault="0024359F" w:rsidP="006A374A">
      <w:pPr>
        <w:rPr>
          <w:sz w:val="21"/>
          <w:szCs w:val="21"/>
        </w:rPr>
      </w:pPr>
    </w:p>
    <w:p w14:paraId="2936B08F" w14:textId="360F6E99" w:rsidR="00112CE7" w:rsidRPr="000C51D1" w:rsidRDefault="00696C09" w:rsidP="00112CE7">
      <w:pPr>
        <w:pStyle w:val="Heading1"/>
        <w:rPr>
          <w:b/>
          <w:bCs/>
        </w:rPr>
      </w:pPr>
      <w:hyperlink r:id="rId27" w:history="1">
        <w:bookmarkStart w:id="23" w:name="_Toc68249800"/>
        <w:r w:rsidR="00396CBD">
          <w:rPr>
            <w:rStyle w:val="Hyperlink"/>
            <w:b/>
            <w:bCs/>
          </w:rPr>
          <w:t>2842</w:t>
        </w:r>
      </w:hyperlink>
      <w:r w:rsidR="00112CE7" w:rsidRPr="000C51D1">
        <w:rPr>
          <w:b/>
          <w:bCs/>
        </w:rPr>
        <w:t xml:space="preserve"> </w:t>
      </w:r>
      <w:r w:rsidR="00396CBD" w:rsidRPr="00396CBD">
        <w:rPr>
          <w:b/>
          <w:bCs/>
        </w:rPr>
        <w:t>Breakpoint Group Definition Report</w:t>
      </w:r>
      <w:bookmarkEnd w:id="23"/>
    </w:p>
    <w:p w14:paraId="5CB7CCCB" w14:textId="2DDA472A" w:rsidR="001C782A" w:rsidRDefault="001C782A" w:rsidP="001C782A">
      <w:r>
        <w:t xml:space="preserve">This group of functions are related and describe how </w:t>
      </w:r>
      <w:r w:rsidR="00CE1AE3">
        <w:t xml:space="preserve">the system </w:t>
      </w:r>
      <w:r w:rsidR="00396CBD">
        <w:t>displays a Breakpoint Group Definition report</w:t>
      </w:r>
      <w:r w:rsidR="00CE1AE3">
        <w:t>.</w:t>
      </w:r>
    </w:p>
    <w:p w14:paraId="30CA51FB" w14:textId="77777777" w:rsidR="001C782A" w:rsidRDefault="001C782A" w:rsidP="001C782A"/>
    <w:p w14:paraId="14D3398F" w14:textId="77777777" w:rsidR="00112CE7" w:rsidRPr="005A427B" w:rsidRDefault="00112CE7" w:rsidP="00112CE7"/>
    <w:p w14:paraId="0653D7C7" w14:textId="2F0E533D" w:rsidR="00112CE7" w:rsidRPr="00F9461A" w:rsidRDefault="00696C09" w:rsidP="00112CE7">
      <w:pPr>
        <w:pStyle w:val="Heading3"/>
        <w:rPr>
          <w:b/>
          <w:bCs/>
        </w:rPr>
      </w:pPr>
      <w:hyperlink r:id="rId28" w:history="1">
        <w:bookmarkStart w:id="24" w:name="_Toc68249801"/>
        <w:r w:rsidR="00396CBD">
          <w:rPr>
            <w:rStyle w:val="Hyperlink"/>
            <w:b/>
            <w:bCs/>
            <w:highlight w:val="lightGray"/>
          </w:rPr>
          <w:t>2738</w:t>
        </w:r>
      </w:hyperlink>
      <w:r w:rsidR="00112CE7" w:rsidRPr="00CE1AE3">
        <w:rPr>
          <w:b/>
          <w:bCs/>
          <w:highlight w:val="lightGray"/>
        </w:rPr>
        <w:t xml:space="preserve"> </w:t>
      </w:r>
      <w:r w:rsidR="00396CBD" w:rsidRPr="00396CBD">
        <w:rPr>
          <w:b/>
          <w:bCs/>
        </w:rPr>
        <w:t>HANK Breakpoint Group Definition Report</w:t>
      </w:r>
      <w:bookmarkEnd w:id="24"/>
    </w:p>
    <w:p w14:paraId="5989A2F1" w14:textId="77777777" w:rsidR="00112CE7" w:rsidRDefault="00112CE7" w:rsidP="00112CE7">
      <w:pPr>
        <w:pStyle w:val="Heading4"/>
      </w:pPr>
      <w:r>
        <w:t>Description</w:t>
      </w:r>
    </w:p>
    <w:p w14:paraId="4F1BE6A0" w14:textId="77777777" w:rsidR="00396CBD" w:rsidRDefault="00396CBD" w:rsidP="00112CE7">
      <w:pPr>
        <w:pStyle w:val="Heading4"/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</w:rPr>
      </w:pPr>
      <w:r w:rsidRPr="00396CBD"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</w:rPr>
        <w:t>HANK Breakpoint Group Definition Report</w:t>
      </w:r>
      <w:r w:rsidRPr="00396CBD">
        <w:rPr>
          <w:rFonts w:ascii="Segoe UI Light" w:eastAsiaTheme="minorHAnsi" w:hAnsi="Segoe UI Light" w:cstheme="minorBidi"/>
          <w:b w:val="0"/>
          <w:i w:val="0"/>
          <w:iCs w:val="0"/>
          <w:color w:val="auto"/>
          <w:sz w:val="20"/>
        </w:rPr>
        <w:t xml:space="preserve"> </w:t>
      </w:r>
    </w:p>
    <w:p w14:paraId="52520BAB" w14:textId="350655F2" w:rsidR="00112CE7" w:rsidRDefault="00112CE7" w:rsidP="00112CE7">
      <w:pPr>
        <w:pStyle w:val="Heading4"/>
      </w:pPr>
      <w:r>
        <w:t>Acceptance Criteria</w:t>
      </w:r>
    </w:p>
    <w:p w14:paraId="2C1156E0" w14:textId="77777777" w:rsidR="00396CBD" w:rsidRDefault="00396CBD" w:rsidP="00990548">
      <w:pPr>
        <w:pStyle w:val="ListParagraph"/>
        <w:numPr>
          <w:ilvl w:val="0"/>
          <w:numId w:val="7"/>
        </w:numPr>
      </w:pPr>
      <w:r>
        <w:t>Display should show all Breakpoint Standard Names</w:t>
      </w:r>
    </w:p>
    <w:p w14:paraId="303E9A3B" w14:textId="77777777" w:rsidR="00396CBD" w:rsidRDefault="00396CBD" w:rsidP="00990548">
      <w:pPr>
        <w:pStyle w:val="ListParagraph"/>
        <w:numPr>
          <w:ilvl w:val="0"/>
          <w:numId w:val="7"/>
        </w:numPr>
      </w:pPr>
      <w:r>
        <w:t>Display should show all Breakpoint Group Names</w:t>
      </w:r>
    </w:p>
    <w:p w14:paraId="6CAF8E84" w14:textId="77777777" w:rsidR="00396CBD" w:rsidRDefault="00396CBD" w:rsidP="00990548">
      <w:pPr>
        <w:pStyle w:val="ListParagraph"/>
        <w:numPr>
          <w:ilvl w:val="0"/>
          <w:numId w:val="7"/>
        </w:numPr>
      </w:pPr>
      <w:r>
        <w:t>Display should show all Organisms</w:t>
      </w:r>
    </w:p>
    <w:p w14:paraId="028AFDC9" w14:textId="5A699CDA" w:rsidR="00112CE7" w:rsidRPr="00396CBD" w:rsidRDefault="00396CBD" w:rsidP="00990548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Cs w:val="20"/>
        </w:rPr>
      </w:pPr>
      <w:r>
        <w:t>Display should be grouped by Breakpoint Standard Names, Breakpoint Group</w:t>
      </w:r>
      <w:r>
        <w:t xml:space="preserve"> n</w:t>
      </w:r>
      <w:r>
        <w:t>ames, and Organisms</w:t>
      </w:r>
    </w:p>
    <w:p w14:paraId="1D6029FA" w14:textId="737E58B2" w:rsidR="00A73B58" w:rsidRPr="00625FA5" w:rsidRDefault="00F47828" w:rsidP="00597AFC">
      <w:pPr>
        <w:pStyle w:val="Heading1"/>
        <w:rPr>
          <w:b/>
          <w:bCs/>
        </w:rPr>
      </w:pPr>
      <w:bookmarkStart w:id="25" w:name="_Toc68249802"/>
      <w:r w:rsidRPr="00625FA5">
        <w:rPr>
          <w:b/>
          <w:bCs/>
        </w:rPr>
        <w:t>Requirements marked by priority</w:t>
      </w:r>
      <w:bookmarkEnd w:id="25"/>
    </w:p>
    <w:p w14:paraId="511DA5D7" w14:textId="7B305F27" w:rsidR="00EA347A" w:rsidRDefault="00EA347A" w:rsidP="00EA347A"/>
    <w:p w14:paraId="0BB40D9D" w14:textId="5471539D" w:rsidR="00DD6DF2" w:rsidRDefault="00DD6DF2" w:rsidP="00DD6DF2">
      <w:r w:rsidRPr="007C111F">
        <w:rPr>
          <w:color w:val="FF0000"/>
        </w:rPr>
        <w:t xml:space="preserve">RED </w:t>
      </w:r>
      <w:r w:rsidR="00BC27E4">
        <w:rPr>
          <w:color w:val="FF0000"/>
        </w:rPr>
        <w:t xml:space="preserve">(1) </w:t>
      </w:r>
      <w:r>
        <w:t>= requirement is higher priority</w:t>
      </w:r>
    </w:p>
    <w:p w14:paraId="157AE55A" w14:textId="4EF2CEC1" w:rsidR="00DD6DF2" w:rsidRDefault="00DD6DF2" w:rsidP="00DD6DF2">
      <w:r w:rsidRPr="007C111F">
        <w:rPr>
          <w:color w:val="00B050"/>
        </w:rPr>
        <w:t xml:space="preserve">GREEN </w:t>
      </w:r>
      <w:r w:rsidR="00BC27E4">
        <w:rPr>
          <w:color w:val="00B050"/>
        </w:rPr>
        <w:t xml:space="preserve">(2) </w:t>
      </w:r>
      <w:r>
        <w:t>= requirement is high priority following higher priority requirements</w:t>
      </w:r>
    </w:p>
    <w:p w14:paraId="26BD72B5" w14:textId="5D81FD3F" w:rsidR="00DD6DF2" w:rsidRDefault="00DD6DF2" w:rsidP="00DD6DF2">
      <w:r w:rsidRPr="00B10041">
        <w:rPr>
          <w:color w:val="BF8F00" w:themeColor="accent4" w:themeShade="BF"/>
        </w:rPr>
        <w:t xml:space="preserve">BROWN </w:t>
      </w:r>
      <w:r w:rsidR="00BC27E4">
        <w:rPr>
          <w:color w:val="BF8F00" w:themeColor="accent4" w:themeShade="BF"/>
        </w:rPr>
        <w:t xml:space="preserve">(3) </w:t>
      </w:r>
      <w:r>
        <w:t>= requirement is low priority</w:t>
      </w:r>
    </w:p>
    <w:p w14:paraId="4CE64865" w14:textId="2D0A2B65" w:rsidR="00DD6DF2" w:rsidRDefault="00DD6DF2" w:rsidP="00DD6DF2">
      <w:r>
        <w:t xml:space="preserve">BLACK </w:t>
      </w:r>
      <w:r w:rsidR="00BC27E4">
        <w:t xml:space="preserve">(4) </w:t>
      </w:r>
      <w:r>
        <w:t>= requirement can wait</w:t>
      </w:r>
    </w:p>
    <w:p w14:paraId="39741ED6" w14:textId="7D649738" w:rsidR="00DD6DF2" w:rsidRDefault="00DD6DF2" w:rsidP="00DD6DF2">
      <w:r w:rsidRPr="001E76F3">
        <w:rPr>
          <w:color w:val="0070C0"/>
        </w:rPr>
        <w:t>BLUE</w:t>
      </w:r>
      <w:r w:rsidRPr="00897023">
        <w:rPr>
          <w:color w:val="0070C0"/>
        </w:rPr>
        <w:t xml:space="preserve"> </w:t>
      </w:r>
      <w:r w:rsidR="00BC27E4">
        <w:rPr>
          <w:color w:val="0070C0"/>
        </w:rPr>
        <w:t>(</w:t>
      </w:r>
      <w:r w:rsidR="001E76F3">
        <w:rPr>
          <w:color w:val="0070C0"/>
        </w:rPr>
        <w:t>5)</w:t>
      </w:r>
      <w:r w:rsidR="001E76F3">
        <w:t xml:space="preserve"> =</w:t>
      </w:r>
      <w:r>
        <w:t xml:space="preserve"> requirement will not be implemented</w:t>
      </w:r>
    </w:p>
    <w:p w14:paraId="09BF51DC" w14:textId="77777777" w:rsidR="00DD6DF2" w:rsidRDefault="00DD6DF2" w:rsidP="00EA34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7804"/>
        <w:gridCol w:w="802"/>
      </w:tblGrid>
      <w:tr w:rsidR="00EA347A" w:rsidRPr="00AC18F2" w14:paraId="37E16536" w14:textId="77777777" w:rsidTr="00F939ED">
        <w:tc>
          <w:tcPr>
            <w:tcW w:w="744" w:type="dxa"/>
            <w:shd w:val="clear" w:color="auto" w:fill="D9D9D9" w:themeFill="background1" w:themeFillShade="D9"/>
            <w:vAlign w:val="center"/>
          </w:tcPr>
          <w:p w14:paraId="7FBDB5DC" w14:textId="50D738B9" w:rsidR="00EA347A" w:rsidRPr="00AC18F2" w:rsidRDefault="006414DF" w:rsidP="00EA347A">
            <w:pPr>
              <w:rPr>
                <w:b/>
                <w:bCs/>
              </w:rPr>
            </w:pPr>
            <w:r w:rsidRPr="00AC18F2">
              <w:rPr>
                <w:b/>
                <w:bCs/>
              </w:rPr>
              <w:t>User Story</w:t>
            </w:r>
          </w:p>
        </w:tc>
        <w:tc>
          <w:tcPr>
            <w:tcW w:w="7804" w:type="dxa"/>
            <w:shd w:val="clear" w:color="auto" w:fill="D9D9D9" w:themeFill="background1" w:themeFillShade="D9"/>
            <w:vAlign w:val="center"/>
          </w:tcPr>
          <w:p w14:paraId="2BF6C6B0" w14:textId="731B3CDF" w:rsidR="00EA347A" w:rsidRPr="00AC18F2" w:rsidRDefault="006414DF" w:rsidP="00EA347A">
            <w:pPr>
              <w:rPr>
                <w:b/>
                <w:bCs/>
              </w:rPr>
            </w:pPr>
            <w:r w:rsidRPr="00AC18F2">
              <w:rPr>
                <w:b/>
                <w:bCs/>
              </w:rPr>
              <w:t>Title</w:t>
            </w:r>
          </w:p>
        </w:tc>
        <w:tc>
          <w:tcPr>
            <w:tcW w:w="802" w:type="dxa"/>
            <w:shd w:val="clear" w:color="auto" w:fill="D9D9D9" w:themeFill="background1" w:themeFillShade="D9"/>
            <w:vAlign w:val="center"/>
          </w:tcPr>
          <w:p w14:paraId="35311AE4" w14:textId="543834EC" w:rsidR="00EA347A" w:rsidRPr="00AC18F2" w:rsidRDefault="006414DF" w:rsidP="00EA347A">
            <w:pPr>
              <w:rPr>
                <w:b/>
                <w:bCs/>
              </w:rPr>
            </w:pPr>
            <w:r w:rsidRPr="00AC18F2">
              <w:rPr>
                <w:b/>
                <w:bCs/>
              </w:rPr>
              <w:t>Priority</w:t>
            </w:r>
          </w:p>
        </w:tc>
      </w:tr>
      <w:tr w:rsidR="009931CD" w14:paraId="035C33FE" w14:textId="77777777" w:rsidTr="00F939ED">
        <w:tc>
          <w:tcPr>
            <w:tcW w:w="744" w:type="dxa"/>
          </w:tcPr>
          <w:p w14:paraId="2A378E35" w14:textId="0D246380" w:rsidR="009931CD" w:rsidRPr="00AC18F2" w:rsidRDefault="007D06BE" w:rsidP="00EA347A">
            <w:pPr>
              <w:rPr>
                <w:b/>
                <w:bCs/>
              </w:rPr>
            </w:pPr>
            <w:r w:rsidRPr="00AC18F2">
              <w:rPr>
                <w:b/>
                <w:bCs/>
              </w:rPr>
              <w:t>1253</w:t>
            </w:r>
          </w:p>
        </w:tc>
        <w:tc>
          <w:tcPr>
            <w:tcW w:w="7804" w:type="dxa"/>
          </w:tcPr>
          <w:p w14:paraId="30574BAA" w14:textId="42C4A616" w:rsidR="009931CD" w:rsidRPr="00AC18F2" w:rsidRDefault="007D06BE" w:rsidP="00EA347A">
            <w:pPr>
              <w:rPr>
                <w:b/>
                <w:bCs/>
              </w:rPr>
            </w:pPr>
            <w:r w:rsidRPr="00AC18F2">
              <w:rPr>
                <w:b/>
                <w:bCs/>
              </w:rPr>
              <w:t>QA Flag Feature Access</w:t>
            </w:r>
          </w:p>
        </w:tc>
        <w:tc>
          <w:tcPr>
            <w:tcW w:w="802" w:type="dxa"/>
          </w:tcPr>
          <w:p w14:paraId="1FFE8C61" w14:textId="77777777" w:rsidR="009931CD" w:rsidRDefault="009931CD" w:rsidP="00EA347A"/>
        </w:tc>
      </w:tr>
      <w:tr w:rsidR="00993A49" w:rsidRPr="00993A49" w14:paraId="41FC6F54" w14:textId="77777777" w:rsidTr="00F939ED">
        <w:tc>
          <w:tcPr>
            <w:tcW w:w="744" w:type="dxa"/>
          </w:tcPr>
          <w:p w14:paraId="73886E6A" w14:textId="75719706" w:rsidR="009931CD" w:rsidRPr="00993A49" w:rsidRDefault="007E3C00" w:rsidP="00490B62">
            <w:pPr>
              <w:ind w:left="144"/>
              <w:rPr>
                <w:color w:val="FF0000"/>
              </w:rPr>
            </w:pPr>
            <w:r w:rsidRPr="00993A49">
              <w:rPr>
                <w:color w:val="FF0000"/>
              </w:rPr>
              <w:t>1193</w:t>
            </w:r>
          </w:p>
        </w:tc>
        <w:tc>
          <w:tcPr>
            <w:tcW w:w="7804" w:type="dxa"/>
          </w:tcPr>
          <w:p w14:paraId="5400D4D0" w14:textId="4F907F54" w:rsidR="009931CD" w:rsidRPr="00993A49" w:rsidRDefault="007E3C00" w:rsidP="00490B62">
            <w:pPr>
              <w:ind w:left="144"/>
              <w:rPr>
                <w:color w:val="FF0000"/>
              </w:rPr>
            </w:pPr>
            <w:r w:rsidRPr="00993A49">
              <w:rPr>
                <w:color w:val="FF0000"/>
              </w:rPr>
              <w:t>User gets option to manage violations</w:t>
            </w:r>
          </w:p>
        </w:tc>
        <w:tc>
          <w:tcPr>
            <w:tcW w:w="802" w:type="dxa"/>
          </w:tcPr>
          <w:p w14:paraId="3EF11697" w14:textId="16CDC787" w:rsidR="009931CD" w:rsidRPr="00993A49" w:rsidRDefault="009B4C05" w:rsidP="00490B62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7E3C00" w:rsidRPr="00993A49" w14:paraId="6FA0B502" w14:textId="77777777" w:rsidTr="00F939ED">
        <w:tc>
          <w:tcPr>
            <w:tcW w:w="744" w:type="dxa"/>
          </w:tcPr>
          <w:p w14:paraId="0846DBF7" w14:textId="41111ECA" w:rsidR="007E3C00" w:rsidRPr="00993A49" w:rsidRDefault="007E3C00" w:rsidP="00490B62">
            <w:pPr>
              <w:ind w:left="144"/>
              <w:rPr>
                <w:color w:val="000000" w:themeColor="text1"/>
              </w:rPr>
            </w:pPr>
            <w:r w:rsidRPr="00993A49">
              <w:rPr>
                <w:color w:val="000000" w:themeColor="text1"/>
              </w:rPr>
              <w:t>1257</w:t>
            </w:r>
          </w:p>
        </w:tc>
        <w:tc>
          <w:tcPr>
            <w:tcW w:w="7804" w:type="dxa"/>
          </w:tcPr>
          <w:p w14:paraId="217152DF" w14:textId="50D61C86" w:rsidR="007E3C00" w:rsidRPr="00993A49" w:rsidRDefault="007E3C00" w:rsidP="00490B62">
            <w:pPr>
              <w:ind w:left="144"/>
              <w:rPr>
                <w:color w:val="000000" w:themeColor="text1"/>
              </w:rPr>
            </w:pPr>
            <w:r w:rsidRPr="00993A49">
              <w:rPr>
                <w:color w:val="000000" w:themeColor="text1"/>
              </w:rPr>
              <w:t>Systems displays list of all flags</w:t>
            </w:r>
          </w:p>
        </w:tc>
        <w:tc>
          <w:tcPr>
            <w:tcW w:w="802" w:type="dxa"/>
          </w:tcPr>
          <w:p w14:paraId="1384FB13" w14:textId="6F6C4189" w:rsidR="007E3C00" w:rsidRPr="00993A49" w:rsidRDefault="009B4C05" w:rsidP="00490B62">
            <w:pPr>
              <w:ind w:left="144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7E3C00" w:rsidRPr="00993A49" w14:paraId="40D03623" w14:textId="77777777" w:rsidTr="00F939ED">
        <w:tc>
          <w:tcPr>
            <w:tcW w:w="744" w:type="dxa"/>
          </w:tcPr>
          <w:p w14:paraId="25E66C64" w14:textId="21D42B02" w:rsidR="007E3C00" w:rsidRPr="00993A49" w:rsidRDefault="00924DC5" w:rsidP="00490B62">
            <w:pPr>
              <w:ind w:left="144"/>
              <w:rPr>
                <w:color w:val="FF0000"/>
              </w:rPr>
            </w:pPr>
            <w:r w:rsidRPr="00993A49">
              <w:rPr>
                <w:color w:val="FF0000"/>
              </w:rPr>
              <w:t>1202</w:t>
            </w:r>
          </w:p>
        </w:tc>
        <w:tc>
          <w:tcPr>
            <w:tcW w:w="7804" w:type="dxa"/>
          </w:tcPr>
          <w:p w14:paraId="13D8F3AD" w14:textId="73446499" w:rsidR="007E3C00" w:rsidRPr="00993A49" w:rsidRDefault="00924DC5" w:rsidP="00490B62">
            <w:pPr>
              <w:ind w:left="144"/>
              <w:rPr>
                <w:color w:val="FF0000"/>
              </w:rPr>
            </w:pPr>
            <w:r w:rsidRPr="00993A49">
              <w:rPr>
                <w:color w:val="FF0000"/>
              </w:rPr>
              <w:t>Available management functions</w:t>
            </w:r>
          </w:p>
        </w:tc>
        <w:tc>
          <w:tcPr>
            <w:tcW w:w="802" w:type="dxa"/>
          </w:tcPr>
          <w:p w14:paraId="0508E1EF" w14:textId="271B0727" w:rsidR="007E3C00" w:rsidRPr="00993A49" w:rsidRDefault="009B4C05" w:rsidP="00490B62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924DC5" w:rsidRPr="00993A49" w14:paraId="0E9E016E" w14:textId="77777777" w:rsidTr="00F939ED">
        <w:tc>
          <w:tcPr>
            <w:tcW w:w="744" w:type="dxa"/>
          </w:tcPr>
          <w:p w14:paraId="3F0272D3" w14:textId="6E6D8774" w:rsidR="00924DC5" w:rsidRPr="00993A49" w:rsidRDefault="00924DC5" w:rsidP="00490B62">
            <w:pPr>
              <w:ind w:left="144"/>
              <w:rPr>
                <w:color w:val="FF0000"/>
              </w:rPr>
            </w:pPr>
            <w:r w:rsidRPr="00993A49">
              <w:rPr>
                <w:color w:val="FF0000"/>
              </w:rPr>
              <w:t>1255</w:t>
            </w:r>
          </w:p>
        </w:tc>
        <w:tc>
          <w:tcPr>
            <w:tcW w:w="7804" w:type="dxa"/>
          </w:tcPr>
          <w:p w14:paraId="5BFBDBE5" w14:textId="0C5E2BE4" w:rsidR="00924DC5" w:rsidRPr="00993A49" w:rsidRDefault="00924DC5" w:rsidP="00490B62">
            <w:pPr>
              <w:ind w:left="144"/>
              <w:rPr>
                <w:color w:val="FF0000"/>
              </w:rPr>
            </w:pPr>
            <w:r w:rsidRPr="00993A49">
              <w:rPr>
                <w:color w:val="FF0000"/>
              </w:rPr>
              <w:t>User creates a template that uses the flags</w:t>
            </w:r>
          </w:p>
        </w:tc>
        <w:tc>
          <w:tcPr>
            <w:tcW w:w="802" w:type="dxa"/>
          </w:tcPr>
          <w:p w14:paraId="682FD8D3" w14:textId="52EE29AD" w:rsidR="00924DC5" w:rsidRPr="00993A49" w:rsidRDefault="009B4C05" w:rsidP="00490B62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E2E78" w:rsidRPr="00993A49" w14:paraId="1D515534" w14:textId="77777777" w:rsidTr="00F939ED">
        <w:tc>
          <w:tcPr>
            <w:tcW w:w="744" w:type="dxa"/>
          </w:tcPr>
          <w:p w14:paraId="6F64E204" w14:textId="059FB7E7" w:rsidR="008E2E78" w:rsidRPr="00993A49" w:rsidRDefault="008E2E78" w:rsidP="00490B62">
            <w:pPr>
              <w:ind w:left="144"/>
              <w:rPr>
                <w:color w:val="FF0000"/>
              </w:rPr>
            </w:pPr>
            <w:r w:rsidRPr="00993A49">
              <w:rPr>
                <w:color w:val="FF0000"/>
              </w:rPr>
              <w:t>1260</w:t>
            </w:r>
          </w:p>
        </w:tc>
        <w:tc>
          <w:tcPr>
            <w:tcW w:w="7804" w:type="dxa"/>
          </w:tcPr>
          <w:p w14:paraId="0C3F9730" w14:textId="260AC120" w:rsidR="008E2E78" w:rsidRPr="00993A49" w:rsidRDefault="008E2E78" w:rsidP="00490B62">
            <w:pPr>
              <w:ind w:left="144"/>
              <w:rPr>
                <w:color w:val="FF0000"/>
              </w:rPr>
            </w:pPr>
            <w:r w:rsidRPr="00993A49">
              <w:rPr>
                <w:color w:val="FF0000"/>
              </w:rPr>
              <w:t>User has option to view violations for a batch</w:t>
            </w:r>
          </w:p>
        </w:tc>
        <w:tc>
          <w:tcPr>
            <w:tcW w:w="802" w:type="dxa"/>
          </w:tcPr>
          <w:p w14:paraId="7E97B6EB" w14:textId="15C1A8C4" w:rsidR="008E2E78" w:rsidRPr="00993A49" w:rsidRDefault="009B4C05" w:rsidP="00490B62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8E2E78" w:rsidRPr="00AC18F2" w14:paraId="0FEB9C03" w14:textId="77777777" w:rsidTr="00F939ED">
        <w:tc>
          <w:tcPr>
            <w:tcW w:w="744" w:type="dxa"/>
          </w:tcPr>
          <w:p w14:paraId="0AC953D3" w14:textId="43AC9669" w:rsidR="008E2E78" w:rsidRPr="00AC18F2" w:rsidRDefault="008E2E78" w:rsidP="00EA347A">
            <w:pPr>
              <w:rPr>
                <w:b/>
                <w:bCs/>
              </w:rPr>
            </w:pPr>
            <w:r w:rsidRPr="00AC18F2">
              <w:rPr>
                <w:b/>
                <w:bCs/>
              </w:rPr>
              <w:lastRenderedPageBreak/>
              <w:t>1289</w:t>
            </w:r>
          </w:p>
        </w:tc>
        <w:tc>
          <w:tcPr>
            <w:tcW w:w="7804" w:type="dxa"/>
          </w:tcPr>
          <w:p w14:paraId="68A1875D" w14:textId="2E7E7072" w:rsidR="008E2E78" w:rsidRPr="00AC18F2" w:rsidRDefault="008E2E78" w:rsidP="00EA347A">
            <w:pPr>
              <w:rPr>
                <w:b/>
                <w:bCs/>
              </w:rPr>
            </w:pPr>
            <w:r w:rsidRPr="00AC18F2">
              <w:rPr>
                <w:b/>
                <w:bCs/>
              </w:rPr>
              <w:t>System Administration</w:t>
            </w:r>
          </w:p>
        </w:tc>
        <w:tc>
          <w:tcPr>
            <w:tcW w:w="802" w:type="dxa"/>
          </w:tcPr>
          <w:p w14:paraId="17D2E017" w14:textId="77777777" w:rsidR="008E2E78" w:rsidRPr="00AC18F2" w:rsidRDefault="008E2E78" w:rsidP="00EA347A">
            <w:pPr>
              <w:rPr>
                <w:b/>
                <w:bCs/>
              </w:rPr>
            </w:pPr>
          </w:p>
        </w:tc>
      </w:tr>
      <w:tr w:rsidR="00993A49" w:rsidRPr="00993A49" w14:paraId="327DF3D6" w14:textId="77777777" w:rsidTr="00F939ED">
        <w:tc>
          <w:tcPr>
            <w:tcW w:w="744" w:type="dxa"/>
          </w:tcPr>
          <w:p w14:paraId="2FF98AC8" w14:textId="1E1C050D" w:rsidR="0038320C" w:rsidRPr="00993A49" w:rsidRDefault="00B20E4A" w:rsidP="00490B62">
            <w:pPr>
              <w:ind w:left="144"/>
              <w:rPr>
                <w:color w:val="FF0000"/>
              </w:rPr>
            </w:pPr>
            <w:r w:rsidRPr="00993A49">
              <w:rPr>
                <w:color w:val="FF0000"/>
              </w:rPr>
              <w:t>1213</w:t>
            </w:r>
          </w:p>
        </w:tc>
        <w:tc>
          <w:tcPr>
            <w:tcW w:w="7804" w:type="dxa"/>
          </w:tcPr>
          <w:p w14:paraId="134DEC1B" w14:textId="179DDC60" w:rsidR="0038320C" w:rsidRPr="00993A49" w:rsidRDefault="00B20E4A" w:rsidP="00490B62">
            <w:pPr>
              <w:ind w:left="144"/>
              <w:rPr>
                <w:color w:val="FF0000"/>
              </w:rPr>
            </w:pPr>
            <w:r w:rsidRPr="00993A49">
              <w:rPr>
                <w:color w:val="FF0000"/>
              </w:rPr>
              <w:t>Drug and Drug classes are maintained outside Labform</w:t>
            </w:r>
          </w:p>
        </w:tc>
        <w:tc>
          <w:tcPr>
            <w:tcW w:w="802" w:type="dxa"/>
          </w:tcPr>
          <w:p w14:paraId="2F678C4B" w14:textId="417435A7" w:rsidR="0038320C" w:rsidRPr="00993A49" w:rsidRDefault="009B4C05" w:rsidP="00490B62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7E7E2B" w:rsidRPr="007E7E2B" w14:paraId="10062C96" w14:textId="77777777" w:rsidTr="00F939ED">
        <w:tc>
          <w:tcPr>
            <w:tcW w:w="744" w:type="dxa"/>
          </w:tcPr>
          <w:p w14:paraId="280E4713" w14:textId="30A3B417" w:rsidR="00B20E4A" w:rsidRPr="007E7E2B" w:rsidRDefault="00EA1758" w:rsidP="00490B62">
            <w:pPr>
              <w:ind w:left="144"/>
              <w:rPr>
                <w:color w:val="FF0000"/>
              </w:rPr>
            </w:pPr>
            <w:r w:rsidRPr="007E7E2B">
              <w:rPr>
                <w:color w:val="FF0000"/>
              </w:rPr>
              <w:t xml:space="preserve">1292 </w:t>
            </w:r>
          </w:p>
        </w:tc>
        <w:tc>
          <w:tcPr>
            <w:tcW w:w="7804" w:type="dxa"/>
          </w:tcPr>
          <w:p w14:paraId="46C95BCC" w14:textId="31FBED93" w:rsidR="00B20E4A" w:rsidRPr="007E7E2B" w:rsidRDefault="00EA1758" w:rsidP="00490B62">
            <w:pPr>
              <w:ind w:left="144"/>
              <w:rPr>
                <w:color w:val="FF0000"/>
              </w:rPr>
            </w:pPr>
            <w:r w:rsidRPr="007E7E2B">
              <w:rPr>
                <w:color w:val="FF0000"/>
              </w:rPr>
              <w:t>QA Flag ID is auto assigned</w:t>
            </w:r>
          </w:p>
        </w:tc>
        <w:tc>
          <w:tcPr>
            <w:tcW w:w="802" w:type="dxa"/>
          </w:tcPr>
          <w:p w14:paraId="35D38E48" w14:textId="5C32D255" w:rsidR="00B20E4A" w:rsidRPr="007E7E2B" w:rsidRDefault="007E7E2B" w:rsidP="00490B62">
            <w:pPr>
              <w:ind w:left="144"/>
              <w:rPr>
                <w:color w:val="FF0000"/>
              </w:rPr>
            </w:pPr>
            <w:r w:rsidRPr="007E7E2B">
              <w:rPr>
                <w:color w:val="FF0000"/>
              </w:rPr>
              <w:t>1</w:t>
            </w:r>
          </w:p>
        </w:tc>
      </w:tr>
      <w:tr w:rsidR="00490B62" w:rsidRPr="00F564A5" w14:paraId="04C72DE1" w14:textId="77777777" w:rsidTr="00F939ED">
        <w:tc>
          <w:tcPr>
            <w:tcW w:w="744" w:type="dxa"/>
          </w:tcPr>
          <w:p w14:paraId="4275DF1C" w14:textId="59DDD58F" w:rsidR="00B20E4A" w:rsidRPr="00F564A5" w:rsidRDefault="00AD35D0" w:rsidP="00490B62">
            <w:pPr>
              <w:ind w:left="144"/>
              <w:rPr>
                <w:color w:val="BF8F00" w:themeColor="accent4" w:themeShade="BF"/>
              </w:rPr>
            </w:pPr>
            <w:r w:rsidRPr="00F564A5">
              <w:rPr>
                <w:color w:val="BF8F00" w:themeColor="accent4" w:themeShade="BF"/>
              </w:rPr>
              <w:t xml:space="preserve">1322  </w:t>
            </w:r>
          </w:p>
        </w:tc>
        <w:tc>
          <w:tcPr>
            <w:tcW w:w="7804" w:type="dxa"/>
          </w:tcPr>
          <w:p w14:paraId="3EFCFB61" w14:textId="5C4B8FF0" w:rsidR="00B20E4A" w:rsidRPr="00F564A5" w:rsidRDefault="00AD35D0" w:rsidP="00490B62">
            <w:pPr>
              <w:ind w:left="144"/>
              <w:rPr>
                <w:color w:val="BF8F00" w:themeColor="accent4" w:themeShade="BF"/>
              </w:rPr>
            </w:pPr>
            <w:r w:rsidRPr="00F564A5">
              <w:rPr>
                <w:color w:val="BF8F00" w:themeColor="accent4" w:themeShade="BF"/>
              </w:rPr>
              <w:t>Breakpoint maintenance migrate to Labform</w:t>
            </w:r>
          </w:p>
        </w:tc>
        <w:tc>
          <w:tcPr>
            <w:tcW w:w="802" w:type="dxa"/>
          </w:tcPr>
          <w:p w14:paraId="0A4499A6" w14:textId="5286DE21" w:rsidR="00B20E4A" w:rsidRPr="00F564A5" w:rsidRDefault="009B4C05" w:rsidP="00490B62">
            <w:pPr>
              <w:ind w:left="144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3</w:t>
            </w:r>
          </w:p>
        </w:tc>
      </w:tr>
      <w:tr w:rsidR="00490B62" w:rsidRPr="00F564A5" w14:paraId="1EB1DD64" w14:textId="77777777" w:rsidTr="00F939ED">
        <w:tc>
          <w:tcPr>
            <w:tcW w:w="744" w:type="dxa"/>
          </w:tcPr>
          <w:p w14:paraId="79975134" w14:textId="155A535F" w:rsidR="00B20E4A" w:rsidRPr="00F564A5" w:rsidRDefault="00AD35D0" w:rsidP="00490B62">
            <w:pPr>
              <w:ind w:left="144"/>
              <w:rPr>
                <w:color w:val="BF8F00" w:themeColor="accent4" w:themeShade="BF"/>
              </w:rPr>
            </w:pPr>
            <w:r w:rsidRPr="00F564A5">
              <w:rPr>
                <w:color w:val="BF8F00" w:themeColor="accent4" w:themeShade="BF"/>
              </w:rPr>
              <w:t>1329</w:t>
            </w:r>
          </w:p>
        </w:tc>
        <w:tc>
          <w:tcPr>
            <w:tcW w:w="7804" w:type="dxa"/>
          </w:tcPr>
          <w:p w14:paraId="3D13431C" w14:textId="4187E49E" w:rsidR="00B20E4A" w:rsidRPr="00F564A5" w:rsidRDefault="00AD35D0" w:rsidP="00490B62">
            <w:pPr>
              <w:ind w:left="144"/>
              <w:rPr>
                <w:color w:val="BF8F00" w:themeColor="accent4" w:themeShade="BF"/>
              </w:rPr>
            </w:pPr>
            <w:r w:rsidRPr="00F564A5">
              <w:rPr>
                <w:color w:val="BF8F00" w:themeColor="accent4" w:themeShade="BF"/>
              </w:rPr>
              <w:t>QC Maintenance Migration to Labform</w:t>
            </w:r>
          </w:p>
        </w:tc>
        <w:tc>
          <w:tcPr>
            <w:tcW w:w="802" w:type="dxa"/>
          </w:tcPr>
          <w:p w14:paraId="27024F88" w14:textId="1B0479FF" w:rsidR="00B20E4A" w:rsidRPr="00F564A5" w:rsidRDefault="009B4C05" w:rsidP="00490B62">
            <w:pPr>
              <w:ind w:left="144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3</w:t>
            </w:r>
          </w:p>
        </w:tc>
      </w:tr>
      <w:tr w:rsidR="00490B62" w:rsidRPr="00F564A5" w14:paraId="6AC690D3" w14:textId="77777777" w:rsidTr="00F939ED">
        <w:tc>
          <w:tcPr>
            <w:tcW w:w="744" w:type="dxa"/>
          </w:tcPr>
          <w:p w14:paraId="561C423D" w14:textId="1932FDDF" w:rsidR="00B20E4A" w:rsidRPr="00F564A5" w:rsidRDefault="00AD35D0" w:rsidP="00490B62">
            <w:pPr>
              <w:ind w:left="144"/>
              <w:rPr>
                <w:color w:val="BF8F00" w:themeColor="accent4" w:themeShade="BF"/>
              </w:rPr>
            </w:pPr>
            <w:r w:rsidRPr="00F564A5">
              <w:rPr>
                <w:color w:val="BF8F00" w:themeColor="accent4" w:themeShade="BF"/>
              </w:rPr>
              <w:t>1538</w:t>
            </w:r>
          </w:p>
        </w:tc>
        <w:tc>
          <w:tcPr>
            <w:tcW w:w="7804" w:type="dxa"/>
          </w:tcPr>
          <w:p w14:paraId="152603BA" w14:textId="1A8C7361" w:rsidR="00B20E4A" w:rsidRPr="00F564A5" w:rsidRDefault="00AD35D0" w:rsidP="00490B62">
            <w:pPr>
              <w:ind w:left="144"/>
              <w:rPr>
                <w:color w:val="BF8F00" w:themeColor="accent4" w:themeShade="BF"/>
              </w:rPr>
            </w:pPr>
            <w:r w:rsidRPr="00F564A5">
              <w:rPr>
                <w:color w:val="BF8F00" w:themeColor="accent4" w:themeShade="BF"/>
              </w:rPr>
              <w:t>User creation of form submission validation</w:t>
            </w:r>
          </w:p>
        </w:tc>
        <w:tc>
          <w:tcPr>
            <w:tcW w:w="802" w:type="dxa"/>
          </w:tcPr>
          <w:p w14:paraId="6E69C564" w14:textId="15C8F598" w:rsidR="00B20E4A" w:rsidRPr="00F564A5" w:rsidRDefault="009B4C05" w:rsidP="00490B62">
            <w:pPr>
              <w:ind w:left="144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3</w:t>
            </w:r>
          </w:p>
        </w:tc>
      </w:tr>
      <w:tr w:rsidR="00F939ED" w:rsidRPr="00F564A5" w14:paraId="6D6ECE6B" w14:textId="77777777" w:rsidTr="00F939ED">
        <w:tc>
          <w:tcPr>
            <w:tcW w:w="744" w:type="dxa"/>
          </w:tcPr>
          <w:p w14:paraId="0F9903F2" w14:textId="4EF1CAEB" w:rsidR="00F939ED" w:rsidRPr="00F564A5" w:rsidRDefault="00F939ED" w:rsidP="00F939ED">
            <w:pPr>
              <w:ind w:left="144"/>
              <w:rPr>
                <w:color w:val="BF8F00" w:themeColor="accent4" w:themeShade="BF"/>
              </w:rPr>
            </w:pPr>
            <w:r w:rsidRPr="00356DEB">
              <w:rPr>
                <w:color w:val="FF0000"/>
              </w:rPr>
              <w:t>1477</w:t>
            </w:r>
          </w:p>
        </w:tc>
        <w:tc>
          <w:tcPr>
            <w:tcW w:w="7804" w:type="dxa"/>
          </w:tcPr>
          <w:p w14:paraId="7C390C84" w14:textId="17A59C71" w:rsidR="00F939ED" w:rsidRPr="00F564A5" w:rsidRDefault="00F939ED" w:rsidP="00F939ED">
            <w:pPr>
              <w:ind w:left="144"/>
              <w:rPr>
                <w:color w:val="BF8F00" w:themeColor="accent4" w:themeShade="BF"/>
              </w:rPr>
            </w:pPr>
            <w:r w:rsidRPr="00356DEB">
              <w:rPr>
                <w:color w:val="FF0000"/>
              </w:rPr>
              <w:t>Labform QA – Development Team - Technical Story</w:t>
            </w:r>
          </w:p>
        </w:tc>
        <w:tc>
          <w:tcPr>
            <w:tcW w:w="802" w:type="dxa"/>
          </w:tcPr>
          <w:p w14:paraId="33A21E3D" w14:textId="55553986" w:rsidR="00F939ED" w:rsidRPr="00F939ED" w:rsidRDefault="00F939ED" w:rsidP="00F939ED">
            <w:pPr>
              <w:ind w:left="144"/>
              <w:rPr>
                <w:color w:val="FF0000"/>
              </w:rPr>
            </w:pPr>
            <w:r w:rsidRPr="00F939ED">
              <w:rPr>
                <w:color w:val="FF0000"/>
              </w:rPr>
              <w:t>1</w:t>
            </w:r>
          </w:p>
        </w:tc>
      </w:tr>
      <w:tr w:rsidR="00F939ED" w:rsidRPr="00993A49" w14:paraId="22517F3A" w14:textId="77777777" w:rsidTr="00F939ED">
        <w:tc>
          <w:tcPr>
            <w:tcW w:w="744" w:type="dxa"/>
          </w:tcPr>
          <w:p w14:paraId="4D344974" w14:textId="50921A44" w:rsidR="00F939ED" w:rsidRPr="00993A49" w:rsidRDefault="00F939ED" w:rsidP="00F939ED">
            <w:pPr>
              <w:rPr>
                <w:b/>
                <w:bCs/>
              </w:rPr>
            </w:pPr>
            <w:r w:rsidRPr="00993A49">
              <w:rPr>
                <w:b/>
                <w:bCs/>
              </w:rPr>
              <w:t>1250</w:t>
            </w:r>
          </w:p>
        </w:tc>
        <w:tc>
          <w:tcPr>
            <w:tcW w:w="7804" w:type="dxa"/>
          </w:tcPr>
          <w:p w14:paraId="69F2B9EF" w14:textId="06C50D0B" w:rsidR="00F939ED" w:rsidRPr="00993A49" w:rsidRDefault="00F939ED" w:rsidP="00F939ED">
            <w:pPr>
              <w:rPr>
                <w:b/>
                <w:bCs/>
              </w:rPr>
            </w:pPr>
            <w:r w:rsidRPr="00993A49">
              <w:rPr>
                <w:b/>
                <w:bCs/>
              </w:rPr>
              <w:t>Manage QA Flags</w:t>
            </w:r>
          </w:p>
        </w:tc>
        <w:tc>
          <w:tcPr>
            <w:tcW w:w="802" w:type="dxa"/>
          </w:tcPr>
          <w:p w14:paraId="1FD3FB04" w14:textId="77777777" w:rsidR="00F939ED" w:rsidRPr="00993A49" w:rsidRDefault="00F939ED" w:rsidP="00F939ED">
            <w:pPr>
              <w:rPr>
                <w:b/>
                <w:bCs/>
              </w:rPr>
            </w:pPr>
          </w:p>
        </w:tc>
      </w:tr>
      <w:tr w:rsidR="00F939ED" w:rsidRPr="00CA273B" w14:paraId="382726DF" w14:textId="77777777" w:rsidTr="00F939ED">
        <w:tc>
          <w:tcPr>
            <w:tcW w:w="744" w:type="dxa"/>
          </w:tcPr>
          <w:p w14:paraId="54CB1EBF" w14:textId="5B5D291F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1197</w:t>
            </w:r>
          </w:p>
        </w:tc>
        <w:tc>
          <w:tcPr>
            <w:tcW w:w="7804" w:type="dxa"/>
          </w:tcPr>
          <w:p w14:paraId="0F676932" w14:textId="27D96DFC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Labform user creates QA flag</w:t>
            </w:r>
          </w:p>
        </w:tc>
        <w:tc>
          <w:tcPr>
            <w:tcW w:w="802" w:type="dxa"/>
          </w:tcPr>
          <w:p w14:paraId="0D3B548C" w14:textId="59828668" w:rsidR="00F939ED" w:rsidRPr="00CA273B" w:rsidRDefault="00F939ED" w:rsidP="00F939ED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939ED" w:rsidRPr="00CA273B" w14:paraId="6656ADB9" w14:textId="77777777" w:rsidTr="00F939ED">
        <w:tc>
          <w:tcPr>
            <w:tcW w:w="744" w:type="dxa"/>
          </w:tcPr>
          <w:p w14:paraId="5B6BC905" w14:textId="21EDA5E8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1258</w:t>
            </w:r>
          </w:p>
        </w:tc>
        <w:tc>
          <w:tcPr>
            <w:tcW w:w="7804" w:type="dxa"/>
          </w:tcPr>
          <w:p w14:paraId="510BAA58" w14:textId="3C00438A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User Adds Drug Range Rule</w:t>
            </w:r>
          </w:p>
        </w:tc>
        <w:tc>
          <w:tcPr>
            <w:tcW w:w="802" w:type="dxa"/>
          </w:tcPr>
          <w:p w14:paraId="4792D087" w14:textId="7F6B3AD7" w:rsidR="00F939ED" w:rsidRPr="00CA273B" w:rsidRDefault="00F939ED" w:rsidP="00F939ED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939ED" w:rsidRPr="00CA273B" w14:paraId="75AA9EAD" w14:textId="77777777" w:rsidTr="00F939ED">
        <w:tc>
          <w:tcPr>
            <w:tcW w:w="744" w:type="dxa"/>
          </w:tcPr>
          <w:p w14:paraId="3D88E5E5" w14:textId="3D107625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1259</w:t>
            </w:r>
          </w:p>
        </w:tc>
        <w:tc>
          <w:tcPr>
            <w:tcW w:w="7804" w:type="dxa"/>
          </w:tcPr>
          <w:p w14:paraId="47E868B1" w14:textId="381C9F1A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User adds Dilution Difference Rule</w:t>
            </w:r>
          </w:p>
        </w:tc>
        <w:tc>
          <w:tcPr>
            <w:tcW w:w="802" w:type="dxa"/>
          </w:tcPr>
          <w:p w14:paraId="3A053AB9" w14:textId="4FBD3BFF" w:rsidR="00F939ED" w:rsidRPr="00CA273B" w:rsidRDefault="00F939ED" w:rsidP="00F939ED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939ED" w:rsidRPr="00CA273B" w14:paraId="3E42ECD2" w14:textId="77777777" w:rsidTr="00F939ED">
        <w:tc>
          <w:tcPr>
            <w:tcW w:w="744" w:type="dxa"/>
          </w:tcPr>
          <w:p w14:paraId="5F55BA08" w14:textId="66B81E8B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1287</w:t>
            </w:r>
          </w:p>
        </w:tc>
        <w:tc>
          <w:tcPr>
            <w:tcW w:w="7804" w:type="dxa"/>
          </w:tcPr>
          <w:p w14:paraId="76CEC063" w14:textId="18EFBC8F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User Adds Drug Interpretation Rules</w:t>
            </w:r>
          </w:p>
        </w:tc>
        <w:tc>
          <w:tcPr>
            <w:tcW w:w="802" w:type="dxa"/>
          </w:tcPr>
          <w:p w14:paraId="74B77CFD" w14:textId="29B38313" w:rsidR="00F939ED" w:rsidRPr="00CA273B" w:rsidRDefault="00F939ED" w:rsidP="00F939ED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939ED" w:rsidRPr="00CA273B" w14:paraId="4F7B8BCE" w14:textId="77777777" w:rsidTr="00F939ED">
        <w:tc>
          <w:tcPr>
            <w:tcW w:w="744" w:type="dxa"/>
          </w:tcPr>
          <w:p w14:paraId="36A6A180" w14:textId="79560799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1288</w:t>
            </w:r>
          </w:p>
        </w:tc>
        <w:tc>
          <w:tcPr>
            <w:tcW w:w="7804" w:type="dxa"/>
          </w:tcPr>
          <w:p w14:paraId="318E838B" w14:textId="694AE592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User Adds Drug Class Interpretation Rule</w:t>
            </w:r>
          </w:p>
        </w:tc>
        <w:tc>
          <w:tcPr>
            <w:tcW w:w="802" w:type="dxa"/>
          </w:tcPr>
          <w:p w14:paraId="43592F62" w14:textId="66B836C8" w:rsidR="00F939ED" w:rsidRPr="00CA273B" w:rsidRDefault="00F939ED" w:rsidP="00F939ED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939ED" w:rsidRPr="00CA273B" w14:paraId="542D4144" w14:textId="77777777" w:rsidTr="00F939ED">
        <w:tc>
          <w:tcPr>
            <w:tcW w:w="744" w:type="dxa"/>
          </w:tcPr>
          <w:p w14:paraId="0C8A923C" w14:textId="659569DA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1200</w:t>
            </w:r>
          </w:p>
        </w:tc>
        <w:tc>
          <w:tcPr>
            <w:tcW w:w="7804" w:type="dxa"/>
          </w:tcPr>
          <w:p w14:paraId="3B18D247" w14:textId="57FED099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User selects if QA flag type is global or not</w:t>
            </w:r>
          </w:p>
        </w:tc>
        <w:tc>
          <w:tcPr>
            <w:tcW w:w="802" w:type="dxa"/>
          </w:tcPr>
          <w:p w14:paraId="4247B666" w14:textId="441A906A" w:rsidR="00F939ED" w:rsidRPr="00CA273B" w:rsidRDefault="00F939ED" w:rsidP="00F939ED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7E7E2B" w:rsidRPr="007E7E2B" w14:paraId="3B52250D" w14:textId="77777777" w:rsidTr="00F939ED">
        <w:tc>
          <w:tcPr>
            <w:tcW w:w="744" w:type="dxa"/>
          </w:tcPr>
          <w:p w14:paraId="5CE7C9DE" w14:textId="01402548" w:rsidR="00F939ED" w:rsidRPr="007E7E2B" w:rsidRDefault="00F939ED" w:rsidP="00F939ED">
            <w:pPr>
              <w:ind w:left="144"/>
              <w:rPr>
                <w:color w:val="00B050"/>
              </w:rPr>
            </w:pPr>
            <w:r w:rsidRPr="007E7E2B">
              <w:rPr>
                <w:color w:val="00B050"/>
              </w:rPr>
              <w:t>1187</w:t>
            </w:r>
          </w:p>
        </w:tc>
        <w:tc>
          <w:tcPr>
            <w:tcW w:w="7804" w:type="dxa"/>
          </w:tcPr>
          <w:p w14:paraId="433824D6" w14:textId="1291DFB7" w:rsidR="00F939ED" w:rsidRPr="007E7E2B" w:rsidRDefault="00F939ED" w:rsidP="00F939ED">
            <w:pPr>
              <w:ind w:left="144"/>
              <w:rPr>
                <w:color w:val="00B050"/>
              </w:rPr>
            </w:pPr>
            <w:r w:rsidRPr="007E7E2B">
              <w:rPr>
                <w:color w:val="00B050"/>
              </w:rPr>
              <w:t>User selects 'Confirm ID' for QA Flag action</w:t>
            </w:r>
          </w:p>
        </w:tc>
        <w:tc>
          <w:tcPr>
            <w:tcW w:w="802" w:type="dxa"/>
          </w:tcPr>
          <w:p w14:paraId="5BEA01C1" w14:textId="5ABF1571" w:rsidR="00F939ED" w:rsidRPr="007E7E2B" w:rsidRDefault="007E7E2B" w:rsidP="00F939ED">
            <w:pPr>
              <w:ind w:left="144"/>
              <w:rPr>
                <w:color w:val="00B050"/>
              </w:rPr>
            </w:pPr>
            <w:r w:rsidRPr="007E7E2B">
              <w:rPr>
                <w:color w:val="00B050"/>
              </w:rPr>
              <w:t>2</w:t>
            </w:r>
          </w:p>
        </w:tc>
      </w:tr>
      <w:tr w:rsidR="00F939ED" w:rsidRPr="00CA273B" w14:paraId="24EB82E0" w14:textId="77777777" w:rsidTr="00F939ED">
        <w:tc>
          <w:tcPr>
            <w:tcW w:w="744" w:type="dxa"/>
          </w:tcPr>
          <w:p w14:paraId="4DADEE1F" w14:textId="261FDB0D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1208</w:t>
            </w:r>
          </w:p>
        </w:tc>
        <w:tc>
          <w:tcPr>
            <w:tcW w:w="7804" w:type="dxa"/>
          </w:tcPr>
          <w:p w14:paraId="2494FFAB" w14:textId="52F89959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Searchable List &amp; Dropdown List</w:t>
            </w:r>
          </w:p>
        </w:tc>
        <w:tc>
          <w:tcPr>
            <w:tcW w:w="802" w:type="dxa"/>
          </w:tcPr>
          <w:p w14:paraId="032105E3" w14:textId="1C33A293" w:rsidR="00F939ED" w:rsidRPr="00CA273B" w:rsidRDefault="00F939ED" w:rsidP="00F939ED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939ED" w:rsidRPr="00CA273B" w14:paraId="7F81CC5D" w14:textId="77777777" w:rsidTr="00F939ED">
        <w:tc>
          <w:tcPr>
            <w:tcW w:w="744" w:type="dxa"/>
          </w:tcPr>
          <w:p w14:paraId="12AF3D07" w14:textId="7C0632B7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1221</w:t>
            </w:r>
          </w:p>
        </w:tc>
        <w:tc>
          <w:tcPr>
            <w:tcW w:w="7804" w:type="dxa"/>
          </w:tcPr>
          <w:p w14:paraId="67C4F2E8" w14:textId="3F04F6E8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User wants to deactivate a QA flag</w:t>
            </w:r>
          </w:p>
        </w:tc>
        <w:tc>
          <w:tcPr>
            <w:tcW w:w="802" w:type="dxa"/>
          </w:tcPr>
          <w:p w14:paraId="09A7A56C" w14:textId="03F0B4CD" w:rsidR="00F939ED" w:rsidRPr="00CA273B" w:rsidRDefault="00F939ED" w:rsidP="00F939ED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939ED" w:rsidRPr="00CA273B" w14:paraId="21E96EA8" w14:textId="77777777" w:rsidTr="00F939ED">
        <w:tc>
          <w:tcPr>
            <w:tcW w:w="744" w:type="dxa"/>
          </w:tcPr>
          <w:p w14:paraId="43A116AC" w14:textId="42AEC530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1291</w:t>
            </w:r>
          </w:p>
        </w:tc>
        <w:tc>
          <w:tcPr>
            <w:tcW w:w="7804" w:type="dxa"/>
          </w:tcPr>
          <w:p w14:paraId="15EFA572" w14:textId="372E08BE" w:rsidR="00F939ED" w:rsidRPr="00CA273B" w:rsidRDefault="00F939ED" w:rsidP="00F939ED">
            <w:pPr>
              <w:ind w:left="144"/>
              <w:rPr>
                <w:color w:val="FF0000"/>
              </w:rPr>
            </w:pPr>
            <w:r w:rsidRPr="00CA273B">
              <w:rPr>
                <w:color w:val="FF0000"/>
              </w:rPr>
              <w:t>User wants to activate a QA flag</w:t>
            </w:r>
          </w:p>
        </w:tc>
        <w:tc>
          <w:tcPr>
            <w:tcW w:w="802" w:type="dxa"/>
          </w:tcPr>
          <w:p w14:paraId="25AABB8A" w14:textId="4454D651" w:rsidR="00F939ED" w:rsidRPr="00CA273B" w:rsidRDefault="00F939ED" w:rsidP="00F939ED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939ED" w:rsidRPr="00746118" w14:paraId="0A70E011" w14:textId="77777777" w:rsidTr="00F939ED">
        <w:tc>
          <w:tcPr>
            <w:tcW w:w="744" w:type="dxa"/>
          </w:tcPr>
          <w:p w14:paraId="5102B975" w14:textId="5800ED10" w:rsidR="00F939ED" w:rsidRPr="00746118" w:rsidRDefault="00F939ED" w:rsidP="00F939ED">
            <w:pPr>
              <w:ind w:left="144"/>
              <w:rPr>
                <w:color w:val="00B050"/>
              </w:rPr>
            </w:pPr>
            <w:r w:rsidRPr="00746118">
              <w:rPr>
                <w:color w:val="00B050"/>
              </w:rPr>
              <w:t>1212</w:t>
            </w:r>
          </w:p>
        </w:tc>
        <w:tc>
          <w:tcPr>
            <w:tcW w:w="7804" w:type="dxa"/>
          </w:tcPr>
          <w:p w14:paraId="7091A307" w14:textId="51484DB1" w:rsidR="00F939ED" w:rsidRPr="00746118" w:rsidRDefault="00F939ED" w:rsidP="00F939ED">
            <w:pPr>
              <w:ind w:left="144"/>
              <w:rPr>
                <w:color w:val="00B050"/>
              </w:rPr>
            </w:pPr>
            <w:r w:rsidRPr="00746118">
              <w:rPr>
                <w:color w:val="00B050"/>
              </w:rPr>
              <w:t>Create trigger for a 3rd test to confirm if S/R</w:t>
            </w:r>
          </w:p>
        </w:tc>
        <w:tc>
          <w:tcPr>
            <w:tcW w:w="802" w:type="dxa"/>
          </w:tcPr>
          <w:p w14:paraId="1E284878" w14:textId="1ABF3808" w:rsidR="00F939ED" w:rsidRPr="00746118" w:rsidRDefault="00746118" w:rsidP="00F939ED">
            <w:pPr>
              <w:ind w:left="144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</w:tr>
      <w:tr w:rsidR="00F939ED" w:rsidRPr="00746118" w14:paraId="5CD3761C" w14:textId="77777777" w:rsidTr="00F939ED">
        <w:tc>
          <w:tcPr>
            <w:tcW w:w="744" w:type="dxa"/>
          </w:tcPr>
          <w:p w14:paraId="34BA8A19" w14:textId="4AC4AA76" w:rsidR="00F939ED" w:rsidRPr="00746118" w:rsidRDefault="00F939ED" w:rsidP="00F939ED">
            <w:pPr>
              <w:ind w:left="144"/>
              <w:rPr>
                <w:color w:val="00B050"/>
              </w:rPr>
            </w:pPr>
            <w:r w:rsidRPr="00746118">
              <w:rPr>
                <w:color w:val="00B050"/>
              </w:rPr>
              <w:t>1506</w:t>
            </w:r>
          </w:p>
        </w:tc>
        <w:tc>
          <w:tcPr>
            <w:tcW w:w="7804" w:type="dxa"/>
          </w:tcPr>
          <w:p w14:paraId="7350C33C" w14:textId="46B66E75" w:rsidR="00F939ED" w:rsidRPr="00746118" w:rsidRDefault="00F939ED" w:rsidP="00F939ED">
            <w:pPr>
              <w:ind w:left="144"/>
              <w:rPr>
                <w:color w:val="00B050"/>
              </w:rPr>
            </w:pPr>
            <w:r w:rsidRPr="00746118">
              <w:rPr>
                <w:color w:val="00B050"/>
              </w:rPr>
              <w:t>Reset violations upon organism re-identification</w:t>
            </w:r>
          </w:p>
        </w:tc>
        <w:tc>
          <w:tcPr>
            <w:tcW w:w="802" w:type="dxa"/>
          </w:tcPr>
          <w:p w14:paraId="7C5ED30C" w14:textId="756D9442" w:rsidR="00F939ED" w:rsidRPr="00746118" w:rsidRDefault="00746118" w:rsidP="00F939ED">
            <w:pPr>
              <w:ind w:left="144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</w:tr>
      <w:tr w:rsidR="00F939ED" w:rsidRPr="0078560F" w14:paraId="21D53783" w14:textId="77777777" w:rsidTr="00F939ED">
        <w:tc>
          <w:tcPr>
            <w:tcW w:w="744" w:type="dxa"/>
          </w:tcPr>
          <w:p w14:paraId="3D1EE648" w14:textId="6D3768F2" w:rsidR="00F939ED" w:rsidRPr="0078560F" w:rsidRDefault="00F939ED" w:rsidP="00F939ED">
            <w:pPr>
              <w:rPr>
                <w:b/>
                <w:bCs/>
              </w:rPr>
            </w:pPr>
            <w:r w:rsidRPr="0078560F">
              <w:rPr>
                <w:b/>
                <w:bCs/>
              </w:rPr>
              <w:t>1254</w:t>
            </w:r>
          </w:p>
        </w:tc>
        <w:tc>
          <w:tcPr>
            <w:tcW w:w="7804" w:type="dxa"/>
          </w:tcPr>
          <w:p w14:paraId="65752C39" w14:textId="2853C72E" w:rsidR="00F939ED" w:rsidRPr="0078560F" w:rsidRDefault="00F939ED" w:rsidP="00F939ED">
            <w:pPr>
              <w:rPr>
                <w:b/>
                <w:bCs/>
              </w:rPr>
            </w:pPr>
            <w:r w:rsidRPr="0078560F">
              <w:rPr>
                <w:b/>
                <w:bCs/>
              </w:rPr>
              <w:t>Test / Apply QA Flag</w:t>
            </w:r>
          </w:p>
        </w:tc>
        <w:tc>
          <w:tcPr>
            <w:tcW w:w="802" w:type="dxa"/>
          </w:tcPr>
          <w:p w14:paraId="5B2E7F44" w14:textId="77777777" w:rsidR="00F939ED" w:rsidRPr="0078560F" w:rsidRDefault="00F939ED" w:rsidP="00F939ED">
            <w:pPr>
              <w:rPr>
                <w:b/>
                <w:bCs/>
              </w:rPr>
            </w:pPr>
          </w:p>
        </w:tc>
      </w:tr>
      <w:tr w:rsidR="00F939ED" w:rsidRPr="00677D15" w14:paraId="7C82B802" w14:textId="77777777" w:rsidTr="00F939ED">
        <w:tc>
          <w:tcPr>
            <w:tcW w:w="744" w:type="dxa"/>
          </w:tcPr>
          <w:p w14:paraId="63274FFF" w14:textId="213444BF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1203</w:t>
            </w:r>
          </w:p>
        </w:tc>
        <w:tc>
          <w:tcPr>
            <w:tcW w:w="7804" w:type="dxa"/>
          </w:tcPr>
          <w:p w14:paraId="7634D528" w14:textId="251597BA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User specifies flags at the project association page</w:t>
            </w:r>
          </w:p>
        </w:tc>
        <w:tc>
          <w:tcPr>
            <w:tcW w:w="802" w:type="dxa"/>
          </w:tcPr>
          <w:p w14:paraId="63E25278" w14:textId="7CB52403" w:rsidR="00F939ED" w:rsidRPr="00677D15" w:rsidRDefault="00F939ED" w:rsidP="00F939ED">
            <w:pPr>
              <w:ind w:left="144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</w:tr>
      <w:tr w:rsidR="00F939ED" w:rsidRPr="00677D15" w14:paraId="4D0585CE" w14:textId="77777777" w:rsidTr="00F939ED">
        <w:tc>
          <w:tcPr>
            <w:tcW w:w="744" w:type="dxa"/>
          </w:tcPr>
          <w:p w14:paraId="616D67AD" w14:textId="4C6BEDDC" w:rsidR="00F939ED" w:rsidRPr="00677D15" w:rsidRDefault="00F939ED" w:rsidP="00F939ED">
            <w:pPr>
              <w:ind w:left="144"/>
              <w:rPr>
                <w:color w:val="BF8F00" w:themeColor="accent4" w:themeShade="BF"/>
              </w:rPr>
            </w:pPr>
            <w:r w:rsidRPr="00677D15">
              <w:rPr>
                <w:color w:val="BF8F00" w:themeColor="accent4" w:themeShade="BF"/>
              </w:rPr>
              <w:t>1218</w:t>
            </w:r>
          </w:p>
        </w:tc>
        <w:tc>
          <w:tcPr>
            <w:tcW w:w="7804" w:type="dxa"/>
          </w:tcPr>
          <w:p w14:paraId="3D2F47CB" w14:textId="27FED861" w:rsidR="00F939ED" w:rsidRPr="00677D15" w:rsidRDefault="00F939ED" w:rsidP="00F939ED">
            <w:pPr>
              <w:ind w:left="144"/>
              <w:rPr>
                <w:color w:val="BF8F00" w:themeColor="accent4" w:themeShade="BF"/>
              </w:rPr>
            </w:pPr>
            <w:r w:rsidRPr="00677D15">
              <w:rPr>
                <w:color w:val="BF8F00" w:themeColor="accent4" w:themeShade="BF"/>
              </w:rPr>
              <w:t>Resistant to all flag</w:t>
            </w:r>
          </w:p>
        </w:tc>
        <w:tc>
          <w:tcPr>
            <w:tcW w:w="802" w:type="dxa"/>
          </w:tcPr>
          <w:p w14:paraId="59E1F875" w14:textId="4C33942E" w:rsidR="00F939ED" w:rsidRPr="00677D15" w:rsidRDefault="00F939ED" w:rsidP="00F939ED">
            <w:pPr>
              <w:ind w:left="144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3</w:t>
            </w:r>
          </w:p>
        </w:tc>
      </w:tr>
      <w:tr w:rsidR="00F939ED" w:rsidRPr="00677D15" w14:paraId="18048E78" w14:textId="77777777" w:rsidTr="00F939ED">
        <w:tc>
          <w:tcPr>
            <w:tcW w:w="744" w:type="dxa"/>
          </w:tcPr>
          <w:p w14:paraId="54D6DCCC" w14:textId="22A44BAA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1290</w:t>
            </w:r>
          </w:p>
        </w:tc>
        <w:tc>
          <w:tcPr>
            <w:tcW w:w="7804" w:type="dxa"/>
          </w:tcPr>
          <w:p w14:paraId="51E158C6" w14:textId="4FEE3B76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User Completes Batch and system applies QA rules</w:t>
            </w:r>
          </w:p>
        </w:tc>
        <w:tc>
          <w:tcPr>
            <w:tcW w:w="802" w:type="dxa"/>
          </w:tcPr>
          <w:p w14:paraId="4D177587" w14:textId="71C883BF" w:rsidR="00F939ED" w:rsidRPr="00677D15" w:rsidRDefault="00F939ED" w:rsidP="00F939ED">
            <w:pPr>
              <w:ind w:left="144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</w:tr>
      <w:tr w:rsidR="00F939ED" w:rsidRPr="00677D15" w14:paraId="31A160DE" w14:textId="77777777" w:rsidTr="00F939ED">
        <w:tc>
          <w:tcPr>
            <w:tcW w:w="744" w:type="dxa"/>
          </w:tcPr>
          <w:p w14:paraId="3B2B04BB" w14:textId="1CCE8C49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1190</w:t>
            </w:r>
          </w:p>
        </w:tc>
        <w:tc>
          <w:tcPr>
            <w:tcW w:w="7804" w:type="dxa"/>
          </w:tcPr>
          <w:p w14:paraId="7C615F29" w14:textId="05577E06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Labform keeps a log of violations</w:t>
            </w:r>
          </w:p>
        </w:tc>
        <w:tc>
          <w:tcPr>
            <w:tcW w:w="802" w:type="dxa"/>
          </w:tcPr>
          <w:p w14:paraId="3E8C90F2" w14:textId="34732AD4" w:rsidR="00F939ED" w:rsidRPr="00677D15" w:rsidRDefault="00F939ED" w:rsidP="00F939ED">
            <w:pPr>
              <w:ind w:left="144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</w:tr>
      <w:tr w:rsidR="00F939ED" w:rsidRPr="00677D15" w14:paraId="10EB1EEB" w14:textId="77777777" w:rsidTr="00F939ED">
        <w:tc>
          <w:tcPr>
            <w:tcW w:w="744" w:type="dxa"/>
          </w:tcPr>
          <w:p w14:paraId="0E350926" w14:textId="2A8A70CE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1204</w:t>
            </w:r>
          </w:p>
        </w:tc>
        <w:tc>
          <w:tcPr>
            <w:tcW w:w="7804" w:type="dxa"/>
          </w:tcPr>
          <w:p w14:paraId="23ACA028" w14:textId="625F01DF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Labform keeps a log of violations</w:t>
            </w:r>
          </w:p>
        </w:tc>
        <w:tc>
          <w:tcPr>
            <w:tcW w:w="802" w:type="dxa"/>
          </w:tcPr>
          <w:p w14:paraId="3088F350" w14:textId="413EC4FB" w:rsidR="00F939ED" w:rsidRPr="00677D15" w:rsidRDefault="00F939ED" w:rsidP="00F939ED">
            <w:pPr>
              <w:ind w:left="144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</w:tr>
      <w:tr w:rsidR="00F939ED" w:rsidRPr="00677D15" w14:paraId="57559790" w14:textId="77777777" w:rsidTr="00F939ED">
        <w:tc>
          <w:tcPr>
            <w:tcW w:w="744" w:type="dxa"/>
          </w:tcPr>
          <w:p w14:paraId="6D05B974" w14:textId="4366E5A9" w:rsidR="00F939ED" w:rsidRPr="00677D15" w:rsidRDefault="00F939ED" w:rsidP="00F939ED">
            <w:pPr>
              <w:ind w:left="144"/>
              <w:rPr>
                <w:color w:val="BF8F00" w:themeColor="accent4" w:themeShade="BF"/>
              </w:rPr>
            </w:pPr>
            <w:r w:rsidRPr="00677D15">
              <w:rPr>
                <w:color w:val="BF8F00" w:themeColor="accent4" w:themeShade="BF"/>
              </w:rPr>
              <w:t>1306</w:t>
            </w:r>
          </w:p>
        </w:tc>
        <w:tc>
          <w:tcPr>
            <w:tcW w:w="7804" w:type="dxa"/>
          </w:tcPr>
          <w:p w14:paraId="0FA89147" w14:textId="0CF88A9A" w:rsidR="00F939ED" w:rsidRPr="00677D15" w:rsidRDefault="00F939ED" w:rsidP="00F939ED">
            <w:pPr>
              <w:ind w:left="144"/>
              <w:rPr>
                <w:color w:val="BF8F00" w:themeColor="accent4" w:themeShade="BF"/>
              </w:rPr>
            </w:pPr>
            <w:r w:rsidRPr="00677D15">
              <w:rPr>
                <w:color w:val="BF8F00" w:themeColor="accent4" w:themeShade="BF"/>
              </w:rPr>
              <w:t>Auto confirm rule from previous testing - example Colistin</w:t>
            </w:r>
          </w:p>
        </w:tc>
        <w:tc>
          <w:tcPr>
            <w:tcW w:w="802" w:type="dxa"/>
          </w:tcPr>
          <w:p w14:paraId="50DA0744" w14:textId="2017B358" w:rsidR="00F939ED" w:rsidRPr="00677D15" w:rsidRDefault="00F939ED" w:rsidP="00F939ED">
            <w:pPr>
              <w:ind w:left="144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3</w:t>
            </w:r>
          </w:p>
        </w:tc>
      </w:tr>
      <w:tr w:rsidR="00F939ED" w:rsidRPr="00677D15" w14:paraId="6B5B3BDA" w14:textId="77777777" w:rsidTr="00F939ED">
        <w:tc>
          <w:tcPr>
            <w:tcW w:w="744" w:type="dxa"/>
          </w:tcPr>
          <w:p w14:paraId="559322E5" w14:textId="6E9995FA" w:rsidR="00F939ED" w:rsidRPr="00677D15" w:rsidRDefault="00F939ED" w:rsidP="00F939ED">
            <w:pPr>
              <w:ind w:left="144"/>
              <w:rPr>
                <w:color w:val="BF8F00" w:themeColor="accent4" w:themeShade="BF"/>
              </w:rPr>
            </w:pPr>
            <w:r w:rsidRPr="00677D15">
              <w:rPr>
                <w:color w:val="BF8F00" w:themeColor="accent4" w:themeShade="BF"/>
              </w:rPr>
              <w:t>1307</w:t>
            </w:r>
          </w:p>
        </w:tc>
        <w:tc>
          <w:tcPr>
            <w:tcW w:w="7804" w:type="dxa"/>
          </w:tcPr>
          <w:p w14:paraId="08AE9DE9" w14:textId="4DAD3ABC" w:rsidR="00F939ED" w:rsidRPr="00677D15" w:rsidRDefault="00F939ED" w:rsidP="00F939ED">
            <w:pPr>
              <w:ind w:left="144"/>
              <w:rPr>
                <w:color w:val="BF8F00" w:themeColor="accent4" w:themeShade="BF"/>
              </w:rPr>
            </w:pPr>
            <w:r w:rsidRPr="00677D15">
              <w:rPr>
                <w:color w:val="BF8F00" w:themeColor="accent4" w:themeShade="BF"/>
              </w:rPr>
              <w:t>Delta Check Flag</w:t>
            </w:r>
          </w:p>
        </w:tc>
        <w:tc>
          <w:tcPr>
            <w:tcW w:w="802" w:type="dxa"/>
          </w:tcPr>
          <w:p w14:paraId="2DECAAA5" w14:textId="6C2156AE" w:rsidR="00F939ED" w:rsidRPr="00677D15" w:rsidRDefault="00F939ED" w:rsidP="00F939ED">
            <w:pPr>
              <w:ind w:left="144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3</w:t>
            </w:r>
          </w:p>
        </w:tc>
      </w:tr>
      <w:tr w:rsidR="00F939ED" w:rsidRPr="00677D15" w14:paraId="074545BE" w14:textId="77777777" w:rsidTr="00F939ED">
        <w:tc>
          <w:tcPr>
            <w:tcW w:w="744" w:type="dxa"/>
          </w:tcPr>
          <w:p w14:paraId="1CFE0F7F" w14:textId="1A6E8467" w:rsidR="00F939ED" w:rsidRPr="00677D15" w:rsidRDefault="00F939ED" w:rsidP="00F939ED">
            <w:pPr>
              <w:ind w:left="144"/>
              <w:rPr>
                <w:color w:val="FF0000"/>
              </w:rPr>
            </w:pPr>
            <w:r w:rsidRPr="00677D15">
              <w:rPr>
                <w:color w:val="FF0000"/>
              </w:rPr>
              <w:t>1316</w:t>
            </w:r>
          </w:p>
        </w:tc>
        <w:tc>
          <w:tcPr>
            <w:tcW w:w="7804" w:type="dxa"/>
          </w:tcPr>
          <w:p w14:paraId="59A54C5C" w14:textId="7476EFE7" w:rsidR="00F939ED" w:rsidRPr="00677D15" w:rsidRDefault="00F939ED" w:rsidP="00F939ED">
            <w:pPr>
              <w:ind w:left="144"/>
              <w:rPr>
                <w:color w:val="FF0000"/>
              </w:rPr>
            </w:pPr>
            <w:r w:rsidRPr="00677D15">
              <w:rPr>
                <w:color w:val="FF0000"/>
              </w:rPr>
              <w:t>Rule: Data in OUTSTANDING status does not have time constraint</w:t>
            </w:r>
          </w:p>
        </w:tc>
        <w:tc>
          <w:tcPr>
            <w:tcW w:w="802" w:type="dxa"/>
          </w:tcPr>
          <w:p w14:paraId="356F3B5E" w14:textId="5607499F" w:rsidR="00F939ED" w:rsidRPr="00677D15" w:rsidRDefault="00F939ED" w:rsidP="00F939ED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939ED" w:rsidRPr="00677D15" w14:paraId="4C05E725" w14:textId="77777777" w:rsidTr="00F939ED">
        <w:tc>
          <w:tcPr>
            <w:tcW w:w="744" w:type="dxa"/>
          </w:tcPr>
          <w:p w14:paraId="3BA0ECC8" w14:textId="26A7877A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1321</w:t>
            </w:r>
          </w:p>
        </w:tc>
        <w:tc>
          <w:tcPr>
            <w:tcW w:w="7804" w:type="dxa"/>
          </w:tcPr>
          <w:p w14:paraId="27A88535" w14:textId="1391D19F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Rules Engine (Technical Story)</w:t>
            </w:r>
          </w:p>
        </w:tc>
        <w:tc>
          <w:tcPr>
            <w:tcW w:w="802" w:type="dxa"/>
          </w:tcPr>
          <w:p w14:paraId="070AFFD9" w14:textId="70A02EB4" w:rsidR="00F939ED" w:rsidRPr="00677D15" w:rsidRDefault="00F939ED" w:rsidP="00F939ED">
            <w:pPr>
              <w:ind w:left="144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</w:tr>
      <w:tr w:rsidR="00F939ED" w:rsidRPr="00677D15" w14:paraId="418CCC31" w14:textId="77777777" w:rsidTr="00F939ED">
        <w:tc>
          <w:tcPr>
            <w:tcW w:w="744" w:type="dxa"/>
          </w:tcPr>
          <w:p w14:paraId="1B1D8204" w14:textId="6D2C6854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1210</w:t>
            </w:r>
          </w:p>
        </w:tc>
        <w:tc>
          <w:tcPr>
            <w:tcW w:w="7804" w:type="dxa"/>
          </w:tcPr>
          <w:p w14:paraId="56118282" w14:textId="140B154D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Create Micro Service Job to run QA Violation Job</w:t>
            </w:r>
          </w:p>
        </w:tc>
        <w:tc>
          <w:tcPr>
            <w:tcW w:w="802" w:type="dxa"/>
          </w:tcPr>
          <w:p w14:paraId="78C891C3" w14:textId="4C2C9657" w:rsidR="00F939ED" w:rsidRPr="00677D15" w:rsidRDefault="00F939ED" w:rsidP="00F939ED">
            <w:pPr>
              <w:ind w:left="144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</w:tr>
      <w:tr w:rsidR="00F939ED" w:rsidRPr="00677D15" w14:paraId="7A65837F" w14:textId="77777777" w:rsidTr="00F939ED">
        <w:tc>
          <w:tcPr>
            <w:tcW w:w="744" w:type="dxa"/>
          </w:tcPr>
          <w:p w14:paraId="2D14A0B6" w14:textId="058501E9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1199</w:t>
            </w:r>
          </w:p>
        </w:tc>
        <w:tc>
          <w:tcPr>
            <w:tcW w:w="7804" w:type="dxa"/>
          </w:tcPr>
          <w:p w14:paraId="0B663D0A" w14:textId="62AC2311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Action statuses listed on report</w:t>
            </w:r>
          </w:p>
        </w:tc>
        <w:tc>
          <w:tcPr>
            <w:tcW w:w="802" w:type="dxa"/>
          </w:tcPr>
          <w:p w14:paraId="6C4050B8" w14:textId="6590779F" w:rsidR="00F939ED" w:rsidRPr="00677D15" w:rsidRDefault="00F939ED" w:rsidP="00F939ED">
            <w:pPr>
              <w:ind w:left="144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</w:tr>
      <w:tr w:rsidR="00F939ED" w:rsidRPr="00E4143C" w14:paraId="572F12CF" w14:textId="77777777" w:rsidTr="00F939ED">
        <w:tc>
          <w:tcPr>
            <w:tcW w:w="744" w:type="dxa"/>
          </w:tcPr>
          <w:p w14:paraId="5AB94483" w14:textId="25ADBFE7" w:rsidR="00F939ED" w:rsidRPr="00E4143C" w:rsidRDefault="00F939ED" w:rsidP="00F939ED">
            <w:pPr>
              <w:ind w:left="144"/>
              <w:rPr>
                <w:color w:val="BF8F00" w:themeColor="accent4" w:themeShade="BF"/>
              </w:rPr>
            </w:pPr>
            <w:r w:rsidRPr="00E4143C">
              <w:rPr>
                <w:color w:val="BF8F00" w:themeColor="accent4" w:themeShade="BF"/>
              </w:rPr>
              <w:t>1205</w:t>
            </w:r>
          </w:p>
        </w:tc>
        <w:tc>
          <w:tcPr>
            <w:tcW w:w="7804" w:type="dxa"/>
          </w:tcPr>
          <w:p w14:paraId="10863E1E" w14:textId="694FB510" w:rsidR="00F939ED" w:rsidRPr="00E4143C" w:rsidRDefault="00F939ED" w:rsidP="00F939ED">
            <w:pPr>
              <w:ind w:left="144"/>
              <w:rPr>
                <w:color w:val="BF8F00" w:themeColor="accent4" w:themeShade="BF"/>
              </w:rPr>
            </w:pPr>
            <w:r w:rsidRPr="00E4143C">
              <w:rPr>
                <w:color w:val="BF8F00" w:themeColor="accent4" w:themeShade="BF"/>
              </w:rPr>
              <w:t>Confirm if Violation has been confirmed based on previous testing</w:t>
            </w:r>
          </w:p>
        </w:tc>
        <w:tc>
          <w:tcPr>
            <w:tcW w:w="802" w:type="dxa"/>
          </w:tcPr>
          <w:p w14:paraId="0909C74A" w14:textId="7249FDCD" w:rsidR="00F939ED" w:rsidRPr="00E4143C" w:rsidRDefault="00F939ED" w:rsidP="00F939ED">
            <w:pPr>
              <w:ind w:left="144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3</w:t>
            </w:r>
          </w:p>
        </w:tc>
      </w:tr>
      <w:tr w:rsidR="00F939ED" w:rsidRPr="00677D15" w14:paraId="4202B67D" w14:textId="77777777" w:rsidTr="00F939ED">
        <w:tc>
          <w:tcPr>
            <w:tcW w:w="744" w:type="dxa"/>
          </w:tcPr>
          <w:p w14:paraId="337A00F4" w14:textId="35381681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1207</w:t>
            </w:r>
          </w:p>
        </w:tc>
        <w:tc>
          <w:tcPr>
            <w:tcW w:w="7804" w:type="dxa"/>
          </w:tcPr>
          <w:p w14:paraId="6A835E1D" w14:textId="71E3530E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States of violations in report/email</w:t>
            </w:r>
          </w:p>
        </w:tc>
        <w:tc>
          <w:tcPr>
            <w:tcW w:w="802" w:type="dxa"/>
          </w:tcPr>
          <w:p w14:paraId="4CBE77B2" w14:textId="1B9AA905" w:rsidR="00F939ED" w:rsidRPr="00677D15" w:rsidRDefault="00F939ED" w:rsidP="00F939ED">
            <w:pPr>
              <w:ind w:left="144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</w:tr>
      <w:tr w:rsidR="00F939ED" w:rsidRPr="00677D15" w14:paraId="696AD09C" w14:textId="77777777" w:rsidTr="00F939ED">
        <w:tc>
          <w:tcPr>
            <w:tcW w:w="744" w:type="dxa"/>
          </w:tcPr>
          <w:p w14:paraId="2FB81E5B" w14:textId="687C1F71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1189</w:t>
            </w:r>
          </w:p>
        </w:tc>
        <w:tc>
          <w:tcPr>
            <w:tcW w:w="7804" w:type="dxa"/>
          </w:tcPr>
          <w:p w14:paraId="45715B41" w14:textId="43116878" w:rsidR="00F939ED" w:rsidRPr="00677D15" w:rsidRDefault="00F939ED" w:rsidP="00F939ED">
            <w:pPr>
              <w:ind w:left="144"/>
              <w:rPr>
                <w:color w:val="00B050"/>
              </w:rPr>
            </w:pPr>
            <w:r w:rsidRPr="00677D15">
              <w:rPr>
                <w:color w:val="00B050"/>
              </w:rPr>
              <w:t>Labform notifies technician (email portion)</w:t>
            </w:r>
          </w:p>
        </w:tc>
        <w:tc>
          <w:tcPr>
            <w:tcW w:w="802" w:type="dxa"/>
          </w:tcPr>
          <w:p w14:paraId="28C6B06B" w14:textId="1752EEEC" w:rsidR="00F939ED" w:rsidRPr="00677D15" w:rsidRDefault="00F939ED" w:rsidP="00F939ED">
            <w:pPr>
              <w:ind w:left="144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</w:tr>
      <w:tr w:rsidR="00F939ED" w:rsidRPr="00E4143C" w14:paraId="4B70F0D1" w14:textId="77777777" w:rsidTr="00F939ED">
        <w:tc>
          <w:tcPr>
            <w:tcW w:w="744" w:type="dxa"/>
          </w:tcPr>
          <w:p w14:paraId="0B9087AA" w14:textId="7D5DFF59" w:rsidR="00F939ED" w:rsidRPr="00E4143C" w:rsidRDefault="00F939ED" w:rsidP="00F939ED">
            <w:pPr>
              <w:ind w:left="144"/>
              <w:rPr>
                <w:color w:val="BF8F00" w:themeColor="accent4" w:themeShade="BF"/>
              </w:rPr>
            </w:pPr>
            <w:r w:rsidRPr="00E4143C">
              <w:rPr>
                <w:color w:val="BF8F00" w:themeColor="accent4" w:themeShade="BF"/>
              </w:rPr>
              <w:t>1320</w:t>
            </w:r>
          </w:p>
        </w:tc>
        <w:tc>
          <w:tcPr>
            <w:tcW w:w="7804" w:type="dxa"/>
          </w:tcPr>
          <w:p w14:paraId="42B143FF" w14:textId="6459AAD9" w:rsidR="00F939ED" w:rsidRPr="00E4143C" w:rsidRDefault="00F939ED" w:rsidP="00F939ED">
            <w:pPr>
              <w:ind w:left="144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Report</w:t>
            </w:r>
            <w:r w:rsidRPr="00E4143C">
              <w:rPr>
                <w:color w:val="BF8F00" w:themeColor="accent4" w:themeShade="BF"/>
              </w:rPr>
              <w:t>: Query the number of QA violations and the number of retests by project number</w:t>
            </w:r>
          </w:p>
        </w:tc>
        <w:tc>
          <w:tcPr>
            <w:tcW w:w="802" w:type="dxa"/>
          </w:tcPr>
          <w:p w14:paraId="258A732B" w14:textId="63A49FDC" w:rsidR="00F939ED" w:rsidRPr="00E4143C" w:rsidRDefault="00F939ED" w:rsidP="00F939ED">
            <w:pPr>
              <w:ind w:left="144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3</w:t>
            </w:r>
          </w:p>
        </w:tc>
      </w:tr>
      <w:tr w:rsidR="00F939ED" w:rsidRPr="00934D2E" w14:paraId="15A3F400" w14:textId="77777777" w:rsidTr="00F939ED">
        <w:tc>
          <w:tcPr>
            <w:tcW w:w="744" w:type="dxa"/>
          </w:tcPr>
          <w:p w14:paraId="7B0CCF91" w14:textId="71156429" w:rsidR="00F939ED" w:rsidRPr="00934D2E" w:rsidRDefault="00F939ED" w:rsidP="00F939ED">
            <w:pPr>
              <w:ind w:left="144"/>
              <w:rPr>
                <w:color w:val="000000" w:themeColor="text1"/>
              </w:rPr>
            </w:pPr>
            <w:r w:rsidRPr="00934D2E">
              <w:rPr>
                <w:color w:val="000000" w:themeColor="text1"/>
              </w:rPr>
              <w:t>1216</w:t>
            </w:r>
          </w:p>
        </w:tc>
        <w:tc>
          <w:tcPr>
            <w:tcW w:w="7804" w:type="dxa"/>
          </w:tcPr>
          <w:p w14:paraId="3583D8D3" w14:textId="15B0C3A1" w:rsidR="00F939ED" w:rsidRPr="00934D2E" w:rsidRDefault="00F939ED" w:rsidP="00F939ED">
            <w:pPr>
              <w:ind w:left="144"/>
              <w:rPr>
                <w:color w:val="000000" w:themeColor="text1"/>
              </w:rPr>
            </w:pPr>
            <w:r w:rsidRPr="00934D2E">
              <w:rPr>
                <w:color w:val="000000" w:themeColor="text1"/>
              </w:rPr>
              <w:t>QA flags regarding incorrect number of results</w:t>
            </w:r>
          </w:p>
        </w:tc>
        <w:tc>
          <w:tcPr>
            <w:tcW w:w="802" w:type="dxa"/>
          </w:tcPr>
          <w:p w14:paraId="1E21E6E7" w14:textId="42DCDF86" w:rsidR="00F939ED" w:rsidRPr="00934D2E" w:rsidRDefault="00934D2E" w:rsidP="00F939ED">
            <w:pPr>
              <w:ind w:left="144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F939ED" w:rsidRPr="00E4143C" w14:paraId="56543160" w14:textId="77777777" w:rsidTr="00F939ED">
        <w:tc>
          <w:tcPr>
            <w:tcW w:w="744" w:type="dxa"/>
          </w:tcPr>
          <w:p w14:paraId="5ECC8440" w14:textId="751E716A" w:rsidR="00F939ED" w:rsidRPr="00E4143C" w:rsidRDefault="00F939ED" w:rsidP="00F939ED">
            <w:pPr>
              <w:ind w:left="144"/>
              <w:rPr>
                <w:color w:val="BF8F00" w:themeColor="accent4" w:themeShade="BF"/>
              </w:rPr>
            </w:pPr>
            <w:r w:rsidRPr="00356DEB">
              <w:rPr>
                <w:color w:val="BF8F00" w:themeColor="accent4" w:themeShade="BF"/>
              </w:rPr>
              <w:t>1217</w:t>
            </w:r>
          </w:p>
        </w:tc>
        <w:tc>
          <w:tcPr>
            <w:tcW w:w="7804" w:type="dxa"/>
          </w:tcPr>
          <w:p w14:paraId="66FA6E61" w14:textId="564D728E" w:rsidR="00F939ED" w:rsidRDefault="00F939ED" w:rsidP="00F939ED">
            <w:pPr>
              <w:ind w:left="144"/>
              <w:rPr>
                <w:color w:val="BF8F00" w:themeColor="accent4" w:themeShade="BF"/>
              </w:rPr>
            </w:pPr>
            <w:r w:rsidRPr="00356DEB">
              <w:rPr>
                <w:color w:val="BF8F00" w:themeColor="accent4" w:themeShade="BF"/>
              </w:rPr>
              <w:t>Override form submission validation</w:t>
            </w:r>
          </w:p>
        </w:tc>
        <w:tc>
          <w:tcPr>
            <w:tcW w:w="802" w:type="dxa"/>
          </w:tcPr>
          <w:p w14:paraId="306964FE" w14:textId="74680E9B" w:rsidR="00F939ED" w:rsidRDefault="00F939ED" w:rsidP="00F939ED">
            <w:pPr>
              <w:ind w:left="144"/>
              <w:rPr>
                <w:color w:val="BF8F00" w:themeColor="accent4" w:themeShade="BF"/>
              </w:rPr>
            </w:pPr>
            <w:r>
              <w:rPr>
                <w:color w:val="BF8F00" w:themeColor="accent4" w:themeShade="BF"/>
              </w:rPr>
              <w:t>3</w:t>
            </w:r>
          </w:p>
        </w:tc>
      </w:tr>
      <w:tr w:rsidR="00F939ED" w:rsidRPr="00934D2E" w14:paraId="3848BAF2" w14:textId="77777777" w:rsidTr="00F939ED">
        <w:tc>
          <w:tcPr>
            <w:tcW w:w="744" w:type="dxa"/>
          </w:tcPr>
          <w:p w14:paraId="20B160F1" w14:textId="28A807BE" w:rsidR="00F939ED" w:rsidRPr="00934D2E" w:rsidRDefault="00F939ED" w:rsidP="00F939ED">
            <w:pPr>
              <w:ind w:left="144"/>
              <w:rPr>
                <w:color w:val="FF0000"/>
              </w:rPr>
            </w:pPr>
            <w:r w:rsidRPr="00934D2E">
              <w:rPr>
                <w:color w:val="FF0000"/>
              </w:rPr>
              <w:t>1530</w:t>
            </w:r>
          </w:p>
        </w:tc>
        <w:tc>
          <w:tcPr>
            <w:tcW w:w="7804" w:type="dxa"/>
          </w:tcPr>
          <w:p w14:paraId="4FE0C94D" w14:textId="341FE36A" w:rsidR="00F939ED" w:rsidRPr="00934D2E" w:rsidRDefault="00F939ED" w:rsidP="00F939ED">
            <w:pPr>
              <w:ind w:left="144"/>
              <w:rPr>
                <w:color w:val="FF0000"/>
              </w:rPr>
            </w:pPr>
            <w:r w:rsidRPr="00934D2E">
              <w:rPr>
                <w:color w:val="FF0000"/>
              </w:rPr>
              <w:t xml:space="preserve">Rule: Isolates that have outstanding violations are not queued for release to </w:t>
            </w:r>
            <w:proofErr w:type="spellStart"/>
            <w:r w:rsidRPr="00934D2E">
              <w:rPr>
                <w:color w:val="FF0000"/>
              </w:rPr>
              <w:t>LabVantage</w:t>
            </w:r>
            <w:proofErr w:type="spellEnd"/>
          </w:p>
        </w:tc>
        <w:tc>
          <w:tcPr>
            <w:tcW w:w="802" w:type="dxa"/>
          </w:tcPr>
          <w:p w14:paraId="7D97814F" w14:textId="49890C46" w:rsidR="00F939ED" w:rsidRPr="00934D2E" w:rsidRDefault="00934D2E" w:rsidP="00F939ED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939ED" w:rsidRPr="001E76F3" w14:paraId="5931EC1D" w14:textId="77777777" w:rsidTr="00F939ED">
        <w:tc>
          <w:tcPr>
            <w:tcW w:w="744" w:type="dxa"/>
          </w:tcPr>
          <w:p w14:paraId="095C5A5D" w14:textId="2C0316E0" w:rsidR="00F939ED" w:rsidRPr="001E76F3" w:rsidRDefault="00F939ED" w:rsidP="00F939ED">
            <w:pPr>
              <w:ind w:left="144"/>
              <w:rPr>
                <w:color w:val="BF8F00" w:themeColor="accent4" w:themeShade="BF"/>
              </w:rPr>
            </w:pPr>
            <w:r w:rsidRPr="001E76F3">
              <w:rPr>
                <w:color w:val="0070C0"/>
              </w:rPr>
              <w:t>1676</w:t>
            </w:r>
          </w:p>
        </w:tc>
        <w:tc>
          <w:tcPr>
            <w:tcW w:w="7804" w:type="dxa"/>
          </w:tcPr>
          <w:p w14:paraId="370366A5" w14:textId="7E31CCA2" w:rsidR="00F939ED" w:rsidRPr="001E76F3" w:rsidRDefault="00F939ED" w:rsidP="00F939ED">
            <w:pPr>
              <w:ind w:left="144"/>
              <w:rPr>
                <w:color w:val="BF8F00" w:themeColor="accent4" w:themeShade="BF"/>
              </w:rPr>
            </w:pPr>
            <w:r w:rsidRPr="001E76F3">
              <w:rPr>
                <w:color w:val="0070C0"/>
              </w:rPr>
              <w:t>Rule: QA Violation</w:t>
            </w:r>
          </w:p>
        </w:tc>
        <w:tc>
          <w:tcPr>
            <w:tcW w:w="802" w:type="dxa"/>
          </w:tcPr>
          <w:p w14:paraId="18859F03" w14:textId="5E648EB3" w:rsidR="00F939ED" w:rsidRPr="001E76F3" w:rsidRDefault="00F939ED" w:rsidP="00F939ED">
            <w:pPr>
              <w:ind w:left="144"/>
              <w:rPr>
                <w:color w:val="BF8F00" w:themeColor="accent4" w:themeShade="BF"/>
              </w:rPr>
            </w:pPr>
            <w:r w:rsidRPr="001E76F3">
              <w:rPr>
                <w:color w:val="0070C0"/>
              </w:rPr>
              <w:t>5</w:t>
            </w:r>
          </w:p>
        </w:tc>
      </w:tr>
      <w:tr w:rsidR="00F939ED" w:rsidRPr="00E70DA8" w14:paraId="2B2DD370" w14:textId="77777777" w:rsidTr="00F939ED">
        <w:tc>
          <w:tcPr>
            <w:tcW w:w="744" w:type="dxa"/>
          </w:tcPr>
          <w:p w14:paraId="21A14320" w14:textId="1B1D2E8C" w:rsidR="00F939ED" w:rsidRPr="00E70DA8" w:rsidRDefault="00F939ED" w:rsidP="00F939ED">
            <w:pPr>
              <w:rPr>
                <w:b/>
                <w:bCs/>
              </w:rPr>
            </w:pPr>
            <w:r w:rsidRPr="00E70DA8">
              <w:rPr>
                <w:b/>
                <w:bCs/>
              </w:rPr>
              <w:t>1251</w:t>
            </w:r>
          </w:p>
        </w:tc>
        <w:tc>
          <w:tcPr>
            <w:tcW w:w="7804" w:type="dxa"/>
          </w:tcPr>
          <w:p w14:paraId="4298E0F7" w14:textId="77555040" w:rsidR="00F939ED" w:rsidRPr="00E70DA8" w:rsidRDefault="00F939ED" w:rsidP="00F939ED">
            <w:pPr>
              <w:rPr>
                <w:b/>
                <w:bCs/>
              </w:rPr>
            </w:pPr>
            <w:r w:rsidRPr="00E70DA8">
              <w:rPr>
                <w:b/>
                <w:bCs/>
              </w:rPr>
              <w:t>Review &amp; Release Violations</w:t>
            </w:r>
          </w:p>
        </w:tc>
        <w:tc>
          <w:tcPr>
            <w:tcW w:w="802" w:type="dxa"/>
          </w:tcPr>
          <w:p w14:paraId="7DFB425D" w14:textId="77777777" w:rsidR="00F939ED" w:rsidRPr="00E70DA8" w:rsidRDefault="00F939ED" w:rsidP="00F939ED">
            <w:pPr>
              <w:rPr>
                <w:b/>
                <w:bCs/>
              </w:rPr>
            </w:pPr>
          </w:p>
        </w:tc>
      </w:tr>
      <w:tr w:rsidR="00F939ED" w:rsidRPr="00844E9E" w14:paraId="79A83622" w14:textId="77777777" w:rsidTr="00F939ED">
        <w:tc>
          <w:tcPr>
            <w:tcW w:w="744" w:type="dxa"/>
          </w:tcPr>
          <w:p w14:paraId="53F7FFC5" w14:textId="43CBCDE0" w:rsidR="00F939ED" w:rsidRPr="00844E9E" w:rsidRDefault="00F939ED" w:rsidP="00F939ED">
            <w:pPr>
              <w:ind w:left="144"/>
              <w:rPr>
                <w:color w:val="FF0000"/>
              </w:rPr>
            </w:pPr>
            <w:r w:rsidRPr="00844E9E">
              <w:rPr>
                <w:color w:val="FF0000"/>
              </w:rPr>
              <w:t>1308</w:t>
            </w:r>
          </w:p>
        </w:tc>
        <w:tc>
          <w:tcPr>
            <w:tcW w:w="7804" w:type="dxa"/>
          </w:tcPr>
          <w:p w14:paraId="6C1C173C" w14:textId="780404C5" w:rsidR="00F939ED" w:rsidRPr="00844E9E" w:rsidRDefault="00F939ED" w:rsidP="00F939ED">
            <w:pPr>
              <w:ind w:left="144"/>
              <w:rPr>
                <w:color w:val="FF0000"/>
              </w:rPr>
            </w:pPr>
            <w:r w:rsidRPr="00844E9E">
              <w:rPr>
                <w:color w:val="FF0000"/>
              </w:rPr>
              <w:t>Create UI Review Page - Landing Page</w:t>
            </w:r>
          </w:p>
        </w:tc>
        <w:tc>
          <w:tcPr>
            <w:tcW w:w="802" w:type="dxa"/>
          </w:tcPr>
          <w:p w14:paraId="0CB43D81" w14:textId="3D95A9BE" w:rsidR="00F939ED" w:rsidRPr="00844E9E" w:rsidRDefault="00F939ED" w:rsidP="00F939ED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939ED" w:rsidRPr="00844E9E" w14:paraId="248D73D3" w14:textId="77777777" w:rsidTr="00F939ED">
        <w:tc>
          <w:tcPr>
            <w:tcW w:w="744" w:type="dxa"/>
          </w:tcPr>
          <w:p w14:paraId="22FA5FB0" w14:textId="0AC803A7" w:rsidR="00F939ED" w:rsidRPr="00844E9E" w:rsidRDefault="00F939ED" w:rsidP="00F939ED">
            <w:pPr>
              <w:ind w:left="144"/>
              <w:rPr>
                <w:color w:val="FF0000"/>
              </w:rPr>
            </w:pPr>
            <w:r w:rsidRPr="00844E9E">
              <w:rPr>
                <w:color w:val="FF0000"/>
              </w:rPr>
              <w:t>1196</w:t>
            </w:r>
          </w:p>
        </w:tc>
        <w:tc>
          <w:tcPr>
            <w:tcW w:w="7804" w:type="dxa"/>
          </w:tcPr>
          <w:p w14:paraId="7A35A9E4" w14:textId="5A40E814" w:rsidR="00F939ED" w:rsidRPr="00844E9E" w:rsidRDefault="00F939ED" w:rsidP="00F939ED">
            <w:pPr>
              <w:ind w:left="144"/>
              <w:rPr>
                <w:color w:val="FF0000"/>
              </w:rPr>
            </w:pPr>
            <w:r w:rsidRPr="00844E9E">
              <w:rPr>
                <w:color w:val="FF0000"/>
              </w:rPr>
              <w:t>Option to annotate results in a comment section</w:t>
            </w:r>
          </w:p>
        </w:tc>
        <w:tc>
          <w:tcPr>
            <w:tcW w:w="802" w:type="dxa"/>
          </w:tcPr>
          <w:p w14:paraId="77C3908D" w14:textId="319DAA4D" w:rsidR="00F939ED" w:rsidRPr="00844E9E" w:rsidRDefault="00F939ED" w:rsidP="00F939ED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939ED" w:rsidRPr="00844E9E" w14:paraId="577E5E4D" w14:textId="77777777" w:rsidTr="00F939ED">
        <w:tc>
          <w:tcPr>
            <w:tcW w:w="744" w:type="dxa"/>
          </w:tcPr>
          <w:p w14:paraId="5378813B" w14:textId="18D3EEB9" w:rsidR="00F939ED" w:rsidRPr="00844E9E" w:rsidRDefault="00F939ED" w:rsidP="00F939ED">
            <w:pPr>
              <w:ind w:left="144"/>
              <w:rPr>
                <w:color w:val="FF0000"/>
              </w:rPr>
            </w:pPr>
            <w:r w:rsidRPr="00844E9E">
              <w:rPr>
                <w:color w:val="FF0000"/>
              </w:rPr>
              <w:t>1192</w:t>
            </w:r>
          </w:p>
        </w:tc>
        <w:tc>
          <w:tcPr>
            <w:tcW w:w="7804" w:type="dxa"/>
          </w:tcPr>
          <w:p w14:paraId="5102A6A0" w14:textId="7E89CDC5" w:rsidR="00F939ED" w:rsidRPr="00844E9E" w:rsidRDefault="00F939ED" w:rsidP="00F939ED">
            <w:pPr>
              <w:ind w:left="144"/>
              <w:rPr>
                <w:color w:val="FF0000"/>
              </w:rPr>
            </w:pPr>
            <w:r w:rsidRPr="00844E9E">
              <w:rPr>
                <w:color w:val="FF0000"/>
              </w:rPr>
              <w:t>User determines to release data that violate QA</w:t>
            </w:r>
          </w:p>
        </w:tc>
        <w:tc>
          <w:tcPr>
            <w:tcW w:w="802" w:type="dxa"/>
          </w:tcPr>
          <w:p w14:paraId="6DBF1B11" w14:textId="089B225E" w:rsidR="00F939ED" w:rsidRPr="00844E9E" w:rsidRDefault="00F939ED" w:rsidP="00F939ED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F939ED" w:rsidRPr="00844E9E" w14:paraId="2CB45204" w14:textId="77777777" w:rsidTr="00F939ED">
        <w:tc>
          <w:tcPr>
            <w:tcW w:w="744" w:type="dxa"/>
          </w:tcPr>
          <w:p w14:paraId="1B286F63" w14:textId="134D40C1" w:rsidR="00F939ED" w:rsidRPr="00844E9E" w:rsidRDefault="00F939ED" w:rsidP="00F939ED">
            <w:pPr>
              <w:ind w:left="144"/>
              <w:rPr>
                <w:color w:val="FF0000"/>
              </w:rPr>
            </w:pPr>
            <w:r w:rsidRPr="00844E9E">
              <w:rPr>
                <w:color w:val="FF0000"/>
              </w:rPr>
              <w:t>1191</w:t>
            </w:r>
          </w:p>
        </w:tc>
        <w:tc>
          <w:tcPr>
            <w:tcW w:w="7804" w:type="dxa"/>
          </w:tcPr>
          <w:p w14:paraId="7945F2C4" w14:textId="734733F0" w:rsidR="00F939ED" w:rsidRPr="00844E9E" w:rsidRDefault="00F939ED" w:rsidP="00F939ED">
            <w:pPr>
              <w:ind w:left="144"/>
              <w:rPr>
                <w:color w:val="FF0000"/>
              </w:rPr>
            </w:pPr>
            <w:r w:rsidRPr="00844E9E">
              <w:rPr>
                <w:color w:val="FF0000"/>
              </w:rPr>
              <w:t>Re-Produce/Retrieve QA UI Report by batch identifier</w:t>
            </w:r>
          </w:p>
        </w:tc>
        <w:tc>
          <w:tcPr>
            <w:tcW w:w="802" w:type="dxa"/>
          </w:tcPr>
          <w:p w14:paraId="0B7F4630" w14:textId="4282342F" w:rsidR="00F939ED" w:rsidRPr="00844E9E" w:rsidRDefault="00F939ED" w:rsidP="00F939ED">
            <w:pPr>
              <w:ind w:left="144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5A0845C2" w14:textId="0A68F6BA" w:rsidR="00EA347A" w:rsidRDefault="00EA347A" w:rsidP="00EA347A"/>
    <w:p w14:paraId="77CDE97A" w14:textId="438026C3" w:rsidR="00EA347A" w:rsidRDefault="00EA347A" w:rsidP="00EA347A"/>
    <w:p w14:paraId="265BE913" w14:textId="2F093666" w:rsidR="004E44BD" w:rsidRDefault="004E44BD" w:rsidP="00EA347A"/>
    <w:p w14:paraId="264DA5B6" w14:textId="1B70679A" w:rsidR="004E44BD" w:rsidRDefault="004E44BD" w:rsidP="004E44BD">
      <w:pPr>
        <w:pStyle w:val="Heading1"/>
        <w:rPr>
          <w:b/>
          <w:bCs/>
        </w:rPr>
      </w:pPr>
      <w:bookmarkStart w:id="26" w:name="_Toc68249803"/>
      <w:r>
        <w:rPr>
          <w:b/>
          <w:bCs/>
        </w:rPr>
        <w:t>Approver list</w:t>
      </w:r>
      <w:bookmarkEnd w:id="26"/>
    </w:p>
    <w:p w14:paraId="424337BE" w14:textId="065A637C" w:rsidR="004E44BD" w:rsidRDefault="004E44BD" w:rsidP="004E44BD">
      <w:r>
        <w:t xml:space="preserve">The persons approving this document </w:t>
      </w:r>
      <w:r w:rsidR="001C352E">
        <w:t>are:</w:t>
      </w:r>
    </w:p>
    <w:p w14:paraId="54A73A5A" w14:textId="77777777" w:rsidR="001C352E" w:rsidRPr="004E44BD" w:rsidRDefault="001C352E" w:rsidP="004E44BD"/>
    <w:p w14:paraId="57469F1C" w14:textId="3F604044" w:rsidR="001C352E" w:rsidRPr="001C352E" w:rsidRDefault="001C352E" w:rsidP="001C352E">
      <w:pPr>
        <w:rPr>
          <w:rFonts w:ascii="Calibri" w:hAnsi="Calibri"/>
          <w:b/>
          <w:bCs/>
        </w:rPr>
      </w:pPr>
      <w:r w:rsidRPr="001C352E">
        <w:rPr>
          <w:b/>
          <w:bCs/>
        </w:rPr>
        <w:t>Lab                                                   IT</w:t>
      </w:r>
      <w:r>
        <w:t xml:space="preserve">               </w:t>
      </w:r>
    </w:p>
    <w:p w14:paraId="4B52D7ED" w14:textId="77777777" w:rsidR="001C352E" w:rsidRDefault="001C352E" w:rsidP="001C352E">
      <w:r>
        <w:t>Nimmi Kothari                                   Judet Useinovski</w:t>
      </w:r>
    </w:p>
    <w:p w14:paraId="4432885F" w14:textId="71C3B095" w:rsidR="001C352E" w:rsidRDefault="001C352E" w:rsidP="001C352E">
      <w:r>
        <w:t>Dana Dressel                                     Joe Finlay</w:t>
      </w:r>
    </w:p>
    <w:p w14:paraId="61A68637" w14:textId="2E767247" w:rsidR="001C352E" w:rsidRDefault="001C352E" w:rsidP="001C352E">
      <w:r>
        <w:t>Jenn Kalamatas                                  Randy Burk</w:t>
      </w:r>
    </w:p>
    <w:p w14:paraId="4C77E6CA" w14:textId="77777777" w:rsidR="001C352E" w:rsidRDefault="001C352E" w:rsidP="001C352E">
      <w:r>
        <w:t>Marian Martinez</w:t>
      </w:r>
    </w:p>
    <w:p w14:paraId="671168F5" w14:textId="77777777" w:rsidR="00480498" w:rsidRDefault="00480498" w:rsidP="00480498">
      <w:r>
        <w:t>Cyntia De Piano</w:t>
      </w:r>
    </w:p>
    <w:p w14:paraId="2EDDA20F" w14:textId="701DD7B6" w:rsidR="001C352E" w:rsidRDefault="001C352E" w:rsidP="001C352E">
      <w:r>
        <w:t>Mary Person</w:t>
      </w:r>
    </w:p>
    <w:p w14:paraId="079EE8A7" w14:textId="77777777" w:rsidR="001C352E" w:rsidRDefault="001C352E" w:rsidP="001C352E">
      <w:r>
        <w:t>Meredith Hackel</w:t>
      </w:r>
    </w:p>
    <w:p w14:paraId="0F78BF40" w14:textId="77777777" w:rsidR="004E44BD" w:rsidRDefault="004E44BD" w:rsidP="00EA347A"/>
    <w:sectPr w:rsidR="004E44BD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D25A8" w14:textId="77777777" w:rsidR="00990548" w:rsidRDefault="00990548" w:rsidP="004F7FE2">
      <w:pPr>
        <w:spacing w:line="240" w:lineRule="auto"/>
      </w:pPr>
      <w:r>
        <w:separator/>
      </w:r>
    </w:p>
  </w:endnote>
  <w:endnote w:type="continuationSeparator" w:id="0">
    <w:p w14:paraId="779B840A" w14:textId="77777777" w:rsidR="00990548" w:rsidRDefault="00990548" w:rsidP="004F7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95275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E94FAC" w14:textId="36C0C935" w:rsidR="00696C09" w:rsidRDefault="00696C09">
            <w:pPr>
              <w:pStyle w:val="Footer"/>
              <w:jc w:val="right"/>
            </w:pPr>
            <w:r>
              <w:t>IHMA, Inc.</w:t>
            </w:r>
            <w:r>
              <w:tab/>
            </w:r>
            <w:r>
              <w:tab/>
              <w:t xml:space="preserve">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60ABE2" w14:textId="41F0EE0D" w:rsidR="00696C09" w:rsidRDefault="00696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3A3D6" w14:textId="77777777" w:rsidR="00990548" w:rsidRDefault="00990548" w:rsidP="004F7FE2">
      <w:pPr>
        <w:spacing w:line="240" w:lineRule="auto"/>
      </w:pPr>
      <w:r>
        <w:separator/>
      </w:r>
    </w:p>
  </w:footnote>
  <w:footnote w:type="continuationSeparator" w:id="0">
    <w:p w14:paraId="16BCB3B4" w14:textId="77777777" w:rsidR="00990548" w:rsidRDefault="00990548" w:rsidP="004F7F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ECAEC" w14:textId="5FEAEFDA" w:rsidR="00696C09" w:rsidRDefault="00696C09">
    <w:pPr>
      <w:pStyle w:val="Header"/>
    </w:pPr>
    <w:r>
      <w:t>Confidential and for Internal Use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2081"/>
    <w:multiLevelType w:val="hybridMultilevel"/>
    <w:tmpl w:val="79CE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687D"/>
    <w:multiLevelType w:val="hybridMultilevel"/>
    <w:tmpl w:val="A9B4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93CCB"/>
    <w:multiLevelType w:val="hybridMultilevel"/>
    <w:tmpl w:val="E85C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209A2"/>
    <w:multiLevelType w:val="hybridMultilevel"/>
    <w:tmpl w:val="7FDE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7B69"/>
    <w:multiLevelType w:val="hybridMultilevel"/>
    <w:tmpl w:val="0224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F764B"/>
    <w:multiLevelType w:val="hybridMultilevel"/>
    <w:tmpl w:val="C8CC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D4E99"/>
    <w:multiLevelType w:val="hybridMultilevel"/>
    <w:tmpl w:val="25C2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67"/>
    <w:rsid w:val="00003206"/>
    <w:rsid w:val="00004A0C"/>
    <w:rsid w:val="00004CB4"/>
    <w:rsid w:val="00004D61"/>
    <w:rsid w:val="00011D4A"/>
    <w:rsid w:val="00013F53"/>
    <w:rsid w:val="00015453"/>
    <w:rsid w:val="00020421"/>
    <w:rsid w:val="000205A9"/>
    <w:rsid w:val="00022433"/>
    <w:rsid w:val="00023EE5"/>
    <w:rsid w:val="0002413C"/>
    <w:rsid w:val="0002459D"/>
    <w:rsid w:val="00027E88"/>
    <w:rsid w:val="00037C91"/>
    <w:rsid w:val="00041EB7"/>
    <w:rsid w:val="00052EBA"/>
    <w:rsid w:val="000553AA"/>
    <w:rsid w:val="00055669"/>
    <w:rsid w:val="000565EE"/>
    <w:rsid w:val="00061EEF"/>
    <w:rsid w:val="000737D7"/>
    <w:rsid w:val="000740B9"/>
    <w:rsid w:val="000814FE"/>
    <w:rsid w:val="00083D86"/>
    <w:rsid w:val="000913B2"/>
    <w:rsid w:val="00093025"/>
    <w:rsid w:val="0009320E"/>
    <w:rsid w:val="00096C3F"/>
    <w:rsid w:val="000A392F"/>
    <w:rsid w:val="000A709D"/>
    <w:rsid w:val="000B23AA"/>
    <w:rsid w:val="000B682B"/>
    <w:rsid w:val="000B7635"/>
    <w:rsid w:val="000C0AFF"/>
    <w:rsid w:val="000C2ADE"/>
    <w:rsid w:val="000C51D1"/>
    <w:rsid w:val="000D30A0"/>
    <w:rsid w:val="000D750D"/>
    <w:rsid w:val="000F225A"/>
    <w:rsid w:val="000F581D"/>
    <w:rsid w:val="001007C7"/>
    <w:rsid w:val="00103EDA"/>
    <w:rsid w:val="00111FAB"/>
    <w:rsid w:val="00112CE7"/>
    <w:rsid w:val="00115AC4"/>
    <w:rsid w:val="0011671B"/>
    <w:rsid w:val="00116801"/>
    <w:rsid w:val="00116806"/>
    <w:rsid w:val="0011705D"/>
    <w:rsid w:val="001175F3"/>
    <w:rsid w:val="00127542"/>
    <w:rsid w:val="00130634"/>
    <w:rsid w:val="001323CF"/>
    <w:rsid w:val="0013657A"/>
    <w:rsid w:val="00137124"/>
    <w:rsid w:val="00140D1A"/>
    <w:rsid w:val="00142C1B"/>
    <w:rsid w:val="001445EA"/>
    <w:rsid w:val="00150B52"/>
    <w:rsid w:val="00150D9E"/>
    <w:rsid w:val="001513C5"/>
    <w:rsid w:val="00164545"/>
    <w:rsid w:val="001656B7"/>
    <w:rsid w:val="0016766F"/>
    <w:rsid w:val="00170DBB"/>
    <w:rsid w:val="0017137C"/>
    <w:rsid w:val="001759F4"/>
    <w:rsid w:val="0017671F"/>
    <w:rsid w:val="00181BCC"/>
    <w:rsid w:val="0018287D"/>
    <w:rsid w:val="0018390B"/>
    <w:rsid w:val="0018766E"/>
    <w:rsid w:val="00191498"/>
    <w:rsid w:val="00191E89"/>
    <w:rsid w:val="00197BDD"/>
    <w:rsid w:val="001A2046"/>
    <w:rsid w:val="001A3541"/>
    <w:rsid w:val="001A7AAD"/>
    <w:rsid w:val="001B190F"/>
    <w:rsid w:val="001B2460"/>
    <w:rsid w:val="001B37D1"/>
    <w:rsid w:val="001B670B"/>
    <w:rsid w:val="001C024A"/>
    <w:rsid w:val="001C0A59"/>
    <w:rsid w:val="001C15B9"/>
    <w:rsid w:val="001C32F0"/>
    <w:rsid w:val="001C352E"/>
    <w:rsid w:val="001C6209"/>
    <w:rsid w:val="001C6614"/>
    <w:rsid w:val="001C782A"/>
    <w:rsid w:val="001D328C"/>
    <w:rsid w:val="001D5EFF"/>
    <w:rsid w:val="001E4483"/>
    <w:rsid w:val="001E55AB"/>
    <w:rsid w:val="001E5E88"/>
    <w:rsid w:val="001E76F3"/>
    <w:rsid w:val="001F447A"/>
    <w:rsid w:val="001F48DA"/>
    <w:rsid w:val="0020020E"/>
    <w:rsid w:val="0020148F"/>
    <w:rsid w:val="0020531E"/>
    <w:rsid w:val="0021126D"/>
    <w:rsid w:val="00212CD4"/>
    <w:rsid w:val="0021397E"/>
    <w:rsid w:val="00215D59"/>
    <w:rsid w:val="0022103E"/>
    <w:rsid w:val="00222F98"/>
    <w:rsid w:val="00225A5B"/>
    <w:rsid w:val="00230B66"/>
    <w:rsid w:val="002322BB"/>
    <w:rsid w:val="002340BC"/>
    <w:rsid w:val="0023737C"/>
    <w:rsid w:val="0024359F"/>
    <w:rsid w:val="0024587C"/>
    <w:rsid w:val="00246EB6"/>
    <w:rsid w:val="00247213"/>
    <w:rsid w:val="00251FF2"/>
    <w:rsid w:val="0025472B"/>
    <w:rsid w:val="0025586C"/>
    <w:rsid w:val="00266159"/>
    <w:rsid w:val="00266F43"/>
    <w:rsid w:val="002722D7"/>
    <w:rsid w:val="002773B2"/>
    <w:rsid w:val="0028055E"/>
    <w:rsid w:val="00280EA1"/>
    <w:rsid w:val="002939EE"/>
    <w:rsid w:val="00293D43"/>
    <w:rsid w:val="002948C5"/>
    <w:rsid w:val="002953D5"/>
    <w:rsid w:val="00296D34"/>
    <w:rsid w:val="00296D74"/>
    <w:rsid w:val="002A0D88"/>
    <w:rsid w:val="002A269E"/>
    <w:rsid w:val="002A2AEA"/>
    <w:rsid w:val="002B3570"/>
    <w:rsid w:val="002B4374"/>
    <w:rsid w:val="002B478E"/>
    <w:rsid w:val="002C35C2"/>
    <w:rsid w:val="002C7242"/>
    <w:rsid w:val="002D08E4"/>
    <w:rsid w:val="002D08FA"/>
    <w:rsid w:val="002D1F50"/>
    <w:rsid w:val="002D24B1"/>
    <w:rsid w:val="002D6B04"/>
    <w:rsid w:val="002D7E3E"/>
    <w:rsid w:val="002E3CA1"/>
    <w:rsid w:val="002E3FAC"/>
    <w:rsid w:val="002E7CAE"/>
    <w:rsid w:val="002F16A9"/>
    <w:rsid w:val="002F3573"/>
    <w:rsid w:val="002F59B4"/>
    <w:rsid w:val="002F5DAC"/>
    <w:rsid w:val="003027D9"/>
    <w:rsid w:val="0030282E"/>
    <w:rsid w:val="0030308A"/>
    <w:rsid w:val="003105B8"/>
    <w:rsid w:val="003119EF"/>
    <w:rsid w:val="00313A0B"/>
    <w:rsid w:val="00317212"/>
    <w:rsid w:val="00320974"/>
    <w:rsid w:val="00325EE5"/>
    <w:rsid w:val="003276BF"/>
    <w:rsid w:val="0033087D"/>
    <w:rsid w:val="00335DFC"/>
    <w:rsid w:val="00337323"/>
    <w:rsid w:val="00342402"/>
    <w:rsid w:val="00343979"/>
    <w:rsid w:val="00347E1F"/>
    <w:rsid w:val="00351CA5"/>
    <w:rsid w:val="003549A4"/>
    <w:rsid w:val="00356DEB"/>
    <w:rsid w:val="00367361"/>
    <w:rsid w:val="003724AE"/>
    <w:rsid w:val="0037542E"/>
    <w:rsid w:val="00375880"/>
    <w:rsid w:val="003810C1"/>
    <w:rsid w:val="003813FD"/>
    <w:rsid w:val="00382539"/>
    <w:rsid w:val="0038320C"/>
    <w:rsid w:val="00385943"/>
    <w:rsid w:val="00385B13"/>
    <w:rsid w:val="00386BB8"/>
    <w:rsid w:val="00386E7A"/>
    <w:rsid w:val="0039094D"/>
    <w:rsid w:val="00396CBD"/>
    <w:rsid w:val="003A212D"/>
    <w:rsid w:val="003A2CAE"/>
    <w:rsid w:val="003A3280"/>
    <w:rsid w:val="003A357E"/>
    <w:rsid w:val="003A6650"/>
    <w:rsid w:val="003B4203"/>
    <w:rsid w:val="003B52CF"/>
    <w:rsid w:val="003B7BF2"/>
    <w:rsid w:val="003C3520"/>
    <w:rsid w:val="003C72F1"/>
    <w:rsid w:val="003C7A96"/>
    <w:rsid w:val="003D14E1"/>
    <w:rsid w:val="003D3841"/>
    <w:rsid w:val="003D7C20"/>
    <w:rsid w:val="003D7F53"/>
    <w:rsid w:val="003E031A"/>
    <w:rsid w:val="003E4D4D"/>
    <w:rsid w:val="003E671E"/>
    <w:rsid w:val="003F08A5"/>
    <w:rsid w:val="003F0A8B"/>
    <w:rsid w:val="003F2AC7"/>
    <w:rsid w:val="00400652"/>
    <w:rsid w:val="00406B89"/>
    <w:rsid w:val="004078CA"/>
    <w:rsid w:val="00411473"/>
    <w:rsid w:val="004117ED"/>
    <w:rsid w:val="0041578C"/>
    <w:rsid w:val="00415CD4"/>
    <w:rsid w:val="004218DE"/>
    <w:rsid w:val="00424439"/>
    <w:rsid w:val="00435CED"/>
    <w:rsid w:val="00440BB6"/>
    <w:rsid w:val="00441F04"/>
    <w:rsid w:val="00445B61"/>
    <w:rsid w:val="00446D39"/>
    <w:rsid w:val="00455004"/>
    <w:rsid w:val="00456A9E"/>
    <w:rsid w:val="00462537"/>
    <w:rsid w:val="00462B9D"/>
    <w:rsid w:val="004634CC"/>
    <w:rsid w:val="00473B65"/>
    <w:rsid w:val="00480498"/>
    <w:rsid w:val="00482202"/>
    <w:rsid w:val="004863DA"/>
    <w:rsid w:val="00490B62"/>
    <w:rsid w:val="00491634"/>
    <w:rsid w:val="0049188C"/>
    <w:rsid w:val="0049725E"/>
    <w:rsid w:val="004A1B40"/>
    <w:rsid w:val="004A2A9E"/>
    <w:rsid w:val="004A2C93"/>
    <w:rsid w:val="004B4D52"/>
    <w:rsid w:val="004B5D45"/>
    <w:rsid w:val="004C3A79"/>
    <w:rsid w:val="004C5197"/>
    <w:rsid w:val="004D0EF2"/>
    <w:rsid w:val="004D28BC"/>
    <w:rsid w:val="004D2B81"/>
    <w:rsid w:val="004D541A"/>
    <w:rsid w:val="004D5559"/>
    <w:rsid w:val="004E1361"/>
    <w:rsid w:val="004E44BD"/>
    <w:rsid w:val="004E4AA3"/>
    <w:rsid w:val="004E538D"/>
    <w:rsid w:val="004E72AD"/>
    <w:rsid w:val="004F3F83"/>
    <w:rsid w:val="004F7FE2"/>
    <w:rsid w:val="005016B8"/>
    <w:rsid w:val="00505097"/>
    <w:rsid w:val="00514C33"/>
    <w:rsid w:val="00515F72"/>
    <w:rsid w:val="00526AB3"/>
    <w:rsid w:val="005373F2"/>
    <w:rsid w:val="0054732B"/>
    <w:rsid w:val="00547CD9"/>
    <w:rsid w:val="00551A48"/>
    <w:rsid w:val="00555F46"/>
    <w:rsid w:val="0056092A"/>
    <w:rsid w:val="00560F7C"/>
    <w:rsid w:val="0056205C"/>
    <w:rsid w:val="005630FB"/>
    <w:rsid w:val="005675E0"/>
    <w:rsid w:val="005724A0"/>
    <w:rsid w:val="00573765"/>
    <w:rsid w:val="00576BE7"/>
    <w:rsid w:val="005836E3"/>
    <w:rsid w:val="00585B00"/>
    <w:rsid w:val="00593EEC"/>
    <w:rsid w:val="00597AFC"/>
    <w:rsid w:val="005A427B"/>
    <w:rsid w:val="005A7689"/>
    <w:rsid w:val="005B3DF1"/>
    <w:rsid w:val="005B73B4"/>
    <w:rsid w:val="005C0470"/>
    <w:rsid w:val="005C441D"/>
    <w:rsid w:val="005D085F"/>
    <w:rsid w:val="005D7230"/>
    <w:rsid w:val="005E0D51"/>
    <w:rsid w:val="005E1C31"/>
    <w:rsid w:val="005E3F8E"/>
    <w:rsid w:val="005E7915"/>
    <w:rsid w:val="005F0B27"/>
    <w:rsid w:val="005F47EE"/>
    <w:rsid w:val="006052D8"/>
    <w:rsid w:val="00605F62"/>
    <w:rsid w:val="00612909"/>
    <w:rsid w:val="00614DB7"/>
    <w:rsid w:val="00616BDD"/>
    <w:rsid w:val="00617EB2"/>
    <w:rsid w:val="00625FA5"/>
    <w:rsid w:val="00631312"/>
    <w:rsid w:val="006315C2"/>
    <w:rsid w:val="00633D8F"/>
    <w:rsid w:val="00636CDE"/>
    <w:rsid w:val="006373F1"/>
    <w:rsid w:val="00640C03"/>
    <w:rsid w:val="006414DF"/>
    <w:rsid w:val="006418F3"/>
    <w:rsid w:val="00643EE2"/>
    <w:rsid w:val="00644BB8"/>
    <w:rsid w:val="0064789C"/>
    <w:rsid w:val="0065218F"/>
    <w:rsid w:val="0065285D"/>
    <w:rsid w:val="006538DF"/>
    <w:rsid w:val="006565A2"/>
    <w:rsid w:val="00657A90"/>
    <w:rsid w:val="00662F22"/>
    <w:rsid w:val="00671E38"/>
    <w:rsid w:val="006743AE"/>
    <w:rsid w:val="00677D15"/>
    <w:rsid w:val="00680CF9"/>
    <w:rsid w:val="006815D5"/>
    <w:rsid w:val="00686364"/>
    <w:rsid w:val="006863D8"/>
    <w:rsid w:val="00687924"/>
    <w:rsid w:val="0069654A"/>
    <w:rsid w:val="00696C09"/>
    <w:rsid w:val="006A0F73"/>
    <w:rsid w:val="006A229C"/>
    <w:rsid w:val="006A374A"/>
    <w:rsid w:val="006A7BB1"/>
    <w:rsid w:val="006B2BC9"/>
    <w:rsid w:val="006B47C1"/>
    <w:rsid w:val="006C0B8F"/>
    <w:rsid w:val="006C17F0"/>
    <w:rsid w:val="006C2A0C"/>
    <w:rsid w:val="006C53C5"/>
    <w:rsid w:val="006C5DDE"/>
    <w:rsid w:val="006C7B8D"/>
    <w:rsid w:val="006D1423"/>
    <w:rsid w:val="006D36D0"/>
    <w:rsid w:val="006D39F7"/>
    <w:rsid w:val="006D4E34"/>
    <w:rsid w:val="006D4FDE"/>
    <w:rsid w:val="006D77F8"/>
    <w:rsid w:val="006E25B9"/>
    <w:rsid w:val="006E6D3D"/>
    <w:rsid w:val="006F5F74"/>
    <w:rsid w:val="00700A2E"/>
    <w:rsid w:val="00702A96"/>
    <w:rsid w:val="00702DD6"/>
    <w:rsid w:val="00704160"/>
    <w:rsid w:val="00704AD2"/>
    <w:rsid w:val="007233A8"/>
    <w:rsid w:val="00736D86"/>
    <w:rsid w:val="007400EE"/>
    <w:rsid w:val="00741468"/>
    <w:rsid w:val="00744F82"/>
    <w:rsid w:val="00746118"/>
    <w:rsid w:val="0074652E"/>
    <w:rsid w:val="00746CB3"/>
    <w:rsid w:val="0074798D"/>
    <w:rsid w:val="007510A5"/>
    <w:rsid w:val="00753E20"/>
    <w:rsid w:val="007556AF"/>
    <w:rsid w:val="00762B9E"/>
    <w:rsid w:val="00762E12"/>
    <w:rsid w:val="00774EE1"/>
    <w:rsid w:val="00776124"/>
    <w:rsid w:val="00777BFA"/>
    <w:rsid w:val="00780B41"/>
    <w:rsid w:val="007825C9"/>
    <w:rsid w:val="007827B4"/>
    <w:rsid w:val="00782CA8"/>
    <w:rsid w:val="0078560F"/>
    <w:rsid w:val="00786C09"/>
    <w:rsid w:val="00787237"/>
    <w:rsid w:val="00790A8D"/>
    <w:rsid w:val="00790BE1"/>
    <w:rsid w:val="0079220C"/>
    <w:rsid w:val="00797862"/>
    <w:rsid w:val="007A2BED"/>
    <w:rsid w:val="007A6155"/>
    <w:rsid w:val="007B19FB"/>
    <w:rsid w:val="007B3688"/>
    <w:rsid w:val="007B6E30"/>
    <w:rsid w:val="007C20E2"/>
    <w:rsid w:val="007C4C60"/>
    <w:rsid w:val="007C60F8"/>
    <w:rsid w:val="007C7130"/>
    <w:rsid w:val="007D06BE"/>
    <w:rsid w:val="007D4C84"/>
    <w:rsid w:val="007E009F"/>
    <w:rsid w:val="007E3C00"/>
    <w:rsid w:val="007E4529"/>
    <w:rsid w:val="007E5F77"/>
    <w:rsid w:val="007E743A"/>
    <w:rsid w:val="007E7E2B"/>
    <w:rsid w:val="007F2575"/>
    <w:rsid w:val="007F696D"/>
    <w:rsid w:val="007F6FCE"/>
    <w:rsid w:val="007F7184"/>
    <w:rsid w:val="00800E8C"/>
    <w:rsid w:val="0080231E"/>
    <w:rsid w:val="00802DA3"/>
    <w:rsid w:val="00806104"/>
    <w:rsid w:val="008076A4"/>
    <w:rsid w:val="00814156"/>
    <w:rsid w:val="00831222"/>
    <w:rsid w:val="0083287B"/>
    <w:rsid w:val="008339FE"/>
    <w:rsid w:val="00842005"/>
    <w:rsid w:val="00844E9E"/>
    <w:rsid w:val="00845BA7"/>
    <w:rsid w:val="0085177C"/>
    <w:rsid w:val="0085263A"/>
    <w:rsid w:val="00854762"/>
    <w:rsid w:val="00854BAF"/>
    <w:rsid w:val="00864EC7"/>
    <w:rsid w:val="008675CC"/>
    <w:rsid w:val="008728C1"/>
    <w:rsid w:val="008827C2"/>
    <w:rsid w:val="00882E4A"/>
    <w:rsid w:val="00882ED5"/>
    <w:rsid w:val="00885EE6"/>
    <w:rsid w:val="00891A39"/>
    <w:rsid w:val="0089212F"/>
    <w:rsid w:val="00896E90"/>
    <w:rsid w:val="008A095A"/>
    <w:rsid w:val="008A6533"/>
    <w:rsid w:val="008B0EC3"/>
    <w:rsid w:val="008B581C"/>
    <w:rsid w:val="008C1050"/>
    <w:rsid w:val="008C6232"/>
    <w:rsid w:val="008D3484"/>
    <w:rsid w:val="008D4EB9"/>
    <w:rsid w:val="008D5311"/>
    <w:rsid w:val="008D6AB1"/>
    <w:rsid w:val="008E2E78"/>
    <w:rsid w:val="008E5822"/>
    <w:rsid w:val="008E5DA5"/>
    <w:rsid w:val="008E6269"/>
    <w:rsid w:val="008F1D54"/>
    <w:rsid w:val="008F28BE"/>
    <w:rsid w:val="00900FA3"/>
    <w:rsid w:val="00901282"/>
    <w:rsid w:val="00901336"/>
    <w:rsid w:val="0090374D"/>
    <w:rsid w:val="00906E71"/>
    <w:rsid w:val="009070E4"/>
    <w:rsid w:val="00915503"/>
    <w:rsid w:val="0091678D"/>
    <w:rsid w:val="009212A9"/>
    <w:rsid w:val="009248FB"/>
    <w:rsid w:val="00924DC5"/>
    <w:rsid w:val="0093290A"/>
    <w:rsid w:val="00934D2E"/>
    <w:rsid w:val="00936C97"/>
    <w:rsid w:val="00940233"/>
    <w:rsid w:val="0094052D"/>
    <w:rsid w:val="00940596"/>
    <w:rsid w:val="0094155C"/>
    <w:rsid w:val="00942697"/>
    <w:rsid w:val="009452FF"/>
    <w:rsid w:val="00955B10"/>
    <w:rsid w:val="00957AB9"/>
    <w:rsid w:val="00960B55"/>
    <w:rsid w:val="00961091"/>
    <w:rsid w:val="009753F1"/>
    <w:rsid w:val="009824A7"/>
    <w:rsid w:val="009829B5"/>
    <w:rsid w:val="0098389B"/>
    <w:rsid w:val="00984499"/>
    <w:rsid w:val="00984908"/>
    <w:rsid w:val="009859FA"/>
    <w:rsid w:val="0098628D"/>
    <w:rsid w:val="00990548"/>
    <w:rsid w:val="00991BCA"/>
    <w:rsid w:val="009931CD"/>
    <w:rsid w:val="00993A49"/>
    <w:rsid w:val="00994779"/>
    <w:rsid w:val="009A16F9"/>
    <w:rsid w:val="009A2C88"/>
    <w:rsid w:val="009A4D22"/>
    <w:rsid w:val="009B4C05"/>
    <w:rsid w:val="009B57C9"/>
    <w:rsid w:val="009B5BE3"/>
    <w:rsid w:val="009C288D"/>
    <w:rsid w:val="009C542F"/>
    <w:rsid w:val="009C6C8F"/>
    <w:rsid w:val="009D2437"/>
    <w:rsid w:val="009D3A3A"/>
    <w:rsid w:val="009D4E0C"/>
    <w:rsid w:val="009E29F9"/>
    <w:rsid w:val="009E4868"/>
    <w:rsid w:val="009E54C0"/>
    <w:rsid w:val="009E55B0"/>
    <w:rsid w:val="009E56B5"/>
    <w:rsid w:val="009F4640"/>
    <w:rsid w:val="009F4867"/>
    <w:rsid w:val="009F71CA"/>
    <w:rsid w:val="00A04ECA"/>
    <w:rsid w:val="00A0645E"/>
    <w:rsid w:val="00A06C2E"/>
    <w:rsid w:val="00A06C57"/>
    <w:rsid w:val="00A07167"/>
    <w:rsid w:val="00A15B86"/>
    <w:rsid w:val="00A21158"/>
    <w:rsid w:val="00A21D42"/>
    <w:rsid w:val="00A2521B"/>
    <w:rsid w:val="00A26C55"/>
    <w:rsid w:val="00A334BA"/>
    <w:rsid w:val="00A3488C"/>
    <w:rsid w:val="00A36942"/>
    <w:rsid w:val="00A423A9"/>
    <w:rsid w:val="00A52E2D"/>
    <w:rsid w:val="00A544C7"/>
    <w:rsid w:val="00A615C2"/>
    <w:rsid w:val="00A630E0"/>
    <w:rsid w:val="00A64181"/>
    <w:rsid w:val="00A6462E"/>
    <w:rsid w:val="00A648F9"/>
    <w:rsid w:val="00A64BCA"/>
    <w:rsid w:val="00A72164"/>
    <w:rsid w:val="00A73B58"/>
    <w:rsid w:val="00A837AB"/>
    <w:rsid w:val="00A841CB"/>
    <w:rsid w:val="00A90334"/>
    <w:rsid w:val="00A92E62"/>
    <w:rsid w:val="00A947AE"/>
    <w:rsid w:val="00A96727"/>
    <w:rsid w:val="00A970FA"/>
    <w:rsid w:val="00AA2B96"/>
    <w:rsid w:val="00AA4F84"/>
    <w:rsid w:val="00AA653A"/>
    <w:rsid w:val="00AA6AD8"/>
    <w:rsid w:val="00AB423B"/>
    <w:rsid w:val="00AB655F"/>
    <w:rsid w:val="00AB732F"/>
    <w:rsid w:val="00AC05E0"/>
    <w:rsid w:val="00AC18F2"/>
    <w:rsid w:val="00AC240B"/>
    <w:rsid w:val="00AC240C"/>
    <w:rsid w:val="00AC40C9"/>
    <w:rsid w:val="00AC50A0"/>
    <w:rsid w:val="00AC57A5"/>
    <w:rsid w:val="00AD1B39"/>
    <w:rsid w:val="00AD35D0"/>
    <w:rsid w:val="00AD3C2A"/>
    <w:rsid w:val="00AD3D92"/>
    <w:rsid w:val="00AD4D9D"/>
    <w:rsid w:val="00AD786B"/>
    <w:rsid w:val="00AE243A"/>
    <w:rsid w:val="00AE744F"/>
    <w:rsid w:val="00AF085E"/>
    <w:rsid w:val="00AF1299"/>
    <w:rsid w:val="00AF301E"/>
    <w:rsid w:val="00B0105D"/>
    <w:rsid w:val="00B02C8B"/>
    <w:rsid w:val="00B0378F"/>
    <w:rsid w:val="00B12A8F"/>
    <w:rsid w:val="00B1474B"/>
    <w:rsid w:val="00B20E4A"/>
    <w:rsid w:val="00B221A5"/>
    <w:rsid w:val="00B23088"/>
    <w:rsid w:val="00B2361A"/>
    <w:rsid w:val="00B26230"/>
    <w:rsid w:val="00B428CD"/>
    <w:rsid w:val="00B43655"/>
    <w:rsid w:val="00B45D8F"/>
    <w:rsid w:val="00B468AA"/>
    <w:rsid w:val="00B51DB4"/>
    <w:rsid w:val="00B60073"/>
    <w:rsid w:val="00B65BFA"/>
    <w:rsid w:val="00B663E5"/>
    <w:rsid w:val="00B66789"/>
    <w:rsid w:val="00B66A66"/>
    <w:rsid w:val="00B70835"/>
    <w:rsid w:val="00B71233"/>
    <w:rsid w:val="00B714F3"/>
    <w:rsid w:val="00B7554C"/>
    <w:rsid w:val="00B75BFD"/>
    <w:rsid w:val="00B76C37"/>
    <w:rsid w:val="00B810C9"/>
    <w:rsid w:val="00B81E2A"/>
    <w:rsid w:val="00B96505"/>
    <w:rsid w:val="00BA07EB"/>
    <w:rsid w:val="00BA20EE"/>
    <w:rsid w:val="00BA7CE2"/>
    <w:rsid w:val="00BB0A1E"/>
    <w:rsid w:val="00BB0A9F"/>
    <w:rsid w:val="00BB643D"/>
    <w:rsid w:val="00BC1049"/>
    <w:rsid w:val="00BC16D8"/>
    <w:rsid w:val="00BC1EE4"/>
    <w:rsid w:val="00BC27E4"/>
    <w:rsid w:val="00BC3E90"/>
    <w:rsid w:val="00BD2FA5"/>
    <w:rsid w:val="00BD6807"/>
    <w:rsid w:val="00BE050C"/>
    <w:rsid w:val="00BF64F7"/>
    <w:rsid w:val="00C01161"/>
    <w:rsid w:val="00C04667"/>
    <w:rsid w:val="00C04B54"/>
    <w:rsid w:val="00C06E95"/>
    <w:rsid w:val="00C12B33"/>
    <w:rsid w:val="00C137DD"/>
    <w:rsid w:val="00C173CA"/>
    <w:rsid w:val="00C320FC"/>
    <w:rsid w:val="00C32561"/>
    <w:rsid w:val="00C331A7"/>
    <w:rsid w:val="00C363E3"/>
    <w:rsid w:val="00C46443"/>
    <w:rsid w:val="00C46844"/>
    <w:rsid w:val="00C5062A"/>
    <w:rsid w:val="00C5267F"/>
    <w:rsid w:val="00C55429"/>
    <w:rsid w:val="00C55B97"/>
    <w:rsid w:val="00C56701"/>
    <w:rsid w:val="00C61E6F"/>
    <w:rsid w:val="00C63F8C"/>
    <w:rsid w:val="00C6419C"/>
    <w:rsid w:val="00C643F5"/>
    <w:rsid w:val="00C70F43"/>
    <w:rsid w:val="00C719D3"/>
    <w:rsid w:val="00C71F31"/>
    <w:rsid w:val="00C763E2"/>
    <w:rsid w:val="00C77BE2"/>
    <w:rsid w:val="00C82FAE"/>
    <w:rsid w:val="00C8478A"/>
    <w:rsid w:val="00C9210C"/>
    <w:rsid w:val="00C9276C"/>
    <w:rsid w:val="00CA1F7D"/>
    <w:rsid w:val="00CA273B"/>
    <w:rsid w:val="00CA5D18"/>
    <w:rsid w:val="00CB2D46"/>
    <w:rsid w:val="00CB3259"/>
    <w:rsid w:val="00CB3BFB"/>
    <w:rsid w:val="00CB3C6B"/>
    <w:rsid w:val="00CB67A2"/>
    <w:rsid w:val="00CC5BF8"/>
    <w:rsid w:val="00CC6E33"/>
    <w:rsid w:val="00CC7F52"/>
    <w:rsid w:val="00CD0F95"/>
    <w:rsid w:val="00CD10FC"/>
    <w:rsid w:val="00CD2955"/>
    <w:rsid w:val="00CD367C"/>
    <w:rsid w:val="00CD5DF3"/>
    <w:rsid w:val="00CD72F1"/>
    <w:rsid w:val="00CE1AE3"/>
    <w:rsid w:val="00CE362A"/>
    <w:rsid w:val="00CE3F80"/>
    <w:rsid w:val="00CE749D"/>
    <w:rsid w:val="00CE769E"/>
    <w:rsid w:val="00CF0E90"/>
    <w:rsid w:val="00CF3698"/>
    <w:rsid w:val="00CF3A84"/>
    <w:rsid w:val="00CF53A4"/>
    <w:rsid w:val="00CF7692"/>
    <w:rsid w:val="00D001B4"/>
    <w:rsid w:val="00D02450"/>
    <w:rsid w:val="00D036A5"/>
    <w:rsid w:val="00D06CB3"/>
    <w:rsid w:val="00D10D9E"/>
    <w:rsid w:val="00D113FC"/>
    <w:rsid w:val="00D14CCB"/>
    <w:rsid w:val="00D21E7B"/>
    <w:rsid w:val="00D257E7"/>
    <w:rsid w:val="00D346EF"/>
    <w:rsid w:val="00D36829"/>
    <w:rsid w:val="00D368AF"/>
    <w:rsid w:val="00D5064F"/>
    <w:rsid w:val="00D64F75"/>
    <w:rsid w:val="00D67963"/>
    <w:rsid w:val="00D71817"/>
    <w:rsid w:val="00D71BAE"/>
    <w:rsid w:val="00D73A27"/>
    <w:rsid w:val="00D85952"/>
    <w:rsid w:val="00D8666B"/>
    <w:rsid w:val="00D86810"/>
    <w:rsid w:val="00D906E0"/>
    <w:rsid w:val="00DA04C3"/>
    <w:rsid w:val="00DA100A"/>
    <w:rsid w:val="00DA1F92"/>
    <w:rsid w:val="00DA30F6"/>
    <w:rsid w:val="00DA43F9"/>
    <w:rsid w:val="00DB426F"/>
    <w:rsid w:val="00DB50BC"/>
    <w:rsid w:val="00DB5480"/>
    <w:rsid w:val="00DC0CA4"/>
    <w:rsid w:val="00DC29E4"/>
    <w:rsid w:val="00DC5D9F"/>
    <w:rsid w:val="00DC62A9"/>
    <w:rsid w:val="00DD22D9"/>
    <w:rsid w:val="00DD3A7C"/>
    <w:rsid w:val="00DD6DF2"/>
    <w:rsid w:val="00DE35EB"/>
    <w:rsid w:val="00DE681F"/>
    <w:rsid w:val="00DF2AA1"/>
    <w:rsid w:val="00E04074"/>
    <w:rsid w:val="00E058D9"/>
    <w:rsid w:val="00E10DCE"/>
    <w:rsid w:val="00E11EF2"/>
    <w:rsid w:val="00E178B8"/>
    <w:rsid w:val="00E22AA8"/>
    <w:rsid w:val="00E31802"/>
    <w:rsid w:val="00E33BB9"/>
    <w:rsid w:val="00E351BC"/>
    <w:rsid w:val="00E379C8"/>
    <w:rsid w:val="00E4143C"/>
    <w:rsid w:val="00E43092"/>
    <w:rsid w:val="00E432A3"/>
    <w:rsid w:val="00E44826"/>
    <w:rsid w:val="00E44A51"/>
    <w:rsid w:val="00E62B69"/>
    <w:rsid w:val="00E70DA8"/>
    <w:rsid w:val="00E72368"/>
    <w:rsid w:val="00E73D0C"/>
    <w:rsid w:val="00E829AE"/>
    <w:rsid w:val="00E86EA1"/>
    <w:rsid w:val="00E90147"/>
    <w:rsid w:val="00E97244"/>
    <w:rsid w:val="00E97CF7"/>
    <w:rsid w:val="00EA1758"/>
    <w:rsid w:val="00EA26BB"/>
    <w:rsid w:val="00EA347A"/>
    <w:rsid w:val="00EA5978"/>
    <w:rsid w:val="00EA5C80"/>
    <w:rsid w:val="00EA5E52"/>
    <w:rsid w:val="00EB1A85"/>
    <w:rsid w:val="00EB5CCD"/>
    <w:rsid w:val="00EC41F3"/>
    <w:rsid w:val="00EC74A8"/>
    <w:rsid w:val="00ED230F"/>
    <w:rsid w:val="00EE4C22"/>
    <w:rsid w:val="00EE78D6"/>
    <w:rsid w:val="00EF1212"/>
    <w:rsid w:val="00EF5CEA"/>
    <w:rsid w:val="00EF6CB7"/>
    <w:rsid w:val="00EF73A9"/>
    <w:rsid w:val="00F02BDF"/>
    <w:rsid w:val="00F0400F"/>
    <w:rsid w:val="00F05030"/>
    <w:rsid w:val="00F07484"/>
    <w:rsid w:val="00F20329"/>
    <w:rsid w:val="00F2176F"/>
    <w:rsid w:val="00F21D98"/>
    <w:rsid w:val="00F22050"/>
    <w:rsid w:val="00F22C87"/>
    <w:rsid w:val="00F261D9"/>
    <w:rsid w:val="00F304AD"/>
    <w:rsid w:val="00F30E30"/>
    <w:rsid w:val="00F340BC"/>
    <w:rsid w:val="00F34EEB"/>
    <w:rsid w:val="00F41E20"/>
    <w:rsid w:val="00F428C6"/>
    <w:rsid w:val="00F432AD"/>
    <w:rsid w:val="00F47828"/>
    <w:rsid w:val="00F5053B"/>
    <w:rsid w:val="00F564A5"/>
    <w:rsid w:val="00F576AF"/>
    <w:rsid w:val="00F600AC"/>
    <w:rsid w:val="00F618EA"/>
    <w:rsid w:val="00F62725"/>
    <w:rsid w:val="00F65716"/>
    <w:rsid w:val="00F71F12"/>
    <w:rsid w:val="00F74D10"/>
    <w:rsid w:val="00F8128F"/>
    <w:rsid w:val="00F86B73"/>
    <w:rsid w:val="00F91F6F"/>
    <w:rsid w:val="00F91FC3"/>
    <w:rsid w:val="00F939ED"/>
    <w:rsid w:val="00F9461A"/>
    <w:rsid w:val="00FA73C8"/>
    <w:rsid w:val="00FB1102"/>
    <w:rsid w:val="00FB1342"/>
    <w:rsid w:val="00FB3311"/>
    <w:rsid w:val="00FB4591"/>
    <w:rsid w:val="00FB6D13"/>
    <w:rsid w:val="00FC0044"/>
    <w:rsid w:val="00FC1134"/>
    <w:rsid w:val="00FC1520"/>
    <w:rsid w:val="00FC2B44"/>
    <w:rsid w:val="00FC4547"/>
    <w:rsid w:val="00FC495F"/>
    <w:rsid w:val="00FC5594"/>
    <w:rsid w:val="00FC650F"/>
    <w:rsid w:val="00FD2FE6"/>
    <w:rsid w:val="00FD798C"/>
    <w:rsid w:val="00FE0518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2A0B"/>
  <w15:chartTrackingRefBased/>
  <w15:docId w15:val="{9764F7F2-7DB4-4A27-9E9E-905FCC33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B65"/>
    <w:pPr>
      <w:spacing w:after="0"/>
    </w:pPr>
    <w:rPr>
      <w:rFonts w:ascii="Segoe UI Light" w:hAnsi="Segoe UI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9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9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71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0B5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3E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5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12A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12A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D798C"/>
    <w:pPr>
      <w:ind w:left="446"/>
    </w:pPr>
  </w:style>
  <w:style w:type="character" w:styleId="Hyperlink">
    <w:name w:val="Hyperlink"/>
    <w:basedOn w:val="DefaultParagraphFont"/>
    <w:uiPriority w:val="99"/>
    <w:unhideWhenUsed/>
    <w:rsid w:val="009212A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7F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FE2"/>
  </w:style>
  <w:style w:type="paragraph" w:styleId="Footer">
    <w:name w:val="footer"/>
    <w:basedOn w:val="Normal"/>
    <w:link w:val="FooterChar"/>
    <w:uiPriority w:val="99"/>
    <w:unhideWhenUsed/>
    <w:rsid w:val="004F7F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FE2"/>
  </w:style>
  <w:style w:type="paragraph" w:styleId="NormalWeb">
    <w:name w:val="Normal (Web)"/>
    <w:basedOn w:val="Normal"/>
    <w:uiPriority w:val="99"/>
    <w:unhideWhenUsed/>
    <w:rsid w:val="00093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7124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13F53"/>
    <w:rPr>
      <w:color w:val="605E5C"/>
      <w:shd w:val="clear" w:color="auto" w:fill="E1DFDD"/>
    </w:rPr>
  </w:style>
  <w:style w:type="character" w:customStyle="1" w:styleId="mention-widget-workitem">
    <w:name w:val="mention-widget-workitem"/>
    <w:basedOn w:val="DefaultParagraphFont"/>
    <w:rsid w:val="008E5822"/>
  </w:style>
  <w:style w:type="character" w:customStyle="1" w:styleId="secondary-text">
    <w:name w:val="secondary-text"/>
    <w:basedOn w:val="DefaultParagraphFont"/>
    <w:rsid w:val="008E5822"/>
  </w:style>
  <w:style w:type="character" w:customStyle="1" w:styleId="mention-widget-workitem-title">
    <w:name w:val="mention-widget-workitem-title"/>
    <w:basedOn w:val="DefaultParagraphFont"/>
    <w:rsid w:val="008E5822"/>
  </w:style>
  <w:style w:type="character" w:customStyle="1" w:styleId="mention-widget-workitem-state">
    <w:name w:val="mention-widget-workitem-state"/>
    <w:basedOn w:val="DefaultParagraphFont"/>
    <w:rsid w:val="008E5822"/>
  </w:style>
  <w:style w:type="paragraph" w:styleId="NoSpacing">
    <w:name w:val="No Spacing"/>
    <w:uiPriority w:val="1"/>
    <w:qFormat/>
    <w:rsid w:val="003F0A8B"/>
    <w:pPr>
      <w:spacing w:after="0" w:line="240" w:lineRule="auto"/>
    </w:pPr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3F8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A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560">
              <w:marLeft w:val="0"/>
              <w:marRight w:val="0"/>
              <w:marTop w:val="220"/>
              <w:marBottom w:val="2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5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595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964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6759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64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058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939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49783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167302432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616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4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7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4292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2708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108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6808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9" w:color="auto"/>
                    <w:bottom w:val="single" w:sz="6" w:space="0" w:color="auto"/>
                    <w:right w:val="single" w:sz="6" w:space="9" w:color="auto"/>
                  </w:divBdr>
                  <w:divsChild>
                    <w:div w:id="191026695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604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7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6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42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2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73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7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.azure.com/ihmainc/IHMA%20Backlog/_backlogs/backlog/IHMA%20IT/Epics/?showParents=true&amp;workitem=2812" TargetMode="External"/><Relationship Id="rId18" Type="http://schemas.openxmlformats.org/officeDocument/2006/relationships/hyperlink" Target="https://dev.azure.com/ihmainc/IHMA%20Backlog/_backlogs/backlog/IHMA%20IT/Epics/?showParents=true&amp;workitem=2840" TargetMode="External"/><Relationship Id="rId26" Type="http://schemas.openxmlformats.org/officeDocument/2006/relationships/hyperlink" Target="https://dev.azure.com/ihmainc/IHMA%20Backlog/_backlogs/backlog/IHMA%20IT/Epics/?showParents=true&amp;workitem=2745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.azure.com/ihmainc/IHMA%20Backlog/_backlogs/backlog/IHMA%20IT/Epics/?showParents=true&amp;workitem=2814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ev.azure.com/ihmainc/IHMA%20Backlog/_backlogs/backlog/IHMA%20IT/Epics/?showParents=true&amp;workitem=2839" TargetMode="External"/><Relationship Id="rId17" Type="http://schemas.openxmlformats.org/officeDocument/2006/relationships/hyperlink" Target="https://dev.azure.com/ihmainc/IHMA%20Backlog/_backlogs/backlog/IHMA%20IT/Epics/?showParents=true&amp;workitem=2816" TargetMode="External"/><Relationship Id="rId25" Type="http://schemas.openxmlformats.org/officeDocument/2006/relationships/hyperlink" Target="https://dev.azure.com/ihmainc/IHMA%20Backlog/_backlogs/backlog/IHMA%20IT/Epics/?showParents=true&amp;workitem=284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ihmainc/IHMA%20Backlog/_backlogs/backlog/IHMA%20IT/Epics/?showParents=true&amp;workitem=2815" TargetMode="External"/><Relationship Id="rId20" Type="http://schemas.openxmlformats.org/officeDocument/2006/relationships/hyperlink" Target="https://dev.azure.com/ihmainc/IHMA%20Backlog/_backlogs/backlog/IHMA%20IT/Epics/?showParents=true&amp;workitem=2813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dev.azure.com/ihmainc/IHMA%20Backlog/_backlogs/backlog/IHMA%20IT/Epics/?showParents=true&amp;workitem=2828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ev.azure.com/ihmainc/IHMA%20Backlog/_backlogs/backlog/IHMA%20IT/Epics/?showParents=true&amp;workitem=2814" TargetMode="External"/><Relationship Id="rId23" Type="http://schemas.openxmlformats.org/officeDocument/2006/relationships/hyperlink" Target="https://dev.azure.com/ihmainc/IHMA%20Backlog/_backlogs/backlog/IHMA%20IT/Epics/?showParents=true&amp;workitem=2827" TargetMode="External"/><Relationship Id="rId28" Type="http://schemas.openxmlformats.org/officeDocument/2006/relationships/hyperlink" Target="https://dev.azure.com/ihmainc/IHMA%20Backlog/_backlogs/backlog/IHMA%20IT/Epics/?showParents=true&amp;workitem=2738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ev.azure.com/ihmainc/IHMA%20Backlog/_backlogs/backlog/IHMA%20IT/Epics/?showParents=true&amp;workitem=2812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v.azure.com/ihmainc/IHMA%20Backlog/_backlogs/backlog/IHMA%20IT/Epics/?showParents=true&amp;workitem=2813" TargetMode="External"/><Relationship Id="rId22" Type="http://schemas.openxmlformats.org/officeDocument/2006/relationships/hyperlink" Target="https://dev.azure.com/ihmainc/IHMA%20Backlog/_backlogs/backlog/IHMA%20IT/Epics/?showParents=true&amp;workitem=2826" TargetMode="External"/><Relationship Id="rId27" Type="http://schemas.openxmlformats.org/officeDocument/2006/relationships/hyperlink" Target="https://dev.azure.com/ihmainc/IHMA%20Backlog/_backlogs/backlog/IHMA%20IT/Epics/?showParents=true&amp;workitem=2842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AF8F7869A0D46BE5F34F8843F2DCF" ma:contentTypeVersion="11" ma:contentTypeDescription="Create a new document." ma:contentTypeScope="" ma:versionID="7e8fa0936dc637b096bc010f1b498164">
  <xsd:schema xmlns:xsd="http://www.w3.org/2001/XMLSchema" xmlns:xs="http://www.w3.org/2001/XMLSchema" xmlns:p="http://schemas.microsoft.com/office/2006/metadata/properties" xmlns:ns3="b7608c5f-742c-44ce-90d1-b8d5f799fddd" xmlns:ns4="217b9d95-280e-4bc8-ac40-6316ecf06927" targetNamespace="http://schemas.microsoft.com/office/2006/metadata/properties" ma:root="true" ma:fieldsID="79bbd16efd42532c2882203764a56aa7" ns3:_="" ns4:_="">
    <xsd:import namespace="b7608c5f-742c-44ce-90d1-b8d5f799fddd"/>
    <xsd:import namespace="217b9d95-280e-4bc8-ac40-6316ecf069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08c5f-742c-44ce-90d1-b8d5f799f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b9d95-280e-4bc8-ac40-6316ecf06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CC21E-9FD6-42B8-AB7A-A159DDFBB7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A0DCE6-D66E-4234-9DEA-C913E259BE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6F4C4-A821-4858-AD21-93499778C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608c5f-742c-44ce-90d1-b8d5f799fddd"/>
    <ds:schemaRef ds:uri="217b9d95-280e-4bc8-ac40-6316ecf06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2105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Judet Useinovski</dc:creator>
  <cp:keywords/>
  <dc:description/>
  <cp:lastModifiedBy>Kevin Burton</cp:lastModifiedBy>
  <cp:revision>13</cp:revision>
  <dcterms:created xsi:type="dcterms:W3CDTF">2020-09-15T20:18:00Z</dcterms:created>
  <dcterms:modified xsi:type="dcterms:W3CDTF">2021-04-02T14:56:00Z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0x0101008B0AF8F7869A0D46BE5F34F8843F2DCF</vt:lpwstr>
  </property>
</Properties>
</file>