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4E0C" w14:textId="77777777" w:rsidR="00CC6D12" w:rsidRDefault="00CC6D12" w:rsidP="00CC6D12">
      <w:r>
        <w:t>Decroos Kevin</w:t>
      </w:r>
    </w:p>
    <w:p w14:paraId="7C8BDE86" w14:textId="57DB2F7D" w:rsidR="00CC6D12" w:rsidRDefault="00CC6D12" w:rsidP="00CC6D12">
      <w:pPr>
        <w:pStyle w:val="Titre1"/>
        <w:jc w:val="center"/>
      </w:pPr>
      <w:r>
        <w:t>Moteurs de Jeux</w:t>
      </w:r>
      <w:r>
        <w:br/>
      </w:r>
      <w:r>
        <w:t>Compte Rendu de TP1</w:t>
      </w:r>
    </w:p>
    <w:p w14:paraId="1CE4B56A" w14:textId="77777777" w:rsidR="00CC6D12" w:rsidRDefault="00CC6D12" w:rsidP="00CC6D12"/>
    <w:p w14:paraId="0D106B5E" w14:textId="77777777" w:rsidR="00CC6D12" w:rsidRDefault="00CC6D12" w:rsidP="00CC6D12">
      <w:pPr>
        <w:pStyle w:val="Titre2"/>
      </w:pPr>
      <w:r>
        <w:t>Question 1 :</w:t>
      </w:r>
    </w:p>
    <w:p w14:paraId="49F3B00B" w14:textId="77777777" w:rsidR="00CC6D12" w:rsidRDefault="00CC6D12" w:rsidP="00CC6D12">
      <w:pPr>
        <w:jc w:val="both"/>
      </w:pPr>
    </w:p>
    <w:p w14:paraId="24B566FF" w14:textId="079D5148" w:rsidR="00CC6D12" w:rsidRDefault="00CC6D12" w:rsidP="00CC6D12">
      <w:pPr>
        <w:jc w:val="both"/>
      </w:pPr>
      <w:r>
        <w:tab/>
      </w:r>
      <w:proofErr w:type="spellStart"/>
      <w:r>
        <w:t>MainWidget</w:t>
      </w:r>
      <w:proofErr w:type="spellEnd"/>
      <w:r>
        <w:t xml:space="preserve"> sert </w:t>
      </w:r>
      <w:r>
        <w:t>à initialiser</w:t>
      </w:r>
      <w:r>
        <w:t xml:space="preserve"> OpenGL et g</w:t>
      </w:r>
      <w:r>
        <w:t>é</w:t>
      </w:r>
      <w:r>
        <w:t>rer les actions d'interfaces avec l'utilisateurs (</w:t>
      </w:r>
      <w:r>
        <w:t>é</w:t>
      </w:r>
      <w:r>
        <w:t>v</w:t>
      </w:r>
      <w:r>
        <w:t>é</w:t>
      </w:r>
      <w:r>
        <w:t>nements). Il d</w:t>
      </w:r>
      <w:r>
        <w:t>é</w:t>
      </w:r>
      <w:r>
        <w:t>finit ainsi les effets des clics des utilisateurs (du fait de la pr</w:t>
      </w:r>
      <w:r>
        <w:t>é</w:t>
      </w:r>
      <w:r>
        <w:t>sence des m</w:t>
      </w:r>
      <w:r>
        <w:t>é</w:t>
      </w:r>
      <w:r>
        <w:t>thodes Event) et charge l'affi</w:t>
      </w:r>
      <w:r>
        <w:t>ch</w:t>
      </w:r>
      <w:r>
        <w:t xml:space="preserve">age : images, </w:t>
      </w:r>
      <w:proofErr w:type="spellStart"/>
      <w:r>
        <w:t>shaders</w:t>
      </w:r>
      <w:proofErr w:type="spellEnd"/>
      <w:r>
        <w:t xml:space="preserve"> (du fait de la pr</w:t>
      </w:r>
      <w:r>
        <w:t>é</w:t>
      </w:r>
      <w:r>
        <w:t>sence des m</w:t>
      </w:r>
      <w:r>
        <w:t>é</w:t>
      </w:r>
      <w:r>
        <w:t xml:space="preserve">thodes </w:t>
      </w:r>
      <w:proofErr w:type="spellStart"/>
      <w:proofErr w:type="gramStart"/>
      <w:r>
        <w:t>initShaders</w:t>
      </w:r>
      <w:proofErr w:type="spellEnd"/>
      <w:r>
        <w:t>(</w:t>
      </w:r>
      <w:proofErr w:type="gramEnd"/>
      <w:r>
        <w:t xml:space="preserve">) et </w:t>
      </w:r>
      <w:proofErr w:type="spellStart"/>
      <w:r>
        <w:t>initTextures</w:t>
      </w:r>
      <w:proofErr w:type="spellEnd"/>
      <w:r>
        <w:t>(). Y est d</w:t>
      </w:r>
      <w:r>
        <w:t>é</w:t>
      </w:r>
      <w:r>
        <w:t xml:space="preserve">finit </w:t>
      </w:r>
      <w:r>
        <w:t>é</w:t>
      </w:r>
      <w:r>
        <w:t>galement la proc</w:t>
      </w:r>
      <w:r>
        <w:t>é</w:t>
      </w:r>
      <w:r>
        <w:t>dure pour afficher les rotations gr</w:t>
      </w:r>
      <w:r>
        <w:t>â</w:t>
      </w:r>
      <w:r>
        <w:t xml:space="preserve">ce aux matrices dans </w:t>
      </w:r>
      <w:proofErr w:type="spellStart"/>
      <w:proofErr w:type="gramStart"/>
      <w:r>
        <w:t>paintGL</w:t>
      </w:r>
      <w:proofErr w:type="spellEnd"/>
      <w:r>
        <w:t>(</w:t>
      </w:r>
      <w:proofErr w:type="gramEnd"/>
      <w:r>
        <w:t xml:space="preserve">). En outre, </w:t>
      </w:r>
      <w:proofErr w:type="spellStart"/>
      <w:r>
        <w:t>resizeGL</w:t>
      </w:r>
      <w:proofErr w:type="spellEnd"/>
      <w:r>
        <w:t xml:space="preserve"> permet de configu</w:t>
      </w:r>
      <w:r>
        <w:t>r</w:t>
      </w:r>
      <w:r>
        <w:t>er la perspective de l'utilisateur.</w:t>
      </w:r>
    </w:p>
    <w:p w14:paraId="5E3D05AC" w14:textId="77777777" w:rsidR="00CC6D12" w:rsidRDefault="00CC6D12" w:rsidP="00CC6D12">
      <w:pPr>
        <w:jc w:val="both"/>
      </w:pPr>
    </w:p>
    <w:p w14:paraId="660F8ACC" w14:textId="63BF5911" w:rsidR="00CC6D12" w:rsidRDefault="00CC6D12" w:rsidP="00CC6D12">
      <w:pPr>
        <w:jc w:val="both"/>
      </w:pPr>
      <w:r>
        <w:tab/>
      </w:r>
      <w:proofErr w:type="spellStart"/>
      <w:r>
        <w:t>GeometryEngine</w:t>
      </w:r>
      <w:proofErr w:type="spellEnd"/>
      <w:r>
        <w:t xml:space="preserve"> sert </w:t>
      </w:r>
      <w:r>
        <w:t>à intégrer</w:t>
      </w:r>
      <w:r>
        <w:t xml:space="preserve"> la forme cubique de l'objet et ses cons</w:t>
      </w:r>
      <w:r>
        <w:t>é</w:t>
      </w:r>
      <w:r>
        <w:t>quences sur l'affichage (rotation des faces avec l'image en surface). Cela se voit par la pr</w:t>
      </w:r>
      <w:r>
        <w:t>é</w:t>
      </w:r>
      <w:r>
        <w:t>sence d'</w:t>
      </w:r>
      <w:proofErr w:type="spellStart"/>
      <w:r>
        <w:t>initCubeGeometry</w:t>
      </w:r>
      <w:proofErr w:type="spellEnd"/>
      <w:r>
        <w:t xml:space="preserve">, </w:t>
      </w:r>
      <w:proofErr w:type="spellStart"/>
      <w:r>
        <w:t>drawCubeGeometry</w:t>
      </w:r>
      <w:proofErr w:type="spellEnd"/>
      <w:r>
        <w:t>.</w:t>
      </w:r>
    </w:p>
    <w:p w14:paraId="7D4CA2DA" w14:textId="77777777" w:rsidR="00CC6D12" w:rsidRDefault="00CC6D12" w:rsidP="00CC6D12">
      <w:pPr>
        <w:jc w:val="both"/>
      </w:pPr>
    </w:p>
    <w:p w14:paraId="001070DF" w14:textId="432CD00A" w:rsidR="00CC6D12" w:rsidRDefault="00CC6D12" w:rsidP="00CC6D12">
      <w:pPr>
        <w:jc w:val="both"/>
      </w:pPr>
      <w:r>
        <w:tab/>
      </w:r>
      <w:proofErr w:type="spellStart"/>
      <w:r>
        <w:t>Fshader.glsl</w:t>
      </w:r>
      <w:proofErr w:type="spellEnd"/>
      <w:r>
        <w:t xml:space="preserve"> permet de configurer les </w:t>
      </w:r>
      <w:proofErr w:type="spellStart"/>
      <w:r>
        <w:t>shaders</w:t>
      </w:r>
      <w:proofErr w:type="spellEnd"/>
      <w:r>
        <w:t>, avec la pr</w:t>
      </w:r>
      <w:r>
        <w:t>é</w:t>
      </w:r>
      <w:r>
        <w:t>cision (comme elle est d</w:t>
      </w:r>
      <w:r>
        <w:t>é</w:t>
      </w:r>
      <w:r>
        <w:t xml:space="preserve">finit en medium). Il inclut ensuite une instruction permettant d'adapter la couleur par rapport </w:t>
      </w:r>
      <w:r>
        <w:t>à</w:t>
      </w:r>
      <w:r>
        <w:t> une texture et une coordonn</w:t>
      </w:r>
      <w:r>
        <w:t>é</w:t>
      </w:r>
      <w:r>
        <w:t>e.</w:t>
      </w:r>
    </w:p>
    <w:p w14:paraId="11C6CF3D" w14:textId="77777777" w:rsidR="00CC6D12" w:rsidRDefault="00CC6D12" w:rsidP="00CC6D12">
      <w:pPr>
        <w:jc w:val="both"/>
      </w:pPr>
      <w:r>
        <w:tab/>
      </w:r>
    </w:p>
    <w:p w14:paraId="130921CB" w14:textId="2A635378" w:rsidR="00CC6D12" w:rsidRDefault="00CC6D12" w:rsidP="00CC6D12">
      <w:pPr>
        <w:jc w:val="both"/>
      </w:pPr>
      <w:r>
        <w:tab/>
      </w:r>
      <w:proofErr w:type="spellStart"/>
      <w:r>
        <w:t>Vshader</w:t>
      </w:r>
      <w:proofErr w:type="spellEnd"/>
      <w:r>
        <w:t xml:space="preserve"> permet aussi de configurer les </w:t>
      </w:r>
      <w:proofErr w:type="spellStart"/>
      <w:r>
        <w:t>shaders</w:t>
      </w:r>
      <w:proofErr w:type="spellEnd"/>
      <w:r>
        <w:t>, avec la pr</w:t>
      </w:r>
      <w:r>
        <w:t>é</w:t>
      </w:r>
      <w:r>
        <w:t xml:space="preserve">cision. Il donne ensuite les instructions aux </w:t>
      </w:r>
      <w:proofErr w:type="spellStart"/>
      <w:r>
        <w:t>shaders</w:t>
      </w:r>
      <w:proofErr w:type="spellEnd"/>
      <w:r>
        <w:t xml:space="preserve"> pour s'adapter </w:t>
      </w:r>
      <w:r>
        <w:t>à</w:t>
      </w:r>
      <w:r>
        <w:t> la position des objets/textures en la calculant et en la transf</w:t>
      </w:r>
      <w:r>
        <w:t>é</w:t>
      </w:r>
      <w:r>
        <w:t xml:space="preserve">rant </w:t>
      </w:r>
      <w:r>
        <w:t>à</w:t>
      </w:r>
      <w:r>
        <w:t> </w:t>
      </w:r>
      <w:proofErr w:type="spellStart"/>
      <w:r>
        <w:t>Fshader</w:t>
      </w:r>
      <w:proofErr w:type="spellEnd"/>
      <w:r>
        <w:t>.</w:t>
      </w:r>
    </w:p>
    <w:p w14:paraId="60622694" w14:textId="77777777" w:rsidR="00CC6D12" w:rsidRDefault="00CC6D12" w:rsidP="00CC6D12">
      <w:pPr>
        <w:jc w:val="both"/>
      </w:pPr>
    </w:p>
    <w:p w14:paraId="306EEE80" w14:textId="77777777" w:rsidR="00CC6D12" w:rsidRDefault="00CC6D12" w:rsidP="00CC6D12">
      <w:pPr>
        <w:pStyle w:val="Titre2"/>
      </w:pPr>
      <w:r>
        <w:t>Question 2 :</w:t>
      </w:r>
    </w:p>
    <w:p w14:paraId="2AC079FF" w14:textId="77777777" w:rsidR="00CC6D12" w:rsidRDefault="00CC6D12" w:rsidP="00CC6D12">
      <w:pPr>
        <w:jc w:val="both"/>
      </w:pPr>
    </w:p>
    <w:p w14:paraId="3514E8C7" w14:textId="75D95556" w:rsidR="00CC6D12" w:rsidRDefault="00CC6D12" w:rsidP="00CC6D12">
      <w:pPr>
        <w:jc w:val="both"/>
      </w:pPr>
      <w:r>
        <w:tab/>
      </w:r>
      <w:proofErr w:type="spellStart"/>
      <w:proofErr w:type="gramStart"/>
      <w:r>
        <w:t>GeometryEngine</w:t>
      </w:r>
      <w:proofErr w:type="spellEnd"/>
      <w:r>
        <w:t>::</w:t>
      </w:r>
      <w:proofErr w:type="spellStart"/>
      <w:proofErr w:type="gramEnd"/>
      <w:r>
        <w:t>initCubeGeometry</w:t>
      </w:r>
      <w:proofErr w:type="spellEnd"/>
      <w:r>
        <w:t>() permet d'initialiser les positions des arr</w:t>
      </w:r>
      <w:r w:rsidR="00BA4923">
        <w:t>ê</w:t>
      </w:r>
      <w:r>
        <w:t>tes du cube, ainsi que de chaque face individuellement. Elle d</w:t>
      </w:r>
      <w:r>
        <w:t>é</w:t>
      </w:r>
      <w:r>
        <w:t>finit ainsi les coordonn</w:t>
      </w:r>
      <w:r>
        <w:t>é</w:t>
      </w:r>
      <w:r>
        <w:t>es de chaque sommet, ainsi qu'</w:t>
      </w:r>
      <w:r>
        <w:t>à</w:t>
      </w:r>
      <w:r>
        <w:t xml:space="preserve"> l'image de r</w:t>
      </w:r>
      <w:r>
        <w:t>é</w:t>
      </w:r>
      <w:r>
        <w:t>f</w:t>
      </w:r>
      <w:r>
        <w:t>é</w:t>
      </w:r>
      <w:r>
        <w:t>rence sera d</w:t>
      </w:r>
      <w:r>
        <w:t>é</w:t>
      </w:r>
      <w:r>
        <w:t>coup</w:t>
      </w:r>
      <w:r>
        <w:t>é</w:t>
      </w:r>
      <w:r>
        <w:t>e.</w:t>
      </w:r>
    </w:p>
    <w:p w14:paraId="7E32FC85" w14:textId="77777777" w:rsidR="00CC6D12" w:rsidRDefault="00CC6D12" w:rsidP="00CC6D12">
      <w:pPr>
        <w:jc w:val="both"/>
      </w:pPr>
    </w:p>
    <w:p w14:paraId="183FA97A" w14:textId="7E8367CE" w:rsidR="00CC6D12" w:rsidRDefault="00CC6D12" w:rsidP="00CC6D12">
      <w:pPr>
        <w:jc w:val="both"/>
      </w:pPr>
      <w:r>
        <w:t>En commentant les vecteurs 2d, les faces existent toujours mais deviennent blanches, sans texture. En modifiant les coordonn</w:t>
      </w:r>
      <w:r>
        <w:t>é</w:t>
      </w:r>
      <w:r>
        <w:t>es du vecteur 2d, la partie de l'image affich</w:t>
      </w:r>
      <w:r>
        <w:t>é</w:t>
      </w:r>
      <w:r>
        <w:t>e sur la face est diff</w:t>
      </w:r>
      <w:r>
        <w:t>é</w:t>
      </w:r>
      <w:r>
        <w:t xml:space="preserve">rente. En effet, une unique image permet d'afficher toutes les parts </w:t>
      </w:r>
      <w:r>
        <w:t>du cube</w:t>
      </w:r>
      <w:r>
        <w:t xml:space="preserve">, et elle doit </w:t>
      </w:r>
      <w:r>
        <w:t>ê</w:t>
      </w:r>
      <w:r>
        <w:t>tre d</w:t>
      </w:r>
      <w:r>
        <w:t>é</w:t>
      </w:r>
      <w:r>
        <w:t>coup</w:t>
      </w:r>
      <w:r>
        <w:t>é</w:t>
      </w:r>
      <w:r>
        <w:t xml:space="preserve">e pour pouvoir afficher la bonne partie </w:t>
      </w:r>
      <w:r>
        <w:t>à mettre</w:t>
      </w:r>
      <w:r>
        <w:t xml:space="preserve"> sur chaque face, d'o</w:t>
      </w:r>
      <w:r>
        <w:t>à</w:t>
      </w:r>
      <w:r>
        <w:t xml:space="preserve">¹ les 0,33 et les 0,5, l'image </w:t>
      </w:r>
      <w:r>
        <w:t>é</w:t>
      </w:r>
      <w:r>
        <w:t>tant en 3x2 images.</w:t>
      </w:r>
    </w:p>
    <w:p w14:paraId="5D5566B7" w14:textId="24C7DEE6" w:rsidR="00CC6D12" w:rsidRDefault="00CC6D12" w:rsidP="00CC6D12">
      <w:pPr>
        <w:jc w:val="both"/>
      </w:pPr>
      <w:r>
        <w:t>En modifiant les coordonn</w:t>
      </w:r>
      <w:r>
        <w:t>é</w:t>
      </w:r>
      <w:r>
        <w:t>es des vecteurs 3d, les faces se d</w:t>
      </w:r>
      <w:r>
        <w:t>é</w:t>
      </w:r>
      <w:r>
        <w:t>placent bien, accompagn</w:t>
      </w:r>
      <w:r>
        <w:t>é</w:t>
      </w:r>
      <w:r>
        <w:t xml:space="preserve">es de </w:t>
      </w:r>
      <w:r>
        <w:t>leur texture associée</w:t>
      </w:r>
      <w:r>
        <w:t>. Il s'agit donc bien des coordonn</w:t>
      </w:r>
      <w:r>
        <w:t>é</w:t>
      </w:r>
      <w:r>
        <w:t xml:space="preserve">es de la face dans le moteur, ainsi que des positions relatives </w:t>
      </w:r>
      <w:r>
        <w:t>à sa</w:t>
      </w:r>
      <w:r>
        <w:t xml:space="preserve"> face pour la texture.</w:t>
      </w:r>
    </w:p>
    <w:p w14:paraId="30525991" w14:textId="77777777" w:rsidR="00CC6D12" w:rsidRDefault="00CC6D12" w:rsidP="00CC6D12">
      <w:pPr>
        <w:jc w:val="both"/>
      </w:pPr>
    </w:p>
    <w:p w14:paraId="6242D668" w14:textId="1FC8B12A" w:rsidR="00CC6D12" w:rsidRDefault="00CC6D12" w:rsidP="00CC6D12">
      <w:pPr>
        <w:jc w:val="both"/>
      </w:pPr>
      <w:r>
        <w:t xml:space="preserve">Les faces sont ensuite </w:t>
      </w:r>
      <w:r>
        <w:t>as</w:t>
      </w:r>
      <w:bookmarkStart w:id="0" w:name="_GoBack"/>
      <w:bookmarkEnd w:id="0"/>
      <w:r>
        <w:t>sociées</w:t>
      </w:r>
      <w:r>
        <w:t xml:space="preserve"> en triangles avec des parties communes, et les donn</w:t>
      </w:r>
      <w:r>
        <w:t>é</w:t>
      </w:r>
      <w:r>
        <w:t>es sont charg</w:t>
      </w:r>
      <w:r>
        <w:t>é</w:t>
      </w:r>
      <w:r>
        <w:t>es.</w:t>
      </w:r>
    </w:p>
    <w:p w14:paraId="7CB58438" w14:textId="0EB9A2DC" w:rsidR="00CC6D12" w:rsidRDefault="00CC6D12" w:rsidP="00CC6D12">
      <w:pPr>
        <w:pStyle w:val="Titre2"/>
      </w:pPr>
      <w:r>
        <w:t>Question 3 :</w:t>
      </w:r>
    </w:p>
    <w:p w14:paraId="02A97A3D" w14:textId="3AC31EFF" w:rsidR="00CC6D12" w:rsidRDefault="00CC6D12" w:rsidP="00CC6D12"/>
    <w:p w14:paraId="6A88F640" w14:textId="4285D053" w:rsidR="00CC6D12" w:rsidRDefault="00CC6D12" w:rsidP="00CC6D12">
      <w:r>
        <w:tab/>
      </w:r>
      <w:r w:rsidR="003F4935">
        <w:t xml:space="preserve">Modifier </w:t>
      </w:r>
      <w:proofErr w:type="spellStart"/>
      <w:proofErr w:type="gramStart"/>
      <w:r w:rsidR="003F4935">
        <w:t>initPlaneGeometry</w:t>
      </w:r>
      <w:proofErr w:type="spellEnd"/>
      <w:r w:rsidR="003F4935">
        <w:t>(</w:t>
      </w:r>
      <w:proofErr w:type="gramEnd"/>
      <w:r w:rsidR="003F4935">
        <w:t>) s’est avéré difficile.</w:t>
      </w:r>
    </w:p>
    <w:p w14:paraId="203CBD9F" w14:textId="30D62E27" w:rsidR="003F4935" w:rsidRPr="00CC6D12" w:rsidRDefault="003F4935" w:rsidP="00CC6D12">
      <w:r>
        <w:tab/>
        <w:t>J’ai premièrement essayé d’aplanir le système du cube en dupliquant les sommets. J’ai d’abord procédé en faisant créer des carrés à partir de chaque coin supérieur gauche, en bornant ainsi mes doubles boucles entre 0 et la taille - 1.</w:t>
      </w:r>
    </w:p>
    <w:p w14:paraId="5171B4C5" w14:textId="50D5073B" w:rsidR="003F4935" w:rsidRDefault="003F4935" w:rsidP="00CC6D12">
      <w:pPr>
        <w:jc w:val="both"/>
      </w:pPr>
      <w:r>
        <w:tab/>
        <w:t xml:space="preserve">Créer les indices correspondants a été la partie la plus difficile. J’ai d’abord essayé de reproduire le système de triangles avec les sauts, avant d’apprendre que ce système était généralement peu pratique en pratique, quand les surfaces deviennent plus complexes. Le système aux triangles simples étant donc plus direct et plus pertinent, je suis passé à ce système. A partir de ce moment, j’ai longtemps cherché d’où pouvait provenir les erreurs à partir de mon raisonnement consistant à générer les triangles à partir du coin supérieur gauche de chaque carré. Il y avait ainsi plusieurs problèmes, dus essentiellement à l’allocation mémoire, d’abord aux divers endroits de la classe en général (fin de </w:t>
      </w:r>
      <w:proofErr w:type="spellStart"/>
      <w:r>
        <w:t>initPlaneGeometry</w:t>
      </w:r>
      <w:proofErr w:type="spellEnd"/>
      <w:r>
        <w:t>, fin de la classe), et j’ai cherché à calculer précisément le nombre de triangles effectués pour l’allocation avec des raisonnements plus que douteux, avant de réaliser que la solution était extrêmement simple (juste le faire 6 points par 6 points).</w:t>
      </w:r>
    </w:p>
    <w:p w14:paraId="178344AB" w14:textId="21EE0C9F" w:rsidR="003F4935" w:rsidRDefault="003F4935" w:rsidP="00CC6D12">
      <w:pPr>
        <w:jc w:val="both"/>
      </w:pPr>
    </w:p>
    <w:p w14:paraId="4466E197" w14:textId="732904C1" w:rsidR="003F4935" w:rsidRDefault="003F4935" w:rsidP="00CC6D12">
      <w:pPr>
        <w:jc w:val="both"/>
      </w:pPr>
      <w:r>
        <w:tab/>
        <w:t>Cette méthode s’est avérée peu efficace au passage aux étapes d’après, et a donc été modifiée afin de placer les points un par un. Dans un premier temps, l’ordre des points (horizontal puis vertical) n’était pas bon, il a donc fallu inverser i et j dans le placement des points.</w:t>
      </w:r>
    </w:p>
    <w:p w14:paraId="07A8523C" w14:textId="2291761C" w:rsidR="003F4935" w:rsidRDefault="003F4935" w:rsidP="00CC6D12">
      <w:pPr>
        <w:jc w:val="both"/>
      </w:pPr>
      <w:r>
        <w:tab/>
        <w:t xml:space="preserve">J’ai ensuite eu beaucoup de difficultés à faire mes indices une fois encore, d’abord à cause du problème de côté qui correspond à la partie visible du carré, puis des problèmes d’allocations qui s’étaient avérés n’être qu’un mauvais appel de fonction dans </w:t>
      </w:r>
      <w:proofErr w:type="spellStart"/>
      <w:r>
        <w:t>mainWidget</w:t>
      </w:r>
      <w:proofErr w:type="spellEnd"/>
      <w:r>
        <w:t>.</w:t>
      </w:r>
      <w:r w:rsidR="006F3212">
        <w:t xml:space="preserve"> De fausses pistes d’erreur de raisonnement m’ont fait douter de l’efficacité de mon placement à chaque coin supérieur gauche (en bouclant sur s*(s-1) et en faisant une condition ignorant la dernière ligne à l’aide d’un %), mais il s’est avéré juste, confirmé par l’utilisation de </w:t>
      </w:r>
      <w:proofErr w:type="spellStart"/>
      <w:r w:rsidR="006F3212">
        <w:t>qInfo</w:t>
      </w:r>
      <w:proofErr w:type="spellEnd"/>
      <w:r w:rsidR="006F3212">
        <w:t>.</w:t>
      </w:r>
    </w:p>
    <w:p w14:paraId="37010E09" w14:textId="3E842F8F" w:rsidR="003F4935" w:rsidRDefault="003F4935" w:rsidP="00CC6D12">
      <w:pPr>
        <w:jc w:val="both"/>
      </w:pPr>
    </w:p>
    <w:p w14:paraId="702154F1" w14:textId="5DBB02E9" w:rsidR="003F4935" w:rsidRDefault="003F4935" w:rsidP="00CC6D12">
      <w:pPr>
        <w:jc w:val="both"/>
      </w:pPr>
      <w:r>
        <w:tab/>
        <w:t xml:space="preserve">Enfin, par soucis d’optimisation, en apprenant que les indices étaient effectivement alloués à la fin de la méthode, et donc pouvait être attribué à des </w:t>
      </w:r>
      <w:r w:rsidR="006F3212">
        <w:t>sommets encore non existants, j’ai intégré la création du tableau d’indices dans la double boucle de création des sommets. Quelques modifications et conditions pour la boucle ont dû être créées.</w:t>
      </w:r>
    </w:p>
    <w:p w14:paraId="6A6B945B" w14:textId="3C2758F3" w:rsidR="00F91F68" w:rsidRDefault="00F91F68" w:rsidP="00CC6D12">
      <w:pPr>
        <w:jc w:val="both"/>
      </w:pPr>
    </w:p>
    <w:p w14:paraId="4C8C3FB6" w14:textId="0A253DF1" w:rsidR="00F91F68" w:rsidRDefault="00F91F68" w:rsidP="00CC6D12">
      <w:pPr>
        <w:jc w:val="both"/>
      </w:pPr>
      <w:r>
        <w:tab/>
        <w:t xml:space="preserve">Enfin, la position du carré a dû être ajusté, et le nombre de sommets laissé libre (en dur, mais cela pourrait être facilement adapté) mais </w:t>
      </w:r>
      <w:r w:rsidR="006C5FCE">
        <w:t>a dû être inséré dans une zone de taille fixe, afin de représenter un niveau de résolution plutôt qu’une taille comptée en sommets (de longueur 1.0).</w:t>
      </w:r>
    </w:p>
    <w:p w14:paraId="08C92B75" w14:textId="2894CAB9" w:rsidR="006F3212" w:rsidRDefault="006F3212" w:rsidP="00CC6D12">
      <w:pPr>
        <w:jc w:val="both"/>
      </w:pPr>
    </w:p>
    <w:p w14:paraId="6C7F838B" w14:textId="08187952" w:rsidR="006F3212" w:rsidRDefault="006F3212" w:rsidP="006F3212">
      <w:pPr>
        <w:pStyle w:val="Titre2"/>
      </w:pPr>
      <w:r>
        <w:t xml:space="preserve">Question </w:t>
      </w:r>
      <w:r>
        <w:t>4</w:t>
      </w:r>
      <w:r>
        <w:t> :</w:t>
      </w:r>
    </w:p>
    <w:p w14:paraId="6F31DCEB" w14:textId="77777777" w:rsidR="006F3212" w:rsidRDefault="006F3212" w:rsidP="00CC6D12">
      <w:pPr>
        <w:jc w:val="both"/>
      </w:pPr>
    </w:p>
    <w:p w14:paraId="0528967A" w14:textId="32E03A9B" w:rsidR="006F3212" w:rsidRDefault="006F3212" w:rsidP="00CC6D12">
      <w:pPr>
        <w:jc w:val="both"/>
      </w:pPr>
      <w:r>
        <w:lastRenderedPageBreak/>
        <w:tab/>
        <w:t>Modifier l’altitude a été relativement simple une fois les duplications de côtés</w:t>
      </w:r>
      <w:r w:rsidR="002A32CB">
        <w:t xml:space="preserve"> </w:t>
      </w:r>
      <w:r w:rsidR="00F8400E">
        <w:t>supprimés, il suffit juste de modifier des paramètres z.</w:t>
      </w:r>
    </w:p>
    <w:p w14:paraId="5F3514FD" w14:textId="7A3BBBF2" w:rsidR="00F8400E" w:rsidRDefault="00F8400E" w:rsidP="00CC6D12">
      <w:pPr>
        <w:jc w:val="both"/>
      </w:pPr>
      <w:r>
        <w:tab/>
        <w:t>Déplacer la caméra n’a ensuite été qu’une question de trouver la procédure.</w:t>
      </w:r>
    </w:p>
    <w:p w14:paraId="60A636DC" w14:textId="05C2B60A" w:rsidR="00F8400E" w:rsidRPr="00F8400E" w:rsidRDefault="00F8400E" w:rsidP="00CC6D12">
      <w:pPr>
        <w:jc w:val="both"/>
        <w:rPr>
          <w:rFonts w:asciiTheme="majorHAnsi" w:eastAsiaTheme="majorEastAsia" w:hAnsiTheme="majorHAnsi" w:cstheme="majorBidi"/>
          <w:color w:val="2F5496" w:themeColor="accent1" w:themeShade="BF"/>
          <w:sz w:val="26"/>
          <w:szCs w:val="26"/>
        </w:rPr>
      </w:pPr>
      <w:r w:rsidRPr="00F8400E">
        <w:rPr>
          <w:rFonts w:asciiTheme="majorHAnsi" w:eastAsiaTheme="majorEastAsia" w:hAnsiTheme="majorHAnsi" w:cstheme="majorBidi"/>
          <w:color w:val="2F5496" w:themeColor="accent1" w:themeShade="BF"/>
          <w:sz w:val="26"/>
          <w:szCs w:val="26"/>
        </w:rPr>
        <w:t>Bonus :</w:t>
      </w:r>
    </w:p>
    <w:p w14:paraId="7DB7685A" w14:textId="7D8A2BEA" w:rsidR="006F3212" w:rsidRDefault="00F8400E" w:rsidP="00CC6D12">
      <w:pPr>
        <w:jc w:val="both"/>
      </w:pPr>
      <w:r>
        <w:t xml:space="preserve">Je ne sais pas comment fonctionne la lumière sur OpenGL, mais je suppose qu’au moins à bas niveau il </w:t>
      </w:r>
      <w:r w:rsidR="00E818AB">
        <w:t>« </w:t>
      </w:r>
      <w:r>
        <w:t>suffit</w:t>
      </w:r>
      <w:r w:rsidR="00E818AB">
        <w:t> »</w:t>
      </w:r>
      <w:r>
        <w:t xml:space="preserve"> d’augmenter à égal mesure les couleurs (</w:t>
      </w:r>
      <w:proofErr w:type="gramStart"/>
      <w:r>
        <w:t>R,G</w:t>
      </w:r>
      <w:proofErr w:type="gramEnd"/>
      <w:r>
        <w:t>,B) des pixels, avec un gradient selon l’éloignement, et avec des tests de collisions pour les zones d’ombres.</w:t>
      </w:r>
    </w:p>
    <w:p w14:paraId="3C40B755" w14:textId="3E57A215" w:rsidR="00F8400E" w:rsidRDefault="00F8400E" w:rsidP="00CC6D12">
      <w:pPr>
        <w:jc w:val="both"/>
      </w:pPr>
      <w:r>
        <w:t xml:space="preserve">Pour les textures en fonction de l’altitude, cela a été effectué pour le TP suivant, avec une image de </w:t>
      </w:r>
      <w:proofErr w:type="gramStart"/>
      <w:r>
        <w:t>noir</w:t>
      </w:r>
      <w:proofErr w:type="gramEnd"/>
      <w:r>
        <w:t xml:space="preserve"> à blanc et le même QVector2d que pour le cube.</w:t>
      </w:r>
    </w:p>
    <w:p w14:paraId="42DEFDE2" w14:textId="7FBE9313" w:rsidR="003F4935" w:rsidRDefault="003F4935" w:rsidP="00CC6D12">
      <w:pPr>
        <w:jc w:val="both"/>
      </w:pPr>
      <w:r>
        <w:tab/>
      </w:r>
    </w:p>
    <w:sectPr w:rsidR="003F4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2"/>
    <w:rsid w:val="002A32CB"/>
    <w:rsid w:val="003F4935"/>
    <w:rsid w:val="006C5FCE"/>
    <w:rsid w:val="006F3212"/>
    <w:rsid w:val="008B0352"/>
    <w:rsid w:val="00BA4923"/>
    <w:rsid w:val="00C21DBF"/>
    <w:rsid w:val="00CC6D12"/>
    <w:rsid w:val="00E818AB"/>
    <w:rsid w:val="00F8400E"/>
    <w:rsid w:val="00F91F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78D6"/>
  <w15:chartTrackingRefBased/>
  <w15:docId w15:val="{FFD7EEB9-C6C0-4360-89B8-468A181B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6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C6D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D1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D1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C6D1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C6D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Decroos</dc:creator>
  <cp:keywords/>
  <dc:description/>
  <cp:lastModifiedBy>Kevin Decroos</cp:lastModifiedBy>
  <cp:revision>5</cp:revision>
  <cp:lastPrinted>2018-10-10T18:12:00Z</cp:lastPrinted>
  <dcterms:created xsi:type="dcterms:W3CDTF">2018-10-10T16:31:00Z</dcterms:created>
  <dcterms:modified xsi:type="dcterms:W3CDTF">2018-10-10T18:12:00Z</dcterms:modified>
</cp:coreProperties>
</file>