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75" w:rsidRPr="001C75F4" w:rsidRDefault="001C75F4">
      <w:pPr>
        <w:rPr>
          <w:lang w:val="sv-SE"/>
        </w:rPr>
      </w:pPr>
      <w:r>
        <w:rPr>
          <w:lang w:val="sv-SE"/>
        </w:rPr>
        <w:t>design</w:t>
      </w:r>
      <w:bookmarkStart w:id="0" w:name="_GoBack"/>
      <w:bookmarkEnd w:id="0"/>
    </w:p>
    <w:sectPr w:rsidR="00625575" w:rsidRPr="001C75F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F4"/>
    <w:rsid w:val="001C75F4"/>
    <w:rsid w:val="0062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90F4"/>
  <w15:chartTrackingRefBased/>
  <w15:docId w15:val="{9166703C-FA60-4D58-B95C-27DA49DA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Shao</dc:creator>
  <cp:keywords/>
  <dc:description/>
  <cp:lastModifiedBy>Eric Shao</cp:lastModifiedBy>
  <cp:revision>1</cp:revision>
  <dcterms:created xsi:type="dcterms:W3CDTF">2016-04-10T14:38:00Z</dcterms:created>
  <dcterms:modified xsi:type="dcterms:W3CDTF">2016-04-10T14:38:00Z</dcterms:modified>
</cp:coreProperties>
</file>