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B70F9" w14:textId="038508ED" w:rsidR="0083455B" w:rsidRPr="00F46125" w:rsidRDefault="0083455B">
      <w:pPr>
        <w:rPr>
          <w:b/>
          <w:bCs/>
        </w:rPr>
      </w:pPr>
      <w:r w:rsidRPr="00F46125">
        <w:rPr>
          <w:b/>
          <w:bCs/>
        </w:rPr>
        <w:t>Creación del servicio</w:t>
      </w:r>
    </w:p>
    <w:p w14:paraId="1A915010" w14:textId="5872E0DE" w:rsidR="000D4DE6" w:rsidRDefault="003760FB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9D7E6B2" wp14:editId="59DE3D27">
            <wp:simplePos x="0" y="0"/>
            <wp:positionH relativeFrom="column">
              <wp:posOffset>1592580</wp:posOffset>
            </wp:positionH>
            <wp:positionV relativeFrom="paragraph">
              <wp:posOffset>773430</wp:posOffset>
            </wp:positionV>
            <wp:extent cx="2393315" cy="3785870"/>
            <wp:effectExtent l="0" t="0" r="6985" b="5080"/>
            <wp:wrapTopAndBottom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1"/>
                    <a:stretch/>
                  </pic:blipFill>
                  <pic:spPr bwMode="auto">
                    <a:xfrm>
                      <a:off x="0" y="0"/>
                      <a:ext cx="2393315" cy="378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119">
        <w:t xml:space="preserve">Crear una </w:t>
      </w:r>
      <w:r w:rsidR="00A96B8D">
        <w:t>solución</w:t>
      </w:r>
      <w:r w:rsidR="00241119">
        <w:t xml:space="preserve"> en blanco y agregar un proyecto del tipo </w:t>
      </w:r>
      <w:r w:rsidR="00DD6D17">
        <w:t>“</w:t>
      </w:r>
      <w:r w:rsidR="00241119">
        <w:t>Aplicación de servicios WCF</w:t>
      </w:r>
      <w:r w:rsidR="00DD6D17">
        <w:t>”</w:t>
      </w:r>
      <w:r w:rsidR="00241119">
        <w:t xml:space="preserve"> que </w:t>
      </w:r>
      <w:r w:rsidR="00A96B8D">
        <w:t>será</w:t>
      </w:r>
      <w:r w:rsidR="00241119">
        <w:t xml:space="preserve"> la capa </w:t>
      </w:r>
      <w:proofErr w:type="spellStart"/>
      <w:r w:rsidR="00241119">
        <w:t>Service</w:t>
      </w:r>
      <w:proofErr w:type="spellEnd"/>
      <w:r w:rsidR="00A96B8D">
        <w:t xml:space="preserve">. También agregar </w:t>
      </w:r>
      <w:r w:rsidR="00241119">
        <w:t xml:space="preserve">3 proyectos del tipo </w:t>
      </w:r>
      <w:r w:rsidR="00DD6D17">
        <w:t>“</w:t>
      </w:r>
      <w:r w:rsidR="00241119">
        <w:t xml:space="preserve">Biblioteca de servicios </w:t>
      </w:r>
      <w:r w:rsidR="005C6EF9">
        <w:t>WCF</w:t>
      </w:r>
      <w:proofErr w:type="gramStart"/>
      <w:r w:rsidR="005C6EF9">
        <w:t>“ que</w:t>
      </w:r>
      <w:proofErr w:type="gramEnd"/>
      <w:r w:rsidR="00241119">
        <w:t xml:space="preserve"> serán las capas de Business, </w:t>
      </w:r>
      <w:proofErr w:type="spellStart"/>
      <w:r w:rsidR="00241119">
        <w:t>DataAccess</w:t>
      </w:r>
      <w:proofErr w:type="spellEnd"/>
      <w:r w:rsidR="00241119">
        <w:t xml:space="preserve"> e Interface</w:t>
      </w:r>
      <w:r w:rsidR="00A96B8D">
        <w:t>.</w:t>
      </w:r>
      <w:r w:rsidR="008F4A82">
        <w:t xml:space="preserve"> La estructura obtenida será la siguiente:</w:t>
      </w:r>
    </w:p>
    <w:p w14:paraId="2C6D1A4F" w14:textId="55BA0231" w:rsidR="003760FB" w:rsidRDefault="003760FB"/>
    <w:p w14:paraId="0354B7D5" w14:textId="673E2CB8" w:rsidR="000D4DE6" w:rsidRDefault="003760FB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7F89557" wp14:editId="06E707B1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2750820" cy="3078480"/>
            <wp:effectExtent l="0" t="0" r="0" b="7620"/>
            <wp:wrapTopAndBottom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/>
                    <a:stretch/>
                  </pic:blipFill>
                  <pic:spPr bwMode="auto">
                    <a:xfrm>
                      <a:off x="0" y="0"/>
                      <a:ext cx="27508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DE6">
        <w:t xml:space="preserve">Eliminar los </w:t>
      </w:r>
      <w:proofErr w:type="spellStart"/>
      <w:r>
        <w:t>A</w:t>
      </w:r>
      <w:r w:rsidR="000D4DE6">
        <w:t>pp</w:t>
      </w:r>
      <w:r w:rsidR="00DD6D17">
        <w:t>.c</w:t>
      </w:r>
      <w:r w:rsidR="000D4DE6">
        <w:t>onfig</w:t>
      </w:r>
      <w:proofErr w:type="spellEnd"/>
      <w:r w:rsidR="000D4DE6">
        <w:t xml:space="preserve"> y clases creadas por defecto</w:t>
      </w:r>
      <w:r w:rsidR="00241119">
        <w:t>. Agregar</w:t>
      </w:r>
      <w:r w:rsidR="000D4DE6">
        <w:t xml:space="preserve"> las clases respectivas a cada capa, </w:t>
      </w:r>
      <w:r w:rsidR="00241119">
        <w:t>obteniendo</w:t>
      </w:r>
      <w:r w:rsidR="000D4DE6">
        <w:t xml:space="preserve"> la siguiente estructura.</w:t>
      </w:r>
    </w:p>
    <w:p w14:paraId="026837AA" w14:textId="1189BDF6" w:rsidR="00495A02" w:rsidRDefault="00495A02"/>
    <w:p w14:paraId="75C9198B" w14:textId="3BE9D98C" w:rsidR="005C6EF9" w:rsidRDefault="00A96B8D">
      <w:r>
        <w:t xml:space="preserve">En la capa </w:t>
      </w:r>
      <w:proofErr w:type="spellStart"/>
      <w:r>
        <w:t>Service</w:t>
      </w:r>
      <w:proofErr w:type="spellEnd"/>
      <w:r w:rsidR="00410174">
        <w:t xml:space="preserve"> agregar las referencias de los proyectos Interface y Business. </w:t>
      </w:r>
      <w:r>
        <w:t xml:space="preserve">En la capa Business agregar </w:t>
      </w:r>
      <w:r w:rsidR="00410174">
        <w:t>las referencias de los proyectos</w:t>
      </w:r>
      <w:r>
        <w:t xml:space="preserve"> Interface y </w:t>
      </w:r>
      <w:proofErr w:type="spellStart"/>
      <w:r>
        <w:t>DataAccess</w:t>
      </w:r>
      <w:proofErr w:type="spellEnd"/>
      <w:r>
        <w:t>.</w:t>
      </w:r>
    </w:p>
    <w:p w14:paraId="4D7B230C" w14:textId="70B56C43" w:rsidR="00A17D66" w:rsidRDefault="00410174">
      <w:r>
        <w:rPr>
          <w:noProof/>
          <w:lang w:eastAsia="es-PE"/>
        </w:rPr>
        <w:drawing>
          <wp:inline distT="0" distB="0" distL="0" distR="0" wp14:anchorId="7B072785" wp14:editId="56FD4282">
            <wp:extent cx="5731510" cy="13792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67E4" w14:textId="07A57C5D" w:rsidR="00054770" w:rsidRDefault="005938AD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69CF71F7" wp14:editId="0B579B9C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086735" cy="1310640"/>
            <wp:effectExtent l="0" t="0" r="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Agregar las referencias a los siguientes ensamblados</w:t>
      </w:r>
      <w:r w:rsidR="002D024E">
        <w:t xml:space="preserve"> en la capa </w:t>
      </w:r>
      <w:proofErr w:type="spellStart"/>
      <w:r w:rsidR="002D024E">
        <w:t>service</w:t>
      </w:r>
      <w:proofErr w:type="spellEnd"/>
      <w:r>
        <w:t>:</w:t>
      </w:r>
    </w:p>
    <w:p w14:paraId="2E9B23E8" w14:textId="610782C4" w:rsidR="005938AD" w:rsidRDefault="005938AD"/>
    <w:p w14:paraId="783084B9" w14:textId="50326017" w:rsidR="005938AD" w:rsidRDefault="005938AD">
      <w:r>
        <w:t xml:space="preserve">En la capa </w:t>
      </w:r>
      <w:proofErr w:type="spellStart"/>
      <w:r>
        <w:t>DataAccess</w:t>
      </w:r>
      <w:proofErr w:type="spellEnd"/>
      <w:r>
        <w:t xml:space="preserve"> se incluirán las referencias de los siguientes ensamblados para la conexión con la base de datos Informix.</w:t>
      </w:r>
    </w:p>
    <w:p w14:paraId="1F9C24C7" w14:textId="379D3077" w:rsidR="005938AD" w:rsidRDefault="005938AD"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2DC1E25D" wp14:editId="24592477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322320" cy="7715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AF5E1" w14:textId="77777777" w:rsidR="005938AD" w:rsidRDefault="005938AD"/>
    <w:p w14:paraId="37FA0423" w14:textId="77777777" w:rsidR="005938AD" w:rsidRDefault="005938AD"/>
    <w:p w14:paraId="21137CF7" w14:textId="77777777" w:rsidR="005938AD" w:rsidRDefault="005938AD"/>
    <w:p w14:paraId="3BF5BC20" w14:textId="77777777" w:rsidR="005938AD" w:rsidRDefault="005938AD"/>
    <w:p w14:paraId="51B12030" w14:textId="77777777" w:rsidR="005938AD" w:rsidRDefault="005938AD"/>
    <w:p w14:paraId="34D027AA" w14:textId="77777777" w:rsidR="005938AD" w:rsidRDefault="005938AD"/>
    <w:p w14:paraId="61E4100F" w14:textId="77777777" w:rsidR="005938AD" w:rsidRDefault="005938AD"/>
    <w:p w14:paraId="5C4C8979" w14:textId="77777777" w:rsidR="005938AD" w:rsidRDefault="005938AD"/>
    <w:p w14:paraId="3F05029E" w14:textId="77777777" w:rsidR="005938AD" w:rsidRDefault="005938AD"/>
    <w:p w14:paraId="0EF01149" w14:textId="77777777" w:rsidR="005938AD" w:rsidRDefault="005938AD"/>
    <w:p w14:paraId="53DFE690" w14:textId="77777777" w:rsidR="007920D0" w:rsidRDefault="007920D0">
      <w:pPr>
        <w:rPr>
          <w:b/>
          <w:bCs/>
        </w:rPr>
      </w:pPr>
    </w:p>
    <w:p w14:paraId="6BC8FDE5" w14:textId="3E424223" w:rsidR="00A96B8D" w:rsidRPr="00F46125" w:rsidRDefault="0083455B">
      <w:pPr>
        <w:rPr>
          <w:b/>
          <w:bCs/>
        </w:rPr>
      </w:pPr>
      <w:r w:rsidRPr="00F46125">
        <w:rPr>
          <w:b/>
          <w:bCs/>
        </w:rPr>
        <w:lastRenderedPageBreak/>
        <w:t xml:space="preserve">Web </w:t>
      </w:r>
      <w:proofErr w:type="spellStart"/>
      <w:r w:rsidRPr="00F46125">
        <w:rPr>
          <w:b/>
          <w:bCs/>
        </w:rPr>
        <w:t>Config</w:t>
      </w:r>
      <w:proofErr w:type="spellEnd"/>
    </w:p>
    <w:p w14:paraId="23DF4D25" w14:textId="49EF74B6" w:rsidR="0083455B" w:rsidRDefault="0083455B">
      <w:r>
        <w:t>Agregar la siguiente configuración dentro del nodo &lt;</w:t>
      </w:r>
      <w:proofErr w:type="spellStart"/>
      <w:r>
        <w:t>system.serviceModel</w:t>
      </w:r>
      <w:proofErr w:type="spellEnd"/>
      <w:r>
        <w:t>&gt;</w:t>
      </w:r>
    </w:p>
    <w:p w14:paraId="28AE7B01" w14:textId="77777777" w:rsidR="008F4A82" w:rsidRDefault="008F4A82"/>
    <w:p w14:paraId="6ABAA7FF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>&lt;</w:t>
      </w:r>
      <w:proofErr w:type="spellStart"/>
      <w:r w:rsidRPr="00D65EF6">
        <w:rPr>
          <w:sz w:val="18"/>
        </w:rPr>
        <w:t>bindings</w:t>
      </w:r>
      <w:proofErr w:type="spellEnd"/>
      <w:r w:rsidRPr="00D65EF6">
        <w:rPr>
          <w:sz w:val="18"/>
        </w:rPr>
        <w:t>&gt;</w:t>
      </w:r>
    </w:p>
    <w:p w14:paraId="15CBBF60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</w:t>
      </w:r>
      <w:proofErr w:type="spellStart"/>
      <w:r w:rsidRPr="00D65EF6">
        <w:rPr>
          <w:sz w:val="18"/>
        </w:rPr>
        <w:t>webHttpBinding</w:t>
      </w:r>
      <w:proofErr w:type="spellEnd"/>
      <w:r w:rsidRPr="00D65EF6">
        <w:rPr>
          <w:sz w:val="18"/>
        </w:rPr>
        <w:t>&gt;</w:t>
      </w:r>
    </w:p>
    <w:p w14:paraId="44798244" w14:textId="31CCA2A4" w:rsidR="00D65EF6" w:rsidRPr="00D65EF6" w:rsidRDefault="00D65EF6" w:rsidP="008F4A82">
      <w:pPr>
        <w:spacing w:after="0" w:line="240" w:lineRule="auto"/>
        <w:ind w:left="708"/>
        <w:contextualSpacing/>
        <w:rPr>
          <w:sz w:val="18"/>
        </w:rPr>
      </w:pPr>
      <w:r w:rsidRPr="00D65EF6">
        <w:rPr>
          <w:sz w:val="18"/>
        </w:rPr>
        <w:t>&lt;</w:t>
      </w:r>
      <w:proofErr w:type="spellStart"/>
      <w:r w:rsidRPr="00D65EF6">
        <w:rPr>
          <w:sz w:val="18"/>
        </w:rPr>
        <w:t>binding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AE5E69">
        <w:rPr>
          <w:b/>
          <w:color w:val="FF0000"/>
          <w:sz w:val="18"/>
        </w:rPr>
        <w:t>webHttpBinding_Prueba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maxReceivedMessageSize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maxBufferPoolSize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maxBufferSize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closeTimeout</w:t>
      </w:r>
      <w:proofErr w:type="spellEnd"/>
      <w:r w:rsidRPr="00D65EF6">
        <w:rPr>
          <w:sz w:val="18"/>
        </w:rPr>
        <w:t xml:space="preserve">="00:03:00" </w:t>
      </w:r>
      <w:proofErr w:type="spellStart"/>
      <w:r w:rsidRPr="00D65EF6">
        <w:rPr>
          <w:sz w:val="18"/>
        </w:rPr>
        <w:t>transferMode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Buffered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openTimeout</w:t>
      </w:r>
      <w:proofErr w:type="spellEnd"/>
      <w:r w:rsidRPr="00D65EF6">
        <w:rPr>
          <w:sz w:val="18"/>
        </w:rPr>
        <w:t xml:space="preserve">="00:03:00" </w:t>
      </w:r>
      <w:proofErr w:type="spellStart"/>
      <w:r w:rsidRPr="00D65EF6">
        <w:rPr>
          <w:sz w:val="18"/>
        </w:rPr>
        <w:t>receiveTimeout</w:t>
      </w:r>
      <w:proofErr w:type="spellEnd"/>
      <w:r w:rsidRPr="00D65EF6">
        <w:rPr>
          <w:sz w:val="18"/>
        </w:rPr>
        <w:t xml:space="preserve">="00:10:00" </w:t>
      </w:r>
      <w:proofErr w:type="spellStart"/>
      <w:r w:rsidRPr="00D65EF6">
        <w:rPr>
          <w:sz w:val="18"/>
        </w:rPr>
        <w:t>sendTimeout</w:t>
      </w:r>
      <w:proofErr w:type="spellEnd"/>
      <w:r w:rsidRPr="00D65EF6">
        <w:rPr>
          <w:sz w:val="18"/>
        </w:rPr>
        <w:t>="00:03:00"&gt;</w:t>
      </w:r>
    </w:p>
    <w:p w14:paraId="048753FB" w14:textId="12883C42" w:rsidR="00D65EF6" w:rsidRPr="00D65EF6" w:rsidRDefault="00D65EF6" w:rsidP="008F4A82">
      <w:pPr>
        <w:spacing w:after="0" w:line="240" w:lineRule="auto"/>
        <w:ind w:left="405"/>
        <w:contextualSpacing/>
        <w:rPr>
          <w:sz w:val="18"/>
        </w:rPr>
      </w:pPr>
      <w:r w:rsidRPr="00D65EF6">
        <w:rPr>
          <w:sz w:val="18"/>
        </w:rPr>
        <w:t>&lt;</w:t>
      </w:r>
      <w:proofErr w:type="spellStart"/>
      <w:r w:rsidRPr="00D65EF6">
        <w:rPr>
          <w:sz w:val="18"/>
        </w:rPr>
        <w:t>readerQuotas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maxDepth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maxStringContentLength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maxArrayLength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maxBytesPerRead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maxNameTableCharCount</w:t>
      </w:r>
      <w:proofErr w:type="spellEnd"/>
      <w:r w:rsidRPr="00D65EF6">
        <w:rPr>
          <w:sz w:val="18"/>
        </w:rPr>
        <w:t>="2147483647"/&gt;</w:t>
      </w:r>
    </w:p>
    <w:p w14:paraId="56AD7F87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security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mode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None</w:t>
      </w:r>
      <w:proofErr w:type="spellEnd"/>
      <w:r w:rsidRPr="00D65EF6">
        <w:rPr>
          <w:sz w:val="18"/>
        </w:rPr>
        <w:t>"/&gt;</w:t>
      </w:r>
    </w:p>
    <w:p w14:paraId="5902327C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&lt;/</w:t>
      </w:r>
      <w:proofErr w:type="spellStart"/>
      <w:r w:rsidRPr="00D65EF6">
        <w:rPr>
          <w:sz w:val="18"/>
        </w:rPr>
        <w:t>binding</w:t>
      </w:r>
      <w:proofErr w:type="spellEnd"/>
      <w:r w:rsidRPr="00D65EF6">
        <w:rPr>
          <w:sz w:val="18"/>
        </w:rPr>
        <w:t>&gt;</w:t>
      </w:r>
    </w:p>
    <w:p w14:paraId="4457B416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&lt;/</w:t>
      </w:r>
      <w:proofErr w:type="spellStart"/>
      <w:r w:rsidRPr="00D65EF6">
        <w:rPr>
          <w:sz w:val="18"/>
        </w:rPr>
        <w:t>webHttpBinding</w:t>
      </w:r>
      <w:proofErr w:type="spellEnd"/>
      <w:r w:rsidRPr="00D65EF6">
        <w:rPr>
          <w:sz w:val="18"/>
        </w:rPr>
        <w:t>&gt;</w:t>
      </w:r>
    </w:p>
    <w:p w14:paraId="73A47F30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</w:t>
      </w:r>
      <w:proofErr w:type="gramStart"/>
      <w:r w:rsidRPr="00D65EF6">
        <w:rPr>
          <w:sz w:val="18"/>
        </w:rPr>
        <w:t>!</w:t>
      </w:r>
      <w:proofErr w:type="gramEnd"/>
      <w:r w:rsidRPr="00D65EF6">
        <w:rPr>
          <w:sz w:val="18"/>
        </w:rPr>
        <w:t>--&lt;</w:t>
      </w:r>
      <w:proofErr w:type="spellStart"/>
      <w:r w:rsidRPr="00D65EF6">
        <w:rPr>
          <w:sz w:val="18"/>
        </w:rPr>
        <w:t>netTcpBinding</w:t>
      </w:r>
      <w:proofErr w:type="spellEnd"/>
      <w:r w:rsidRPr="00D65EF6">
        <w:rPr>
          <w:sz w:val="18"/>
        </w:rPr>
        <w:t>&gt;</w:t>
      </w:r>
    </w:p>
    <w:p w14:paraId="08B0546B" w14:textId="0F7C58D1" w:rsidR="00D65EF6" w:rsidRPr="00D65EF6" w:rsidRDefault="00D65EF6" w:rsidP="008F4A82">
      <w:pPr>
        <w:spacing w:after="0" w:line="240" w:lineRule="auto"/>
        <w:ind w:left="708"/>
        <w:contextualSpacing/>
        <w:rPr>
          <w:sz w:val="18"/>
        </w:rPr>
      </w:pPr>
      <w:r w:rsidRPr="00D65EF6">
        <w:rPr>
          <w:sz w:val="18"/>
        </w:rPr>
        <w:t>&lt;</w:t>
      </w:r>
      <w:proofErr w:type="spellStart"/>
      <w:r w:rsidRPr="00D65EF6">
        <w:rPr>
          <w:sz w:val="18"/>
        </w:rPr>
        <w:t>binding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 xml:space="preserve">="explorador" </w:t>
      </w:r>
      <w:proofErr w:type="spellStart"/>
      <w:r w:rsidRPr="00D65EF6">
        <w:rPr>
          <w:sz w:val="18"/>
        </w:rPr>
        <w:t>closeTimeout</w:t>
      </w:r>
      <w:proofErr w:type="spellEnd"/>
      <w:r w:rsidRPr="00D65EF6">
        <w:rPr>
          <w:sz w:val="18"/>
        </w:rPr>
        <w:t xml:space="preserve">="01:10:00" </w:t>
      </w:r>
      <w:proofErr w:type="spellStart"/>
      <w:r w:rsidRPr="00D65EF6">
        <w:rPr>
          <w:sz w:val="18"/>
        </w:rPr>
        <w:t>openTimeout</w:t>
      </w:r>
      <w:proofErr w:type="spellEnd"/>
      <w:r w:rsidRPr="00D65EF6">
        <w:rPr>
          <w:sz w:val="18"/>
        </w:rPr>
        <w:t xml:space="preserve">="01:10:00" </w:t>
      </w:r>
      <w:proofErr w:type="spellStart"/>
      <w:r w:rsidRPr="00D65EF6">
        <w:rPr>
          <w:sz w:val="18"/>
        </w:rPr>
        <w:t>receiveTimeout</w:t>
      </w:r>
      <w:proofErr w:type="spellEnd"/>
      <w:r w:rsidRPr="00D65EF6">
        <w:rPr>
          <w:sz w:val="18"/>
        </w:rPr>
        <w:t xml:space="preserve">="01:10:00" </w:t>
      </w:r>
      <w:proofErr w:type="spellStart"/>
      <w:r w:rsidRPr="00D65EF6">
        <w:rPr>
          <w:sz w:val="18"/>
        </w:rPr>
        <w:t>sendTimeout</w:t>
      </w:r>
      <w:proofErr w:type="spellEnd"/>
      <w:r w:rsidRPr="00D65EF6">
        <w:rPr>
          <w:sz w:val="18"/>
        </w:rPr>
        <w:t xml:space="preserve">="01:10:00" </w:t>
      </w:r>
      <w:proofErr w:type="spellStart"/>
      <w:r w:rsidRPr="00D65EF6">
        <w:rPr>
          <w:sz w:val="18"/>
        </w:rPr>
        <w:t>transactionFlow</w:t>
      </w:r>
      <w:proofErr w:type="spellEnd"/>
      <w:r w:rsidRPr="00D65EF6">
        <w:rPr>
          <w:sz w:val="18"/>
        </w:rPr>
        <w:t xml:space="preserve">="false" </w:t>
      </w:r>
      <w:proofErr w:type="spellStart"/>
      <w:r w:rsidRPr="00D65EF6">
        <w:rPr>
          <w:sz w:val="18"/>
        </w:rPr>
        <w:t>transferMode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Buffered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transactionProtocol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OleTransactions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hostNameComparisonMode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StrongWildcard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listenBacklog</w:t>
      </w:r>
      <w:proofErr w:type="spellEnd"/>
      <w:r w:rsidRPr="00D65EF6">
        <w:rPr>
          <w:sz w:val="18"/>
        </w:rPr>
        <w:t xml:space="preserve">="10" </w:t>
      </w:r>
      <w:proofErr w:type="spellStart"/>
      <w:r w:rsidRPr="00D65EF6">
        <w:rPr>
          <w:sz w:val="18"/>
        </w:rPr>
        <w:t>maxBufferPoolSize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maxBufferSize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maxConnections</w:t>
      </w:r>
      <w:proofErr w:type="spellEnd"/>
      <w:r w:rsidRPr="00D65EF6">
        <w:rPr>
          <w:sz w:val="18"/>
        </w:rPr>
        <w:t xml:space="preserve">="10" </w:t>
      </w:r>
      <w:proofErr w:type="spellStart"/>
      <w:r w:rsidRPr="00D65EF6">
        <w:rPr>
          <w:sz w:val="18"/>
        </w:rPr>
        <w:t>maxReceivedMessageSize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portSharingEnabled</w:t>
      </w:r>
      <w:proofErr w:type="spellEnd"/>
      <w:r w:rsidRPr="00D65EF6">
        <w:rPr>
          <w:sz w:val="18"/>
        </w:rPr>
        <w:t>="true"&gt;</w:t>
      </w:r>
    </w:p>
    <w:p w14:paraId="6FA349A3" w14:textId="3067FD2E" w:rsidR="00D65EF6" w:rsidRPr="00D65EF6" w:rsidRDefault="00D65EF6" w:rsidP="008F4A82">
      <w:pPr>
        <w:spacing w:after="0" w:line="240" w:lineRule="auto"/>
        <w:ind w:left="405"/>
        <w:contextualSpacing/>
        <w:rPr>
          <w:sz w:val="18"/>
        </w:rPr>
      </w:pPr>
      <w:r w:rsidRPr="00D65EF6">
        <w:rPr>
          <w:sz w:val="18"/>
        </w:rPr>
        <w:t>&lt;</w:t>
      </w:r>
      <w:proofErr w:type="spellStart"/>
      <w:r w:rsidRPr="00D65EF6">
        <w:rPr>
          <w:sz w:val="18"/>
        </w:rPr>
        <w:t>readerQuotas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maxDepth</w:t>
      </w:r>
      <w:proofErr w:type="spellEnd"/>
      <w:r w:rsidRPr="00D65EF6">
        <w:rPr>
          <w:sz w:val="18"/>
        </w:rPr>
        <w:t xml:space="preserve">="32" </w:t>
      </w:r>
      <w:proofErr w:type="spellStart"/>
      <w:r w:rsidRPr="00D65EF6">
        <w:rPr>
          <w:sz w:val="18"/>
        </w:rPr>
        <w:t>maxStringContentLength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maxArrayLength</w:t>
      </w:r>
      <w:proofErr w:type="spellEnd"/>
      <w:r w:rsidRPr="00D65EF6">
        <w:rPr>
          <w:sz w:val="18"/>
        </w:rPr>
        <w:t xml:space="preserve">="2147483647" </w:t>
      </w:r>
      <w:proofErr w:type="spellStart"/>
      <w:r w:rsidRPr="00D65EF6">
        <w:rPr>
          <w:sz w:val="18"/>
        </w:rPr>
        <w:t>maxBytesPerRead</w:t>
      </w:r>
      <w:proofErr w:type="spellEnd"/>
      <w:r w:rsidRPr="00D65EF6">
        <w:rPr>
          <w:sz w:val="18"/>
        </w:rPr>
        <w:t xml:space="preserve">="4096" </w:t>
      </w:r>
      <w:proofErr w:type="spellStart"/>
      <w:r w:rsidRPr="00D65EF6">
        <w:rPr>
          <w:sz w:val="18"/>
        </w:rPr>
        <w:t>maxNameTableCharCount</w:t>
      </w:r>
      <w:proofErr w:type="spellEnd"/>
      <w:r w:rsidRPr="00D65EF6">
        <w:rPr>
          <w:sz w:val="18"/>
        </w:rPr>
        <w:t>="16384"/&gt;</w:t>
      </w:r>
    </w:p>
    <w:p w14:paraId="664CD7F7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reliableSession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ordered</w:t>
      </w:r>
      <w:proofErr w:type="spellEnd"/>
      <w:r w:rsidRPr="00D65EF6">
        <w:rPr>
          <w:sz w:val="18"/>
        </w:rPr>
        <w:t xml:space="preserve">="true" </w:t>
      </w:r>
      <w:proofErr w:type="spellStart"/>
      <w:r w:rsidRPr="00D65EF6">
        <w:rPr>
          <w:sz w:val="18"/>
        </w:rPr>
        <w:t>inactivityTimeout</w:t>
      </w:r>
      <w:proofErr w:type="spellEnd"/>
      <w:r w:rsidRPr="00D65EF6">
        <w:rPr>
          <w:sz w:val="18"/>
        </w:rPr>
        <w:t xml:space="preserve">="01:10:00" </w:t>
      </w:r>
      <w:proofErr w:type="spellStart"/>
      <w:r w:rsidRPr="00D65EF6">
        <w:rPr>
          <w:sz w:val="18"/>
        </w:rPr>
        <w:t>enabled</w:t>
      </w:r>
      <w:proofErr w:type="spellEnd"/>
      <w:r w:rsidRPr="00D65EF6">
        <w:rPr>
          <w:sz w:val="18"/>
        </w:rPr>
        <w:t>="false"/&gt;</w:t>
      </w:r>
    </w:p>
    <w:p w14:paraId="2D061259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security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mode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None</w:t>
      </w:r>
      <w:proofErr w:type="spellEnd"/>
      <w:r w:rsidRPr="00D65EF6">
        <w:rPr>
          <w:sz w:val="18"/>
        </w:rPr>
        <w:t>"/&gt;</w:t>
      </w:r>
    </w:p>
    <w:p w14:paraId="5CFA9E39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&lt;/</w:t>
      </w:r>
      <w:proofErr w:type="spellStart"/>
      <w:r w:rsidRPr="00D65EF6">
        <w:rPr>
          <w:sz w:val="18"/>
        </w:rPr>
        <w:t>binding</w:t>
      </w:r>
      <w:proofErr w:type="spellEnd"/>
      <w:r w:rsidRPr="00D65EF6">
        <w:rPr>
          <w:sz w:val="18"/>
        </w:rPr>
        <w:t>&gt;</w:t>
      </w:r>
    </w:p>
    <w:p w14:paraId="1594CBE6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&lt;/</w:t>
      </w:r>
      <w:proofErr w:type="spellStart"/>
      <w:r w:rsidRPr="00D65EF6">
        <w:rPr>
          <w:sz w:val="18"/>
        </w:rPr>
        <w:t>netTcpBinding</w:t>
      </w:r>
      <w:proofErr w:type="spellEnd"/>
      <w:r w:rsidRPr="00D65EF6">
        <w:rPr>
          <w:sz w:val="18"/>
        </w:rPr>
        <w:t>&gt;--&gt;</w:t>
      </w:r>
    </w:p>
    <w:p w14:paraId="085EEC35" w14:textId="77777777" w:rsid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&lt;/</w:t>
      </w:r>
      <w:proofErr w:type="spellStart"/>
      <w:r w:rsidRPr="00D65EF6">
        <w:rPr>
          <w:sz w:val="18"/>
        </w:rPr>
        <w:t>bindings</w:t>
      </w:r>
      <w:proofErr w:type="spellEnd"/>
      <w:r w:rsidRPr="00D65EF6">
        <w:rPr>
          <w:sz w:val="18"/>
        </w:rPr>
        <w:t>&gt;</w:t>
      </w:r>
    </w:p>
    <w:p w14:paraId="28EBBA30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</w:p>
    <w:p w14:paraId="3C9862D4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&lt;</w:t>
      </w:r>
      <w:proofErr w:type="spellStart"/>
      <w:r w:rsidRPr="00D65EF6">
        <w:rPr>
          <w:sz w:val="18"/>
        </w:rPr>
        <w:t>services</w:t>
      </w:r>
      <w:proofErr w:type="spellEnd"/>
      <w:r w:rsidRPr="00D65EF6">
        <w:rPr>
          <w:sz w:val="18"/>
        </w:rPr>
        <w:t>&gt;</w:t>
      </w:r>
    </w:p>
    <w:p w14:paraId="3D1433FC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</w:t>
      </w:r>
      <w:proofErr w:type="spellStart"/>
      <w:r w:rsidRPr="00D65EF6">
        <w:rPr>
          <w:sz w:val="18"/>
        </w:rPr>
        <w:t>service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behaviorConfiguration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gisBehavior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AE5E69">
        <w:rPr>
          <w:b/>
          <w:color w:val="FF0000"/>
          <w:sz w:val="18"/>
        </w:rPr>
        <w:t>Prueba.Svc.Prueba</w:t>
      </w:r>
      <w:proofErr w:type="spellEnd"/>
      <w:r w:rsidRPr="00D65EF6">
        <w:rPr>
          <w:sz w:val="18"/>
        </w:rPr>
        <w:t>"&gt;</w:t>
      </w:r>
    </w:p>
    <w:p w14:paraId="4B1B23A3" w14:textId="20688A7B" w:rsidR="00D65EF6" w:rsidRPr="00D65EF6" w:rsidRDefault="00D65EF6" w:rsidP="008F4A82">
      <w:pPr>
        <w:spacing w:after="0" w:line="240" w:lineRule="auto"/>
        <w:ind w:left="708"/>
        <w:contextualSpacing/>
        <w:rPr>
          <w:sz w:val="18"/>
        </w:rPr>
      </w:pPr>
      <w:r w:rsidRPr="00D65EF6">
        <w:rPr>
          <w:sz w:val="18"/>
        </w:rPr>
        <w:t>&lt;</w:t>
      </w:r>
      <w:proofErr w:type="spellStart"/>
      <w:proofErr w:type="gramStart"/>
      <w:r w:rsidRPr="00D65EF6">
        <w:rPr>
          <w:sz w:val="18"/>
        </w:rPr>
        <w:t>endpoint</w:t>
      </w:r>
      <w:proofErr w:type="spellEnd"/>
      <w:proofErr w:type="gram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address</w:t>
      </w:r>
      <w:proofErr w:type="spellEnd"/>
      <w:r w:rsidRPr="00D65EF6">
        <w:rPr>
          <w:sz w:val="18"/>
        </w:rPr>
        <w:t xml:space="preserve">="" </w:t>
      </w:r>
      <w:proofErr w:type="spellStart"/>
      <w:r w:rsidRPr="00D65EF6">
        <w:rPr>
          <w:sz w:val="18"/>
        </w:rPr>
        <w:t>behaviorConfiguration</w:t>
      </w:r>
      <w:proofErr w:type="spellEnd"/>
      <w:r w:rsidRPr="00D65EF6">
        <w:rPr>
          <w:sz w:val="18"/>
        </w:rPr>
        <w:t>="</w:t>
      </w:r>
      <w:proofErr w:type="spellStart"/>
      <w:r w:rsidRPr="00AE5E69">
        <w:rPr>
          <w:b/>
          <w:color w:val="FF0000"/>
          <w:sz w:val="18"/>
        </w:rPr>
        <w:t>PruebaService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binding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webHttpBinding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bindingConfiguration</w:t>
      </w:r>
      <w:proofErr w:type="spellEnd"/>
      <w:r w:rsidRPr="00D65EF6">
        <w:rPr>
          <w:sz w:val="18"/>
        </w:rPr>
        <w:t>="</w:t>
      </w:r>
      <w:proofErr w:type="spellStart"/>
      <w:r w:rsidRPr="00AE5E69">
        <w:rPr>
          <w:b/>
          <w:color w:val="FF0000"/>
          <w:sz w:val="18"/>
        </w:rPr>
        <w:t>webHttpBinding_Prueba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Endpointhttp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contract</w:t>
      </w:r>
      <w:proofErr w:type="spellEnd"/>
      <w:r w:rsidRPr="00D65EF6">
        <w:rPr>
          <w:sz w:val="18"/>
        </w:rPr>
        <w:t>="</w:t>
      </w:r>
      <w:proofErr w:type="spellStart"/>
      <w:r w:rsidRPr="00AE5E69">
        <w:rPr>
          <w:b/>
          <w:color w:val="FF0000"/>
          <w:sz w:val="18"/>
        </w:rPr>
        <w:t>Prueba.Interface.IPrueba</w:t>
      </w:r>
      <w:proofErr w:type="spellEnd"/>
      <w:r w:rsidRPr="00D65EF6">
        <w:rPr>
          <w:sz w:val="18"/>
        </w:rPr>
        <w:t>"/&gt;</w:t>
      </w:r>
    </w:p>
    <w:p w14:paraId="6B32FCED" w14:textId="65955012" w:rsidR="00D65EF6" w:rsidRPr="00D65EF6" w:rsidRDefault="00D65EF6" w:rsidP="008F4A82">
      <w:pPr>
        <w:spacing w:after="0" w:line="240" w:lineRule="auto"/>
        <w:ind w:left="330"/>
        <w:contextualSpacing/>
        <w:rPr>
          <w:sz w:val="18"/>
        </w:rPr>
      </w:pPr>
      <w:r w:rsidRPr="00D65EF6">
        <w:rPr>
          <w:sz w:val="18"/>
        </w:rPr>
        <w:t>&lt;</w:t>
      </w:r>
      <w:proofErr w:type="gramStart"/>
      <w:r w:rsidRPr="00D65EF6">
        <w:rPr>
          <w:sz w:val="18"/>
        </w:rPr>
        <w:t>!</w:t>
      </w:r>
      <w:proofErr w:type="gramEnd"/>
      <w:r w:rsidRPr="00D65EF6">
        <w:rPr>
          <w:sz w:val="18"/>
        </w:rPr>
        <w:t>--&lt;</w:t>
      </w:r>
      <w:proofErr w:type="spellStart"/>
      <w:r w:rsidRPr="00D65EF6">
        <w:rPr>
          <w:sz w:val="18"/>
        </w:rPr>
        <w:t>endpoint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address</w:t>
      </w:r>
      <w:proofErr w:type="spellEnd"/>
      <w:r w:rsidRPr="00D65EF6">
        <w:rPr>
          <w:sz w:val="18"/>
        </w:rPr>
        <w:t xml:space="preserve">="" </w:t>
      </w:r>
      <w:proofErr w:type="spellStart"/>
      <w:r w:rsidRPr="00D65EF6">
        <w:rPr>
          <w:sz w:val="18"/>
        </w:rPr>
        <w:t>binding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netTcpBinding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bindingConfiguration</w:t>
      </w:r>
      <w:proofErr w:type="spellEnd"/>
      <w:r w:rsidRPr="00D65EF6">
        <w:rPr>
          <w:sz w:val="18"/>
        </w:rPr>
        <w:t xml:space="preserve">="explorador"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EndpointNetTcp</w:t>
      </w:r>
      <w:proofErr w:type="spellEnd"/>
      <w:r w:rsidRPr="00D65EF6">
        <w:rPr>
          <w:sz w:val="18"/>
        </w:rPr>
        <w:t xml:space="preserve">" </w:t>
      </w:r>
      <w:proofErr w:type="spellStart"/>
      <w:r w:rsidRPr="00D65EF6">
        <w:rPr>
          <w:sz w:val="18"/>
        </w:rPr>
        <w:t>contract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Prueba.Interface.IBono</w:t>
      </w:r>
      <w:proofErr w:type="spellEnd"/>
      <w:r w:rsidRPr="00D65EF6">
        <w:rPr>
          <w:sz w:val="18"/>
        </w:rPr>
        <w:t>"/&gt;--&gt;</w:t>
      </w:r>
    </w:p>
    <w:p w14:paraId="1E1E12B3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&lt;/</w:t>
      </w:r>
      <w:proofErr w:type="spellStart"/>
      <w:r w:rsidRPr="00D65EF6">
        <w:rPr>
          <w:sz w:val="18"/>
        </w:rPr>
        <w:t>service</w:t>
      </w:r>
      <w:proofErr w:type="spellEnd"/>
      <w:r w:rsidRPr="00D65EF6">
        <w:rPr>
          <w:sz w:val="18"/>
        </w:rPr>
        <w:t>&gt;</w:t>
      </w:r>
    </w:p>
    <w:p w14:paraId="02C02796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&lt;/</w:t>
      </w:r>
      <w:proofErr w:type="spellStart"/>
      <w:r w:rsidRPr="00D65EF6">
        <w:rPr>
          <w:sz w:val="18"/>
        </w:rPr>
        <w:t>services</w:t>
      </w:r>
      <w:proofErr w:type="spellEnd"/>
      <w:r w:rsidRPr="00D65EF6">
        <w:rPr>
          <w:sz w:val="18"/>
        </w:rPr>
        <w:t>&gt;</w:t>
      </w:r>
    </w:p>
    <w:p w14:paraId="20BB4EB4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</w:t>
      </w:r>
    </w:p>
    <w:p w14:paraId="4CC7257C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&lt;</w:t>
      </w:r>
      <w:proofErr w:type="spellStart"/>
      <w:r w:rsidRPr="00D65EF6">
        <w:rPr>
          <w:sz w:val="18"/>
        </w:rPr>
        <w:t>behaviors</w:t>
      </w:r>
      <w:proofErr w:type="spellEnd"/>
      <w:r w:rsidRPr="00D65EF6">
        <w:rPr>
          <w:sz w:val="18"/>
        </w:rPr>
        <w:t>&gt;</w:t>
      </w:r>
    </w:p>
    <w:p w14:paraId="0EF5EB94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</w:t>
      </w:r>
      <w:proofErr w:type="spellStart"/>
      <w:r w:rsidRPr="00D65EF6">
        <w:rPr>
          <w:sz w:val="18"/>
        </w:rPr>
        <w:t>endpointBehaviors</w:t>
      </w:r>
      <w:proofErr w:type="spellEnd"/>
      <w:r w:rsidRPr="00D65EF6">
        <w:rPr>
          <w:sz w:val="18"/>
        </w:rPr>
        <w:t>&gt;</w:t>
      </w:r>
    </w:p>
    <w:p w14:paraId="0B5B44F7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</w:t>
      </w:r>
      <w:proofErr w:type="spellStart"/>
      <w:r w:rsidRPr="00D65EF6">
        <w:rPr>
          <w:sz w:val="18"/>
        </w:rPr>
        <w:t>behavior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AE5E69">
        <w:rPr>
          <w:b/>
          <w:color w:val="FF0000"/>
          <w:sz w:val="18"/>
        </w:rPr>
        <w:t>PruebaService</w:t>
      </w:r>
      <w:proofErr w:type="spellEnd"/>
      <w:r w:rsidRPr="00D65EF6">
        <w:rPr>
          <w:sz w:val="18"/>
        </w:rPr>
        <w:t>"&gt;</w:t>
      </w:r>
    </w:p>
    <w:p w14:paraId="4771740C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webHttp</w:t>
      </w:r>
      <w:proofErr w:type="spellEnd"/>
      <w:r w:rsidRPr="00D65EF6">
        <w:rPr>
          <w:sz w:val="18"/>
        </w:rPr>
        <w:t>/&gt;</w:t>
      </w:r>
    </w:p>
    <w:p w14:paraId="667DD2AA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&lt;/</w:t>
      </w:r>
      <w:proofErr w:type="spellStart"/>
      <w:r w:rsidRPr="00D65EF6">
        <w:rPr>
          <w:sz w:val="18"/>
        </w:rPr>
        <w:t>behavior</w:t>
      </w:r>
      <w:proofErr w:type="spellEnd"/>
      <w:r w:rsidRPr="00D65EF6">
        <w:rPr>
          <w:sz w:val="18"/>
        </w:rPr>
        <w:t>&gt;</w:t>
      </w:r>
    </w:p>
    <w:p w14:paraId="0407A997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&lt;/</w:t>
      </w:r>
      <w:proofErr w:type="spellStart"/>
      <w:r w:rsidRPr="00D65EF6">
        <w:rPr>
          <w:sz w:val="18"/>
        </w:rPr>
        <w:t>endpointBehaviors</w:t>
      </w:r>
      <w:proofErr w:type="spellEnd"/>
      <w:r w:rsidRPr="00D65EF6">
        <w:rPr>
          <w:sz w:val="18"/>
        </w:rPr>
        <w:t>&gt;</w:t>
      </w:r>
    </w:p>
    <w:p w14:paraId="3501B390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</w:t>
      </w:r>
      <w:proofErr w:type="spellStart"/>
      <w:r w:rsidRPr="00D65EF6">
        <w:rPr>
          <w:sz w:val="18"/>
        </w:rPr>
        <w:t>serviceBehaviors</w:t>
      </w:r>
      <w:proofErr w:type="spellEnd"/>
      <w:r w:rsidRPr="00D65EF6">
        <w:rPr>
          <w:sz w:val="18"/>
        </w:rPr>
        <w:t>&gt;</w:t>
      </w:r>
    </w:p>
    <w:p w14:paraId="1D526D83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</w:t>
      </w:r>
      <w:proofErr w:type="spellStart"/>
      <w:r w:rsidRPr="00D65EF6">
        <w:rPr>
          <w:sz w:val="18"/>
        </w:rPr>
        <w:t>behavior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gisBehavior</w:t>
      </w:r>
      <w:proofErr w:type="spellEnd"/>
      <w:r w:rsidRPr="00D65EF6">
        <w:rPr>
          <w:sz w:val="18"/>
        </w:rPr>
        <w:t>"&gt;</w:t>
      </w:r>
    </w:p>
    <w:p w14:paraId="7E3FF807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serviceMetadata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httpGetEnabled</w:t>
      </w:r>
      <w:proofErr w:type="spellEnd"/>
      <w:r w:rsidRPr="00D65EF6">
        <w:rPr>
          <w:sz w:val="18"/>
        </w:rPr>
        <w:t>="true"/&gt;</w:t>
      </w:r>
    </w:p>
    <w:p w14:paraId="771B22A5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serviceDebug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includeExceptionDetailInFaults</w:t>
      </w:r>
      <w:proofErr w:type="spellEnd"/>
      <w:r w:rsidRPr="00D65EF6">
        <w:rPr>
          <w:sz w:val="18"/>
        </w:rPr>
        <w:t>="false"/&gt;</w:t>
      </w:r>
    </w:p>
    <w:p w14:paraId="670D08C1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&lt;/</w:t>
      </w:r>
      <w:proofErr w:type="spellStart"/>
      <w:r w:rsidRPr="00D65EF6">
        <w:rPr>
          <w:sz w:val="18"/>
        </w:rPr>
        <w:t>behavior</w:t>
      </w:r>
      <w:proofErr w:type="spellEnd"/>
      <w:r w:rsidRPr="00D65EF6">
        <w:rPr>
          <w:sz w:val="18"/>
        </w:rPr>
        <w:t>&gt;</w:t>
      </w:r>
    </w:p>
    <w:p w14:paraId="7A15B4D8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</w:t>
      </w:r>
      <w:proofErr w:type="spellStart"/>
      <w:r w:rsidRPr="00D65EF6">
        <w:rPr>
          <w:sz w:val="18"/>
        </w:rPr>
        <w:t>behavior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name</w:t>
      </w:r>
      <w:proofErr w:type="spellEnd"/>
      <w:r w:rsidRPr="00D65EF6">
        <w:rPr>
          <w:sz w:val="18"/>
        </w:rPr>
        <w:t>="</w:t>
      </w:r>
      <w:proofErr w:type="spellStart"/>
      <w:r w:rsidRPr="00D65EF6">
        <w:rPr>
          <w:sz w:val="18"/>
        </w:rPr>
        <w:t>debug</w:t>
      </w:r>
      <w:proofErr w:type="spellEnd"/>
      <w:r w:rsidRPr="00D65EF6">
        <w:rPr>
          <w:sz w:val="18"/>
        </w:rPr>
        <w:t>"&gt;</w:t>
      </w:r>
    </w:p>
    <w:p w14:paraId="2DC7AF6A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  &lt;</w:t>
      </w:r>
      <w:proofErr w:type="spellStart"/>
      <w:r w:rsidRPr="00D65EF6">
        <w:rPr>
          <w:sz w:val="18"/>
        </w:rPr>
        <w:t>serviceDebug</w:t>
      </w:r>
      <w:proofErr w:type="spellEnd"/>
      <w:r w:rsidRPr="00D65EF6">
        <w:rPr>
          <w:sz w:val="18"/>
        </w:rPr>
        <w:t xml:space="preserve"> </w:t>
      </w:r>
      <w:proofErr w:type="spellStart"/>
      <w:r w:rsidRPr="00D65EF6">
        <w:rPr>
          <w:sz w:val="18"/>
        </w:rPr>
        <w:t>includeExceptionDetailInFaults</w:t>
      </w:r>
      <w:proofErr w:type="spellEnd"/>
      <w:r w:rsidRPr="00D65EF6">
        <w:rPr>
          <w:sz w:val="18"/>
        </w:rPr>
        <w:t>="true"/&gt;</w:t>
      </w:r>
    </w:p>
    <w:p w14:paraId="60A1538B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  &lt;/</w:t>
      </w:r>
      <w:proofErr w:type="spellStart"/>
      <w:r w:rsidRPr="00D65EF6">
        <w:rPr>
          <w:sz w:val="18"/>
        </w:rPr>
        <w:t>behavior</w:t>
      </w:r>
      <w:proofErr w:type="spellEnd"/>
      <w:r w:rsidRPr="00D65EF6">
        <w:rPr>
          <w:sz w:val="18"/>
        </w:rPr>
        <w:t>&gt;</w:t>
      </w:r>
    </w:p>
    <w:p w14:paraId="280ED3C3" w14:textId="77777777" w:rsidR="00D65EF6" w:rsidRPr="00D65EF6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  &lt;/</w:t>
      </w:r>
      <w:proofErr w:type="spellStart"/>
      <w:r w:rsidRPr="00D65EF6">
        <w:rPr>
          <w:sz w:val="18"/>
        </w:rPr>
        <w:t>serviceBehaviors</w:t>
      </w:r>
      <w:proofErr w:type="spellEnd"/>
      <w:r w:rsidRPr="00D65EF6">
        <w:rPr>
          <w:sz w:val="18"/>
        </w:rPr>
        <w:t>&gt;</w:t>
      </w:r>
    </w:p>
    <w:p w14:paraId="025D417D" w14:textId="5BDEB8A1" w:rsidR="00495A02" w:rsidRDefault="00D65EF6" w:rsidP="00D65EF6">
      <w:pPr>
        <w:spacing w:after="0" w:line="240" w:lineRule="auto"/>
        <w:contextualSpacing/>
        <w:rPr>
          <w:sz w:val="18"/>
        </w:rPr>
      </w:pPr>
      <w:r w:rsidRPr="00D65EF6">
        <w:rPr>
          <w:sz w:val="18"/>
        </w:rPr>
        <w:t xml:space="preserve">    &lt;/</w:t>
      </w:r>
      <w:proofErr w:type="spellStart"/>
      <w:r w:rsidRPr="00D65EF6">
        <w:rPr>
          <w:sz w:val="18"/>
        </w:rPr>
        <w:t>behaviors</w:t>
      </w:r>
      <w:proofErr w:type="spellEnd"/>
      <w:r w:rsidRPr="00D65EF6">
        <w:rPr>
          <w:sz w:val="18"/>
        </w:rPr>
        <w:t>&gt;</w:t>
      </w:r>
    </w:p>
    <w:p w14:paraId="1401CB70" w14:textId="77777777" w:rsidR="008F4A82" w:rsidRPr="00D65EF6" w:rsidRDefault="008F4A82" w:rsidP="00D65EF6">
      <w:pPr>
        <w:spacing w:after="0" w:line="240" w:lineRule="auto"/>
        <w:contextualSpacing/>
        <w:rPr>
          <w:sz w:val="18"/>
        </w:rPr>
      </w:pPr>
    </w:p>
    <w:p w14:paraId="41AD79B3" w14:textId="77777777" w:rsidR="008F4A82" w:rsidRDefault="008F4A82"/>
    <w:p w14:paraId="37229E32" w14:textId="77777777" w:rsidR="008F4A82" w:rsidRDefault="008F4A82"/>
    <w:p w14:paraId="461BB9A8" w14:textId="77777777" w:rsidR="008F4A82" w:rsidRDefault="008F4A82"/>
    <w:p w14:paraId="30AE458A" w14:textId="77777777" w:rsidR="008F4A82" w:rsidRDefault="008F4A82"/>
    <w:p w14:paraId="20BF81A1" w14:textId="195501E5" w:rsidR="003760FB" w:rsidRDefault="00F46125">
      <w:r>
        <w:lastRenderedPageBreak/>
        <w:t>También</w:t>
      </w:r>
      <w:r w:rsidR="005938AD">
        <w:t xml:space="preserve"> agregar el nodo </w:t>
      </w:r>
      <w:r w:rsidR="005938AD" w:rsidRPr="005938AD">
        <w:t>&lt;</w:t>
      </w:r>
      <w:proofErr w:type="spellStart"/>
      <w:r w:rsidR="005938AD" w:rsidRPr="005938AD">
        <w:t>r</w:t>
      </w:r>
      <w:r w:rsidR="005938AD">
        <w:t>untime</w:t>
      </w:r>
      <w:proofErr w:type="spellEnd"/>
      <w:r w:rsidR="005938AD">
        <w:t xml:space="preserve">&gt; </w:t>
      </w:r>
      <w:r>
        <w:t>al final</w:t>
      </w:r>
      <w:r w:rsidR="008F4A82">
        <w:t>,</w:t>
      </w:r>
      <w:r>
        <w:t xml:space="preserve"> </w:t>
      </w:r>
      <w:r w:rsidR="008F4A82">
        <w:t>dentro del nodo</w:t>
      </w:r>
      <w:r>
        <w:t xml:space="preserve"> </w:t>
      </w:r>
      <w:r w:rsidR="008F4A82">
        <w:t>&lt;</w:t>
      </w:r>
      <w:proofErr w:type="spellStart"/>
      <w:r w:rsidR="008F4A82">
        <w:t>configuration</w:t>
      </w:r>
      <w:proofErr w:type="spellEnd"/>
      <w:r w:rsidR="008F4A82">
        <w:t>&gt;</w:t>
      </w:r>
      <w:r>
        <w:t xml:space="preserve"> </w:t>
      </w:r>
      <w:r w:rsidR="005938AD">
        <w:t xml:space="preserve">para encontrar los </w:t>
      </w:r>
      <w:proofErr w:type="spellStart"/>
      <w:r w:rsidR="005938AD">
        <w:t>assemblies</w:t>
      </w:r>
      <w:proofErr w:type="spellEnd"/>
      <w:r w:rsidR="005938AD">
        <w:t xml:space="preserve"> que se va</w:t>
      </w:r>
      <w:r>
        <w:t>n</w:t>
      </w:r>
      <w:r w:rsidR="005938AD">
        <w:t xml:space="preserve"> </w:t>
      </w:r>
      <w:r>
        <w:t>a utilizar.</w:t>
      </w:r>
    </w:p>
    <w:p w14:paraId="068B38AF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>&lt;</w:t>
      </w:r>
      <w:proofErr w:type="spellStart"/>
      <w:r w:rsidRPr="008F4A82">
        <w:rPr>
          <w:sz w:val="18"/>
        </w:rPr>
        <w:t>runtime</w:t>
      </w:r>
      <w:proofErr w:type="spellEnd"/>
      <w:r w:rsidRPr="008F4A82">
        <w:rPr>
          <w:sz w:val="18"/>
        </w:rPr>
        <w:t>&gt;</w:t>
      </w:r>
    </w:p>
    <w:p w14:paraId="260A33AB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</w:t>
      </w:r>
      <w:proofErr w:type="spellStart"/>
      <w:r w:rsidRPr="008F4A82">
        <w:rPr>
          <w:sz w:val="18"/>
        </w:rPr>
        <w:t>assemblyBinding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xmlns</w:t>
      </w:r>
      <w:proofErr w:type="spellEnd"/>
      <w:r w:rsidRPr="008F4A82">
        <w:rPr>
          <w:sz w:val="18"/>
        </w:rPr>
        <w:t>="urn</w:t>
      </w:r>
      <w:proofErr w:type="gramStart"/>
      <w:r w:rsidRPr="008F4A82">
        <w:rPr>
          <w:sz w:val="18"/>
        </w:rPr>
        <w:t>:schemas</w:t>
      </w:r>
      <w:proofErr w:type="gramEnd"/>
      <w:r w:rsidRPr="008F4A82">
        <w:rPr>
          <w:sz w:val="18"/>
        </w:rPr>
        <w:t>-microsoft-com:asm.v1"&gt;</w:t>
      </w:r>
    </w:p>
    <w:p w14:paraId="706CF365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probing</w:t>
      </w:r>
      <w:proofErr w:type="spellEnd"/>
      <w:r w:rsidRPr="008F4A82">
        <w:rPr>
          <w:sz w:val="18"/>
        </w:rPr>
        <w:t xml:space="preserve"> privatePath="bin\Interfaces</w:t>
      </w:r>
      <w:proofErr w:type="gramStart"/>
      <w:r w:rsidRPr="008F4A82">
        <w:rPr>
          <w:sz w:val="18"/>
        </w:rPr>
        <w:t>;bin</w:t>
      </w:r>
      <w:proofErr w:type="gramEnd"/>
      <w:r w:rsidRPr="008F4A82">
        <w:rPr>
          <w:sz w:val="18"/>
        </w:rPr>
        <w:t>\PltWeb\Administrativo;bin\GlobalServiciosWeb;bin\PltWeb\Interno"/&gt;</w:t>
      </w:r>
    </w:p>
    <w:p w14:paraId="1EC26673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&lt;/</w:t>
      </w:r>
      <w:proofErr w:type="spellStart"/>
      <w:r w:rsidRPr="008F4A82">
        <w:rPr>
          <w:sz w:val="18"/>
        </w:rPr>
        <w:t>assemblyBinding</w:t>
      </w:r>
      <w:proofErr w:type="spellEnd"/>
      <w:r w:rsidRPr="008F4A82">
        <w:rPr>
          <w:sz w:val="18"/>
        </w:rPr>
        <w:t>&gt;</w:t>
      </w:r>
    </w:p>
    <w:p w14:paraId="7F4E43E9" w14:textId="22E10DE4" w:rsidR="005938AD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&lt;/</w:t>
      </w:r>
      <w:proofErr w:type="spellStart"/>
      <w:r w:rsidRPr="008F4A82">
        <w:rPr>
          <w:sz w:val="18"/>
        </w:rPr>
        <w:t>runtime</w:t>
      </w:r>
      <w:proofErr w:type="spellEnd"/>
      <w:r w:rsidRPr="008F4A82">
        <w:rPr>
          <w:sz w:val="18"/>
        </w:rPr>
        <w:t>&gt;</w:t>
      </w:r>
    </w:p>
    <w:p w14:paraId="48B18DDC" w14:textId="77777777" w:rsidR="008F4A82" w:rsidRPr="008F4A82" w:rsidRDefault="008F4A82" w:rsidP="008F4A82">
      <w:pPr>
        <w:spacing w:after="0"/>
        <w:contextualSpacing/>
        <w:rPr>
          <w:sz w:val="18"/>
        </w:rPr>
      </w:pPr>
    </w:p>
    <w:p w14:paraId="1C05F476" w14:textId="77777777" w:rsidR="004D7883" w:rsidRDefault="004D7883">
      <w:pPr>
        <w:rPr>
          <w:b/>
          <w:bCs/>
        </w:rPr>
      </w:pPr>
    </w:p>
    <w:p w14:paraId="1C8111CC" w14:textId="3F71ABB8" w:rsidR="0083455B" w:rsidRPr="00DD6D17" w:rsidRDefault="00EA1FE1">
      <w:pPr>
        <w:rPr>
          <w:b/>
          <w:bCs/>
        </w:rPr>
      </w:pPr>
      <w:bookmarkStart w:id="0" w:name="_GoBack"/>
      <w:bookmarkEnd w:id="0"/>
      <w:r w:rsidRPr="00DD6D17">
        <w:rPr>
          <w:b/>
          <w:bCs/>
        </w:rPr>
        <w:t>Log</w:t>
      </w:r>
    </w:p>
    <w:p w14:paraId="192C905D" w14:textId="456E8BC8" w:rsidR="0083455B" w:rsidRDefault="00F46125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7298B3D" wp14:editId="6A2F64FB">
            <wp:simplePos x="0" y="0"/>
            <wp:positionH relativeFrom="column">
              <wp:posOffset>1645920</wp:posOffset>
            </wp:positionH>
            <wp:positionV relativeFrom="paragraph">
              <wp:posOffset>370840</wp:posOffset>
            </wp:positionV>
            <wp:extent cx="2026920" cy="3048000"/>
            <wp:effectExtent l="0" t="0" r="0" b="0"/>
            <wp:wrapTopAndBottom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" b="6755"/>
                    <a:stretch/>
                  </pic:blipFill>
                  <pic:spPr bwMode="auto">
                    <a:xfrm>
                      <a:off x="0" y="0"/>
                      <a:ext cx="202692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55B">
        <w:t xml:space="preserve">En la capa </w:t>
      </w:r>
      <w:proofErr w:type="spellStart"/>
      <w:r w:rsidR="0083455B">
        <w:t>service</w:t>
      </w:r>
      <w:proofErr w:type="spellEnd"/>
      <w:r w:rsidR="0083455B">
        <w:t xml:space="preserve"> agregar la referencia al ensamblado log4net.dll</w:t>
      </w:r>
    </w:p>
    <w:p w14:paraId="1F68BABB" w14:textId="77777777" w:rsidR="008F4A82" w:rsidRDefault="008F4A82"/>
    <w:p w14:paraId="223CF645" w14:textId="0FD0535B" w:rsidR="00EA1FE1" w:rsidRDefault="00EA1FE1">
      <w:r>
        <w:t xml:space="preserve">En el </w:t>
      </w:r>
      <w:proofErr w:type="spellStart"/>
      <w:r>
        <w:t>webConfig</w:t>
      </w:r>
      <w:proofErr w:type="spellEnd"/>
      <w:r>
        <w:t xml:space="preserve"> agregar la siguiente configuración al inicio</w:t>
      </w:r>
      <w:r w:rsidR="008F4A82">
        <w:t>,</w:t>
      </w:r>
      <w:r>
        <w:t xml:space="preserve"> dentro del nodo &lt;</w:t>
      </w:r>
      <w:proofErr w:type="spellStart"/>
      <w:r>
        <w:t>configuration</w:t>
      </w:r>
      <w:proofErr w:type="spellEnd"/>
      <w:r>
        <w:t>&gt;</w:t>
      </w:r>
    </w:p>
    <w:p w14:paraId="0FF24B8A" w14:textId="77777777" w:rsidR="008F4A82" w:rsidRDefault="008F4A82"/>
    <w:p w14:paraId="7D6D8D11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>&lt;</w:t>
      </w:r>
      <w:proofErr w:type="spellStart"/>
      <w:r w:rsidRPr="008F4A82">
        <w:rPr>
          <w:sz w:val="18"/>
        </w:rPr>
        <w:t>configSections</w:t>
      </w:r>
      <w:proofErr w:type="spellEnd"/>
      <w:r w:rsidRPr="008F4A82">
        <w:rPr>
          <w:sz w:val="18"/>
        </w:rPr>
        <w:t>&gt;</w:t>
      </w:r>
    </w:p>
    <w:p w14:paraId="6EC9C899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</w:t>
      </w:r>
      <w:proofErr w:type="spellStart"/>
      <w:r w:rsidRPr="008F4A82">
        <w:rPr>
          <w:sz w:val="18"/>
        </w:rPr>
        <w:t>section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name</w:t>
      </w:r>
      <w:proofErr w:type="spellEnd"/>
      <w:r w:rsidRPr="008F4A82">
        <w:rPr>
          <w:sz w:val="18"/>
        </w:rPr>
        <w:t xml:space="preserve">="log4net" </w:t>
      </w:r>
      <w:proofErr w:type="spellStart"/>
      <w:r w:rsidRPr="008F4A82">
        <w:rPr>
          <w:sz w:val="18"/>
        </w:rPr>
        <w:t>type</w:t>
      </w:r>
      <w:proofErr w:type="spellEnd"/>
      <w:r w:rsidRPr="008F4A82">
        <w:rPr>
          <w:sz w:val="18"/>
        </w:rPr>
        <w:t>="log4net.Config.Log4NetConfigurationSectionHandler, log4net"/&gt;</w:t>
      </w:r>
    </w:p>
    <w:p w14:paraId="4E218680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&lt;/</w:t>
      </w:r>
      <w:proofErr w:type="spellStart"/>
      <w:r w:rsidRPr="008F4A82">
        <w:rPr>
          <w:sz w:val="18"/>
        </w:rPr>
        <w:t>configSections</w:t>
      </w:r>
      <w:proofErr w:type="spellEnd"/>
      <w:r w:rsidRPr="008F4A82">
        <w:rPr>
          <w:sz w:val="18"/>
        </w:rPr>
        <w:t>&gt;</w:t>
      </w:r>
    </w:p>
    <w:p w14:paraId="7731AC25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</w:t>
      </w:r>
    </w:p>
    <w:p w14:paraId="47A60ADE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&lt;log4net&gt;</w:t>
      </w:r>
    </w:p>
    <w:p w14:paraId="47FBB134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</w:t>
      </w:r>
      <w:proofErr w:type="spellStart"/>
      <w:r w:rsidRPr="008F4A82">
        <w:rPr>
          <w:sz w:val="18"/>
        </w:rPr>
        <w:t>appender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name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RollingLogFileAppender</w:t>
      </w:r>
      <w:proofErr w:type="spellEnd"/>
      <w:r w:rsidRPr="008F4A82">
        <w:rPr>
          <w:sz w:val="18"/>
        </w:rPr>
        <w:t xml:space="preserve">" </w:t>
      </w:r>
      <w:proofErr w:type="spellStart"/>
      <w:r w:rsidRPr="008F4A82">
        <w:rPr>
          <w:sz w:val="18"/>
        </w:rPr>
        <w:t>type</w:t>
      </w:r>
      <w:proofErr w:type="spellEnd"/>
      <w:r w:rsidRPr="008F4A82">
        <w:rPr>
          <w:sz w:val="18"/>
        </w:rPr>
        <w:t>="log4net.Appender.RollingFileAppender"&gt;</w:t>
      </w:r>
    </w:p>
    <w:p w14:paraId="1DC9E778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&lt;file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="C:\inetpub\logs\LogFiles\PlataformaWeb\SVC_</w:t>
      </w:r>
      <w:r w:rsidRPr="00AE5E69">
        <w:rPr>
          <w:b/>
          <w:color w:val="FF0000"/>
          <w:sz w:val="18"/>
        </w:rPr>
        <w:t>Prueba.Svc</w:t>
      </w:r>
      <w:r w:rsidRPr="008F4A82">
        <w:rPr>
          <w:sz w:val="18"/>
        </w:rPr>
        <w:t>_"/&gt;</w:t>
      </w:r>
    </w:p>
    <w:p w14:paraId="65C19652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appendtofile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="true"/&gt;</w:t>
      </w:r>
    </w:p>
    <w:p w14:paraId="4EB0BCAD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staticlogfilename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="false"/&gt;</w:t>
      </w:r>
    </w:p>
    <w:p w14:paraId="6D432079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rollingstyle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Composite</w:t>
      </w:r>
      <w:proofErr w:type="spellEnd"/>
      <w:r w:rsidRPr="008F4A82">
        <w:rPr>
          <w:sz w:val="18"/>
        </w:rPr>
        <w:t>"/&gt;</w:t>
      </w:r>
    </w:p>
    <w:p w14:paraId="4341A3D0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datepattern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yyyyMMdd.lo</w:t>
      </w:r>
      <w:proofErr w:type="spellEnd"/>
      <w:r w:rsidRPr="008F4A82">
        <w:rPr>
          <w:sz w:val="18"/>
        </w:rPr>
        <w:t>\g"/&gt;</w:t>
      </w:r>
    </w:p>
    <w:p w14:paraId="48364518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maxsizerollbackups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="5"/&gt;</w:t>
      </w:r>
    </w:p>
    <w:p w14:paraId="65057E16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maximumfilesize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="100MB"/&gt;</w:t>
      </w:r>
    </w:p>
    <w:p w14:paraId="1EC30010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layout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type</w:t>
      </w:r>
      <w:proofErr w:type="spellEnd"/>
      <w:r w:rsidRPr="008F4A82">
        <w:rPr>
          <w:sz w:val="18"/>
        </w:rPr>
        <w:t>="log4net.Layout.PatternLayout"&gt;</w:t>
      </w:r>
    </w:p>
    <w:p w14:paraId="39E63922" w14:textId="45CE88F3" w:rsidR="008F4A82" w:rsidRPr="008F4A82" w:rsidRDefault="008F4A82" w:rsidP="008F4A82">
      <w:pPr>
        <w:spacing w:after="0"/>
        <w:ind w:left="708"/>
        <w:contextualSpacing/>
        <w:rPr>
          <w:sz w:val="18"/>
        </w:rPr>
      </w:pPr>
      <w:r w:rsidRPr="008F4A82">
        <w:rPr>
          <w:sz w:val="18"/>
        </w:rPr>
        <w:t>&lt;</w:t>
      </w:r>
      <w:proofErr w:type="spellStart"/>
      <w:r w:rsidRPr="008F4A82">
        <w:rPr>
          <w:sz w:val="18"/>
        </w:rPr>
        <w:t>conversionpattern</w:t>
      </w:r>
      <w:proofErr w:type="spellEnd"/>
      <w:r w:rsidRPr="008F4A82">
        <w:rPr>
          <w:sz w:val="18"/>
        </w:rPr>
        <w:t xml:space="preserve"> value="%newline#############################################################%newline %date [%</w:t>
      </w:r>
      <w:proofErr w:type="spellStart"/>
      <w:r w:rsidRPr="008F4A82">
        <w:rPr>
          <w:sz w:val="18"/>
        </w:rPr>
        <w:t>thread</w:t>
      </w:r>
      <w:proofErr w:type="spellEnd"/>
      <w:r w:rsidRPr="008F4A82">
        <w:rPr>
          <w:sz w:val="18"/>
        </w:rPr>
        <w:t>] %-5level %</w:t>
      </w:r>
      <w:proofErr w:type="spellStart"/>
      <w:r w:rsidRPr="008F4A82">
        <w:rPr>
          <w:sz w:val="18"/>
        </w:rPr>
        <w:t>logger</w:t>
      </w:r>
      <w:proofErr w:type="spellEnd"/>
      <w:r w:rsidRPr="008F4A82">
        <w:rPr>
          <w:sz w:val="18"/>
        </w:rPr>
        <w:t xml:space="preserve"> - %</w:t>
      </w:r>
      <w:proofErr w:type="spellStart"/>
      <w:r w:rsidRPr="008F4A82">
        <w:rPr>
          <w:sz w:val="18"/>
        </w:rPr>
        <w:t>message%newline</w:t>
      </w:r>
      <w:proofErr w:type="spellEnd"/>
      <w:r w:rsidRPr="008F4A82">
        <w:rPr>
          <w:sz w:val="18"/>
        </w:rPr>
        <w:t>"/&gt;</w:t>
      </w:r>
    </w:p>
    <w:p w14:paraId="502AA697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lastRenderedPageBreak/>
        <w:t xml:space="preserve">      &lt;/</w:t>
      </w:r>
      <w:proofErr w:type="spellStart"/>
      <w:r w:rsidRPr="008F4A82">
        <w:rPr>
          <w:sz w:val="18"/>
        </w:rPr>
        <w:t>layout</w:t>
      </w:r>
      <w:proofErr w:type="spellEnd"/>
      <w:r w:rsidRPr="008F4A82">
        <w:rPr>
          <w:sz w:val="18"/>
        </w:rPr>
        <w:t>&gt;</w:t>
      </w:r>
    </w:p>
    <w:p w14:paraId="0F45D583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&lt;/</w:t>
      </w:r>
      <w:proofErr w:type="spellStart"/>
      <w:r w:rsidRPr="008F4A82">
        <w:rPr>
          <w:sz w:val="18"/>
        </w:rPr>
        <w:t>appender</w:t>
      </w:r>
      <w:proofErr w:type="spellEnd"/>
      <w:r w:rsidRPr="008F4A82">
        <w:rPr>
          <w:sz w:val="18"/>
        </w:rPr>
        <w:t>&gt;</w:t>
      </w:r>
    </w:p>
    <w:p w14:paraId="051CB03A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</w:t>
      </w:r>
      <w:proofErr w:type="spellStart"/>
      <w:r w:rsidRPr="008F4A82">
        <w:rPr>
          <w:sz w:val="18"/>
        </w:rPr>
        <w:t>appender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name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RemoteSyslogAppender</w:t>
      </w:r>
      <w:proofErr w:type="spellEnd"/>
      <w:r w:rsidRPr="008F4A82">
        <w:rPr>
          <w:sz w:val="18"/>
        </w:rPr>
        <w:t xml:space="preserve">" </w:t>
      </w:r>
      <w:proofErr w:type="spellStart"/>
      <w:r w:rsidRPr="008F4A82">
        <w:rPr>
          <w:sz w:val="18"/>
        </w:rPr>
        <w:t>type</w:t>
      </w:r>
      <w:proofErr w:type="spellEnd"/>
      <w:r w:rsidRPr="008F4A82">
        <w:rPr>
          <w:sz w:val="18"/>
        </w:rPr>
        <w:t>="log4net.Appender.RemoteSyslogAppender"&gt;</w:t>
      </w:r>
    </w:p>
    <w:p w14:paraId="38A145F0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proofErr w:type="gramStart"/>
      <w:r w:rsidRPr="008F4A82">
        <w:rPr>
          <w:sz w:val="18"/>
        </w:rPr>
        <w:t>layout</w:t>
      </w:r>
      <w:proofErr w:type="spellEnd"/>
      <w:proofErr w:type="gram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type</w:t>
      </w:r>
      <w:proofErr w:type="spellEnd"/>
      <w:r w:rsidRPr="008F4A82">
        <w:rPr>
          <w:sz w:val="18"/>
        </w:rPr>
        <w:t xml:space="preserve">="log4net.Layout.PatternLayout"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="(%</w:t>
      </w:r>
      <w:proofErr w:type="spellStart"/>
      <w:r w:rsidRPr="008F4A82">
        <w:rPr>
          <w:sz w:val="18"/>
        </w:rPr>
        <w:t>thread</w:t>
      </w:r>
      <w:proofErr w:type="spellEnd"/>
      <w:r w:rsidRPr="008F4A82">
        <w:rPr>
          <w:sz w:val="18"/>
        </w:rPr>
        <w:t>) %</w:t>
      </w:r>
      <w:proofErr w:type="spellStart"/>
      <w:r w:rsidRPr="008F4A82">
        <w:rPr>
          <w:sz w:val="18"/>
        </w:rPr>
        <w:t>message</w:t>
      </w:r>
      <w:proofErr w:type="spellEnd"/>
      <w:r w:rsidRPr="008F4A82">
        <w:rPr>
          <w:sz w:val="18"/>
        </w:rPr>
        <w:t>"/&gt;</w:t>
      </w:r>
    </w:p>
    <w:p w14:paraId="1E04C9C1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remoteAddress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logserver</w:t>
      </w:r>
      <w:proofErr w:type="spellEnd"/>
      <w:r w:rsidRPr="008F4A82">
        <w:rPr>
          <w:sz w:val="18"/>
        </w:rPr>
        <w:t>" /&gt;</w:t>
      </w:r>
    </w:p>
    <w:p w14:paraId="38BCA21E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identity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="SVC_</w:t>
      </w:r>
      <w:r w:rsidRPr="00AE5E69">
        <w:rPr>
          <w:b/>
          <w:color w:val="FF0000"/>
          <w:sz w:val="18"/>
        </w:rPr>
        <w:t>Prueba.</w:t>
      </w:r>
      <w:proofErr w:type="spellStart"/>
      <w:r w:rsidRPr="00AE5E69">
        <w:rPr>
          <w:b/>
          <w:color w:val="FF0000"/>
          <w:sz w:val="18"/>
        </w:rPr>
        <w:t>Svc</w:t>
      </w:r>
      <w:proofErr w:type="spellEnd"/>
      <w:r w:rsidRPr="008F4A82">
        <w:rPr>
          <w:sz w:val="18"/>
        </w:rPr>
        <w:t>_%</w:t>
      </w:r>
      <w:proofErr w:type="spellStart"/>
      <w:r w:rsidRPr="008F4A82">
        <w:rPr>
          <w:sz w:val="18"/>
        </w:rPr>
        <w:t>logger</w:t>
      </w:r>
      <w:proofErr w:type="spellEnd"/>
      <w:r w:rsidRPr="008F4A82">
        <w:rPr>
          <w:sz w:val="18"/>
        </w:rPr>
        <w:t>" /&gt;</w:t>
      </w:r>
    </w:p>
    <w:p w14:paraId="37A42ACC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filter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type</w:t>
      </w:r>
      <w:proofErr w:type="spellEnd"/>
      <w:r w:rsidRPr="008F4A82">
        <w:rPr>
          <w:sz w:val="18"/>
        </w:rPr>
        <w:t>="log4net.Filter.LevelRangeFilter"&gt;</w:t>
      </w:r>
    </w:p>
    <w:p w14:paraId="300A9C0B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  &lt;</w:t>
      </w:r>
      <w:proofErr w:type="spellStart"/>
      <w:r w:rsidRPr="008F4A82">
        <w:rPr>
          <w:sz w:val="18"/>
        </w:rPr>
        <w:t>levelMin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="ALL" /&gt;</w:t>
      </w:r>
    </w:p>
    <w:p w14:paraId="221113DC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&lt;/</w:t>
      </w:r>
      <w:proofErr w:type="spellStart"/>
      <w:r w:rsidRPr="008F4A82">
        <w:rPr>
          <w:sz w:val="18"/>
        </w:rPr>
        <w:t>filter</w:t>
      </w:r>
      <w:proofErr w:type="spellEnd"/>
      <w:r w:rsidRPr="008F4A82">
        <w:rPr>
          <w:sz w:val="18"/>
        </w:rPr>
        <w:t>&gt;</w:t>
      </w:r>
    </w:p>
    <w:p w14:paraId="0433ABCD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&lt;/</w:t>
      </w:r>
      <w:proofErr w:type="spellStart"/>
      <w:r w:rsidRPr="008F4A82">
        <w:rPr>
          <w:sz w:val="18"/>
        </w:rPr>
        <w:t>appender</w:t>
      </w:r>
      <w:proofErr w:type="spellEnd"/>
      <w:r w:rsidRPr="008F4A82">
        <w:rPr>
          <w:sz w:val="18"/>
        </w:rPr>
        <w:t>&gt;</w:t>
      </w:r>
    </w:p>
    <w:p w14:paraId="4D5298E2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</w:t>
      </w:r>
      <w:proofErr w:type="spellStart"/>
      <w:r w:rsidRPr="008F4A82">
        <w:rPr>
          <w:sz w:val="18"/>
        </w:rPr>
        <w:t>root</w:t>
      </w:r>
      <w:proofErr w:type="spellEnd"/>
      <w:r w:rsidRPr="008F4A82">
        <w:rPr>
          <w:sz w:val="18"/>
        </w:rPr>
        <w:t>&gt;</w:t>
      </w:r>
    </w:p>
    <w:p w14:paraId="74C005E4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level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="ERROR"/&gt;</w:t>
      </w:r>
    </w:p>
    <w:p w14:paraId="05AEFC56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level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="INFO"/&gt;</w:t>
      </w:r>
    </w:p>
    <w:p w14:paraId="25131023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level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="WARN"/&gt;</w:t>
      </w:r>
    </w:p>
    <w:p w14:paraId="675EDE96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level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value</w:t>
      </w:r>
      <w:proofErr w:type="spellEnd"/>
      <w:r w:rsidRPr="008F4A82">
        <w:rPr>
          <w:sz w:val="18"/>
        </w:rPr>
        <w:t>="DEBUG"/&gt;</w:t>
      </w:r>
    </w:p>
    <w:p w14:paraId="3D8E1275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appender-ref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ref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RollingLogFileAppender</w:t>
      </w:r>
      <w:proofErr w:type="spellEnd"/>
      <w:r w:rsidRPr="008F4A82">
        <w:rPr>
          <w:sz w:val="18"/>
        </w:rPr>
        <w:t>"/&gt;</w:t>
      </w:r>
    </w:p>
    <w:p w14:paraId="0E66F6E9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  &lt;</w:t>
      </w:r>
      <w:proofErr w:type="spellStart"/>
      <w:r w:rsidRPr="008F4A82">
        <w:rPr>
          <w:sz w:val="18"/>
        </w:rPr>
        <w:t>appender-ref</w:t>
      </w:r>
      <w:proofErr w:type="spellEnd"/>
      <w:r w:rsidRPr="008F4A82">
        <w:rPr>
          <w:sz w:val="18"/>
        </w:rPr>
        <w:t xml:space="preserve"> </w:t>
      </w:r>
      <w:proofErr w:type="spellStart"/>
      <w:r w:rsidRPr="008F4A82">
        <w:rPr>
          <w:sz w:val="18"/>
        </w:rPr>
        <w:t>ref</w:t>
      </w:r>
      <w:proofErr w:type="spellEnd"/>
      <w:r w:rsidRPr="008F4A82">
        <w:rPr>
          <w:sz w:val="18"/>
        </w:rPr>
        <w:t>="</w:t>
      </w:r>
      <w:proofErr w:type="spellStart"/>
      <w:r w:rsidRPr="008F4A82">
        <w:rPr>
          <w:sz w:val="18"/>
        </w:rPr>
        <w:t>RemoteSyslogAppender</w:t>
      </w:r>
      <w:proofErr w:type="spellEnd"/>
      <w:r w:rsidRPr="008F4A82">
        <w:rPr>
          <w:sz w:val="18"/>
        </w:rPr>
        <w:t>" /&gt;</w:t>
      </w:r>
    </w:p>
    <w:p w14:paraId="1F1B0B68" w14:textId="77777777" w:rsidR="008F4A82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  &lt;/</w:t>
      </w:r>
      <w:proofErr w:type="spellStart"/>
      <w:r w:rsidRPr="008F4A82">
        <w:rPr>
          <w:sz w:val="18"/>
        </w:rPr>
        <w:t>root</w:t>
      </w:r>
      <w:proofErr w:type="spellEnd"/>
      <w:r w:rsidRPr="008F4A82">
        <w:rPr>
          <w:sz w:val="18"/>
        </w:rPr>
        <w:t>&gt;</w:t>
      </w:r>
    </w:p>
    <w:p w14:paraId="6270C221" w14:textId="6B91688C" w:rsidR="000D4DE6" w:rsidRPr="008F4A82" w:rsidRDefault="008F4A82" w:rsidP="008F4A82">
      <w:pPr>
        <w:spacing w:after="0"/>
        <w:contextualSpacing/>
        <w:rPr>
          <w:sz w:val="18"/>
        </w:rPr>
      </w:pPr>
      <w:r w:rsidRPr="008F4A82">
        <w:rPr>
          <w:sz w:val="18"/>
        </w:rPr>
        <w:t xml:space="preserve">  &lt;/log4net&gt;</w:t>
      </w:r>
    </w:p>
    <w:p w14:paraId="5FAC837A" w14:textId="4BD0DB45" w:rsidR="000D4DE6" w:rsidRDefault="000D4DE6"/>
    <w:p w14:paraId="2678B81D" w14:textId="514CF225" w:rsidR="0090191B" w:rsidRDefault="0090191B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42B2837C" wp14:editId="7F1E51F5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3185160" cy="658495"/>
            <wp:effectExtent l="0" t="0" r="0" b="8255"/>
            <wp:wrapTopAndBottom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2" r="44427"/>
                    <a:stretch/>
                  </pic:blipFill>
                  <pic:spPr bwMode="auto">
                    <a:xfrm>
                      <a:off x="0" y="0"/>
                      <a:ext cx="3185160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Añadir un constructor al s</w:t>
      </w:r>
      <w:r w:rsidR="008F4A82">
        <w:t>ervicio configurando el log4net de la siguiente manera:</w:t>
      </w:r>
    </w:p>
    <w:p w14:paraId="3F9958E4" w14:textId="16D8F086" w:rsidR="0090191B" w:rsidRDefault="0090191B"/>
    <w:p w14:paraId="1DC7E319" w14:textId="2D4AE77D" w:rsidR="0090191B" w:rsidRDefault="0090191B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52F8B1D2" wp14:editId="2D9F686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463540" cy="342900"/>
            <wp:effectExtent l="0" t="0" r="3810" b="0"/>
            <wp:wrapTopAndBottom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15557" r="1484" b="52622"/>
                    <a:stretch/>
                  </pic:blipFill>
                  <pic:spPr bwMode="auto">
                    <a:xfrm>
                      <a:off x="0" y="0"/>
                      <a:ext cx="546354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clase del servicio, definir una variable log a nivel de clase:</w:t>
      </w:r>
    </w:p>
    <w:p w14:paraId="1774A8B6" w14:textId="7FA9B9D4" w:rsidR="0090191B" w:rsidRDefault="0090191B"/>
    <w:p w14:paraId="4B4D29BC" w14:textId="243A5D60" w:rsidR="0090191B" w:rsidRDefault="00DD6D17">
      <w:r>
        <w:t>Podremos escribir en log de la siguiente manera:</w:t>
      </w:r>
    </w:p>
    <w:p w14:paraId="314D6973" w14:textId="570AA109" w:rsidR="00DD6D17" w:rsidRDefault="00DD6D17"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8237167" wp14:editId="099404F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802890" cy="56197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2BE57" w14:textId="1C481D59" w:rsidR="0090191B" w:rsidRDefault="0090191B"/>
    <w:p w14:paraId="465D2ED6" w14:textId="7277E511" w:rsidR="002D024E" w:rsidRDefault="002D024E">
      <w:r w:rsidRPr="002D024E">
        <w:rPr>
          <w:b/>
          <w:sz w:val="24"/>
        </w:rPr>
        <w:t>Nota:</w:t>
      </w:r>
      <w:r w:rsidRPr="002D024E">
        <w:rPr>
          <w:sz w:val="24"/>
        </w:rPr>
        <w:t xml:space="preserve"> </w:t>
      </w:r>
      <w:r>
        <w:t xml:space="preserve">Para esta guía se usó el nombre de solución “Prueba”, en la práctica deberá utilizar el nombre designado para sus proyectos, reemplazar este nombre en </w:t>
      </w:r>
      <w:r w:rsidR="00AE5E69">
        <w:t>las partes del código sombreadas de color de rojo.</w:t>
      </w:r>
    </w:p>
    <w:p w14:paraId="4CED4BFE" w14:textId="77777777" w:rsidR="00410174" w:rsidRDefault="00410174"/>
    <w:p w14:paraId="4E642724" w14:textId="77777777" w:rsidR="00367DE3" w:rsidRDefault="00367DE3">
      <w:pPr>
        <w:rPr>
          <w:b/>
        </w:rPr>
      </w:pPr>
    </w:p>
    <w:p w14:paraId="733E7EBF" w14:textId="77777777" w:rsidR="00367DE3" w:rsidRDefault="00367DE3">
      <w:pPr>
        <w:rPr>
          <w:b/>
        </w:rPr>
      </w:pPr>
    </w:p>
    <w:p w14:paraId="3F914A17" w14:textId="77777777" w:rsidR="00367DE3" w:rsidRDefault="00367DE3">
      <w:pPr>
        <w:rPr>
          <w:b/>
        </w:rPr>
      </w:pPr>
    </w:p>
    <w:p w14:paraId="43D432FD" w14:textId="77777777" w:rsidR="00367DE3" w:rsidRDefault="00367DE3">
      <w:pPr>
        <w:rPr>
          <w:b/>
        </w:rPr>
      </w:pPr>
    </w:p>
    <w:p w14:paraId="2C5F369F" w14:textId="514BEC94" w:rsidR="00410174" w:rsidRDefault="00410174">
      <w:pPr>
        <w:rPr>
          <w:b/>
        </w:rPr>
      </w:pPr>
      <w:proofErr w:type="spellStart"/>
      <w:r w:rsidRPr="00410174">
        <w:rPr>
          <w:b/>
        </w:rPr>
        <w:t>Bat</w:t>
      </w:r>
      <w:proofErr w:type="spellEnd"/>
    </w:p>
    <w:p w14:paraId="68BFCA92" w14:textId="1CAB006C" w:rsidR="00410174" w:rsidRDefault="00367DE3">
      <w:r>
        <w:t xml:space="preserve">Para pasar el servicio a desarrollo crearemos el </w:t>
      </w:r>
      <w:proofErr w:type="spellStart"/>
      <w:r>
        <w:t>bat</w:t>
      </w:r>
      <w:proofErr w:type="spellEnd"/>
      <w:r>
        <w:t xml:space="preserve"> usando el nombre del servicio que por lo general tiene la siguiente la siguiente estructura:</w:t>
      </w:r>
    </w:p>
    <w:p w14:paraId="3B9E3A43" w14:textId="402DE82B" w:rsidR="00367DE3" w:rsidRDefault="00367DE3" w:rsidP="00367DE3">
      <w:pPr>
        <w:jc w:val="center"/>
      </w:pPr>
      <w:proofErr w:type="spellStart"/>
      <w:r>
        <w:t>LuzDelSur</w:t>
      </w:r>
      <w:proofErr w:type="spellEnd"/>
      <w:proofErr w:type="gramStart"/>
      <w:r>
        <w:t>.[</w:t>
      </w:r>
      <w:proofErr w:type="gramEnd"/>
      <w:r>
        <w:t>SISTEMA].[MODULO].[SUBMODULO].[SERVICIO]</w:t>
      </w:r>
    </w:p>
    <w:p w14:paraId="3C308C91" w14:textId="2747A32C" w:rsidR="00367DE3" w:rsidRDefault="00367DE3" w:rsidP="00367DE3">
      <w:r>
        <w:t xml:space="preserve">Nos ubicaremos en el directorio </w:t>
      </w:r>
      <w:hyperlink r:id="rId12" w:history="1">
        <w:r w:rsidRPr="00CA11A9">
          <w:rPr>
            <w:rStyle w:val="Hipervnculo"/>
          </w:rPr>
          <w:t>\\dldsapp3\wwwroot</w:t>
        </w:r>
      </w:hyperlink>
      <w:r>
        <w:t xml:space="preserve"> y buscamos el sistema al que pertenece el servicio, luego el modulo y </w:t>
      </w:r>
      <w:proofErr w:type="spellStart"/>
      <w:r>
        <w:t>submodulo</w:t>
      </w:r>
      <w:proofErr w:type="spellEnd"/>
      <w:r>
        <w:t xml:space="preserve"> hasta encontrar la carpeta del servicio.</w:t>
      </w:r>
    </w:p>
    <w:p w14:paraId="105CACF7" w14:textId="673BF5AA" w:rsidR="00367DE3" w:rsidRDefault="00367DE3" w:rsidP="00367DE3">
      <w:r>
        <w:rPr>
          <w:noProof/>
          <w:lang w:eastAsia="es-PE"/>
        </w:rPr>
        <w:drawing>
          <wp:inline distT="0" distB="0" distL="0" distR="0" wp14:anchorId="08894D0D" wp14:editId="37831A8C">
            <wp:extent cx="5731510" cy="339534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113" w14:textId="1B60EF88" w:rsidR="00367DE3" w:rsidRDefault="00367DE3" w:rsidP="00367DE3"/>
    <w:p w14:paraId="70D20421" w14:textId="1C774495" w:rsidR="00367DE3" w:rsidRDefault="001A7E61" w:rsidP="00367DE3">
      <w:r>
        <w:t xml:space="preserve">Como ejemplo usaremos el proyecto </w:t>
      </w:r>
      <w:proofErr w:type="spellStart"/>
      <w:r w:rsidR="007920D0">
        <w:t>Luzd</w:t>
      </w:r>
      <w:r w:rsidRPr="001A7E61">
        <w:t>elSur.Administrativo.Acciones.Accion.Bono</w:t>
      </w:r>
      <w:proofErr w:type="spellEnd"/>
      <w:r>
        <w:t xml:space="preserve">, siguiente el paso anterior nos encontraremos en el siguiente directorio. </w:t>
      </w:r>
    </w:p>
    <w:p w14:paraId="7101E5A4" w14:textId="1660107E" w:rsidR="001A7E61" w:rsidRDefault="001A7E61" w:rsidP="00367DE3">
      <w:r>
        <w:rPr>
          <w:noProof/>
          <w:lang w:eastAsia="es-PE"/>
        </w:rPr>
        <w:drawing>
          <wp:inline distT="0" distB="0" distL="0" distR="0" wp14:anchorId="7E658265" wp14:editId="65866460">
            <wp:extent cx="5731510" cy="2418715"/>
            <wp:effectExtent l="0" t="0" r="254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E0C4" w14:textId="77777777" w:rsidR="001A7E61" w:rsidRDefault="001A7E61" w:rsidP="00367DE3"/>
    <w:p w14:paraId="4BE51843" w14:textId="77777777" w:rsidR="001A7E61" w:rsidRDefault="001A7E61" w:rsidP="00367DE3"/>
    <w:p w14:paraId="7BDCAAF9" w14:textId="30A3B3A6" w:rsidR="001A7E61" w:rsidRDefault="008C234C" w:rsidP="00367DE3">
      <w:r>
        <w:t xml:space="preserve">Para la capa </w:t>
      </w:r>
      <w:proofErr w:type="spellStart"/>
      <w:r>
        <w:t>Service</w:t>
      </w:r>
      <w:proofErr w:type="spellEnd"/>
      <w:r>
        <w:t xml:space="preserve"> entraremos</w:t>
      </w:r>
      <w:r w:rsidR="001A7E61">
        <w:t xml:space="preserve"> en la carpeta </w:t>
      </w:r>
      <w:proofErr w:type="spellStart"/>
      <w:r w:rsidR="001A7E61">
        <w:t>bin</w:t>
      </w:r>
      <w:proofErr w:type="spellEnd"/>
      <w:r w:rsidR="001A7E61">
        <w:t xml:space="preserve"> y copiaremos el directorio </w:t>
      </w:r>
      <w:hyperlink r:id="rId15" w:history="1">
        <w:r w:rsidR="001A7E61" w:rsidRPr="00CA11A9">
          <w:rPr>
            <w:rStyle w:val="Hipervnculo"/>
          </w:rPr>
          <w:t>\\dldsapp3\wwwroot\Administrativo\Acciones\Accion\Bono\bin</w:t>
        </w:r>
      </w:hyperlink>
    </w:p>
    <w:p w14:paraId="3B2A7345" w14:textId="77777777" w:rsidR="007920D0" w:rsidRDefault="007920D0" w:rsidP="00367DE3"/>
    <w:p w14:paraId="61C166C3" w14:textId="6121551D" w:rsidR="008C234C" w:rsidRDefault="008C234C" w:rsidP="00367DE3">
      <w:r>
        <w:rPr>
          <w:noProof/>
          <w:lang w:eastAsia="es-PE"/>
        </w:rPr>
        <w:drawing>
          <wp:inline distT="0" distB="0" distL="0" distR="0" wp14:anchorId="56CB2B46" wp14:editId="0F571EC9">
            <wp:extent cx="5731510" cy="2303780"/>
            <wp:effectExtent l="0" t="0" r="254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4D85" w14:textId="77777777" w:rsidR="008C234C" w:rsidRDefault="008C234C" w:rsidP="00367DE3"/>
    <w:p w14:paraId="4DA6BB76" w14:textId="2DA5D766" w:rsidR="008C234C" w:rsidRDefault="008C234C" w:rsidP="00367DE3">
      <w:r>
        <w:t xml:space="preserve">Para la capa Business y </w:t>
      </w:r>
      <w:proofErr w:type="spellStart"/>
      <w:r>
        <w:t>DataAccess</w:t>
      </w:r>
      <w:proofErr w:type="spellEnd"/>
      <w:r>
        <w:t xml:space="preserve"> nos ubicaremos en el directorio </w:t>
      </w:r>
      <w:hyperlink r:id="rId17" w:history="1">
        <w:r w:rsidRPr="00CA11A9">
          <w:rPr>
            <w:rStyle w:val="Hipervnculo"/>
          </w:rPr>
          <w:t>\\dldsapp3\PltWeb</w:t>
        </w:r>
      </w:hyperlink>
      <w:r>
        <w:t xml:space="preserve"> y buscaremos el sistema al que pertenece el servicio, en este caso es “Administrativo”. Copiaremos el directorio </w:t>
      </w:r>
      <w:hyperlink r:id="rId18" w:history="1">
        <w:r w:rsidRPr="00CA11A9">
          <w:rPr>
            <w:rStyle w:val="Hipervnculo"/>
          </w:rPr>
          <w:t>\\dldsapp3\PltWeb\Administrativo</w:t>
        </w:r>
      </w:hyperlink>
      <w:r>
        <w:t xml:space="preserve"> </w:t>
      </w:r>
    </w:p>
    <w:p w14:paraId="1C60730D" w14:textId="77777777" w:rsidR="007920D0" w:rsidRDefault="007920D0" w:rsidP="00367DE3"/>
    <w:p w14:paraId="682DCC85" w14:textId="324089A7" w:rsidR="008C234C" w:rsidRDefault="008C234C" w:rsidP="00367DE3">
      <w:r>
        <w:rPr>
          <w:noProof/>
          <w:lang w:eastAsia="es-PE"/>
        </w:rPr>
        <w:drawing>
          <wp:inline distT="0" distB="0" distL="0" distR="0" wp14:anchorId="70ED99F7" wp14:editId="146E2D02">
            <wp:extent cx="5731510" cy="2628265"/>
            <wp:effectExtent l="0" t="0" r="254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C25" w14:textId="77777777" w:rsidR="008C234C" w:rsidRDefault="008C234C" w:rsidP="00367DE3"/>
    <w:p w14:paraId="6694E4B9" w14:textId="77777777" w:rsidR="007920D0" w:rsidRDefault="007920D0" w:rsidP="00367DE3"/>
    <w:p w14:paraId="7917720F" w14:textId="77777777" w:rsidR="007920D0" w:rsidRDefault="007920D0" w:rsidP="00367DE3"/>
    <w:p w14:paraId="137F9606" w14:textId="77777777" w:rsidR="007920D0" w:rsidRDefault="007920D0" w:rsidP="00367DE3"/>
    <w:p w14:paraId="20AB1F4D" w14:textId="77777777" w:rsidR="007920D0" w:rsidRDefault="007920D0" w:rsidP="00367DE3"/>
    <w:p w14:paraId="5FDC8C83" w14:textId="77777777" w:rsidR="007920D0" w:rsidRDefault="007920D0" w:rsidP="00367DE3"/>
    <w:p w14:paraId="132FB90E" w14:textId="5A5108DE" w:rsidR="008C234C" w:rsidRDefault="008C234C" w:rsidP="00367DE3">
      <w:r>
        <w:t xml:space="preserve">Para la capa Interface nos ubicaremos en el directorio </w:t>
      </w:r>
      <w:hyperlink r:id="rId20" w:history="1">
        <w:r w:rsidR="00F132B8" w:rsidRPr="00CA11A9">
          <w:rPr>
            <w:rStyle w:val="Hipervnculo"/>
          </w:rPr>
          <w:t>\\dldswcf\Interfaces</w:t>
        </w:r>
      </w:hyperlink>
      <w:r>
        <w:t xml:space="preserve"> y lo copiamos.</w:t>
      </w:r>
    </w:p>
    <w:p w14:paraId="2B0758A1" w14:textId="77777777" w:rsidR="007920D0" w:rsidRDefault="007920D0" w:rsidP="00367DE3"/>
    <w:p w14:paraId="23B68288" w14:textId="3DF96B06" w:rsidR="008C234C" w:rsidRDefault="00F132B8" w:rsidP="00367DE3">
      <w:r>
        <w:rPr>
          <w:noProof/>
          <w:lang w:eastAsia="es-PE"/>
        </w:rPr>
        <w:drawing>
          <wp:inline distT="0" distB="0" distL="0" distR="0" wp14:anchorId="248B9787" wp14:editId="679803E1">
            <wp:extent cx="5731510" cy="2872105"/>
            <wp:effectExtent l="0" t="0" r="254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F539" w14:textId="77777777" w:rsidR="008C234C" w:rsidRDefault="008C234C" w:rsidP="00367DE3"/>
    <w:p w14:paraId="7922A960" w14:textId="00FCB93F" w:rsidR="008C234C" w:rsidRDefault="00336B16" w:rsidP="00367DE3">
      <w:r>
        <w:t>Dentro de un editor de texto usaremos la siguiente estructura</w:t>
      </w:r>
      <w:r w:rsidR="00F132B8">
        <w:t xml:space="preserve"> en donde pegaremos las rutas copiadas anteriormente en la parte sombreada de rojo y el nombre del servicio en la parte sombreada de azul.</w:t>
      </w:r>
    </w:p>
    <w:p w14:paraId="5FFA3217" w14:textId="77777777" w:rsidR="007920D0" w:rsidRDefault="007920D0" w:rsidP="00367DE3"/>
    <w:p w14:paraId="0D421F26" w14:textId="77777777" w:rsidR="00336B16" w:rsidRPr="00336B16" w:rsidRDefault="00336B16" w:rsidP="00336B16">
      <w:pPr>
        <w:spacing w:after="0"/>
        <w:contextualSpacing/>
        <w:rPr>
          <w:sz w:val="16"/>
        </w:rPr>
      </w:pPr>
      <w:proofErr w:type="gramStart"/>
      <w:r w:rsidRPr="00336B16">
        <w:rPr>
          <w:sz w:val="16"/>
        </w:rPr>
        <w:t>echo</w:t>
      </w:r>
      <w:proofErr w:type="gramEnd"/>
      <w:r w:rsidRPr="00336B16">
        <w:rPr>
          <w:sz w:val="16"/>
        </w:rPr>
        <w:t xml:space="preserve"> off</w:t>
      </w:r>
    </w:p>
    <w:p w14:paraId="3CB1ACC7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073E1C13" w14:textId="77777777" w:rsidR="00336B16" w:rsidRPr="00336B16" w:rsidRDefault="00336B16" w:rsidP="00336B16">
      <w:pPr>
        <w:spacing w:after="0"/>
        <w:contextualSpacing/>
        <w:rPr>
          <w:sz w:val="16"/>
        </w:rPr>
      </w:pPr>
      <w:proofErr w:type="gramStart"/>
      <w:r w:rsidRPr="00336B16">
        <w:rPr>
          <w:sz w:val="16"/>
        </w:rPr>
        <w:t>echo</w:t>
      </w:r>
      <w:proofErr w:type="gramEnd"/>
      <w:r w:rsidRPr="00336B16">
        <w:rPr>
          <w:sz w:val="16"/>
        </w:rPr>
        <w:t xml:space="preserve"> "Copiando Servidor"</w:t>
      </w:r>
    </w:p>
    <w:p w14:paraId="74C7A6D8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2A58912D" w14:textId="632BBBB5" w:rsidR="00336B16" w:rsidRPr="00336B16" w:rsidRDefault="00336B16" w:rsidP="00336B16">
      <w:pPr>
        <w:spacing w:after="0"/>
        <w:contextualSpacing/>
        <w:rPr>
          <w:color w:val="FF0000"/>
          <w:sz w:val="10"/>
        </w:rPr>
      </w:pPr>
      <w:proofErr w:type="spellStart"/>
      <w:proofErr w:type="gramStart"/>
      <w:r w:rsidRPr="00336B16">
        <w:rPr>
          <w:sz w:val="16"/>
        </w:rPr>
        <w:t>copy</w:t>
      </w:r>
      <w:proofErr w:type="spellEnd"/>
      <w:proofErr w:type="gramEnd"/>
      <w:r w:rsidRPr="00336B16">
        <w:rPr>
          <w:sz w:val="16"/>
        </w:rPr>
        <w:t xml:space="preserve"> /Y ".\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336B16">
        <w:rPr>
          <w:sz w:val="16"/>
        </w:rPr>
        <w:t>.Svc\bin\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336B16">
        <w:rPr>
          <w:sz w:val="16"/>
        </w:rPr>
        <w:t xml:space="preserve">.Interface.dll" </w:t>
      </w:r>
      <w:r w:rsidRPr="00336B16">
        <w:rPr>
          <w:color w:val="FF0000"/>
          <w:sz w:val="16"/>
        </w:rPr>
        <w:t>"\\dldswcf\Interfaces\"</w:t>
      </w:r>
    </w:p>
    <w:p w14:paraId="22C6239F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26514E0D" w14:textId="16DAF4AA" w:rsidR="00336B16" w:rsidRPr="00336B16" w:rsidRDefault="00336B16" w:rsidP="00336B16">
      <w:pPr>
        <w:spacing w:after="0"/>
        <w:contextualSpacing/>
        <w:rPr>
          <w:sz w:val="16"/>
        </w:rPr>
      </w:pPr>
      <w:proofErr w:type="spellStart"/>
      <w:proofErr w:type="gramStart"/>
      <w:r w:rsidRPr="00336B16">
        <w:rPr>
          <w:sz w:val="16"/>
        </w:rPr>
        <w:t>copy</w:t>
      </w:r>
      <w:proofErr w:type="spellEnd"/>
      <w:proofErr w:type="gramEnd"/>
      <w:r w:rsidRPr="00336B16">
        <w:rPr>
          <w:sz w:val="16"/>
        </w:rPr>
        <w:t xml:space="preserve"> /Y ".\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336B16">
        <w:rPr>
          <w:sz w:val="16"/>
        </w:rPr>
        <w:t>.Svc\bin\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336B16">
        <w:rPr>
          <w:sz w:val="16"/>
        </w:rPr>
        <w:t xml:space="preserve">.Business.dll" </w:t>
      </w:r>
      <w:r w:rsidRPr="00336B16">
        <w:rPr>
          <w:color w:val="FF0000"/>
          <w:sz w:val="16"/>
        </w:rPr>
        <w:t>"\\dldsapp3\PltWeb\Administrativo"</w:t>
      </w:r>
    </w:p>
    <w:p w14:paraId="182C008C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6B1DBAB2" w14:textId="481FABEA" w:rsidR="00336B16" w:rsidRPr="00336B16" w:rsidRDefault="00336B16" w:rsidP="00336B16">
      <w:pPr>
        <w:spacing w:after="0"/>
        <w:contextualSpacing/>
        <w:rPr>
          <w:sz w:val="16"/>
        </w:rPr>
      </w:pPr>
      <w:proofErr w:type="spellStart"/>
      <w:proofErr w:type="gramStart"/>
      <w:r w:rsidRPr="00336B16">
        <w:rPr>
          <w:sz w:val="16"/>
        </w:rPr>
        <w:t>copy</w:t>
      </w:r>
      <w:proofErr w:type="spellEnd"/>
      <w:proofErr w:type="gramEnd"/>
      <w:r w:rsidRPr="00336B16">
        <w:rPr>
          <w:sz w:val="16"/>
        </w:rPr>
        <w:t xml:space="preserve"> /Y ".\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336B16">
        <w:rPr>
          <w:sz w:val="16"/>
        </w:rPr>
        <w:t>.Svc\bin\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336B16">
        <w:rPr>
          <w:sz w:val="16"/>
        </w:rPr>
        <w:t xml:space="preserve">.DataAccess.dll" </w:t>
      </w:r>
      <w:r w:rsidRPr="00336B16">
        <w:rPr>
          <w:color w:val="FF0000"/>
          <w:sz w:val="16"/>
        </w:rPr>
        <w:t>"\\dldsapp3\PltWeb\Administrativo"</w:t>
      </w:r>
    </w:p>
    <w:p w14:paraId="6E903593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2D642C6F" w14:textId="30CC4BBA" w:rsidR="00336B16" w:rsidRPr="00336B16" w:rsidRDefault="00336B16" w:rsidP="00336B16">
      <w:pPr>
        <w:spacing w:after="0"/>
        <w:contextualSpacing/>
        <w:rPr>
          <w:sz w:val="16"/>
        </w:rPr>
      </w:pPr>
      <w:proofErr w:type="spellStart"/>
      <w:proofErr w:type="gramStart"/>
      <w:r w:rsidRPr="00336B16">
        <w:rPr>
          <w:sz w:val="16"/>
        </w:rPr>
        <w:t>copy</w:t>
      </w:r>
      <w:proofErr w:type="spellEnd"/>
      <w:proofErr w:type="gramEnd"/>
      <w:r w:rsidRPr="00336B16">
        <w:rPr>
          <w:sz w:val="16"/>
        </w:rPr>
        <w:t xml:space="preserve"> /Y ".\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F132B8">
        <w:rPr>
          <w:color w:val="000000" w:themeColor="text1"/>
          <w:sz w:val="16"/>
        </w:rPr>
        <w:t>.Svc\bin\</w:t>
      </w:r>
      <w:r w:rsidR="007920D0">
        <w:rPr>
          <w:color w:val="0070C0"/>
          <w:sz w:val="16"/>
        </w:rPr>
        <w:t>Luzd</w:t>
      </w:r>
      <w:r w:rsidRPr="00F132B8">
        <w:rPr>
          <w:color w:val="0070C0"/>
          <w:sz w:val="16"/>
        </w:rPr>
        <w:t>elSur.Administrativo.Acciones.Accion.Bono</w:t>
      </w:r>
      <w:r w:rsidRPr="00F132B8">
        <w:rPr>
          <w:color w:val="000000" w:themeColor="text1"/>
          <w:sz w:val="16"/>
        </w:rPr>
        <w:t xml:space="preserve">.Svc.dll" </w:t>
      </w:r>
      <w:r w:rsidRPr="00336B16">
        <w:rPr>
          <w:color w:val="FF0000"/>
          <w:sz w:val="16"/>
        </w:rPr>
        <w:t>"\\dldsapp3\wwwroot\</w:t>
      </w:r>
      <w:r w:rsidRPr="00336B16">
        <w:rPr>
          <w:color w:val="FF0000"/>
          <w:sz w:val="16"/>
        </w:rPr>
        <w:t>Administrativo\Acciones\Accion\Bono\bin</w:t>
      </w:r>
      <w:r w:rsidRPr="00336B16">
        <w:rPr>
          <w:color w:val="FF0000"/>
          <w:sz w:val="16"/>
        </w:rPr>
        <w:t>"</w:t>
      </w:r>
    </w:p>
    <w:p w14:paraId="770964AE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3E68568E" w14:textId="77777777" w:rsidR="00336B16" w:rsidRPr="00336B16" w:rsidRDefault="00336B16" w:rsidP="00336B16">
      <w:pPr>
        <w:spacing w:after="0"/>
        <w:contextualSpacing/>
        <w:rPr>
          <w:sz w:val="16"/>
        </w:rPr>
      </w:pPr>
    </w:p>
    <w:p w14:paraId="1E67AC0A" w14:textId="53285D77" w:rsidR="00336B16" w:rsidRDefault="00336B16" w:rsidP="00336B16">
      <w:pPr>
        <w:spacing w:after="0"/>
        <w:contextualSpacing/>
        <w:rPr>
          <w:sz w:val="16"/>
        </w:rPr>
      </w:pPr>
      <w:proofErr w:type="gramStart"/>
      <w:r w:rsidRPr="00336B16">
        <w:rPr>
          <w:sz w:val="16"/>
        </w:rPr>
        <w:t>pause</w:t>
      </w:r>
      <w:proofErr w:type="gramEnd"/>
    </w:p>
    <w:p w14:paraId="71E2A75E" w14:textId="77777777" w:rsidR="00F132B8" w:rsidRDefault="00F132B8" w:rsidP="00336B16">
      <w:pPr>
        <w:spacing w:after="0"/>
        <w:contextualSpacing/>
        <w:rPr>
          <w:sz w:val="16"/>
        </w:rPr>
      </w:pPr>
    </w:p>
    <w:p w14:paraId="1F3BBE35" w14:textId="77777777" w:rsidR="00F132B8" w:rsidRPr="00336B16" w:rsidRDefault="00F132B8" w:rsidP="00336B16">
      <w:pPr>
        <w:spacing w:after="0"/>
        <w:contextualSpacing/>
        <w:rPr>
          <w:sz w:val="10"/>
        </w:rPr>
      </w:pPr>
    </w:p>
    <w:p w14:paraId="0A3FB63B" w14:textId="77777777" w:rsidR="00336B16" w:rsidRDefault="00336B16" w:rsidP="00336B16">
      <w:pPr>
        <w:spacing w:after="0"/>
        <w:contextualSpacing/>
        <w:rPr>
          <w:sz w:val="16"/>
        </w:rPr>
      </w:pPr>
    </w:p>
    <w:p w14:paraId="268EC32D" w14:textId="77777777" w:rsidR="007920D0" w:rsidRDefault="007920D0" w:rsidP="00336B16">
      <w:pPr>
        <w:spacing w:after="0"/>
        <w:contextualSpacing/>
      </w:pPr>
    </w:p>
    <w:p w14:paraId="4DE24DEB" w14:textId="77777777" w:rsidR="007920D0" w:rsidRDefault="007920D0" w:rsidP="00336B16">
      <w:pPr>
        <w:spacing w:after="0"/>
        <w:contextualSpacing/>
      </w:pPr>
    </w:p>
    <w:p w14:paraId="7DD40F87" w14:textId="77777777" w:rsidR="007920D0" w:rsidRDefault="007920D0" w:rsidP="00336B16">
      <w:pPr>
        <w:spacing w:after="0"/>
        <w:contextualSpacing/>
      </w:pPr>
    </w:p>
    <w:p w14:paraId="4B64A21B" w14:textId="77777777" w:rsidR="007920D0" w:rsidRDefault="007920D0" w:rsidP="00336B16">
      <w:pPr>
        <w:spacing w:after="0"/>
        <w:contextualSpacing/>
      </w:pPr>
    </w:p>
    <w:p w14:paraId="6EABCD95" w14:textId="77777777" w:rsidR="007920D0" w:rsidRDefault="007920D0" w:rsidP="00336B16">
      <w:pPr>
        <w:spacing w:after="0"/>
        <w:contextualSpacing/>
      </w:pPr>
    </w:p>
    <w:p w14:paraId="4FFABCEC" w14:textId="77777777" w:rsidR="007920D0" w:rsidRDefault="007920D0" w:rsidP="00336B16">
      <w:pPr>
        <w:spacing w:after="0"/>
        <w:contextualSpacing/>
      </w:pPr>
    </w:p>
    <w:p w14:paraId="612E83DF" w14:textId="77777777" w:rsidR="007920D0" w:rsidRDefault="007920D0" w:rsidP="00336B16">
      <w:pPr>
        <w:spacing w:after="0"/>
        <w:contextualSpacing/>
      </w:pPr>
    </w:p>
    <w:p w14:paraId="5085EF8E" w14:textId="77777777" w:rsidR="007920D0" w:rsidRDefault="007920D0" w:rsidP="00336B16">
      <w:pPr>
        <w:spacing w:after="0"/>
        <w:contextualSpacing/>
      </w:pPr>
    </w:p>
    <w:p w14:paraId="3D4409DB" w14:textId="77777777" w:rsidR="007920D0" w:rsidRDefault="007920D0" w:rsidP="00336B16">
      <w:pPr>
        <w:spacing w:after="0"/>
        <w:contextualSpacing/>
      </w:pPr>
    </w:p>
    <w:p w14:paraId="763AE648" w14:textId="77777777" w:rsidR="007920D0" w:rsidRDefault="007920D0" w:rsidP="00336B16">
      <w:pPr>
        <w:spacing w:after="0"/>
        <w:contextualSpacing/>
      </w:pPr>
    </w:p>
    <w:p w14:paraId="4CA13C2F" w14:textId="77777777" w:rsidR="007920D0" w:rsidRDefault="007920D0" w:rsidP="00336B16">
      <w:pPr>
        <w:spacing w:after="0"/>
        <w:contextualSpacing/>
      </w:pPr>
    </w:p>
    <w:p w14:paraId="7A5B6892" w14:textId="3298CA22" w:rsidR="00F132B8" w:rsidRDefault="00F132B8" w:rsidP="00336B16">
      <w:pPr>
        <w:spacing w:after="0"/>
        <w:contextualSpacing/>
      </w:pPr>
      <w:r>
        <w:t>Guardamos dicho documento de texto con el nombre del servicio y la extensión .</w:t>
      </w:r>
      <w:proofErr w:type="spellStart"/>
      <w:r>
        <w:t>bat</w:t>
      </w:r>
      <w:proofErr w:type="spellEnd"/>
    </w:p>
    <w:p w14:paraId="608EC3CB" w14:textId="77777777" w:rsidR="007920D0" w:rsidRDefault="007920D0" w:rsidP="00336B16">
      <w:pPr>
        <w:spacing w:after="0"/>
        <w:contextualSpacing/>
      </w:pPr>
    </w:p>
    <w:p w14:paraId="14B1EAA0" w14:textId="45A2AC5B" w:rsidR="00F132B8" w:rsidRPr="00F132B8" w:rsidRDefault="00F132B8" w:rsidP="00336B16">
      <w:pPr>
        <w:spacing w:after="0"/>
        <w:contextualSpacing/>
      </w:pPr>
      <w:r>
        <w:rPr>
          <w:noProof/>
          <w:lang w:eastAsia="es-PE"/>
        </w:rPr>
        <w:drawing>
          <wp:inline distT="0" distB="0" distL="0" distR="0" wp14:anchorId="0CBAF3A8" wp14:editId="0EE60884">
            <wp:extent cx="5731510" cy="3516630"/>
            <wp:effectExtent l="0" t="0" r="254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2B8" w:rsidRPr="00F1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16"/>
    <w:rsid w:val="00017F16"/>
    <w:rsid w:val="00054770"/>
    <w:rsid w:val="000D4DE6"/>
    <w:rsid w:val="001A7E61"/>
    <w:rsid w:val="00200062"/>
    <w:rsid w:val="00241119"/>
    <w:rsid w:val="002D024E"/>
    <w:rsid w:val="00336B16"/>
    <w:rsid w:val="00367DE3"/>
    <w:rsid w:val="003760FB"/>
    <w:rsid w:val="00410174"/>
    <w:rsid w:val="00495A02"/>
    <w:rsid w:val="004D7883"/>
    <w:rsid w:val="005938AD"/>
    <w:rsid w:val="005C6EF9"/>
    <w:rsid w:val="007920D0"/>
    <w:rsid w:val="0083455B"/>
    <w:rsid w:val="008C234C"/>
    <w:rsid w:val="008F4A82"/>
    <w:rsid w:val="0090191B"/>
    <w:rsid w:val="00A17D66"/>
    <w:rsid w:val="00A96B8D"/>
    <w:rsid w:val="00AE5E69"/>
    <w:rsid w:val="00D65EF6"/>
    <w:rsid w:val="00DD6D17"/>
    <w:rsid w:val="00EA1FE1"/>
    <w:rsid w:val="00F132B8"/>
    <w:rsid w:val="00F4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4A6FD"/>
  <w15:chartTrackingRefBased/>
  <w15:docId w15:val="{A266CADB-5775-404C-8296-2E41C20A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17D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7D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7D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7D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7D6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7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file:///\\dldsapp3\PltWeb\Administrativ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file:///\\dldsapp3\wwwroot" TargetMode="External"/><Relationship Id="rId17" Type="http://schemas.openxmlformats.org/officeDocument/2006/relationships/hyperlink" Target="file:///\\dldsapp3\PltWe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file:///\\dldswcf\Interfac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file:///\\dldsapp3\wwwroot\Administrativo\Acciones\Accion\Bono\bi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Cahuana Ccallocunto</dc:creator>
  <cp:keywords/>
  <dc:description/>
  <cp:lastModifiedBy>Kevin Cahuana Ccallocunto</cp:lastModifiedBy>
  <cp:revision>2</cp:revision>
  <dcterms:created xsi:type="dcterms:W3CDTF">2022-02-03T15:18:00Z</dcterms:created>
  <dcterms:modified xsi:type="dcterms:W3CDTF">2022-02-03T15:18:00Z</dcterms:modified>
</cp:coreProperties>
</file>