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Art Deco (The "Gatsby" Aesthetic)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1.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 Deco is the visual embodiment of the Roaring Twenties—an era of jazz, prosperity, and unbridled optimism. This design style captures **opulence, mathematical precision, and architectural grandeur**. It celebrates luxury through geometry rather than organic forms, creating a aesthetic that feels both **timeless and theatrical**.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DNA of Art Deco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not minimalism. Art Deco is **maximalist restraint**—every element is intentional, ornamental, yet precisely placed. The style rejects soft curves in favor of **hard edges, sharp angles, and geometric repetition**. It's the visual language of the machine age meeting high society, where **structure equals beauty**.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vibe is "The Great Gatsby" meets Fritz Lang's "Metropolis"—champagne towers in skyscraper ballrooms, chrome elevator grilles, sunburst marquees, and zigzag moderne facades. It feels **expensive, confident, and timeless**.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Core Principles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**Geometry as Decoration:**</w:t>
      </w:r>
    </w:p>
    <w:p w:rsidR="00000000" w:rsidDel="00000000" w:rsidP="00000000" w:rsidRDefault="00000000" w:rsidRPr="00000000" w14:paraId="00000031">
      <w:pPr>
        <w:rPr/>
      </w:pPr>
      <w:r w:rsidDel="00000000" w:rsidR="00000000" w:rsidRPr="00000000">
        <w:rPr>
          <w:rtl w:val="0"/>
        </w:rPr>
        <w:t xml:space="preserve">Art Deco worships mathematical forms. Triangles, chevrons, trapezoids, stepped pyramids (ziggurat shapes), sunbursts, and fan motifs dominate. These aren't random—they create **visual rhythm through repetition**. Borders aren't just lines; they're multi-layered frames. Corners feature decorative cuts or stepped embellishments. Every surface is an opportunity for geometric ornamentation.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**Contrast as Drama:**</w:t>
      </w:r>
    </w:p>
    <w:p w:rsidR="00000000" w:rsidDel="00000000" w:rsidP="00000000" w:rsidRDefault="00000000" w:rsidRPr="00000000" w14:paraId="00000034">
      <w:pPr>
        <w:rPr/>
      </w:pPr>
      <w:r w:rsidDel="00000000" w:rsidR="00000000" w:rsidRPr="00000000">
        <w:rPr>
          <w:rtl w:val="0"/>
        </w:rPr>
        <w:t xml:space="preserve">This style thrives on **extreme tonal contrast**. Deep, obsidian blacks set against radiant metallic golds create instant luxury. There's no muddy middle ground—elements are either in shadow or bathed in light. This high contrast extends to typography (massive display faces vs refined body text) and spatial hierarchy (dense ornamentation vs deliberate negative space).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**Symmetry and Balance:**</w:t>
      </w:r>
    </w:p>
    <w:p w:rsidR="00000000" w:rsidDel="00000000" w:rsidP="00000000" w:rsidRDefault="00000000" w:rsidRPr="00000000" w14:paraId="00000037">
      <w:pPr>
        <w:rPr/>
      </w:pPr>
      <w:r w:rsidDel="00000000" w:rsidR="00000000" w:rsidRPr="00000000">
        <w:rPr>
          <w:rtl w:val="0"/>
        </w:rPr>
        <w:t xml:space="preserve">Art Deco layouts favor **central axes and bilateral symmetry**. Content radiates from centerlines. Column counts are even. Decorative elements mirror across vertical dividers. This symmetry isn't rigid—it's **ceremonial**, like the entrance to a grand hotel or the facade of a cinema palace.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**Verticality and Aspiration:**</w:t>
      </w:r>
    </w:p>
    <w:p w:rsidR="00000000" w:rsidDel="00000000" w:rsidP="00000000" w:rsidRDefault="00000000" w:rsidRPr="00000000" w14:paraId="0000003A">
      <w:pPr>
        <w:rPr/>
      </w:pPr>
      <w:r w:rsidDel="00000000" w:rsidR="00000000" w:rsidRPr="00000000">
        <w:rPr>
          <w:rtl w:val="0"/>
        </w:rPr>
        <w:t xml:space="preserve">Inspired by skyscrapers, Art Deco emphasizes **upward movement**. Vertical lines, tall narrow proportions, and stacked elements create a sense of height and ambition. Sections feel like floors of a building. Dividers act like architectural columns. The design **reaches skyward**.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**Material Luxury:**</w:t>
      </w:r>
    </w:p>
    <w:p w:rsidR="00000000" w:rsidDel="00000000" w:rsidP="00000000" w:rsidRDefault="00000000" w:rsidRPr="00000000" w14:paraId="0000003D">
      <w:pPr>
        <w:rPr/>
      </w:pPr>
      <w:r w:rsidDel="00000000" w:rsidR="00000000" w:rsidRPr="00000000">
        <w:rPr>
          <w:rtl w:val="0"/>
        </w:rPr>
        <w:t xml:space="preserve">Even in digital form, Art Deco evokes **tactile richness**—polished brass, etched glass, lacquered wood, terrazzo floors. Metallic sheens, subtle glows, and layered shadows simulate these premium materials. The style says "this is crafted, not mass-produced."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**Theatricality:**</w:t>
      </w:r>
    </w:p>
    <w:p w:rsidR="00000000" w:rsidDel="00000000" w:rsidP="00000000" w:rsidRDefault="00000000" w:rsidRPr="00000000" w14:paraId="00000040">
      <w:pPr>
        <w:rPr/>
      </w:pPr>
      <w:r w:rsidDel="00000000" w:rsidR="00000000" w:rsidRPr="00000000">
        <w:rPr>
          <w:rtl w:val="0"/>
        </w:rPr>
        <w:t xml:space="preserve">Art Deco doesn't whisper—it **announces**. Transitions are dramatic. Hover states glow. Headings demand attention with all-caps, wide tracking, and imposing scale. Interactive elements feel like mechanical buttons on a vintage elevator panel—precise, satisfying, engineered.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Emotional Resonance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executed correctly, Art Deco should evoke:</w:t>
      </w:r>
    </w:p>
    <w:p w:rsidR="00000000" w:rsidDel="00000000" w:rsidP="00000000" w:rsidRDefault="00000000" w:rsidRPr="00000000" w14:paraId="00000045">
      <w:pPr>
        <w:rPr/>
      </w:pPr>
      <w:r w:rsidDel="00000000" w:rsidR="00000000" w:rsidRPr="00000000">
        <w:rPr>
          <w:rtl w:val="0"/>
        </w:rPr>
        <w:t xml:space="preserve">- **Confidence** - Nothing tentative or apologetic</w:t>
      </w:r>
    </w:p>
    <w:p w:rsidR="00000000" w:rsidDel="00000000" w:rsidP="00000000" w:rsidRDefault="00000000" w:rsidRPr="00000000" w14:paraId="00000046">
      <w:pPr>
        <w:rPr/>
      </w:pPr>
      <w:r w:rsidDel="00000000" w:rsidR="00000000" w:rsidRPr="00000000">
        <w:rPr>
          <w:rtl w:val="0"/>
        </w:rPr>
        <w:t xml:space="preserve">- **Heritage** - Rooted in a golden age of design</w:t>
      </w:r>
    </w:p>
    <w:p w:rsidR="00000000" w:rsidDel="00000000" w:rsidP="00000000" w:rsidRDefault="00000000" w:rsidRPr="00000000" w14:paraId="00000047">
      <w:pPr>
        <w:rPr/>
      </w:pPr>
      <w:r w:rsidDel="00000000" w:rsidR="00000000" w:rsidRPr="00000000">
        <w:rPr>
          <w:rtl w:val="0"/>
        </w:rPr>
        <w:t xml:space="preserve">- **Exclusivity** - Premium, members-only, VIP access</w:t>
      </w:r>
    </w:p>
    <w:p w:rsidR="00000000" w:rsidDel="00000000" w:rsidP="00000000" w:rsidRDefault="00000000" w:rsidRPr="00000000" w14:paraId="00000048">
      <w:pPr>
        <w:rPr/>
      </w:pPr>
      <w:r w:rsidDel="00000000" w:rsidR="00000000" w:rsidRPr="00000000">
        <w:rPr>
          <w:rtl w:val="0"/>
        </w:rPr>
        <w:t xml:space="preserve">- **Optimism** - The future was bright in 1925, and it still is</w:t>
      </w:r>
    </w:p>
    <w:p w:rsidR="00000000" w:rsidDel="00000000" w:rsidP="00000000" w:rsidRDefault="00000000" w:rsidRPr="00000000" w14:paraId="00000049">
      <w:pPr>
        <w:rPr/>
      </w:pPr>
      <w:r w:rsidDel="00000000" w:rsidR="00000000" w:rsidRPr="00000000">
        <w:rPr>
          <w:rtl w:val="0"/>
        </w:rPr>
        <w:t xml:space="preserve">- **Sophistication** - Educated taste, cultural refinement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isn't a style for soft SaaS startups or friendly consumer apps. It's for **luxury brands, premium services, cultural institutions, and products that want to feel like heirlooms**.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Key Visual Signatures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 **Stepped Corners** - Ziggurat-style cuts on cards and containers</w:t>
      </w:r>
    </w:p>
    <w:p w:rsidR="00000000" w:rsidDel="00000000" w:rsidP="00000000" w:rsidRDefault="00000000" w:rsidRPr="00000000" w14:paraId="00000050">
      <w:pPr>
        <w:rPr/>
      </w:pPr>
      <w:r w:rsidDel="00000000" w:rsidR="00000000" w:rsidRPr="00000000">
        <w:rPr>
          <w:rtl w:val="0"/>
        </w:rPr>
        <w:t xml:space="preserve">2. **Rotated Diamonds** - 45-degree squares as frames and accents</w:t>
      </w:r>
    </w:p>
    <w:p w:rsidR="00000000" w:rsidDel="00000000" w:rsidP="00000000" w:rsidRDefault="00000000" w:rsidRPr="00000000" w14:paraId="00000051">
      <w:pPr>
        <w:rPr/>
      </w:pPr>
      <w:r w:rsidDel="00000000" w:rsidR="00000000" w:rsidRPr="00000000">
        <w:rPr>
          <w:rtl w:val="0"/>
        </w:rPr>
        <w:t xml:space="preserve">3. **Sunburst Radials** - Emanating rays from focal points</w:t>
      </w:r>
    </w:p>
    <w:p w:rsidR="00000000" w:rsidDel="00000000" w:rsidP="00000000" w:rsidRDefault="00000000" w:rsidRPr="00000000" w14:paraId="00000052">
      <w:pPr>
        <w:rPr/>
      </w:pPr>
      <w:r w:rsidDel="00000000" w:rsidR="00000000" w:rsidRPr="00000000">
        <w:rPr>
          <w:rtl w:val="0"/>
        </w:rPr>
        <w:t xml:space="preserve">4. **Metallic Gold (#D4AF37)** - Used sparingly but decisively on obsidian black</w:t>
      </w:r>
    </w:p>
    <w:p w:rsidR="00000000" w:rsidDel="00000000" w:rsidP="00000000" w:rsidRDefault="00000000" w:rsidRPr="00000000" w14:paraId="00000053">
      <w:pPr>
        <w:rPr/>
      </w:pPr>
      <w:r w:rsidDel="00000000" w:rsidR="00000000" w:rsidRPr="00000000">
        <w:rPr>
          <w:rtl w:val="0"/>
        </w:rPr>
        <w:t xml:space="preserve">5. **Double Borders** - Frames within frames for depth</w:t>
      </w:r>
    </w:p>
    <w:p w:rsidR="00000000" w:rsidDel="00000000" w:rsidP="00000000" w:rsidRDefault="00000000" w:rsidRPr="00000000" w14:paraId="00000054">
      <w:pPr>
        <w:rPr/>
      </w:pPr>
      <w:r w:rsidDel="00000000" w:rsidR="00000000" w:rsidRPr="00000000">
        <w:rPr>
          <w:rtl w:val="0"/>
        </w:rPr>
        <w:t xml:space="preserve">6. **Roman Numerals** - Classical sophistication in numbering</w:t>
      </w:r>
    </w:p>
    <w:p w:rsidR="00000000" w:rsidDel="00000000" w:rsidP="00000000" w:rsidRDefault="00000000" w:rsidRPr="00000000" w14:paraId="00000055">
      <w:pPr>
        <w:rPr/>
      </w:pPr>
      <w:r w:rsidDel="00000000" w:rsidR="00000000" w:rsidRPr="00000000">
        <w:rPr>
          <w:rtl w:val="0"/>
        </w:rPr>
        <w:t xml:space="preserve">7. **All-Caps Typography** - Display text in uppercase with generous tracking</w:t>
      </w:r>
    </w:p>
    <w:p w:rsidR="00000000" w:rsidDel="00000000" w:rsidP="00000000" w:rsidRDefault="00000000" w:rsidRPr="00000000" w14:paraId="00000056">
      <w:pPr>
        <w:rPr/>
      </w:pPr>
      <w:r w:rsidDel="00000000" w:rsidR="00000000" w:rsidRPr="00000000">
        <w:rPr>
          <w:rtl w:val="0"/>
        </w:rPr>
        <w:t xml:space="preserve">8. **Linear Patterns** - Repeating diagonal grids, chevrons, or fan motifs at low opacity</w:t>
      </w:r>
    </w:p>
    <w:p w:rsidR="00000000" w:rsidDel="00000000" w:rsidP="00000000" w:rsidRDefault="00000000" w:rsidRPr="00000000" w14:paraId="00000057">
      <w:pPr>
        <w:rPr/>
      </w:pPr>
      <w:r w:rsidDel="00000000" w:rsidR="00000000" w:rsidRPr="00000000">
        <w:rPr>
          <w:rtl w:val="0"/>
        </w:rPr>
        <w:t xml:space="preserve">9. **Glow Effects** - Soft halos around gold elements, never harsh drop shadows</w:t>
      </w:r>
    </w:p>
    <w:p w:rsidR="00000000" w:rsidDel="00000000" w:rsidP="00000000" w:rsidRDefault="00000000" w:rsidRPr="00000000" w14:paraId="00000058">
      <w:pPr>
        <w:rPr/>
      </w:pPr>
      <w:r w:rsidDel="00000000" w:rsidR="00000000" w:rsidRPr="00000000">
        <w:rPr>
          <w:rtl w:val="0"/>
        </w:rPr>
        <w:t xml:space="preserve">10. **Corner Embellishments** - Decorative L-brackets or lines at card corners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goal is instant recognition: when someone sees this design, they should immediately think "Art Deco" without being told.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2. Design Token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Colors (Dark Luxury Palette)</w:t>
      </w:r>
    </w:p>
    <w:p w:rsidR="00000000" w:rsidDel="00000000" w:rsidP="00000000" w:rsidRDefault="00000000" w:rsidRPr="00000000" w14:paraId="0000005F">
      <w:pPr>
        <w:rPr/>
      </w:pPr>
      <w:r w:rsidDel="00000000" w:rsidR="00000000" w:rsidRPr="00000000">
        <w:rPr>
          <w:rtl w:val="0"/>
        </w:rPr>
        <w:t xml:space="preserve">*   **Background**: `#0A0A0A` (Obsidian Black) - The deep void.</w:t>
      </w:r>
    </w:p>
    <w:p w:rsidR="00000000" w:rsidDel="00000000" w:rsidP="00000000" w:rsidRDefault="00000000" w:rsidRPr="00000000" w14:paraId="00000060">
      <w:pPr>
        <w:rPr/>
      </w:pPr>
      <w:r w:rsidDel="00000000" w:rsidR="00000000" w:rsidRPr="00000000">
        <w:rPr>
          <w:rtl w:val="0"/>
        </w:rPr>
        <w:t xml:space="preserve">*   **Foreground**: `#F2F0E4` (Champagne Cream) - For primary text, warm and readable.</w:t>
      </w:r>
    </w:p>
    <w:p w:rsidR="00000000" w:rsidDel="00000000" w:rsidP="00000000" w:rsidRDefault="00000000" w:rsidRPr="00000000" w14:paraId="00000061">
      <w:pPr>
        <w:rPr/>
      </w:pPr>
      <w:r w:rsidDel="00000000" w:rsidR="00000000" w:rsidRPr="00000000">
        <w:rPr>
          <w:rtl w:val="0"/>
        </w:rPr>
        <w:t xml:space="preserve">*   **Card Background**: `#141414` (Rich Charcoal) - Slightly lighter than bg for depth.</w:t>
      </w:r>
    </w:p>
    <w:p w:rsidR="00000000" w:rsidDel="00000000" w:rsidP="00000000" w:rsidRDefault="00000000" w:rsidRPr="00000000" w14:paraId="00000062">
      <w:pPr>
        <w:rPr/>
      </w:pPr>
      <w:r w:rsidDel="00000000" w:rsidR="00000000" w:rsidRPr="00000000">
        <w:rPr>
          <w:rtl w:val="0"/>
        </w:rPr>
        <w:t xml:space="preserve">*   **Primary Accent (Gold)**: `#D4AF37` (Metallic Gold) - The core luxury element.</w:t>
      </w:r>
    </w:p>
    <w:p w:rsidR="00000000" w:rsidDel="00000000" w:rsidP="00000000" w:rsidRDefault="00000000" w:rsidRPr="00000000" w14:paraId="00000063">
      <w:pPr>
        <w:rPr/>
      </w:pPr>
      <w:r w:rsidDel="00000000" w:rsidR="00000000" w:rsidRPr="00000000">
        <w:rPr>
          <w:rtl w:val="0"/>
        </w:rPr>
        <w:t xml:space="preserve">*   **Secondary Accent**: `#1E3D59` (Midnight Blue) - For subtle depth or inactive states.</w:t>
      </w:r>
    </w:p>
    <w:p w:rsidR="00000000" w:rsidDel="00000000" w:rsidP="00000000" w:rsidRDefault="00000000" w:rsidRPr="00000000" w14:paraId="00000064">
      <w:pPr>
        <w:rPr/>
      </w:pPr>
      <w:r w:rsidDel="00000000" w:rsidR="00000000" w:rsidRPr="00000000">
        <w:rPr>
          <w:rtl w:val="0"/>
        </w:rPr>
        <w:t xml:space="preserve">*   **Border**: `#D4AF37` (Gold) - Borders are celebrated, not hidden.</w:t>
      </w:r>
    </w:p>
    <w:p w:rsidR="00000000" w:rsidDel="00000000" w:rsidP="00000000" w:rsidRDefault="00000000" w:rsidRPr="00000000" w14:paraId="00000065">
      <w:pPr>
        <w:rPr/>
      </w:pPr>
      <w:r w:rsidDel="00000000" w:rsidR="00000000" w:rsidRPr="00000000">
        <w:rPr>
          <w:rtl w:val="0"/>
        </w:rPr>
        <w:t xml:space="preserve">*   **Muted**: `#888888` (Pewter) - For secondary text.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Typography</w:t>
      </w:r>
    </w:p>
    <w:p w:rsidR="00000000" w:rsidDel="00000000" w:rsidP="00000000" w:rsidRDefault="00000000" w:rsidRPr="00000000" w14:paraId="00000068">
      <w:pPr>
        <w:rPr/>
      </w:pPr>
      <w:r w:rsidDel="00000000" w:rsidR="00000000" w:rsidRPr="00000000">
        <w:rPr>
          <w:rtl w:val="0"/>
        </w:rPr>
        <w:t xml:space="preserve">*   **Headings**: **"Marcellus"** (Google Font) or "Italiana". These have the classic Roman structures with Art Deco flair.</w:t>
      </w:r>
    </w:p>
    <w:p w:rsidR="00000000" w:rsidDel="00000000" w:rsidP="00000000" w:rsidRDefault="00000000" w:rsidRPr="00000000" w14:paraId="00000069">
      <w:pPr>
        <w:rPr/>
      </w:pPr>
      <w:r w:rsidDel="00000000" w:rsidR="00000000" w:rsidRPr="00000000">
        <w:rPr>
          <w:rtl w:val="0"/>
        </w:rPr>
        <w:t xml:space="preserve">*   **Body**: **"Josefin Sans"** (Google Font). Geometric, vintage feel, but readable.</w:t>
      </w:r>
    </w:p>
    <w:p w:rsidR="00000000" w:rsidDel="00000000" w:rsidP="00000000" w:rsidRDefault="00000000" w:rsidRPr="00000000" w14:paraId="0000006A">
      <w:pPr>
        <w:rPr/>
      </w:pPr>
      <w:r w:rsidDel="00000000" w:rsidR="00000000" w:rsidRPr="00000000">
        <w:rPr>
          <w:rtl w:val="0"/>
        </w:rPr>
        <w:t xml:space="preserve">*   **Scaling**: High contrast. Headings should be imposing.</w:t>
      </w:r>
    </w:p>
    <w:p w:rsidR="00000000" w:rsidDel="00000000" w:rsidP="00000000" w:rsidRDefault="00000000" w:rsidRPr="00000000" w14:paraId="0000006B">
      <w:pPr>
        <w:rPr/>
      </w:pPr>
      <w:r w:rsidDel="00000000" w:rsidR="00000000" w:rsidRPr="00000000">
        <w:rPr>
          <w:rtl w:val="0"/>
        </w:rPr>
        <w:t xml:space="preserve">    *   H1: `text-6xl` or `text-7xl`, uppercase, generous letter-spacing (`tracking-widest`).</w:t>
      </w:r>
    </w:p>
    <w:p w:rsidR="00000000" w:rsidDel="00000000" w:rsidP="00000000" w:rsidRDefault="00000000" w:rsidRPr="00000000" w14:paraId="0000006C">
      <w:pPr>
        <w:rPr/>
      </w:pPr>
      <w:r w:rsidDel="00000000" w:rsidR="00000000" w:rsidRPr="00000000">
        <w:rPr>
          <w:rtl w:val="0"/>
        </w:rPr>
        <w:t xml:space="preserve">    *   Body: `text-lg`, comfortable `leading-relaxed`.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Radius &amp; Border</w:t>
      </w:r>
    </w:p>
    <w:p w:rsidR="00000000" w:rsidDel="00000000" w:rsidP="00000000" w:rsidRDefault="00000000" w:rsidRPr="00000000" w14:paraId="0000006F">
      <w:pPr>
        <w:rPr/>
      </w:pPr>
      <w:r w:rsidDel="00000000" w:rsidR="00000000" w:rsidRPr="00000000">
        <w:rPr>
          <w:rtl w:val="0"/>
        </w:rPr>
        <w:t xml:space="preserve">*   **Radius**: **Strictly `0px`** or very specific `2px` for softness. Art Deco is about sharp lines.</w:t>
      </w:r>
    </w:p>
    <w:p w:rsidR="00000000" w:rsidDel="00000000" w:rsidP="00000000" w:rsidRDefault="00000000" w:rsidRPr="00000000" w14:paraId="00000070">
      <w:pPr>
        <w:rPr/>
      </w:pPr>
      <w:r w:rsidDel="00000000" w:rsidR="00000000" w:rsidRPr="00000000">
        <w:rPr>
          <w:rtl w:val="0"/>
        </w:rPr>
        <w:t xml:space="preserve">*   **Border Width**: Thin, precise lines (`1px`) or double lines (`3px` double style) are common.</w:t>
      </w:r>
    </w:p>
    <w:p w:rsidR="00000000" w:rsidDel="00000000" w:rsidP="00000000" w:rsidRDefault="00000000" w:rsidRPr="00000000" w14:paraId="00000071">
      <w:pPr>
        <w:rPr/>
      </w:pPr>
      <w:r w:rsidDel="00000000" w:rsidR="00000000" w:rsidRPr="00000000">
        <w:rPr>
          <w:rtl w:val="0"/>
        </w:rPr>
        <w:t xml:space="preserve">*   **Stepped Corners**: Use CSS clip-paths or pseudo-elements to create "stepped" corners (ziggurat shape) on cards.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Shadows &amp; Effects</w:t>
      </w:r>
    </w:p>
    <w:p w:rsidR="00000000" w:rsidDel="00000000" w:rsidP="00000000" w:rsidRDefault="00000000" w:rsidRPr="00000000" w14:paraId="00000074">
      <w:pPr>
        <w:rPr/>
      </w:pPr>
      <w:r w:rsidDel="00000000" w:rsidR="00000000" w:rsidRPr="00000000">
        <w:rPr>
          <w:rtl w:val="0"/>
        </w:rPr>
        <w:t xml:space="preserve">*   **Glow**: Instead of soft drop shadows, use "glows" or hard offsets.</w:t>
      </w:r>
    </w:p>
    <w:p w:rsidR="00000000" w:rsidDel="00000000" w:rsidP="00000000" w:rsidRDefault="00000000" w:rsidRPr="00000000" w14:paraId="00000075">
      <w:pPr>
        <w:rPr/>
      </w:pPr>
      <w:r w:rsidDel="00000000" w:rsidR="00000000" w:rsidRPr="00000000">
        <w:rPr>
          <w:rtl w:val="0"/>
        </w:rPr>
        <w:t xml:space="preserve">    *   `box-shadow: 0 0 15px rgba(212, 175, 55, 0.2)` (Gold Glow).</w:t>
      </w:r>
    </w:p>
    <w:p w:rsidR="00000000" w:rsidDel="00000000" w:rsidP="00000000" w:rsidRDefault="00000000" w:rsidRPr="00000000" w14:paraId="00000076">
      <w:pPr>
        <w:rPr/>
      </w:pPr>
      <w:r w:rsidDel="00000000" w:rsidR="00000000" w:rsidRPr="00000000">
        <w:rPr>
          <w:rtl w:val="0"/>
        </w:rPr>
        <w:t xml:space="preserve">*   **Gradients**: Use linear gradients that mimic metallic sheen on buttons or borders (e.g., Gold Light to Gold Dark).</w:t>
      </w:r>
    </w:p>
    <w:p w:rsidR="00000000" w:rsidDel="00000000" w:rsidP="00000000" w:rsidRDefault="00000000" w:rsidRPr="00000000" w14:paraId="00000077">
      <w:pPr>
        <w:rPr/>
      </w:pPr>
      <w:r w:rsidDel="00000000" w:rsidR="00000000" w:rsidRPr="00000000">
        <w:rPr>
          <w:rtl w:val="0"/>
        </w:rPr>
        <w:t xml:space="preserve">*   **Textures**: A subtle "grain" or "noise" overlay on the background adds vintage film quality.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3. Component Stylings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Buttons (Precision Instruments)</w:t>
      </w:r>
    </w:p>
    <w:p w:rsidR="00000000" w:rsidDel="00000000" w:rsidP="00000000" w:rsidRDefault="00000000" w:rsidRPr="00000000" w14:paraId="0000007C">
      <w:pPr>
        <w:rPr/>
      </w:pPr>
      <w:r w:rsidDel="00000000" w:rsidR="00000000" w:rsidRPr="00000000">
        <w:rPr>
          <w:rtl w:val="0"/>
        </w:rPr>
        <w:t xml:space="preserve">Buttons in Art Deco are **architectural elements**, not soft pills. They command attention and provide satisfying tactile feedback.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**Structure:**</w:t>
      </w:r>
    </w:p>
    <w:p w:rsidR="00000000" w:rsidDel="00000000" w:rsidP="00000000" w:rsidRDefault="00000000" w:rsidRPr="00000000" w14:paraId="0000007F">
      <w:pPr>
        <w:rPr/>
      </w:pPr>
      <w:r w:rsidDel="00000000" w:rsidR="00000000" w:rsidRPr="00000000">
        <w:rPr>
          <w:rtl w:val="0"/>
        </w:rPr>
        <w:t xml:space="preserve">- Sharp corners (`rounded-none`) or minimal softness (`rounded-sm` at 2px max)</w:t>
      </w:r>
    </w:p>
    <w:p w:rsidR="00000000" w:rsidDel="00000000" w:rsidP="00000000" w:rsidRDefault="00000000" w:rsidRPr="00000000" w14:paraId="00000080">
      <w:pPr>
        <w:rPr/>
      </w:pPr>
      <w:r w:rsidDel="00000000" w:rsidR="00000000" w:rsidRPr="00000000">
        <w:rPr>
          <w:rtl w:val="0"/>
        </w:rPr>
        <w:t xml:space="preserve">- Minimum height of 48px (h-12) for touch accessibility</w:t>
      </w:r>
    </w:p>
    <w:p w:rsidR="00000000" w:rsidDel="00000000" w:rsidP="00000000" w:rsidRDefault="00000000" w:rsidRPr="00000000" w14:paraId="00000081">
      <w:pPr>
        <w:rPr/>
      </w:pPr>
      <w:r w:rsidDel="00000000" w:rsidR="00000000" w:rsidRPr="00000000">
        <w:rPr>
          <w:rtl w:val="0"/>
        </w:rPr>
        <w:t xml:space="preserve">- All-caps text with wide tracking (`tracking-widest` or `tracking-[0.2em]`)</w:t>
      </w:r>
    </w:p>
    <w:p w:rsidR="00000000" w:rsidDel="00000000" w:rsidP="00000000" w:rsidRDefault="00000000" w:rsidRPr="00000000" w14:paraId="00000082">
      <w:pPr>
        <w:rPr/>
      </w:pPr>
      <w:r w:rsidDel="00000000" w:rsidR="00000000" w:rsidRPr="00000000">
        <w:rPr>
          <w:rtl w:val="0"/>
        </w:rPr>
        <w:t xml:space="preserve">- 2px borders that glow on hover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**Variants:**</w:t>
      </w:r>
    </w:p>
    <w:p w:rsidR="00000000" w:rsidDel="00000000" w:rsidP="00000000" w:rsidRDefault="00000000" w:rsidRPr="00000000" w14:paraId="00000085">
      <w:pPr>
        <w:rPr/>
      </w:pPr>
      <w:r w:rsidDel="00000000" w:rsidR="00000000" w:rsidRPr="00000000">
        <w:rPr>
          <w:rtl w:val="0"/>
        </w:rPr>
        <w:t xml:space="preserve">- **Default**: Transparent background, gold border (2px), gold text. Hover: gold background, black text, intensified glow (`shadow-[0_0_20px_rgba(212,175,55,0.4)]`)</w:t>
      </w:r>
    </w:p>
    <w:p w:rsidR="00000000" w:rsidDel="00000000" w:rsidP="00000000" w:rsidRDefault="00000000" w:rsidRPr="00000000" w14:paraId="00000086">
      <w:pPr>
        <w:rPr/>
      </w:pPr>
      <w:r w:rsidDel="00000000" w:rsidR="00000000" w:rsidRPr="00000000">
        <w:rPr>
          <w:rtl w:val="0"/>
        </w:rPr>
        <w:t xml:space="preserve">- **Solid**: Gold background, black text. Hover: lighter gold (`#F2E8C4`) for brightness shift</w:t>
      </w:r>
    </w:p>
    <w:p w:rsidR="00000000" w:rsidDel="00000000" w:rsidP="00000000" w:rsidRDefault="00000000" w:rsidRPr="00000000" w14:paraId="00000087">
      <w:pPr>
        <w:rPr/>
      </w:pPr>
      <w:r w:rsidDel="00000000" w:rsidR="00000000" w:rsidRPr="00000000">
        <w:rPr>
          <w:rtl w:val="0"/>
        </w:rPr>
        <w:t xml:space="preserve">- **Outline**: Thin gold border (1px), transparent background. Hover: midnight blue fill (`#1E3D59`)</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**Interaction:**</w:t>
      </w:r>
    </w:p>
    <w:p w:rsidR="00000000" w:rsidDel="00000000" w:rsidP="00000000" w:rsidRDefault="00000000" w:rsidRPr="00000000" w14:paraId="0000008A">
      <w:pPr>
        <w:rPr/>
      </w:pPr>
      <w:r w:rsidDel="00000000" w:rsidR="00000000" w:rsidRPr="00000000">
        <w:rPr>
          <w:rtl w:val="0"/>
        </w:rPr>
        <w:t xml:space="preserve">- Transition duration: 300-500ms for theatrical effect</w:t>
      </w:r>
    </w:p>
    <w:p w:rsidR="00000000" w:rsidDel="00000000" w:rsidP="00000000" w:rsidRDefault="00000000" w:rsidRPr="00000000" w14:paraId="0000008B">
      <w:pPr>
        <w:rPr/>
      </w:pPr>
      <w:r w:rsidDel="00000000" w:rsidR="00000000" w:rsidRPr="00000000">
        <w:rPr>
          <w:rtl w:val="0"/>
        </w:rPr>
        <w:t xml:space="preserve">- Glow effect increases on hover (subtle shadow-based halo)</w:t>
      </w:r>
    </w:p>
    <w:p w:rsidR="00000000" w:rsidDel="00000000" w:rsidP="00000000" w:rsidRDefault="00000000" w:rsidRPr="00000000" w14:paraId="0000008C">
      <w:pPr>
        <w:rPr/>
      </w:pPr>
      <w:r w:rsidDel="00000000" w:rsidR="00000000" w:rsidRPr="00000000">
        <w:rPr>
          <w:rtl w:val="0"/>
        </w:rPr>
        <w:t xml:space="preserve">- No rounded corners—maintain geometric precision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Cards (Geometric Containers)</w:t>
      </w:r>
    </w:p>
    <w:p w:rsidR="00000000" w:rsidDel="00000000" w:rsidP="00000000" w:rsidRDefault="00000000" w:rsidRPr="00000000" w14:paraId="0000008F">
      <w:pPr>
        <w:rPr/>
      </w:pPr>
      <w:r w:rsidDel="00000000" w:rsidR="00000000" w:rsidRPr="00000000">
        <w:rPr>
          <w:rtl w:val="0"/>
        </w:rPr>
        <w:t xml:space="preserve">Cards are **framed exhibits**, each one a miniature architectural facade.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**Structure:**</w:t>
      </w:r>
    </w:p>
    <w:p w:rsidR="00000000" w:rsidDel="00000000" w:rsidP="00000000" w:rsidRDefault="00000000" w:rsidRPr="00000000" w14:paraId="00000092">
      <w:pPr>
        <w:rPr/>
      </w:pPr>
      <w:r w:rsidDel="00000000" w:rsidR="00000000" w:rsidRPr="00000000">
        <w:rPr>
          <w:rtl w:val="0"/>
        </w:rPr>
        <w:t xml:space="preserve">- Background: Rich charcoal (`#141414`) for depth against obsidian black page</w:t>
      </w:r>
    </w:p>
    <w:p w:rsidR="00000000" w:rsidDel="00000000" w:rsidP="00000000" w:rsidRDefault="00000000" w:rsidRPr="00000000" w14:paraId="00000093">
      <w:pPr>
        <w:rPr/>
      </w:pPr>
      <w:r w:rsidDel="00000000" w:rsidR="00000000" w:rsidRPr="00000000">
        <w:rPr>
          <w:rtl w:val="0"/>
        </w:rPr>
        <w:t xml:space="preserve">- Border: Full 1px gold border at 30% opacity, increases to 100% on hover</w:t>
      </w:r>
    </w:p>
    <w:p w:rsidR="00000000" w:rsidDel="00000000" w:rsidP="00000000" w:rsidRDefault="00000000" w:rsidRPr="00000000" w14:paraId="00000094">
      <w:pPr>
        <w:rPr/>
      </w:pPr>
      <w:r w:rsidDel="00000000" w:rsidR="00000000" w:rsidRPr="00000000">
        <w:rPr>
          <w:rtl w:val="0"/>
        </w:rPr>
        <w:t xml:space="preserve">- Corner decorations: Small L-shaped brackets at opposite corners (top-right + bottom-left OR top-left + bottom-right)</w:t>
      </w:r>
    </w:p>
    <w:p w:rsidR="00000000" w:rsidDel="00000000" w:rsidP="00000000" w:rsidRDefault="00000000" w:rsidRPr="00000000" w14:paraId="00000095">
      <w:pPr>
        <w:rPr/>
      </w:pPr>
      <w:r w:rsidDel="00000000" w:rsidR="00000000" w:rsidRPr="00000000">
        <w:rPr>
          <w:rtl w:val="0"/>
        </w:rPr>
        <w:t xml:space="preserve">- Header separator: Bottom border on card header at 20% gold opacity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**Decorative Elements:**</w:t>
      </w:r>
    </w:p>
    <w:p w:rsidR="00000000" w:rsidDel="00000000" w:rsidP="00000000" w:rsidRDefault="00000000" w:rsidRPr="00000000" w14:paraId="00000098">
      <w:pPr>
        <w:rPr/>
      </w:pPr>
      <w:r w:rsidDel="00000000" w:rsidR="00000000" w:rsidRPr="00000000">
        <w:rPr>
          <w:rtl w:val="0"/>
        </w:rPr>
        <w:t xml:space="preserve">- Stepped corners using pseudo-elements with 2px borders</w:t>
      </w:r>
    </w:p>
    <w:p w:rsidR="00000000" w:rsidDel="00000000" w:rsidP="00000000" w:rsidRDefault="00000000" w:rsidRPr="00000000" w14:paraId="00000099">
      <w:pPr>
        <w:rPr/>
      </w:pPr>
      <w:r w:rsidDel="00000000" w:rsidR="00000000" w:rsidRPr="00000000">
        <w:rPr>
          <w:rtl w:val="0"/>
        </w:rPr>
        <w:t xml:space="preserve">- Corner embellishments positioned absolutely at 4-8px inset</w:t>
      </w:r>
    </w:p>
    <w:p w:rsidR="00000000" w:rsidDel="00000000" w:rsidP="00000000" w:rsidRDefault="00000000" w:rsidRPr="00000000" w14:paraId="0000009A">
      <w:pPr>
        <w:rPr/>
      </w:pPr>
      <w:r w:rsidDel="00000000" w:rsidR="00000000" w:rsidRPr="00000000">
        <w:rPr>
          <w:rtl w:val="0"/>
        </w:rPr>
        <w:t xml:space="preserve">- Optional: diagonal corner cut using `clip-path` for advanced cards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**Interaction:**</w:t>
      </w:r>
    </w:p>
    <w:p w:rsidR="00000000" w:rsidDel="00000000" w:rsidP="00000000" w:rsidRDefault="00000000" w:rsidRPr="00000000" w14:paraId="0000009D">
      <w:pPr>
        <w:rPr/>
      </w:pPr>
      <w:r w:rsidDel="00000000" w:rsidR="00000000" w:rsidRPr="00000000">
        <w:rPr>
          <w:rtl w:val="0"/>
        </w:rPr>
        <w:t xml:space="preserve">- Subtle lift on hover: `-translate-y-2` with 500ms duration</w:t>
      </w:r>
    </w:p>
    <w:p w:rsidR="00000000" w:rsidDel="00000000" w:rsidP="00000000" w:rsidRDefault="00000000" w:rsidRPr="00000000" w14:paraId="0000009E">
      <w:pPr>
        <w:rPr/>
      </w:pPr>
      <w:r w:rsidDel="00000000" w:rsidR="00000000" w:rsidRPr="00000000">
        <w:rPr>
          <w:rtl w:val="0"/>
        </w:rPr>
        <w:t xml:space="preserve">- Border opacity intensifies from 30% to 100%</w:t>
      </w:r>
    </w:p>
    <w:p w:rsidR="00000000" w:rsidDel="00000000" w:rsidP="00000000" w:rsidRDefault="00000000" w:rsidRPr="00000000" w14:paraId="0000009F">
      <w:pPr>
        <w:rPr/>
      </w:pPr>
      <w:r w:rsidDel="00000000" w:rsidR="00000000" w:rsidRPr="00000000">
        <w:rPr>
          <w:rtl w:val="0"/>
        </w:rPr>
        <w:t xml:space="preserve">- Corner decorations transition from 50% to 100% opacity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**Card Internal Hierarchy:**</w:t>
      </w:r>
    </w:p>
    <w:p w:rsidR="00000000" w:rsidDel="00000000" w:rsidP="00000000" w:rsidRDefault="00000000" w:rsidRPr="00000000" w14:paraId="000000A2">
      <w:pPr>
        <w:rPr/>
      </w:pPr>
      <w:r w:rsidDel="00000000" w:rsidR="00000000" w:rsidRPr="00000000">
        <w:rPr>
          <w:rtl w:val="0"/>
        </w:rPr>
        <w:t xml:space="preserve">- CardHeader: `p-6` with bottom border separator</w:t>
      </w:r>
    </w:p>
    <w:p w:rsidR="00000000" w:rsidDel="00000000" w:rsidP="00000000" w:rsidRDefault="00000000" w:rsidRPr="00000000" w14:paraId="000000A3">
      <w:pPr>
        <w:rPr/>
      </w:pPr>
      <w:r w:rsidDel="00000000" w:rsidR="00000000" w:rsidRPr="00000000">
        <w:rPr>
          <w:rtl w:val="0"/>
        </w:rPr>
        <w:t xml:space="preserve">- CardTitle: Display font, gold color (`#D4AF37`), 2xl, uppercase, wide tracking</w:t>
      </w:r>
    </w:p>
    <w:p w:rsidR="00000000" w:rsidDel="00000000" w:rsidP="00000000" w:rsidRDefault="00000000" w:rsidRPr="00000000" w14:paraId="000000A4">
      <w:pPr>
        <w:rPr/>
      </w:pPr>
      <w:r w:rsidDel="00000000" w:rsidR="00000000" w:rsidRPr="00000000">
        <w:rPr>
          <w:rtl w:val="0"/>
        </w:rPr>
        <w:t xml:space="preserve">- CardDescription: Body font, muted gray (`#888888`), normal case</w:t>
      </w:r>
    </w:p>
    <w:p w:rsidR="00000000" w:rsidDel="00000000" w:rsidP="00000000" w:rsidRDefault="00000000" w:rsidRPr="00000000" w14:paraId="000000A5">
      <w:pPr>
        <w:rPr/>
      </w:pPr>
      <w:r w:rsidDel="00000000" w:rsidR="00000000" w:rsidRPr="00000000">
        <w:rPr>
          <w:rtl w:val="0"/>
        </w:rPr>
        <w:t xml:space="preserve">- CardContent: `p-6` spacing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Inputs (Underlined Elegance)</w:t>
      </w:r>
    </w:p>
    <w:p w:rsidR="00000000" w:rsidDel="00000000" w:rsidP="00000000" w:rsidRDefault="00000000" w:rsidRPr="00000000" w14:paraId="000000A8">
      <w:pPr>
        <w:rPr/>
      </w:pPr>
      <w:r w:rsidDel="00000000" w:rsidR="00000000" w:rsidRPr="00000000">
        <w:rPr>
          <w:rtl w:val="0"/>
        </w:rPr>
        <w:t xml:space="preserve">Inputs embrace **minimalism within maximalism**—no background boxes, just refined underlines.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**Structure:**</w:t>
      </w:r>
    </w:p>
    <w:p w:rsidR="00000000" w:rsidDel="00000000" w:rsidP="00000000" w:rsidRDefault="00000000" w:rsidRPr="00000000" w14:paraId="000000AB">
      <w:pPr>
        <w:rPr/>
      </w:pPr>
      <w:r w:rsidDel="00000000" w:rsidR="00000000" w:rsidRPr="00000000">
        <w:rPr>
          <w:rtl w:val="0"/>
        </w:rPr>
        <w:t xml:space="preserve">- Transparent background (`bg-transparent`)</w:t>
      </w:r>
    </w:p>
    <w:p w:rsidR="00000000" w:rsidDel="00000000" w:rsidP="00000000" w:rsidRDefault="00000000" w:rsidRPr="00000000" w14:paraId="000000AC">
      <w:pPr>
        <w:rPr/>
      </w:pPr>
      <w:r w:rsidDel="00000000" w:rsidR="00000000" w:rsidRPr="00000000">
        <w:rPr>
          <w:rtl w:val="0"/>
        </w:rPr>
        <w:t xml:space="preserve">- Bottom border only: 2px solid gold (`#D4AF37`)</w:t>
      </w:r>
    </w:p>
    <w:p w:rsidR="00000000" w:rsidDel="00000000" w:rsidP="00000000" w:rsidRDefault="00000000" w:rsidRPr="00000000" w14:paraId="000000AD">
      <w:pPr>
        <w:rPr/>
      </w:pPr>
      <w:r w:rsidDel="00000000" w:rsidR="00000000" w:rsidRPr="00000000">
        <w:rPr>
          <w:rtl w:val="0"/>
        </w:rPr>
        <w:t xml:space="preserve">- No side or top borders—emphasizes horizontal flow</w:t>
      </w:r>
    </w:p>
    <w:p w:rsidR="00000000" w:rsidDel="00000000" w:rsidP="00000000" w:rsidRDefault="00000000" w:rsidRPr="00000000" w14:paraId="000000AE">
      <w:pPr>
        <w:rPr/>
      </w:pPr>
      <w:r w:rsidDel="00000000" w:rsidR="00000000" w:rsidRPr="00000000">
        <w:rPr>
          <w:rtl w:val="0"/>
        </w:rPr>
        <w:t xml:space="preserve">- Height: `h-12` (48px) for touch accessibility</w:t>
      </w:r>
    </w:p>
    <w:p w:rsidR="00000000" w:rsidDel="00000000" w:rsidP="00000000" w:rsidRDefault="00000000" w:rsidRPr="00000000" w14:paraId="000000AF">
      <w:pPr>
        <w:rPr/>
      </w:pPr>
      <w:r w:rsidDel="00000000" w:rsidR="00000000" w:rsidRPr="00000000">
        <w:rPr>
          <w:rtl w:val="0"/>
        </w:rPr>
        <w:t xml:space="preserve">- Padding: `px-3 py-2` for comfortable text entry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**Typography:**</w:t>
      </w:r>
    </w:p>
    <w:p w:rsidR="00000000" w:rsidDel="00000000" w:rsidP="00000000" w:rsidRDefault="00000000" w:rsidRPr="00000000" w14:paraId="000000B2">
      <w:pPr>
        <w:rPr/>
      </w:pPr>
      <w:r w:rsidDel="00000000" w:rsidR="00000000" w:rsidRPr="00000000">
        <w:rPr>
          <w:rtl w:val="0"/>
        </w:rPr>
        <w:t xml:space="preserve">- Font: Body sans-serif (Josefin Sans)</w:t>
      </w:r>
    </w:p>
    <w:p w:rsidR="00000000" w:rsidDel="00000000" w:rsidP="00000000" w:rsidRDefault="00000000" w:rsidRPr="00000000" w14:paraId="000000B3">
      <w:pPr>
        <w:rPr/>
      </w:pPr>
      <w:r w:rsidDel="00000000" w:rsidR="00000000" w:rsidRPr="00000000">
        <w:rPr>
          <w:rtl w:val="0"/>
        </w:rPr>
        <w:t xml:space="preserve">- Text color: Champagne cream (`#F2F0E4`)</w:t>
      </w:r>
    </w:p>
    <w:p w:rsidR="00000000" w:rsidDel="00000000" w:rsidP="00000000" w:rsidRDefault="00000000" w:rsidRPr="00000000" w14:paraId="000000B4">
      <w:pPr>
        <w:rPr/>
      </w:pPr>
      <w:r w:rsidDel="00000000" w:rsidR="00000000" w:rsidRPr="00000000">
        <w:rPr>
          <w:rtl w:val="0"/>
        </w:rPr>
        <w:t xml:space="preserve">- Placeholder: Muted gray (`#888888`)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**Focus State:**</w:t>
      </w:r>
    </w:p>
    <w:p w:rsidR="00000000" w:rsidDel="00000000" w:rsidP="00000000" w:rsidRDefault="00000000" w:rsidRPr="00000000" w14:paraId="000000B7">
      <w:pPr>
        <w:rPr/>
      </w:pPr>
      <w:r w:rsidDel="00000000" w:rsidR="00000000" w:rsidRPr="00000000">
        <w:rPr>
          <w:rtl w:val="0"/>
        </w:rPr>
        <w:t xml:space="preserve">- Border color brightens to lighter gold (`#F2E8C4`)</w:t>
      </w:r>
    </w:p>
    <w:p w:rsidR="00000000" w:rsidDel="00000000" w:rsidP="00000000" w:rsidRDefault="00000000" w:rsidRPr="00000000" w14:paraId="000000B8">
      <w:pPr>
        <w:rPr/>
      </w:pPr>
      <w:r w:rsidDel="00000000" w:rsidR="00000000" w:rsidRPr="00000000">
        <w:rPr>
          <w:rtl w:val="0"/>
        </w:rPr>
        <w:t xml:space="preserve">- Bottom shadow appears: `shadow-[0_4px_10px_rgba(212,175,55,0.2)]`</w:t>
      </w:r>
    </w:p>
    <w:p w:rsidR="00000000" w:rsidDel="00000000" w:rsidP="00000000" w:rsidRDefault="00000000" w:rsidRPr="00000000" w14:paraId="000000B9">
      <w:pPr>
        <w:rPr/>
      </w:pPr>
      <w:r w:rsidDel="00000000" w:rsidR="00000000" w:rsidRPr="00000000">
        <w:rPr>
          <w:rtl w:val="0"/>
        </w:rPr>
        <w:t xml:space="preserve">- Smooth transition: `transition-all`</w:t>
      </w:r>
    </w:p>
    <w:p w:rsidR="00000000" w:rsidDel="00000000" w:rsidP="00000000" w:rsidRDefault="00000000" w:rsidRPr="00000000" w14:paraId="000000BA">
      <w:pPr>
        <w:rPr/>
      </w:pPr>
      <w:r w:rsidDel="00000000" w:rsidR="00000000" w:rsidRPr="00000000">
        <w:rPr>
          <w:rtl w:val="0"/>
        </w:rPr>
        <w:t xml:space="preserve">- No ring, only the enhanced underline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**Label Pattern:**</w:t>
      </w:r>
    </w:p>
    <w:p w:rsidR="00000000" w:rsidDel="00000000" w:rsidP="00000000" w:rsidRDefault="00000000" w:rsidRPr="00000000" w14:paraId="000000BD">
      <w:pPr>
        <w:rPr/>
      </w:pPr>
      <w:r w:rsidDel="00000000" w:rsidR="00000000" w:rsidRPr="00000000">
        <w:rPr>
          <w:rtl w:val="0"/>
        </w:rPr>
        <w:t xml:space="preserve">- Uppercase, small font size (xs or sm)</w:t>
      </w:r>
    </w:p>
    <w:p w:rsidR="00000000" w:rsidDel="00000000" w:rsidP="00000000" w:rsidRDefault="00000000" w:rsidRPr="00000000" w14:paraId="000000BE">
      <w:pPr>
        <w:rPr/>
      </w:pPr>
      <w:r w:rsidDel="00000000" w:rsidR="00000000" w:rsidRPr="00000000">
        <w:rPr>
          <w:rtl w:val="0"/>
        </w:rPr>
        <w:t xml:space="preserve">- Gold color for active state</w:t>
      </w:r>
    </w:p>
    <w:p w:rsidR="00000000" w:rsidDel="00000000" w:rsidP="00000000" w:rsidRDefault="00000000" w:rsidRPr="00000000" w14:paraId="000000BF">
      <w:pPr>
        <w:rPr/>
      </w:pPr>
      <w:r w:rsidDel="00000000" w:rsidR="00000000" w:rsidRPr="00000000">
        <w:rPr>
          <w:rtl w:val="0"/>
        </w:rPr>
        <w:t xml:space="preserve">- Positioned above input or floating label pattern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 Non-Generic Bold Choices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These mandatory elements prevent the design from looking like default Tailwind or generic templates: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Diagonal Crosshatch Background Pattern**</w:t>
      </w:r>
    </w:p>
    <w:p w:rsidR="00000000" w:rsidDel="00000000" w:rsidP="00000000" w:rsidRDefault="00000000" w:rsidRPr="00000000" w14:paraId="000000C6">
      <w:pPr>
        <w:rPr/>
      </w:pPr>
      <w:r w:rsidDel="00000000" w:rsidR="00000000" w:rsidRPr="00000000">
        <w:rPr>
          <w:rtl w:val="0"/>
        </w:rPr>
        <w:t xml:space="preserve">Apply a repeating diagonal grid pattern to the main background at 3-5% opacity. Use CSS `repeating-linear-gradient` at 45° and -45° angles with gold lines. This subtle texture adds vintage print quality.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 Rotated Diamond Containers**</w:t>
      </w:r>
    </w:p>
    <w:p w:rsidR="00000000" w:rsidDel="00000000" w:rsidP="00000000" w:rsidRDefault="00000000" w:rsidRPr="00000000" w14:paraId="000000C9">
      <w:pPr>
        <w:rPr/>
      </w:pPr>
      <w:r w:rsidDel="00000000" w:rsidR="00000000" w:rsidRPr="00000000">
        <w:rPr>
          <w:rtl w:val="0"/>
        </w:rPr>
        <w:t xml:space="preserve">Icons and avatars sit inside 45-degree rotated squares (`rotate-45`). The content inside counter-rotates (`-rotate-45`) to remain upright. This creates instant Art Deco recognition.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 Roman Numerals for Numbering**</w:t>
      </w:r>
    </w:p>
    <w:p w:rsidR="00000000" w:rsidDel="00000000" w:rsidP="00000000" w:rsidRDefault="00000000" w:rsidRPr="00000000" w14:paraId="000000CC">
      <w:pPr>
        <w:rPr/>
      </w:pPr>
      <w:r w:rsidDel="00000000" w:rsidR="00000000" w:rsidRPr="00000000">
        <w:rPr>
          <w:rtl w:val="0"/>
        </w:rPr>
        <w:t xml:space="preserve">Use I, II, III, IV instead of 1, 2, 3, 4 for steps, tiers, or lists. Display them in the serif display font for classical elegance.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**4. Stepped Corner Decorations**</w:t>
      </w:r>
    </w:p>
    <w:p w:rsidR="00000000" w:rsidDel="00000000" w:rsidP="00000000" w:rsidRDefault="00000000" w:rsidRPr="00000000" w14:paraId="000000CF">
      <w:pPr>
        <w:rPr/>
      </w:pPr>
      <w:r w:rsidDel="00000000" w:rsidR="00000000" w:rsidRPr="00000000">
        <w:rPr>
          <w:rtl w:val="0"/>
        </w:rPr>
        <w:t xml:space="preserve">Add small L-shaped border elements at opposite corners of cards and containers. Use absolute positioning with 2-4px borders on two sides only (e.g., `border-t border-l` for top-left corner).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 Double-Frame Images**</w:t>
      </w:r>
    </w:p>
    <w:p w:rsidR="00000000" w:rsidDel="00000000" w:rsidP="00000000" w:rsidRDefault="00000000" w:rsidRPr="00000000" w14:paraId="000000D2">
      <w:pPr>
        <w:rPr/>
      </w:pPr>
      <w:r w:rsidDel="00000000" w:rsidR="00000000" w:rsidRPr="00000000">
        <w:rPr>
          <w:rtl w:val="0"/>
        </w:rPr>
        <w:t xml:space="preserve">Never use plain images. Wrap in:</w:t>
      </w:r>
    </w:p>
    <w:p w:rsidR="00000000" w:rsidDel="00000000" w:rsidP="00000000" w:rsidRDefault="00000000" w:rsidRPr="00000000" w14:paraId="000000D3">
      <w:pPr>
        <w:rPr/>
      </w:pPr>
      <w:r w:rsidDel="00000000" w:rsidR="00000000" w:rsidRPr="00000000">
        <w:rPr>
          <w:rtl w:val="0"/>
        </w:rPr>
        <w:t xml:space="preserve">- Outer border container with gold border</w:t>
      </w:r>
    </w:p>
    <w:p w:rsidR="00000000" w:rsidDel="00000000" w:rsidP="00000000" w:rsidRDefault="00000000" w:rsidRPr="00000000" w14:paraId="000000D4">
      <w:pPr>
        <w:rPr/>
      </w:pPr>
      <w:r w:rsidDel="00000000" w:rsidR="00000000" w:rsidRPr="00000000">
        <w:rPr>
          <w:rtl w:val="0"/>
        </w:rPr>
        <w:t xml:space="preserve">- Inner inset div with thick dark border (creates frame-within-frame)</w:t>
      </w:r>
    </w:p>
    <w:p w:rsidR="00000000" w:rsidDel="00000000" w:rsidP="00000000" w:rsidRDefault="00000000" w:rsidRPr="00000000" w14:paraId="000000D5">
      <w:pPr>
        <w:rPr/>
      </w:pPr>
      <w:r w:rsidDel="00000000" w:rsidR="00000000" w:rsidRPr="00000000">
        <w:rPr>
          <w:rtl w:val="0"/>
        </w:rPr>
        <w:t xml:space="preserve">- Apply grayscale filter by default, remove or add gold overlay on hover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 Sunburst Radial Gradients**</w:t>
      </w:r>
    </w:p>
    <w:p w:rsidR="00000000" w:rsidDel="00000000" w:rsidP="00000000" w:rsidRDefault="00000000" w:rsidRPr="00000000" w14:paraId="000000D8">
      <w:pPr>
        <w:rPr/>
      </w:pPr>
      <w:r w:rsidDel="00000000" w:rsidR="00000000" w:rsidRPr="00000000">
        <w:rPr>
          <w:rtl w:val="0"/>
        </w:rPr>
        <w:t xml:space="preserve">Use `radial-gradient` with gold at 10-20% opacity emanating from key focal points (especially hero section). This creates the iconic Art Deco sunburst effect.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**7. Section Dividers with Decorative Lines**</w:t>
      </w:r>
    </w:p>
    <w:p w:rsidR="00000000" w:rsidDel="00000000" w:rsidP="00000000" w:rsidRDefault="00000000" w:rsidRPr="00000000" w14:paraId="000000DB">
      <w:pPr>
        <w:rPr/>
      </w:pPr>
      <w:r w:rsidDel="00000000" w:rsidR="00000000" w:rsidRPr="00000000">
        <w:rPr>
          <w:rtl w:val="0"/>
        </w:rPr>
        <w:t xml:space="preserve">Section headings include horizontal gold lines above and below the text (e.g., `h-px w-24` dividers). These are never full-width—they're measured, balanced accents.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**8. Vertical Divider Lines**</w:t>
      </w:r>
    </w:p>
    <w:p w:rsidR="00000000" w:rsidDel="00000000" w:rsidP="00000000" w:rsidRDefault="00000000" w:rsidRPr="00000000" w14:paraId="000000DE">
      <w:pPr>
        <w:rPr/>
      </w:pPr>
      <w:r w:rsidDel="00000000" w:rsidR="00000000" w:rsidRPr="00000000">
        <w:rPr>
          <w:rtl w:val="0"/>
        </w:rPr>
        <w:t xml:space="preserve">Use absolute-positioned vertical lines (`w-px h-full`) to create column separation or architectural height. These should be gold at low opacity.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**9. Glow Effects Over Drop Shadows**</w:t>
      </w:r>
    </w:p>
    <w:p w:rsidR="00000000" w:rsidDel="00000000" w:rsidP="00000000" w:rsidRDefault="00000000" w:rsidRPr="00000000" w14:paraId="000000E1">
      <w:pPr>
        <w:rPr/>
      </w:pPr>
      <w:r w:rsidDel="00000000" w:rsidR="00000000" w:rsidRPr="00000000">
        <w:rPr>
          <w:rtl w:val="0"/>
        </w:rPr>
        <w:t xml:space="preserve">Replace traditional drop shadows with box-shadow glows: `0 0 15px rgba(212,175,55,0.2)`. This simulates neon or backlit signage from the 1920s.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**10. All-Caps Display Typography with Extreme Tracking**</w:t>
      </w:r>
    </w:p>
    <w:p w:rsidR="00000000" w:rsidDel="00000000" w:rsidP="00000000" w:rsidRDefault="00000000" w:rsidRPr="00000000" w14:paraId="000000E4">
      <w:pPr>
        <w:rPr/>
      </w:pPr>
      <w:r w:rsidDel="00000000" w:rsidR="00000000" w:rsidRPr="00000000">
        <w:rPr>
          <w:rtl w:val="0"/>
        </w:rPr>
        <w:t xml:space="preserve">Headings must be uppercase with `tracking-widest` (0.2em). This isn't optional—it's fundamental to the style's voice.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5. Layout &amp; Spacing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**Container Width:**</w:t>
      </w:r>
    </w:p>
    <w:p w:rsidR="00000000" w:rsidDel="00000000" w:rsidP="00000000" w:rsidRDefault="00000000" w:rsidRPr="00000000" w14:paraId="000000E9">
      <w:pPr>
        <w:rPr/>
      </w:pPr>
      <w:r w:rsidDel="00000000" w:rsidR="00000000" w:rsidRPr="00000000">
        <w:rPr>
          <w:rtl w:val="0"/>
        </w:rPr>
        <w:t xml:space="preserve">- Maximum content width: `max-w-6xl` for primary sections, `max-w-7xl` for wider grids (testimonials, blog)</w:t>
      </w:r>
    </w:p>
    <w:p w:rsidR="00000000" w:rsidDel="00000000" w:rsidP="00000000" w:rsidRDefault="00000000" w:rsidRPr="00000000" w14:paraId="000000EA">
      <w:pPr>
        <w:rPr/>
      </w:pPr>
      <w:r w:rsidDel="00000000" w:rsidR="00000000" w:rsidRPr="00000000">
        <w:rPr>
          <w:rtl w:val="0"/>
        </w:rPr>
        <w:t xml:space="preserve">- Hero and major sections: `max-w-5xl` for focused, centered content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**Spacing System:**</w:t>
      </w:r>
    </w:p>
    <w:p w:rsidR="00000000" w:rsidDel="00000000" w:rsidP="00000000" w:rsidRDefault="00000000" w:rsidRPr="00000000" w14:paraId="000000ED">
      <w:pPr>
        <w:rPr/>
      </w:pPr>
      <w:r w:rsidDel="00000000" w:rsidR="00000000" w:rsidRPr="00000000">
        <w:rPr>
          <w:rtl w:val="0"/>
        </w:rPr>
        <w:t xml:space="preserve">- Base unit: 8px (Tailwind's default)</w:t>
      </w:r>
    </w:p>
    <w:p w:rsidR="00000000" w:rsidDel="00000000" w:rsidP="00000000" w:rsidRDefault="00000000" w:rsidRPr="00000000" w14:paraId="000000EE">
      <w:pPr>
        <w:rPr/>
      </w:pPr>
      <w:r w:rsidDel="00000000" w:rsidR="00000000" w:rsidRPr="00000000">
        <w:rPr>
          <w:rtl w:val="0"/>
        </w:rPr>
        <w:t xml:space="preserve">- Section padding: `py-32` (128px) for generous breathing room</w:t>
      </w:r>
    </w:p>
    <w:p w:rsidR="00000000" w:rsidDel="00000000" w:rsidP="00000000" w:rsidRDefault="00000000" w:rsidRPr="00000000" w14:paraId="000000EF">
      <w:pPr>
        <w:rPr/>
      </w:pPr>
      <w:r w:rsidDel="00000000" w:rsidR="00000000" w:rsidRPr="00000000">
        <w:rPr>
          <w:rtl w:val="0"/>
        </w:rPr>
        <w:t xml:space="preserve">- Card padding: `p-8` (32px) for comfortable content spacing</w:t>
      </w:r>
    </w:p>
    <w:p w:rsidR="00000000" w:rsidDel="00000000" w:rsidP="00000000" w:rsidRDefault="00000000" w:rsidRPr="00000000" w14:paraId="000000F0">
      <w:pPr>
        <w:rPr/>
      </w:pPr>
      <w:r w:rsidDel="00000000" w:rsidR="00000000" w:rsidRPr="00000000">
        <w:rPr>
          <w:rtl w:val="0"/>
        </w:rPr>
        <w:t xml:space="preserve">- Grid gaps: `gap-8` (32px) between cards and columns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**Grid Philosophy:**</w:t>
      </w:r>
    </w:p>
    <w:p w:rsidR="00000000" w:rsidDel="00000000" w:rsidP="00000000" w:rsidRDefault="00000000" w:rsidRPr="00000000" w14:paraId="000000F3">
      <w:pPr>
        <w:rPr/>
      </w:pPr>
      <w:r w:rsidDel="00000000" w:rsidR="00000000" w:rsidRPr="00000000">
        <w:rPr>
          <w:rtl w:val="0"/>
        </w:rPr>
        <w:t xml:space="preserve">Art Deco is mathematically precise. Use even column counts:</w:t>
      </w:r>
    </w:p>
    <w:p w:rsidR="00000000" w:rsidDel="00000000" w:rsidP="00000000" w:rsidRDefault="00000000" w:rsidRPr="00000000" w14:paraId="000000F4">
      <w:pPr>
        <w:rPr/>
      </w:pPr>
      <w:r w:rsidDel="00000000" w:rsidR="00000000" w:rsidRPr="00000000">
        <w:rPr>
          <w:rtl w:val="0"/>
        </w:rPr>
        <w:t xml:space="preserve">- Features: 3 columns (lg), 2 columns (md), 1 column (base)</w:t>
      </w:r>
    </w:p>
    <w:p w:rsidR="00000000" w:rsidDel="00000000" w:rsidP="00000000" w:rsidRDefault="00000000" w:rsidRPr="00000000" w14:paraId="000000F5">
      <w:pPr>
        <w:rPr/>
      </w:pPr>
      <w:r w:rsidDel="00000000" w:rsidR="00000000" w:rsidRPr="00000000">
        <w:rPr>
          <w:rtl w:val="0"/>
        </w:rPr>
        <w:t xml:space="preserve">- Testimonials: 3 columns (lg), 2 columns (md), 1 column (base)</w:t>
      </w:r>
    </w:p>
    <w:p w:rsidR="00000000" w:rsidDel="00000000" w:rsidP="00000000" w:rsidRDefault="00000000" w:rsidRPr="00000000" w14:paraId="000000F6">
      <w:pPr>
        <w:rPr/>
      </w:pPr>
      <w:r w:rsidDel="00000000" w:rsidR="00000000" w:rsidRPr="00000000">
        <w:rPr>
          <w:rtl w:val="0"/>
        </w:rPr>
        <w:t xml:space="preserve">- Pricing: 3 columns, equal width</w:t>
      </w:r>
    </w:p>
    <w:p w:rsidR="00000000" w:rsidDel="00000000" w:rsidP="00000000" w:rsidRDefault="00000000" w:rsidRPr="00000000" w14:paraId="000000F7">
      <w:pPr>
        <w:rPr/>
      </w:pPr>
      <w:r w:rsidDel="00000000" w:rsidR="00000000" w:rsidRPr="00000000">
        <w:rPr>
          <w:rtl w:val="0"/>
        </w:rPr>
        <w:t xml:space="preserve">- Benefits: 2 columns (md), 1 column (base)</w:t>
      </w:r>
    </w:p>
    <w:p w:rsidR="00000000" w:rsidDel="00000000" w:rsidP="00000000" w:rsidRDefault="00000000" w:rsidRPr="00000000" w14:paraId="000000F8">
      <w:pPr>
        <w:rPr/>
      </w:pPr>
      <w:r w:rsidDel="00000000" w:rsidR="00000000" w:rsidRPr="00000000">
        <w:rPr>
          <w:rtl w:val="0"/>
        </w:rPr>
        <w:t xml:space="preserve">- Footer: 5 columns (lg) with company info spanning wider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**Alignment:**</w:t>
      </w:r>
    </w:p>
    <w:p w:rsidR="00000000" w:rsidDel="00000000" w:rsidP="00000000" w:rsidRDefault="00000000" w:rsidRPr="00000000" w14:paraId="000000FB">
      <w:pPr>
        <w:rPr/>
      </w:pPr>
      <w:r w:rsidDel="00000000" w:rsidR="00000000" w:rsidRPr="00000000">
        <w:rPr>
          <w:rtl w:val="0"/>
        </w:rPr>
        <w:t xml:space="preserve">- Centered axis for hero, headings, and CTAs</w:t>
      </w:r>
    </w:p>
    <w:p w:rsidR="00000000" w:rsidDel="00000000" w:rsidP="00000000" w:rsidRDefault="00000000" w:rsidRPr="00000000" w14:paraId="000000FC">
      <w:pPr>
        <w:rPr/>
      </w:pPr>
      <w:r w:rsidDel="00000000" w:rsidR="00000000" w:rsidRPr="00000000">
        <w:rPr>
          <w:rtl w:val="0"/>
        </w:rPr>
        <w:t xml:space="preserve">- Justified or centered text for formal sections</w:t>
      </w:r>
    </w:p>
    <w:p w:rsidR="00000000" w:rsidDel="00000000" w:rsidP="00000000" w:rsidRDefault="00000000" w:rsidRPr="00000000" w14:paraId="000000FD">
      <w:pPr>
        <w:rPr/>
      </w:pPr>
      <w:r w:rsidDel="00000000" w:rsidR="00000000" w:rsidRPr="00000000">
        <w:rPr>
          <w:rtl w:val="0"/>
        </w:rPr>
        <w:t xml:space="preserve">- Alternating left-right patterns in timeline layouts (How It Works)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**Negative Space:**</w:t>
      </w:r>
    </w:p>
    <w:p w:rsidR="00000000" w:rsidDel="00000000" w:rsidP="00000000" w:rsidRDefault="00000000" w:rsidRPr="00000000" w14:paraId="00000100">
      <w:pPr>
        <w:rPr/>
      </w:pPr>
      <w:r w:rsidDel="00000000" w:rsidR="00000000" w:rsidRPr="00000000">
        <w:rPr>
          <w:rtl w:val="0"/>
        </w:rPr>
        <w:t xml:space="preserve">Space is intentional, not accidental. Large gaps between sections (32-40px) create visual separation. White space around centered headings provides "stage presence."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6. Animation &amp; Interaction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**Philosophy:**</w:t>
      </w:r>
    </w:p>
    <w:p w:rsidR="00000000" w:rsidDel="00000000" w:rsidP="00000000" w:rsidRDefault="00000000" w:rsidRPr="00000000" w14:paraId="00000105">
      <w:pPr>
        <w:rPr/>
      </w:pPr>
      <w:r w:rsidDel="00000000" w:rsidR="00000000" w:rsidRPr="00000000">
        <w:rPr>
          <w:rtl w:val="0"/>
        </w:rPr>
        <w:t xml:space="preserve">Animations should feel **theatrical and mechanical**—like Art Deco elevator doors opening or stage curtains rising. Nothing bouncy or organic.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**Transition Timing:**</w:t>
      </w:r>
    </w:p>
    <w:p w:rsidR="00000000" w:rsidDel="00000000" w:rsidP="00000000" w:rsidRDefault="00000000" w:rsidRPr="00000000" w14:paraId="00000108">
      <w:pPr>
        <w:rPr/>
      </w:pPr>
      <w:r w:rsidDel="00000000" w:rsidR="00000000" w:rsidRPr="00000000">
        <w:rPr>
          <w:rtl w:val="0"/>
        </w:rPr>
        <w:t xml:space="preserve">- Standard: `duration-300` (300ms) for quick feedback</w:t>
      </w:r>
    </w:p>
    <w:p w:rsidR="00000000" w:rsidDel="00000000" w:rsidP="00000000" w:rsidRDefault="00000000" w:rsidRPr="00000000" w14:paraId="00000109">
      <w:pPr>
        <w:rPr/>
      </w:pPr>
      <w:r w:rsidDel="00000000" w:rsidR="00000000" w:rsidRPr="00000000">
        <w:rPr>
          <w:rtl w:val="0"/>
        </w:rPr>
        <w:t xml:space="preserve">- Theatrical: `duration-500` (500ms) for dramatic reveals</w:t>
      </w:r>
    </w:p>
    <w:p w:rsidR="00000000" w:rsidDel="00000000" w:rsidP="00000000" w:rsidRDefault="00000000" w:rsidRPr="00000000" w14:paraId="0000010A">
      <w:pPr>
        <w:rPr/>
      </w:pPr>
      <w:r w:rsidDel="00000000" w:rsidR="00000000" w:rsidRPr="00000000">
        <w:rPr>
          <w:rtl w:val="0"/>
        </w:rPr>
        <w:t xml:space="preserve">- Easing: `ease-out` or `ease-in-out` for smooth mechanical motion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**Hover States:**</w:t>
      </w:r>
    </w:p>
    <w:p w:rsidR="00000000" w:rsidDel="00000000" w:rsidP="00000000" w:rsidRDefault="00000000" w:rsidRPr="00000000" w14:paraId="0000010D">
      <w:pPr>
        <w:rPr/>
      </w:pPr>
      <w:r w:rsidDel="00000000" w:rsidR="00000000" w:rsidRPr="00000000">
        <w:rPr>
          <w:rtl w:val="0"/>
        </w:rPr>
        <w:t xml:space="preserve">- Cards: Lift upward (`-translate-y-2`) + border glow intensifies</w:t>
      </w:r>
    </w:p>
    <w:p w:rsidR="00000000" w:rsidDel="00000000" w:rsidP="00000000" w:rsidRDefault="00000000" w:rsidRPr="00000000" w14:paraId="0000010E">
      <w:pPr>
        <w:rPr/>
      </w:pPr>
      <w:r w:rsidDel="00000000" w:rsidR="00000000" w:rsidRPr="00000000">
        <w:rPr>
          <w:rtl w:val="0"/>
        </w:rPr>
        <w:t xml:space="preserve">- Buttons: Background color flip + glow expansion</w:t>
      </w:r>
    </w:p>
    <w:p w:rsidR="00000000" w:rsidDel="00000000" w:rsidP="00000000" w:rsidRDefault="00000000" w:rsidRPr="00000000" w14:paraId="0000010F">
      <w:pPr>
        <w:rPr/>
      </w:pPr>
      <w:r w:rsidDel="00000000" w:rsidR="00000000" w:rsidRPr="00000000">
        <w:rPr>
          <w:rtl w:val="0"/>
        </w:rPr>
        <w:t xml:space="preserve">- Links: Color shift to gold + subtle underline expansion</w:t>
      </w:r>
    </w:p>
    <w:p w:rsidR="00000000" w:rsidDel="00000000" w:rsidP="00000000" w:rsidRDefault="00000000" w:rsidRPr="00000000" w14:paraId="00000110">
      <w:pPr>
        <w:rPr/>
      </w:pPr>
      <w:r w:rsidDel="00000000" w:rsidR="00000000" w:rsidRPr="00000000">
        <w:rPr>
          <w:rtl w:val="0"/>
        </w:rPr>
        <w:t xml:space="preserve">- Images: Scale slightly (`scale-105`) + overlay appearance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**Page Load Animations (Optional):**</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Sections slide up with fade: `translate-y-8 opacity-0` → `translate-y-0 opacity-100`</w:t>
      </w:r>
    </w:p>
    <w:p w:rsidR="00000000" w:rsidDel="00000000" w:rsidP="00000000" w:rsidRDefault="00000000" w:rsidRPr="00000000" w14:paraId="00000114">
      <w:pPr>
        <w:rPr/>
      </w:pPr>
      <w:r w:rsidDel="00000000" w:rsidR="00000000" w:rsidRPr="00000000">
        <w:rPr>
          <w:rtl w:val="0"/>
        </w:rPr>
        <w:t xml:space="preserve">- Stagger delays for sequential reveal (100ms between elements)</w:t>
      </w:r>
    </w:p>
    <w:p w:rsidR="00000000" w:rsidDel="00000000" w:rsidP="00000000" w:rsidRDefault="00000000" w:rsidRPr="00000000" w14:paraId="00000115">
      <w:pPr>
        <w:rPr/>
      </w:pPr>
      <w:r w:rsidDel="00000000" w:rsidR="00000000" w:rsidRPr="00000000">
        <w:rPr>
          <w:rtl w:val="0"/>
        </w:rPr>
        <w:t xml:space="preserve">- Hero elements can have a sunburst expand effect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**Interactive Micro-details:**</w:t>
      </w:r>
    </w:p>
    <w:p w:rsidR="00000000" w:rsidDel="00000000" w:rsidP="00000000" w:rsidRDefault="00000000" w:rsidRPr="00000000" w14:paraId="00000118">
      <w:pPr>
        <w:rPr/>
      </w:pPr>
      <w:r w:rsidDel="00000000" w:rsidR="00000000" w:rsidRPr="00000000">
        <w:rPr>
          <w:rtl w:val="0"/>
        </w:rPr>
        <w:t xml:space="preserve">- FAQ chevrons rotate 180° on open</w:t>
      </w:r>
    </w:p>
    <w:p w:rsidR="00000000" w:rsidDel="00000000" w:rsidP="00000000" w:rsidRDefault="00000000" w:rsidRPr="00000000" w14:paraId="00000119">
      <w:pPr>
        <w:rPr/>
      </w:pPr>
      <w:r w:rsidDel="00000000" w:rsidR="00000000" w:rsidRPr="00000000">
        <w:rPr>
          <w:rtl w:val="0"/>
        </w:rPr>
        <w:t xml:space="preserve">- Icon containers rotate from 45° to 0° on hover (then back)</w:t>
      </w:r>
    </w:p>
    <w:p w:rsidR="00000000" w:rsidDel="00000000" w:rsidP="00000000" w:rsidRDefault="00000000" w:rsidRPr="00000000" w14:paraId="0000011A">
      <w:pPr>
        <w:rPr/>
      </w:pPr>
      <w:r w:rsidDel="00000000" w:rsidR="00000000" w:rsidRPr="00000000">
        <w:rPr>
          <w:rtl w:val="0"/>
        </w:rPr>
        <w:t xml:space="preserve">- Gold lines can animate width from 0 to full on section scroll-into-view</w:t>
      </w:r>
    </w:p>
    <w:p w:rsidR="00000000" w:rsidDel="00000000" w:rsidP="00000000" w:rsidRDefault="00000000" w:rsidRPr="00000000" w14:paraId="0000011B">
      <w:pPr>
        <w:rPr/>
      </w:pPr>
      <w:r w:rsidDel="00000000" w:rsidR="00000000" w:rsidRPr="00000000">
        <w:rPr>
          <w:rtl w:val="0"/>
        </w:rPr>
        <w:t xml:space="preserve">- Button glows pulse subtly on focus state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7. Accessibility &amp; Contrast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**Color Contrast:**</w:t>
      </w:r>
    </w:p>
    <w:p w:rsidR="00000000" w:rsidDel="00000000" w:rsidP="00000000" w:rsidRDefault="00000000" w:rsidRPr="00000000" w14:paraId="00000120">
      <w:pPr>
        <w:rPr/>
      </w:pPr>
      <w:r w:rsidDel="00000000" w:rsidR="00000000" w:rsidRPr="00000000">
        <w:rPr>
          <w:rtl w:val="0"/>
        </w:rPr>
        <w:t xml:space="preserve">- Gold text (`#D4AF37`) on black (`#0A0A0A`): **Passes WCAG AA** at ~7:1 ratio</w:t>
      </w:r>
    </w:p>
    <w:p w:rsidR="00000000" w:rsidDel="00000000" w:rsidP="00000000" w:rsidRDefault="00000000" w:rsidRPr="00000000" w14:paraId="00000121">
      <w:pPr>
        <w:rPr/>
      </w:pPr>
      <w:r w:rsidDel="00000000" w:rsidR="00000000" w:rsidRPr="00000000">
        <w:rPr>
          <w:rtl w:val="0"/>
        </w:rPr>
        <w:t xml:space="preserve">- For body text or smaller sizes, use champagne cream (`#F2F0E4`) for better readability</w:t>
      </w:r>
    </w:p>
    <w:p w:rsidR="00000000" w:rsidDel="00000000" w:rsidP="00000000" w:rsidRDefault="00000000" w:rsidRPr="00000000" w14:paraId="00000122">
      <w:pPr>
        <w:rPr/>
      </w:pPr>
      <w:r w:rsidDel="00000000" w:rsidR="00000000" w:rsidRPr="00000000">
        <w:rPr>
          <w:rtl w:val="0"/>
        </w:rPr>
        <w:t xml:space="preserve">- Gold should be used for accents, headings, and borders—not long-form body text</w:t>
      </w:r>
    </w:p>
    <w:p w:rsidR="00000000" w:rsidDel="00000000" w:rsidP="00000000" w:rsidRDefault="00000000" w:rsidRPr="00000000" w14:paraId="00000123">
      <w:pPr>
        <w:rPr/>
      </w:pPr>
      <w:r w:rsidDel="00000000" w:rsidR="00000000" w:rsidRPr="00000000">
        <w:rPr>
          <w:rtl w:val="0"/>
        </w:rPr>
        <w:t xml:space="preserve">- Muted text (`#888888`) on black: ~4.5:1 ratio, acceptable for secondary content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**Focus States:**</w:t>
      </w:r>
    </w:p>
    <w:p w:rsidR="00000000" w:rsidDel="00000000" w:rsidP="00000000" w:rsidRDefault="00000000" w:rsidRPr="00000000" w14:paraId="00000126">
      <w:pPr>
        <w:rPr/>
      </w:pPr>
      <w:r w:rsidDel="00000000" w:rsidR="00000000" w:rsidRPr="00000000">
        <w:rPr>
          <w:rtl w:val="0"/>
        </w:rPr>
        <w:t xml:space="preserve">- Buttons: 2px gold ring with 2px offset (`ring-2 ring-[#D4AF37] ring-offset-2 ring-offset-black`)</w:t>
      </w:r>
    </w:p>
    <w:p w:rsidR="00000000" w:rsidDel="00000000" w:rsidP="00000000" w:rsidRDefault="00000000" w:rsidRPr="00000000" w14:paraId="00000127">
      <w:pPr>
        <w:rPr/>
      </w:pPr>
      <w:r w:rsidDel="00000000" w:rsidR="00000000" w:rsidRPr="00000000">
        <w:rPr>
          <w:rtl w:val="0"/>
        </w:rPr>
        <w:t xml:space="preserve">- Links: Gold underline appears or thickens</w:t>
      </w:r>
    </w:p>
    <w:p w:rsidR="00000000" w:rsidDel="00000000" w:rsidP="00000000" w:rsidRDefault="00000000" w:rsidRPr="00000000" w14:paraId="00000128">
      <w:pPr>
        <w:rPr/>
      </w:pPr>
      <w:r w:rsidDel="00000000" w:rsidR="00000000" w:rsidRPr="00000000">
        <w:rPr>
          <w:rtl w:val="0"/>
        </w:rPr>
        <w:t xml:space="preserve">- Inputs: Bottom border glows brighter with subtle shadow</w:t>
      </w:r>
    </w:p>
    <w:p w:rsidR="00000000" w:rsidDel="00000000" w:rsidP="00000000" w:rsidRDefault="00000000" w:rsidRPr="00000000" w14:paraId="00000129">
      <w:pPr>
        <w:rPr/>
      </w:pPr>
      <w:r w:rsidDel="00000000" w:rsidR="00000000" w:rsidRPr="00000000">
        <w:rPr>
          <w:rtl w:val="0"/>
        </w:rPr>
        <w:t xml:space="preserve">- Interactive cards: Border intensifies rather than adding a ring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**Touch Targets:**</w:t>
      </w:r>
    </w:p>
    <w:p w:rsidR="00000000" w:rsidDel="00000000" w:rsidP="00000000" w:rsidRDefault="00000000" w:rsidRPr="00000000" w14:paraId="0000012C">
      <w:pPr>
        <w:rPr/>
      </w:pPr>
      <w:r w:rsidDel="00000000" w:rsidR="00000000" w:rsidRPr="00000000">
        <w:rPr>
          <w:rtl w:val="0"/>
        </w:rPr>
        <w:t xml:space="preserve">- Minimum button height: 48px (`h-12`)</w:t>
      </w:r>
    </w:p>
    <w:p w:rsidR="00000000" w:rsidDel="00000000" w:rsidP="00000000" w:rsidRDefault="00000000" w:rsidRPr="00000000" w14:paraId="0000012D">
      <w:pPr>
        <w:rPr/>
      </w:pPr>
      <w:r w:rsidDel="00000000" w:rsidR="00000000" w:rsidRPr="00000000">
        <w:rPr>
          <w:rtl w:val="0"/>
        </w:rPr>
        <w:t xml:space="preserve">- Minimum clickable area: 44x44px for mobile</w:t>
      </w:r>
    </w:p>
    <w:p w:rsidR="00000000" w:rsidDel="00000000" w:rsidP="00000000" w:rsidRDefault="00000000" w:rsidRPr="00000000" w14:paraId="0000012E">
      <w:pPr>
        <w:rPr/>
      </w:pPr>
      <w:r w:rsidDel="00000000" w:rsidR="00000000" w:rsidRPr="00000000">
        <w:rPr>
          <w:rtl w:val="0"/>
        </w:rPr>
        <w:t xml:space="preserve">- FAQ accordion buttons: Full-width with generous padding (`p-6`)</w:t>
      </w:r>
    </w:p>
    <w:p w:rsidR="00000000" w:rsidDel="00000000" w:rsidP="00000000" w:rsidRDefault="00000000" w:rsidRPr="00000000" w14:paraId="0000012F">
      <w:pPr>
        <w:rPr/>
      </w:pPr>
      <w:r w:rsidDel="00000000" w:rsidR="00000000" w:rsidRPr="00000000">
        <w:rPr>
          <w:rtl w:val="0"/>
        </w:rPr>
        <w:t xml:space="preserve">- Adequate spacing between interactive elements (min 8px gap)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**Keyboard Navigation:**</w:t>
      </w:r>
    </w:p>
    <w:p w:rsidR="00000000" w:rsidDel="00000000" w:rsidP="00000000" w:rsidRDefault="00000000" w:rsidRPr="00000000" w14:paraId="00000132">
      <w:pPr>
        <w:rPr/>
      </w:pPr>
      <w:r w:rsidDel="00000000" w:rsidR="00000000" w:rsidRPr="00000000">
        <w:rPr>
          <w:rtl w:val="0"/>
        </w:rPr>
        <w:t xml:space="preserve">- Clear focus indicators on all interactive elements</w:t>
      </w:r>
    </w:p>
    <w:p w:rsidR="00000000" w:rsidDel="00000000" w:rsidP="00000000" w:rsidRDefault="00000000" w:rsidRPr="00000000" w14:paraId="00000133">
      <w:pPr>
        <w:rPr/>
      </w:pPr>
      <w:r w:rsidDel="00000000" w:rsidR="00000000" w:rsidRPr="00000000">
        <w:rPr>
          <w:rtl w:val="0"/>
        </w:rPr>
        <w:t xml:space="preserve">- Focus follows visual hierarchy (top to bottom, left to right)</w:t>
      </w:r>
    </w:p>
    <w:p w:rsidR="00000000" w:rsidDel="00000000" w:rsidP="00000000" w:rsidRDefault="00000000" w:rsidRPr="00000000" w14:paraId="00000134">
      <w:pPr>
        <w:rPr/>
      </w:pPr>
      <w:r w:rsidDel="00000000" w:rsidR="00000000" w:rsidRPr="00000000">
        <w:rPr>
          <w:rtl w:val="0"/>
        </w:rPr>
        <w:t xml:space="preserve">- Skip-to-content link for keyboard users (if header is complex)</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**Screen Reader Considerations:**</w:t>
      </w:r>
    </w:p>
    <w:p w:rsidR="00000000" w:rsidDel="00000000" w:rsidP="00000000" w:rsidRDefault="00000000" w:rsidRPr="00000000" w14:paraId="00000137">
      <w:pPr>
        <w:rPr/>
      </w:pPr>
      <w:r w:rsidDel="00000000" w:rsidR="00000000" w:rsidRPr="00000000">
        <w:rPr>
          <w:rtl w:val="0"/>
        </w:rPr>
        <w:t xml:space="preserve">- Decorative elements (corner brackets, divider lines) use `aria-hidden="true"`</w:t>
      </w:r>
    </w:p>
    <w:p w:rsidR="00000000" w:rsidDel="00000000" w:rsidP="00000000" w:rsidRDefault="00000000" w:rsidRPr="00000000" w14:paraId="00000138">
      <w:pPr>
        <w:rPr/>
      </w:pPr>
      <w:r w:rsidDel="00000000" w:rsidR="00000000" w:rsidRPr="00000000">
        <w:rPr>
          <w:rtl w:val="0"/>
        </w:rPr>
        <w:t xml:space="preserve">- Images have descriptive alt text</w:t>
      </w:r>
    </w:p>
    <w:p w:rsidR="00000000" w:rsidDel="00000000" w:rsidP="00000000" w:rsidRDefault="00000000" w:rsidRPr="00000000" w14:paraId="00000139">
      <w:pPr>
        <w:rPr/>
      </w:pPr>
      <w:r w:rsidDel="00000000" w:rsidR="00000000" w:rsidRPr="00000000">
        <w:rPr>
          <w:rtl w:val="0"/>
        </w:rPr>
        <w:t xml:space="preserve">- Icon buttons include accessible labels</w:t>
      </w:r>
    </w:p>
    <w:p w:rsidR="00000000" w:rsidDel="00000000" w:rsidP="00000000" w:rsidRDefault="00000000" w:rsidRPr="00000000" w14:paraId="0000013A">
      <w:pPr>
        <w:rPr/>
      </w:pPr>
      <w:r w:rsidDel="00000000" w:rsidR="00000000" w:rsidRPr="00000000">
        <w:rPr>
          <w:rtl w:val="0"/>
        </w:rPr>
        <w:t xml:space="preserve">- Form inputs have associated labels</w:t>
      </w:r>
    </w:p>
    <w:p w:rsidR="00000000" w:rsidDel="00000000" w:rsidP="00000000" w:rsidRDefault="00000000" w:rsidRPr="00000000" w14:paraId="0000013B">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