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de test pour la traduction</w:t>
      </w:r>
    </w:p>
    <w:p>
      <w:r>
        <w:t xml:space="preserve">Ceci est un </w:t>
      </w:r>
      <w:r>
        <w:rPr>
          <w:b/>
        </w:rPr>
        <w:t>mot en gras</w:t>
      </w:r>
      <w:r>
        <w:t xml:space="preserve"> dans une phrase.</w:t>
      </w:r>
    </w:p>
    <w:p>
      <w:r>
        <w:t xml:space="preserve">Ce paragraphe contient du </w:t>
      </w:r>
      <w:r>
        <w:rPr>
          <w:i/>
        </w:rPr>
        <w:t>texte en italique</w:t>
      </w:r>
      <w:r>
        <w:t xml:space="preserve"> pour les tests.</w:t>
      </w:r>
    </w:p>
    <w:p>
      <w:r>
        <w:t>Ceci est un paragraphe normal sans mise en forme.</w:t>
      </w:r>
    </w:p>
    <w:p/>
    <w:p/>
    <w:p>
      <w:r>
        <w:t xml:space="preserve">Ceci est un </w:t>
      </w:r>
      <w:r>
        <w:rPr>
          <w:b/>
          <w:i/>
        </w:rPr>
        <w:t>paragraphe</w:t>
      </w:r>
      <w:r>
        <w:t xml:space="preserve"> avec </w:t>
      </w:r>
      <w:r>
        <w:t>plusieurs</w:t>
      </w:r>
      <w:r>
        <w:t xml:space="preserve"> mises en </w:t>
      </w:r>
      <w:r>
        <w:t>forme</w:t>
      </w:r>
      <w: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Francais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Bonjour le monde</w:t>
            </w:r>
          </w:p>
        </w:tc>
        <w:tc>
          <w:tcPr>
            <w:tcW w:type="dxa" w:w="4320"/>
          </w:tcPr>
          <w:p>
            <w:r>
              <w:t>Salutation courante</w:t>
            </w:r>
          </w:p>
        </w:tc>
      </w:tr>
      <w:tr>
        <w:tc>
          <w:tcPr>
            <w:tcW w:type="dxa" w:w="4320"/>
          </w:tcPr>
          <w:p>
            <w:r>
              <w:t>Bon matin</w:t>
            </w:r>
          </w:p>
        </w:tc>
        <w:tc>
          <w:tcPr>
            <w:tcW w:type="dxa" w:w="4320"/>
          </w:tcPr>
          <w:p>
            <w:r>
              <w:t>Salutation du matin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