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567AC48F" w14:textId="3F1E89B6" w:rsidR="00A33C8E" w:rsidRDefault="00A33C8E" w:rsidP="00D70AA0">
          <w:pPr>
            <w:pStyle w:val="Title"/>
            <w:ind w:right="1705"/>
            <w:rPr>
              <w:rFonts w:cs="Times New Roman"/>
              <w:b w:val="0"/>
              <w:spacing w:val="0"/>
              <w:kern w:val="0"/>
              <w:sz w:val="22"/>
              <w:szCs w:val="24"/>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1195EB1A">
                <wp:simplePos x="0" y="0"/>
                <wp:positionH relativeFrom="page">
                  <wp:posOffset>0</wp:posOffset>
                </wp:positionH>
                <wp:positionV relativeFrom="page">
                  <wp:posOffset>0</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p w14:paraId="660A95B7" w14:textId="77777777" w:rsidR="00A33C8E" w:rsidRDefault="00A33C8E" w:rsidP="00D70AA0">
          <w:pPr>
            <w:pStyle w:val="Title"/>
            <w:ind w:right="1705"/>
            <w:rPr>
              <w:rFonts w:cs="Times New Roman"/>
              <w:b w:val="0"/>
              <w:spacing w:val="0"/>
              <w:kern w:val="0"/>
              <w:sz w:val="22"/>
              <w:szCs w:val="24"/>
            </w:rPr>
          </w:pPr>
        </w:p>
        <w:p w14:paraId="31638226" w14:textId="14F3BF9D" w:rsidR="00A33C8E" w:rsidRDefault="00A33C8E" w:rsidP="00D70AA0">
          <w:pPr>
            <w:pStyle w:val="Title"/>
            <w:ind w:right="1705"/>
            <w:rPr>
              <w:rFonts w:cs="Times New Roman"/>
              <w:b w:val="0"/>
              <w:spacing w:val="0"/>
              <w:kern w:val="0"/>
              <w:sz w:val="22"/>
              <w:szCs w:val="24"/>
            </w:rPr>
          </w:pPr>
          <w:r>
            <w:rPr>
              <w:rFonts w:cs="Times New Roman"/>
              <w:b w:val="0"/>
              <w:spacing w:val="0"/>
              <w:kern w:val="0"/>
              <w:sz w:val="22"/>
              <w:szCs w:val="24"/>
            </w:rPr>
            <w:t xml:space="preserve"> </w:t>
          </w:r>
        </w:p>
        <w:p w14:paraId="6826D064" w14:textId="5A325EFB" w:rsidR="001D3D92" w:rsidRPr="00D73BC6" w:rsidRDefault="00353EF1" w:rsidP="00D70AA0">
          <w:pPr>
            <w:pStyle w:val="Title"/>
            <w:ind w:right="1705"/>
            <w:rPr>
              <w:rFonts w:cs="Times New Roman"/>
              <w:sz w:val="66"/>
              <w:szCs w:val="66"/>
            </w:rPr>
          </w:pPr>
          <w:r w:rsidRPr="00D73BC6">
            <w:rPr>
              <w:rFonts w:cs="Times New Roman"/>
              <w:sz w:val="66"/>
              <w:szCs w:val="66"/>
            </w:rPr>
            <w:t xml:space="preserve">Comparing Song Audio Features to Rankings on </w:t>
          </w:r>
          <w:r w:rsidR="001A2D0E" w:rsidRPr="00D73BC6">
            <w:rPr>
              <w:rFonts w:cs="Times New Roman"/>
              <w:sz w:val="66"/>
              <w:szCs w:val="66"/>
            </w:rPr>
            <w:t>T</w:t>
          </w:r>
          <w:r w:rsidRPr="00D73BC6">
            <w:rPr>
              <w:rFonts w:cs="Times New Roman"/>
              <w:sz w:val="66"/>
              <w:szCs w:val="66"/>
            </w:rPr>
            <w:t xml:space="preserve">he Billboard </w:t>
          </w:r>
          <w:r w:rsidR="001A2D0E" w:rsidRPr="00D73BC6">
            <w:rPr>
              <w:rFonts w:cs="Times New Roman"/>
              <w:sz w:val="66"/>
              <w:szCs w:val="66"/>
            </w:rPr>
            <w:t xml:space="preserve">Hot </w:t>
          </w:r>
          <w:r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r w:rsidR="004B775C" w:rsidRPr="004B775C">
            <w:rPr>
              <w:rFonts w:cs="Times New Roman"/>
              <w:sz w:val="40"/>
              <w:szCs w:val="20"/>
            </w:rPr>
            <w:t>Ceni Babaoglu, PhD</w:t>
          </w:r>
        </w:p>
        <w:p w14:paraId="37A44309" w14:textId="04527909"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896BCF">
            <w:rPr>
              <w:rFonts w:cs="Times New Roman"/>
              <w:spacing w:val="15"/>
              <w:sz w:val="40"/>
              <w:szCs w:val="20"/>
            </w:rPr>
            <w:t>December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7410BF5D" w14:textId="3DBD7D44" w:rsidR="00AC4D8B" w:rsidRDefault="00A110A7">
      <w:pPr>
        <w:pStyle w:val="TOC1"/>
        <w:rPr>
          <w:rFonts w:asciiTheme="minorHAnsi" w:eastAsiaTheme="minorEastAsia" w:hAnsiTheme="minorHAnsi" w:cstheme="minorBidi"/>
          <w:b w:val="0"/>
          <w:noProof/>
          <w:color w:val="auto"/>
          <w:sz w:val="22"/>
          <w:szCs w:val="22"/>
          <w:lang w:eastAsia="en-CA"/>
        </w:rPr>
      </w:pPr>
      <w:r>
        <w:rPr>
          <w:rFonts w:cs="Times New Roman"/>
          <w:bCs/>
        </w:rPr>
        <w:fldChar w:fldCharType="begin"/>
      </w:r>
      <w:r>
        <w:rPr>
          <w:rFonts w:cs="Times New Roman"/>
          <w:bCs/>
        </w:rPr>
        <w:instrText xml:space="preserve"> TOC \o "1-3" \h \z \u </w:instrText>
      </w:r>
      <w:r>
        <w:rPr>
          <w:rFonts w:cs="Times New Roman"/>
          <w:bCs/>
        </w:rPr>
        <w:fldChar w:fldCharType="separate"/>
      </w:r>
      <w:hyperlink w:anchor="_Toc120345459" w:history="1">
        <w:r w:rsidR="00AC4D8B" w:rsidRPr="00DD298C">
          <w:rPr>
            <w:rStyle w:val="Hyperlink"/>
            <w:rFonts w:cs="Times New Roman"/>
            <w:noProof/>
          </w:rPr>
          <w:t>Abstract</w:t>
        </w:r>
        <w:r w:rsidR="00AC4D8B">
          <w:rPr>
            <w:noProof/>
            <w:webHidden/>
          </w:rPr>
          <w:tab/>
        </w:r>
        <w:r w:rsidR="00AC4D8B">
          <w:rPr>
            <w:noProof/>
            <w:webHidden/>
          </w:rPr>
          <w:fldChar w:fldCharType="begin"/>
        </w:r>
        <w:r w:rsidR="00AC4D8B">
          <w:rPr>
            <w:noProof/>
            <w:webHidden/>
          </w:rPr>
          <w:instrText xml:space="preserve"> PAGEREF _Toc120345459 \h </w:instrText>
        </w:r>
        <w:r w:rsidR="00AC4D8B">
          <w:rPr>
            <w:noProof/>
            <w:webHidden/>
          </w:rPr>
        </w:r>
        <w:r w:rsidR="00AC4D8B">
          <w:rPr>
            <w:noProof/>
            <w:webHidden/>
          </w:rPr>
          <w:fldChar w:fldCharType="separate"/>
        </w:r>
        <w:r w:rsidR="00AC4D8B">
          <w:rPr>
            <w:noProof/>
            <w:webHidden/>
          </w:rPr>
          <w:t>3</w:t>
        </w:r>
        <w:r w:rsidR="00AC4D8B">
          <w:rPr>
            <w:noProof/>
            <w:webHidden/>
          </w:rPr>
          <w:fldChar w:fldCharType="end"/>
        </w:r>
      </w:hyperlink>
    </w:p>
    <w:p w14:paraId="418A57B5" w14:textId="61C11158" w:rsidR="00AC4D8B" w:rsidRDefault="00AC4D8B">
      <w:pPr>
        <w:pStyle w:val="TOC1"/>
        <w:rPr>
          <w:rFonts w:asciiTheme="minorHAnsi" w:eastAsiaTheme="minorEastAsia" w:hAnsiTheme="minorHAnsi" w:cstheme="minorBidi"/>
          <w:b w:val="0"/>
          <w:noProof/>
          <w:color w:val="auto"/>
          <w:sz w:val="22"/>
          <w:szCs w:val="22"/>
          <w:lang w:eastAsia="en-CA"/>
        </w:rPr>
      </w:pPr>
      <w:hyperlink w:anchor="_Toc120345460" w:history="1">
        <w:r w:rsidRPr="00DD298C">
          <w:rPr>
            <w:rStyle w:val="Hyperlink"/>
            <w:noProof/>
          </w:rPr>
          <w:t>Introduction</w:t>
        </w:r>
        <w:r>
          <w:rPr>
            <w:noProof/>
            <w:webHidden/>
          </w:rPr>
          <w:tab/>
        </w:r>
        <w:r>
          <w:rPr>
            <w:noProof/>
            <w:webHidden/>
          </w:rPr>
          <w:fldChar w:fldCharType="begin"/>
        </w:r>
        <w:r>
          <w:rPr>
            <w:noProof/>
            <w:webHidden/>
          </w:rPr>
          <w:instrText xml:space="preserve"> PAGEREF _Toc120345460 \h </w:instrText>
        </w:r>
        <w:r>
          <w:rPr>
            <w:noProof/>
            <w:webHidden/>
          </w:rPr>
        </w:r>
        <w:r>
          <w:rPr>
            <w:noProof/>
            <w:webHidden/>
          </w:rPr>
          <w:fldChar w:fldCharType="separate"/>
        </w:r>
        <w:r>
          <w:rPr>
            <w:noProof/>
            <w:webHidden/>
          </w:rPr>
          <w:t>4</w:t>
        </w:r>
        <w:r>
          <w:rPr>
            <w:noProof/>
            <w:webHidden/>
          </w:rPr>
          <w:fldChar w:fldCharType="end"/>
        </w:r>
      </w:hyperlink>
    </w:p>
    <w:p w14:paraId="73539D95" w14:textId="37EBDE4E" w:rsidR="00AC4D8B" w:rsidRDefault="00AC4D8B">
      <w:pPr>
        <w:pStyle w:val="TOC1"/>
        <w:rPr>
          <w:rFonts w:asciiTheme="minorHAnsi" w:eastAsiaTheme="minorEastAsia" w:hAnsiTheme="minorHAnsi" w:cstheme="minorBidi"/>
          <w:b w:val="0"/>
          <w:noProof/>
          <w:color w:val="auto"/>
          <w:sz w:val="22"/>
          <w:szCs w:val="22"/>
          <w:lang w:eastAsia="en-CA"/>
        </w:rPr>
      </w:pPr>
      <w:hyperlink w:anchor="_Toc120345461" w:history="1">
        <w:r w:rsidRPr="00DD298C">
          <w:rPr>
            <w:rStyle w:val="Hyperlink"/>
            <w:noProof/>
          </w:rPr>
          <w:t>Literature Review</w:t>
        </w:r>
        <w:r>
          <w:rPr>
            <w:noProof/>
            <w:webHidden/>
          </w:rPr>
          <w:tab/>
        </w:r>
        <w:r>
          <w:rPr>
            <w:noProof/>
            <w:webHidden/>
          </w:rPr>
          <w:fldChar w:fldCharType="begin"/>
        </w:r>
        <w:r>
          <w:rPr>
            <w:noProof/>
            <w:webHidden/>
          </w:rPr>
          <w:instrText xml:space="preserve"> PAGEREF _Toc120345461 \h </w:instrText>
        </w:r>
        <w:r>
          <w:rPr>
            <w:noProof/>
            <w:webHidden/>
          </w:rPr>
        </w:r>
        <w:r>
          <w:rPr>
            <w:noProof/>
            <w:webHidden/>
          </w:rPr>
          <w:fldChar w:fldCharType="separate"/>
        </w:r>
        <w:r>
          <w:rPr>
            <w:noProof/>
            <w:webHidden/>
          </w:rPr>
          <w:t>5</w:t>
        </w:r>
        <w:r>
          <w:rPr>
            <w:noProof/>
            <w:webHidden/>
          </w:rPr>
          <w:fldChar w:fldCharType="end"/>
        </w:r>
      </w:hyperlink>
    </w:p>
    <w:p w14:paraId="69D14D5F" w14:textId="1DF6A4EA" w:rsidR="00AC4D8B" w:rsidRDefault="00AC4D8B">
      <w:pPr>
        <w:pStyle w:val="TOC1"/>
        <w:rPr>
          <w:rFonts w:asciiTheme="minorHAnsi" w:eastAsiaTheme="minorEastAsia" w:hAnsiTheme="minorHAnsi" w:cstheme="minorBidi"/>
          <w:b w:val="0"/>
          <w:noProof/>
          <w:color w:val="auto"/>
          <w:sz w:val="22"/>
          <w:szCs w:val="22"/>
          <w:lang w:eastAsia="en-CA"/>
        </w:rPr>
      </w:pPr>
      <w:hyperlink w:anchor="_Toc120345462" w:history="1">
        <w:r w:rsidRPr="00DD298C">
          <w:rPr>
            <w:rStyle w:val="Hyperlink"/>
            <w:noProof/>
          </w:rPr>
          <w:t>Data Description</w:t>
        </w:r>
        <w:r>
          <w:rPr>
            <w:noProof/>
            <w:webHidden/>
          </w:rPr>
          <w:tab/>
        </w:r>
        <w:r>
          <w:rPr>
            <w:noProof/>
            <w:webHidden/>
          </w:rPr>
          <w:fldChar w:fldCharType="begin"/>
        </w:r>
        <w:r>
          <w:rPr>
            <w:noProof/>
            <w:webHidden/>
          </w:rPr>
          <w:instrText xml:space="preserve"> PAGEREF _Toc120345462 \h </w:instrText>
        </w:r>
        <w:r>
          <w:rPr>
            <w:noProof/>
            <w:webHidden/>
          </w:rPr>
        </w:r>
        <w:r>
          <w:rPr>
            <w:noProof/>
            <w:webHidden/>
          </w:rPr>
          <w:fldChar w:fldCharType="separate"/>
        </w:r>
        <w:r>
          <w:rPr>
            <w:noProof/>
            <w:webHidden/>
          </w:rPr>
          <w:t>8</w:t>
        </w:r>
        <w:r>
          <w:rPr>
            <w:noProof/>
            <w:webHidden/>
          </w:rPr>
          <w:fldChar w:fldCharType="end"/>
        </w:r>
      </w:hyperlink>
    </w:p>
    <w:p w14:paraId="1D921340" w14:textId="3CB3CFCC" w:rsidR="00AC4D8B" w:rsidRDefault="00AC4D8B">
      <w:pPr>
        <w:pStyle w:val="TOC2"/>
        <w:tabs>
          <w:tab w:val="right" w:leader="dot" w:pos="9350"/>
        </w:tabs>
        <w:rPr>
          <w:rFonts w:asciiTheme="minorHAnsi" w:eastAsiaTheme="minorEastAsia" w:hAnsiTheme="minorHAnsi" w:cstheme="minorBidi"/>
          <w:noProof/>
          <w:color w:val="auto"/>
          <w:sz w:val="22"/>
          <w:szCs w:val="22"/>
          <w:lang w:eastAsia="en-CA"/>
        </w:rPr>
      </w:pPr>
      <w:hyperlink w:anchor="_Toc120345463" w:history="1">
        <w:r w:rsidRPr="00DD298C">
          <w:rPr>
            <w:rStyle w:val="Hyperlink"/>
            <w:noProof/>
          </w:rPr>
          <w:t>Data Sources</w:t>
        </w:r>
        <w:r>
          <w:rPr>
            <w:noProof/>
            <w:webHidden/>
          </w:rPr>
          <w:tab/>
        </w:r>
        <w:r>
          <w:rPr>
            <w:noProof/>
            <w:webHidden/>
          </w:rPr>
          <w:fldChar w:fldCharType="begin"/>
        </w:r>
        <w:r>
          <w:rPr>
            <w:noProof/>
            <w:webHidden/>
          </w:rPr>
          <w:instrText xml:space="preserve"> PAGEREF _Toc120345463 \h </w:instrText>
        </w:r>
        <w:r>
          <w:rPr>
            <w:noProof/>
            <w:webHidden/>
          </w:rPr>
        </w:r>
        <w:r>
          <w:rPr>
            <w:noProof/>
            <w:webHidden/>
          </w:rPr>
          <w:fldChar w:fldCharType="separate"/>
        </w:r>
        <w:r>
          <w:rPr>
            <w:noProof/>
            <w:webHidden/>
          </w:rPr>
          <w:t>8</w:t>
        </w:r>
        <w:r>
          <w:rPr>
            <w:noProof/>
            <w:webHidden/>
          </w:rPr>
          <w:fldChar w:fldCharType="end"/>
        </w:r>
      </w:hyperlink>
    </w:p>
    <w:p w14:paraId="07F93AA5" w14:textId="7473B75A" w:rsidR="00AC4D8B" w:rsidRDefault="00AC4D8B">
      <w:pPr>
        <w:pStyle w:val="TOC2"/>
        <w:tabs>
          <w:tab w:val="right" w:leader="dot" w:pos="9350"/>
        </w:tabs>
        <w:rPr>
          <w:rFonts w:asciiTheme="minorHAnsi" w:eastAsiaTheme="minorEastAsia" w:hAnsiTheme="minorHAnsi" w:cstheme="minorBidi"/>
          <w:noProof/>
          <w:color w:val="auto"/>
          <w:sz w:val="22"/>
          <w:szCs w:val="22"/>
          <w:lang w:eastAsia="en-CA"/>
        </w:rPr>
      </w:pPr>
      <w:hyperlink w:anchor="_Toc120345464" w:history="1">
        <w:r w:rsidRPr="00DD298C">
          <w:rPr>
            <w:rStyle w:val="Hyperlink"/>
            <w:noProof/>
          </w:rPr>
          <w:t>Data Pre-Processing and Organisation</w:t>
        </w:r>
        <w:r>
          <w:rPr>
            <w:noProof/>
            <w:webHidden/>
          </w:rPr>
          <w:tab/>
        </w:r>
        <w:r>
          <w:rPr>
            <w:noProof/>
            <w:webHidden/>
          </w:rPr>
          <w:fldChar w:fldCharType="begin"/>
        </w:r>
        <w:r>
          <w:rPr>
            <w:noProof/>
            <w:webHidden/>
          </w:rPr>
          <w:instrText xml:space="preserve"> PAGEREF _Toc120345464 \h </w:instrText>
        </w:r>
        <w:r>
          <w:rPr>
            <w:noProof/>
            <w:webHidden/>
          </w:rPr>
        </w:r>
        <w:r>
          <w:rPr>
            <w:noProof/>
            <w:webHidden/>
          </w:rPr>
          <w:fldChar w:fldCharType="separate"/>
        </w:r>
        <w:r>
          <w:rPr>
            <w:noProof/>
            <w:webHidden/>
          </w:rPr>
          <w:t>8</w:t>
        </w:r>
        <w:r>
          <w:rPr>
            <w:noProof/>
            <w:webHidden/>
          </w:rPr>
          <w:fldChar w:fldCharType="end"/>
        </w:r>
      </w:hyperlink>
    </w:p>
    <w:p w14:paraId="7F4B8ED9" w14:textId="6F89B2D8" w:rsidR="00AC4D8B" w:rsidRDefault="00AC4D8B">
      <w:pPr>
        <w:pStyle w:val="TOC2"/>
        <w:tabs>
          <w:tab w:val="right" w:leader="dot" w:pos="9350"/>
        </w:tabs>
        <w:rPr>
          <w:rFonts w:asciiTheme="minorHAnsi" w:eastAsiaTheme="minorEastAsia" w:hAnsiTheme="minorHAnsi" w:cstheme="minorBidi"/>
          <w:noProof/>
          <w:color w:val="auto"/>
          <w:sz w:val="22"/>
          <w:szCs w:val="22"/>
          <w:lang w:eastAsia="en-CA"/>
        </w:rPr>
      </w:pPr>
      <w:hyperlink w:anchor="_Toc120345465" w:history="1">
        <w:r w:rsidRPr="00DD298C">
          <w:rPr>
            <w:rStyle w:val="Hyperlink"/>
            <w:noProof/>
          </w:rPr>
          <w:t>File and Calculation Locations</w:t>
        </w:r>
        <w:r>
          <w:rPr>
            <w:noProof/>
            <w:webHidden/>
          </w:rPr>
          <w:tab/>
        </w:r>
        <w:r>
          <w:rPr>
            <w:noProof/>
            <w:webHidden/>
          </w:rPr>
          <w:fldChar w:fldCharType="begin"/>
        </w:r>
        <w:r>
          <w:rPr>
            <w:noProof/>
            <w:webHidden/>
          </w:rPr>
          <w:instrText xml:space="preserve"> PAGEREF _Toc120345465 \h </w:instrText>
        </w:r>
        <w:r>
          <w:rPr>
            <w:noProof/>
            <w:webHidden/>
          </w:rPr>
        </w:r>
        <w:r>
          <w:rPr>
            <w:noProof/>
            <w:webHidden/>
          </w:rPr>
          <w:fldChar w:fldCharType="separate"/>
        </w:r>
        <w:r>
          <w:rPr>
            <w:noProof/>
            <w:webHidden/>
          </w:rPr>
          <w:t>10</w:t>
        </w:r>
        <w:r>
          <w:rPr>
            <w:noProof/>
            <w:webHidden/>
          </w:rPr>
          <w:fldChar w:fldCharType="end"/>
        </w:r>
      </w:hyperlink>
    </w:p>
    <w:p w14:paraId="10B422E8" w14:textId="4BFB68B1" w:rsidR="00AC4D8B" w:rsidRDefault="00AC4D8B">
      <w:pPr>
        <w:pStyle w:val="TOC2"/>
        <w:tabs>
          <w:tab w:val="right" w:leader="dot" w:pos="9350"/>
        </w:tabs>
        <w:rPr>
          <w:rFonts w:asciiTheme="minorHAnsi" w:eastAsiaTheme="minorEastAsia" w:hAnsiTheme="minorHAnsi" w:cstheme="minorBidi"/>
          <w:noProof/>
          <w:color w:val="auto"/>
          <w:sz w:val="22"/>
          <w:szCs w:val="22"/>
          <w:lang w:eastAsia="en-CA"/>
        </w:rPr>
      </w:pPr>
      <w:hyperlink w:anchor="_Toc120345466" w:history="1">
        <w:r w:rsidRPr="00DD298C">
          <w:rPr>
            <w:rStyle w:val="Hyperlink"/>
            <w:noProof/>
          </w:rPr>
          <w:t>Descriptive Statistics</w:t>
        </w:r>
        <w:r>
          <w:rPr>
            <w:noProof/>
            <w:webHidden/>
          </w:rPr>
          <w:tab/>
        </w:r>
        <w:r>
          <w:rPr>
            <w:noProof/>
            <w:webHidden/>
          </w:rPr>
          <w:fldChar w:fldCharType="begin"/>
        </w:r>
        <w:r>
          <w:rPr>
            <w:noProof/>
            <w:webHidden/>
          </w:rPr>
          <w:instrText xml:space="preserve"> PAGEREF _Toc120345466 \h </w:instrText>
        </w:r>
        <w:r>
          <w:rPr>
            <w:noProof/>
            <w:webHidden/>
          </w:rPr>
        </w:r>
        <w:r>
          <w:rPr>
            <w:noProof/>
            <w:webHidden/>
          </w:rPr>
          <w:fldChar w:fldCharType="separate"/>
        </w:r>
        <w:r>
          <w:rPr>
            <w:noProof/>
            <w:webHidden/>
          </w:rPr>
          <w:t>11</w:t>
        </w:r>
        <w:r>
          <w:rPr>
            <w:noProof/>
            <w:webHidden/>
          </w:rPr>
          <w:fldChar w:fldCharType="end"/>
        </w:r>
      </w:hyperlink>
    </w:p>
    <w:p w14:paraId="69ABCC5C" w14:textId="435B4CA6" w:rsidR="00AC4D8B" w:rsidRDefault="00AC4D8B">
      <w:pPr>
        <w:pStyle w:val="TOC3"/>
        <w:tabs>
          <w:tab w:val="right" w:leader="dot" w:pos="9350"/>
        </w:tabs>
        <w:rPr>
          <w:rFonts w:asciiTheme="minorHAnsi" w:hAnsiTheme="minorHAnsi"/>
          <w:noProof/>
          <w:sz w:val="22"/>
          <w:szCs w:val="22"/>
          <w:lang w:eastAsia="en-CA"/>
        </w:rPr>
      </w:pPr>
      <w:hyperlink w:anchor="_Toc120345467" w:history="1">
        <w:r w:rsidRPr="00DD298C">
          <w:rPr>
            <w:rStyle w:val="Hyperlink"/>
            <w:noProof/>
          </w:rPr>
          <w:t>Audio Feature Descriptions</w:t>
        </w:r>
        <w:r>
          <w:rPr>
            <w:noProof/>
            <w:webHidden/>
          </w:rPr>
          <w:tab/>
        </w:r>
        <w:r>
          <w:rPr>
            <w:noProof/>
            <w:webHidden/>
          </w:rPr>
          <w:fldChar w:fldCharType="begin"/>
        </w:r>
        <w:r>
          <w:rPr>
            <w:noProof/>
            <w:webHidden/>
          </w:rPr>
          <w:instrText xml:space="preserve"> PAGEREF _Toc120345467 \h </w:instrText>
        </w:r>
        <w:r>
          <w:rPr>
            <w:noProof/>
            <w:webHidden/>
          </w:rPr>
        </w:r>
        <w:r>
          <w:rPr>
            <w:noProof/>
            <w:webHidden/>
          </w:rPr>
          <w:fldChar w:fldCharType="separate"/>
        </w:r>
        <w:r>
          <w:rPr>
            <w:noProof/>
            <w:webHidden/>
          </w:rPr>
          <w:t>13</w:t>
        </w:r>
        <w:r>
          <w:rPr>
            <w:noProof/>
            <w:webHidden/>
          </w:rPr>
          <w:fldChar w:fldCharType="end"/>
        </w:r>
      </w:hyperlink>
    </w:p>
    <w:p w14:paraId="7ECBDA75" w14:textId="796A195F" w:rsidR="00AC4D8B" w:rsidRDefault="00AC4D8B">
      <w:pPr>
        <w:pStyle w:val="TOC3"/>
        <w:tabs>
          <w:tab w:val="right" w:leader="dot" w:pos="9350"/>
        </w:tabs>
        <w:rPr>
          <w:rFonts w:asciiTheme="minorHAnsi" w:hAnsiTheme="minorHAnsi"/>
          <w:noProof/>
          <w:sz w:val="22"/>
          <w:szCs w:val="22"/>
          <w:lang w:eastAsia="en-CA"/>
        </w:rPr>
      </w:pPr>
      <w:hyperlink w:anchor="_Toc120345468" w:history="1">
        <w:r w:rsidRPr="00DD298C">
          <w:rPr>
            <w:rStyle w:val="Hyperlink"/>
            <w:noProof/>
          </w:rPr>
          <w:t>Histograms</w:t>
        </w:r>
        <w:r>
          <w:rPr>
            <w:noProof/>
            <w:webHidden/>
          </w:rPr>
          <w:tab/>
        </w:r>
        <w:r>
          <w:rPr>
            <w:noProof/>
            <w:webHidden/>
          </w:rPr>
          <w:fldChar w:fldCharType="begin"/>
        </w:r>
        <w:r>
          <w:rPr>
            <w:noProof/>
            <w:webHidden/>
          </w:rPr>
          <w:instrText xml:space="preserve"> PAGEREF _Toc120345468 \h </w:instrText>
        </w:r>
        <w:r>
          <w:rPr>
            <w:noProof/>
            <w:webHidden/>
          </w:rPr>
        </w:r>
        <w:r>
          <w:rPr>
            <w:noProof/>
            <w:webHidden/>
          </w:rPr>
          <w:fldChar w:fldCharType="separate"/>
        </w:r>
        <w:r>
          <w:rPr>
            <w:noProof/>
            <w:webHidden/>
          </w:rPr>
          <w:t>14</w:t>
        </w:r>
        <w:r>
          <w:rPr>
            <w:noProof/>
            <w:webHidden/>
          </w:rPr>
          <w:fldChar w:fldCharType="end"/>
        </w:r>
      </w:hyperlink>
    </w:p>
    <w:p w14:paraId="6D88B010" w14:textId="2C3E55BA" w:rsidR="00AC4D8B" w:rsidRDefault="00AC4D8B">
      <w:pPr>
        <w:pStyle w:val="TOC2"/>
        <w:tabs>
          <w:tab w:val="right" w:leader="dot" w:pos="9350"/>
        </w:tabs>
        <w:rPr>
          <w:rFonts w:asciiTheme="minorHAnsi" w:eastAsiaTheme="minorEastAsia" w:hAnsiTheme="minorHAnsi" w:cstheme="minorBidi"/>
          <w:noProof/>
          <w:color w:val="auto"/>
          <w:sz w:val="22"/>
          <w:szCs w:val="22"/>
          <w:lang w:eastAsia="en-CA"/>
        </w:rPr>
      </w:pPr>
      <w:hyperlink w:anchor="_Toc120345469" w:history="1">
        <w:r w:rsidRPr="00DD298C">
          <w:rPr>
            <w:rStyle w:val="Hyperlink"/>
            <w:noProof/>
          </w:rPr>
          <w:t>Historical Changes in Audio Features</w:t>
        </w:r>
        <w:r>
          <w:rPr>
            <w:noProof/>
            <w:webHidden/>
          </w:rPr>
          <w:tab/>
        </w:r>
        <w:r>
          <w:rPr>
            <w:noProof/>
            <w:webHidden/>
          </w:rPr>
          <w:fldChar w:fldCharType="begin"/>
        </w:r>
        <w:r>
          <w:rPr>
            <w:noProof/>
            <w:webHidden/>
          </w:rPr>
          <w:instrText xml:space="preserve"> PAGEREF _Toc120345469 \h </w:instrText>
        </w:r>
        <w:r>
          <w:rPr>
            <w:noProof/>
            <w:webHidden/>
          </w:rPr>
        </w:r>
        <w:r>
          <w:rPr>
            <w:noProof/>
            <w:webHidden/>
          </w:rPr>
          <w:fldChar w:fldCharType="separate"/>
        </w:r>
        <w:r>
          <w:rPr>
            <w:noProof/>
            <w:webHidden/>
          </w:rPr>
          <w:t>19</w:t>
        </w:r>
        <w:r>
          <w:rPr>
            <w:noProof/>
            <w:webHidden/>
          </w:rPr>
          <w:fldChar w:fldCharType="end"/>
        </w:r>
      </w:hyperlink>
    </w:p>
    <w:p w14:paraId="2FD755DE" w14:textId="50E95B45" w:rsidR="00AC4D8B" w:rsidRDefault="00AC4D8B">
      <w:pPr>
        <w:pStyle w:val="TOC2"/>
        <w:tabs>
          <w:tab w:val="right" w:leader="dot" w:pos="9350"/>
        </w:tabs>
        <w:rPr>
          <w:rFonts w:asciiTheme="minorHAnsi" w:eastAsiaTheme="minorEastAsia" w:hAnsiTheme="minorHAnsi" w:cstheme="minorBidi"/>
          <w:noProof/>
          <w:color w:val="auto"/>
          <w:sz w:val="22"/>
          <w:szCs w:val="22"/>
          <w:lang w:eastAsia="en-CA"/>
        </w:rPr>
      </w:pPr>
      <w:hyperlink w:anchor="_Toc120345470" w:history="1">
        <w:r w:rsidRPr="00DD298C">
          <w:rPr>
            <w:rStyle w:val="Hyperlink"/>
            <w:noProof/>
          </w:rPr>
          <w:t>Correlation Analysis</w:t>
        </w:r>
        <w:r>
          <w:rPr>
            <w:noProof/>
            <w:webHidden/>
          </w:rPr>
          <w:tab/>
        </w:r>
        <w:r>
          <w:rPr>
            <w:noProof/>
            <w:webHidden/>
          </w:rPr>
          <w:fldChar w:fldCharType="begin"/>
        </w:r>
        <w:r>
          <w:rPr>
            <w:noProof/>
            <w:webHidden/>
          </w:rPr>
          <w:instrText xml:space="preserve"> PAGEREF _Toc120345470 \h </w:instrText>
        </w:r>
        <w:r>
          <w:rPr>
            <w:noProof/>
            <w:webHidden/>
          </w:rPr>
        </w:r>
        <w:r>
          <w:rPr>
            <w:noProof/>
            <w:webHidden/>
          </w:rPr>
          <w:fldChar w:fldCharType="separate"/>
        </w:r>
        <w:r>
          <w:rPr>
            <w:noProof/>
            <w:webHidden/>
          </w:rPr>
          <w:t>24</w:t>
        </w:r>
        <w:r>
          <w:rPr>
            <w:noProof/>
            <w:webHidden/>
          </w:rPr>
          <w:fldChar w:fldCharType="end"/>
        </w:r>
      </w:hyperlink>
    </w:p>
    <w:p w14:paraId="7305E975" w14:textId="049BF544" w:rsidR="00AC4D8B" w:rsidRDefault="00AC4D8B">
      <w:pPr>
        <w:pStyle w:val="TOC2"/>
        <w:tabs>
          <w:tab w:val="right" w:leader="dot" w:pos="9350"/>
        </w:tabs>
        <w:rPr>
          <w:rFonts w:asciiTheme="minorHAnsi" w:eastAsiaTheme="minorEastAsia" w:hAnsiTheme="minorHAnsi" w:cstheme="minorBidi"/>
          <w:noProof/>
          <w:color w:val="auto"/>
          <w:sz w:val="22"/>
          <w:szCs w:val="22"/>
          <w:lang w:eastAsia="en-CA"/>
        </w:rPr>
      </w:pPr>
      <w:hyperlink w:anchor="_Toc120345471" w:history="1">
        <w:r w:rsidRPr="00DD298C">
          <w:rPr>
            <w:rStyle w:val="Hyperlink"/>
            <w:noProof/>
          </w:rPr>
          <w:t>Analysis of Genres</w:t>
        </w:r>
        <w:r>
          <w:rPr>
            <w:noProof/>
            <w:webHidden/>
          </w:rPr>
          <w:tab/>
        </w:r>
        <w:r>
          <w:rPr>
            <w:noProof/>
            <w:webHidden/>
          </w:rPr>
          <w:fldChar w:fldCharType="begin"/>
        </w:r>
        <w:r>
          <w:rPr>
            <w:noProof/>
            <w:webHidden/>
          </w:rPr>
          <w:instrText xml:space="preserve"> PAGEREF _Toc120345471 \h </w:instrText>
        </w:r>
        <w:r>
          <w:rPr>
            <w:noProof/>
            <w:webHidden/>
          </w:rPr>
        </w:r>
        <w:r>
          <w:rPr>
            <w:noProof/>
            <w:webHidden/>
          </w:rPr>
          <w:fldChar w:fldCharType="separate"/>
        </w:r>
        <w:r>
          <w:rPr>
            <w:noProof/>
            <w:webHidden/>
          </w:rPr>
          <w:t>27</w:t>
        </w:r>
        <w:r>
          <w:rPr>
            <w:noProof/>
            <w:webHidden/>
          </w:rPr>
          <w:fldChar w:fldCharType="end"/>
        </w:r>
      </w:hyperlink>
    </w:p>
    <w:p w14:paraId="44DA161B" w14:textId="2ED2DF42" w:rsidR="00AC4D8B" w:rsidRDefault="00AC4D8B">
      <w:pPr>
        <w:pStyle w:val="TOC1"/>
        <w:rPr>
          <w:rFonts w:asciiTheme="minorHAnsi" w:eastAsiaTheme="minorEastAsia" w:hAnsiTheme="minorHAnsi" w:cstheme="minorBidi"/>
          <w:b w:val="0"/>
          <w:noProof/>
          <w:color w:val="auto"/>
          <w:sz w:val="22"/>
          <w:szCs w:val="22"/>
          <w:lang w:eastAsia="en-CA"/>
        </w:rPr>
      </w:pPr>
      <w:hyperlink w:anchor="_Toc120345472" w:history="1">
        <w:r w:rsidRPr="00DD298C">
          <w:rPr>
            <w:rStyle w:val="Hyperlink"/>
            <w:noProof/>
          </w:rPr>
          <w:t>Project Approach</w:t>
        </w:r>
        <w:r>
          <w:rPr>
            <w:noProof/>
            <w:webHidden/>
          </w:rPr>
          <w:tab/>
        </w:r>
        <w:r>
          <w:rPr>
            <w:noProof/>
            <w:webHidden/>
          </w:rPr>
          <w:fldChar w:fldCharType="begin"/>
        </w:r>
        <w:r>
          <w:rPr>
            <w:noProof/>
            <w:webHidden/>
          </w:rPr>
          <w:instrText xml:space="preserve"> PAGEREF _Toc120345472 \h </w:instrText>
        </w:r>
        <w:r>
          <w:rPr>
            <w:noProof/>
            <w:webHidden/>
          </w:rPr>
        </w:r>
        <w:r>
          <w:rPr>
            <w:noProof/>
            <w:webHidden/>
          </w:rPr>
          <w:fldChar w:fldCharType="separate"/>
        </w:r>
        <w:r>
          <w:rPr>
            <w:noProof/>
            <w:webHidden/>
          </w:rPr>
          <w:t>29</w:t>
        </w:r>
        <w:r>
          <w:rPr>
            <w:noProof/>
            <w:webHidden/>
          </w:rPr>
          <w:fldChar w:fldCharType="end"/>
        </w:r>
      </w:hyperlink>
    </w:p>
    <w:p w14:paraId="7D8ED329" w14:textId="5D35B846" w:rsidR="00AC4D8B" w:rsidRDefault="00AC4D8B">
      <w:pPr>
        <w:pStyle w:val="TOC2"/>
        <w:tabs>
          <w:tab w:val="right" w:leader="dot" w:pos="9350"/>
        </w:tabs>
        <w:rPr>
          <w:rFonts w:asciiTheme="minorHAnsi" w:eastAsiaTheme="minorEastAsia" w:hAnsiTheme="minorHAnsi" w:cstheme="minorBidi"/>
          <w:noProof/>
          <w:color w:val="auto"/>
          <w:sz w:val="22"/>
          <w:szCs w:val="22"/>
          <w:lang w:eastAsia="en-CA"/>
        </w:rPr>
      </w:pPr>
      <w:hyperlink w:anchor="_Toc120345473" w:history="1">
        <w:r w:rsidRPr="00DD298C">
          <w:rPr>
            <w:rStyle w:val="Hyperlink"/>
            <w:noProof/>
          </w:rPr>
          <w:t>Outliers</w:t>
        </w:r>
        <w:r>
          <w:rPr>
            <w:noProof/>
            <w:webHidden/>
          </w:rPr>
          <w:tab/>
        </w:r>
        <w:r>
          <w:rPr>
            <w:noProof/>
            <w:webHidden/>
          </w:rPr>
          <w:fldChar w:fldCharType="begin"/>
        </w:r>
        <w:r>
          <w:rPr>
            <w:noProof/>
            <w:webHidden/>
          </w:rPr>
          <w:instrText xml:space="preserve"> PAGEREF _Toc120345473 \h </w:instrText>
        </w:r>
        <w:r>
          <w:rPr>
            <w:noProof/>
            <w:webHidden/>
          </w:rPr>
        </w:r>
        <w:r>
          <w:rPr>
            <w:noProof/>
            <w:webHidden/>
          </w:rPr>
          <w:fldChar w:fldCharType="separate"/>
        </w:r>
        <w:r>
          <w:rPr>
            <w:noProof/>
            <w:webHidden/>
          </w:rPr>
          <w:t>29</w:t>
        </w:r>
        <w:r>
          <w:rPr>
            <w:noProof/>
            <w:webHidden/>
          </w:rPr>
          <w:fldChar w:fldCharType="end"/>
        </w:r>
      </w:hyperlink>
    </w:p>
    <w:p w14:paraId="6B47C56D" w14:textId="2E0AE915" w:rsidR="00AC4D8B" w:rsidRDefault="00AC4D8B">
      <w:pPr>
        <w:pStyle w:val="TOC2"/>
        <w:tabs>
          <w:tab w:val="right" w:leader="dot" w:pos="9350"/>
        </w:tabs>
        <w:rPr>
          <w:rFonts w:asciiTheme="minorHAnsi" w:eastAsiaTheme="minorEastAsia" w:hAnsiTheme="minorHAnsi" w:cstheme="minorBidi"/>
          <w:noProof/>
          <w:color w:val="auto"/>
          <w:sz w:val="22"/>
          <w:szCs w:val="22"/>
          <w:lang w:eastAsia="en-CA"/>
        </w:rPr>
      </w:pPr>
      <w:hyperlink w:anchor="_Toc120345474" w:history="1">
        <w:r w:rsidRPr="00DD298C">
          <w:rPr>
            <w:rStyle w:val="Hyperlink"/>
            <w:noProof/>
          </w:rPr>
          <w:t>Data Mining</w:t>
        </w:r>
        <w:r>
          <w:rPr>
            <w:noProof/>
            <w:webHidden/>
          </w:rPr>
          <w:tab/>
        </w:r>
        <w:r>
          <w:rPr>
            <w:noProof/>
            <w:webHidden/>
          </w:rPr>
          <w:fldChar w:fldCharType="begin"/>
        </w:r>
        <w:r>
          <w:rPr>
            <w:noProof/>
            <w:webHidden/>
          </w:rPr>
          <w:instrText xml:space="preserve"> PAGEREF _Toc120345474 \h </w:instrText>
        </w:r>
        <w:r>
          <w:rPr>
            <w:noProof/>
            <w:webHidden/>
          </w:rPr>
        </w:r>
        <w:r>
          <w:rPr>
            <w:noProof/>
            <w:webHidden/>
          </w:rPr>
          <w:fldChar w:fldCharType="separate"/>
        </w:r>
        <w:r>
          <w:rPr>
            <w:noProof/>
            <w:webHidden/>
          </w:rPr>
          <w:t>29</w:t>
        </w:r>
        <w:r>
          <w:rPr>
            <w:noProof/>
            <w:webHidden/>
          </w:rPr>
          <w:fldChar w:fldCharType="end"/>
        </w:r>
      </w:hyperlink>
    </w:p>
    <w:p w14:paraId="3B6DD86A" w14:textId="3DC75FB3" w:rsidR="00AC4D8B" w:rsidRDefault="00AC4D8B">
      <w:pPr>
        <w:pStyle w:val="TOC2"/>
        <w:tabs>
          <w:tab w:val="right" w:leader="dot" w:pos="9350"/>
        </w:tabs>
        <w:rPr>
          <w:rFonts w:asciiTheme="minorHAnsi" w:eastAsiaTheme="minorEastAsia" w:hAnsiTheme="minorHAnsi" w:cstheme="minorBidi"/>
          <w:noProof/>
          <w:color w:val="auto"/>
          <w:sz w:val="22"/>
          <w:szCs w:val="22"/>
          <w:lang w:eastAsia="en-CA"/>
        </w:rPr>
      </w:pPr>
      <w:hyperlink w:anchor="_Toc120345475" w:history="1">
        <w:r w:rsidRPr="00DD298C">
          <w:rPr>
            <w:rStyle w:val="Hyperlink"/>
            <w:noProof/>
          </w:rPr>
          <w:t>Predictive Analytics</w:t>
        </w:r>
        <w:r>
          <w:rPr>
            <w:noProof/>
            <w:webHidden/>
          </w:rPr>
          <w:tab/>
        </w:r>
        <w:r>
          <w:rPr>
            <w:noProof/>
            <w:webHidden/>
          </w:rPr>
          <w:fldChar w:fldCharType="begin"/>
        </w:r>
        <w:r>
          <w:rPr>
            <w:noProof/>
            <w:webHidden/>
          </w:rPr>
          <w:instrText xml:space="preserve"> PAGEREF _Toc120345475 \h </w:instrText>
        </w:r>
        <w:r>
          <w:rPr>
            <w:noProof/>
            <w:webHidden/>
          </w:rPr>
        </w:r>
        <w:r>
          <w:rPr>
            <w:noProof/>
            <w:webHidden/>
          </w:rPr>
          <w:fldChar w:fldCharType="separate"/>
        </w:r>
        <w:r>
          <w:rPr>
            <w:noProof/>
            <w:webHidden/>
          </w:rPr>
          <w:t>30</w:t>
        </w:r>
        <w:r>
          <w:rPr>
            <w:noProof/>
            <w:webHidden/>
          </w:rPr>
          <w:fldChar w:fldCharType="end"/>
        </w:r>
      </w:hyperlink>
    </w:p>
    <w:p w14:paraId="0014310E" w14:textId="2FA0FDB2" w:rsidR="00AC4D8B" w:rsidRDefault="00AC4D8B">
      <w:pPr>
        <w:pStyle w:val="TOC1"/>
        <w:rPr>
          <w:rFonts w:asciiTheme="minorHAnsi" w:eastAsiaTheme="minorEastAsia" w:hAnsiTheme="minorHAnsi" w:cstheme="minorBidi"/>
          <w:b w:val="0"/>
          <w:noProof/>
          <w:color w:val="auto"/>
          <w:sz w:val="22"/>
          <w:szCs w:val="22"/>
          <w:lang w:eastAsia="en-CA"/>
        </w:rPr>
      </w:pPr>
      <w:hyperlink w:anchor="_Toc120345476" w:history="1">
        <w:r w:rsidRPr="00DD298C">
          <w:rPr>
            <w:rStyle w:val="Hyperlink"/>
            <w:noProof/>
          </w:rPr>
          <w:t>Results</w:t>
        </w:r>
        <w:r>
          <w:rPr>
            <w:noProof/>
            <w:webHidden/>
          </w:rPr>
          <w:tab/>
        </w:r>
        <w:r>
          <w:rPr>
            <w:noProof/>
            <w:webHidden/>
          </w:rPr>
          <w:fldChar w:fldCharType="begin"/>
        </w:r>
        <w:r>
          <w:rPr>
            <w:noProof/>
            <w:webHidden/>
          </w:rPr>
          <w:instrText xml:space="preserve"> PAGEREF _Toc120345476 \h </w:instrText>
        </w:r>
        <w:r>
          <w:rPr>
            <w:noProof/>
            <w:webHidden/>
          </w:rPr>
        </w:r>
        <w:r>
          <w:rPr>
            <w:noProof/>
            <w:webHidden/>
          </w:rPr>
          <w:fldChar w:fldCharType="separate"/>
        </w:r>
        <w:r>
          <w:rPr>
            <w:noProof/>
            <w:webHidden/>
          </w:rPr>
          <w:t>30</w:t>
        </w:r>
        <w:r>
          <w:rPr>
            <w:noProof/>
            <w:webHidden/>
          </w:rPr>
          <w:fldChar w:fldCharType="end"/>
        </w:r>
      </w:hyperlink>
    </w:p>
    <w:p w14:paraId="21AA91B2" w14:textId="5683D879" w:rsidR="00AC4D8B" w:rsidRDefault="00AC4D8B">
      <w:pPr>
        <w:pStyle w:val="TOC2"/>
        <w:tabs>
          <w:tab w:val="right" w:leader="dot" w:pos="9350"/>
        </w:tabs>
        <w:rPr>
          <w:rFonts w:asciiTheme="minorHAnsi" w:eastAsiaTheme="minorEastAsia" w:hAnsiTheme="minorHAnsi" w:cstheme="minorBidi"/>
          <w:noProof/>
          <w:color w:val="auto"/>
          <w:sz w:val="22"/>
          <w:szCs w:val="22"/>
          <w:lang w:eastAsia="en-CA"/>
        </w:rPr>
      </w:pPr>
      <w:hyperlink w:anchor="_Toc120345477" w:history="1">
        <w:r w:rsidRPr="00DD298C">
          <w:rPr>
            <w:rStyle w:val="Hyperlink"/>
            <w:noProof/>
          </w:rPr>
          <w:t>Outliers</w:t>
        </w:r>
        <w:r>
          <w:rPr>
            <w:noProof/>
            <w:webHidden/>
          </w:rPr>
          <w:tab/>
        </w:r>
        <w:r>
          <w:rPr>
            <w:noProof/>
            <w:webHidden/>
          </w:rPr>
          <w:fldChar w:fldCharType="begin"/>
        </w:r>
        <w:r>
          <w:rPr>
            <w:noProof/>
            <w:webHidden/>
          </w:rPr>
          <w:instrText xml:space="preserve"> PAGEREF _Toc120345477 \h </w:instrText>
        </w:r>
        <w:r>
          <w:rPr>
            <w:noProof/>
            <w:webHidden/>
          </w:rPr>
        </w:r>
        <w:r>
          <w:rPr>
            <w:noProof/>
            <w:webHidden/>
          </w:rPr>
          <w:fldChar w:fldCharType="separate"/>
        </w:r>
        <w:r>
          <w:rPr>
            <w:noProof/>
            <w:webHidden/>
          </w:rPr>
          <w:t>30</w:t>
        </w:r>
        <w:r>
          <w:rPr>
            <w:noProof/>
            <w:webHidden/>
          </w:rPr>
          <w:fldChar w:fldCharType="end"/>
        </w:r>
      </w:hyperlink>
    </w:p>
    <w:p w14:paraId="27A42891" w14:textId="4E768291" w:rsidR="00AC4D8B" w:rsidRDefault="00AC4D8B">
      <w:pPr>
        <w:pStyle w:val="TOC2"/>
        <w:tabs>
          <w:tab w:val="right" w:leader="dot" w:pos="9350"/>
        </w:tabs>
        <w:rPr>
          <w:rFonts w:asciiTheme="minorHAnsi" w:eastAsiaTheme="minorEastAsia" w:hAnsiTheme="minorHAnsi" w:cstheme="minorBidi"/>
          <w:noProof/>
          <w:color w:val="auto"/>
          <w:sz w:val="22"/>
          <w:szCs w:val="22"/>
          <w:lang w:eastAsia="en-CA"/>
        </w:rPr>
      </w:pPr>
      <w:hyperlink w:anchor="_Toc120345478" w:history="1">
        <w:r w:rsidRPr="00DD298C">
          <w:rPr>
            <w:rStyle w:val="Hyperlink"/>
            <w:noProof/>
          </w:rPr>
          <w:t>Clustering</w:t>
        </w:r>
        <w:r>
          <w:rPr>
            <w:noProof/>
            <w:webHidden/>
          </w:rPr>
          <w:tab/>
        </w:r>
        <w:r>
          <w:rPr>
            <w:noProof/>
            <w:webHidden/>
          </w:rPr>
          <w:fldChar w:fldCharType="begin"/>
        </w:r>
        <w:r>
          <w:rPr>
            <w:noProof/>
            <w:webHidden/>
          </w:rPr>
          <w:instrText xml:space="preserve"> PAGEREF _Toc120345478 \h </w:instrText>
        </w:r>
        <w:r>
          <w:rPr>
            <w:noProof/>
            <w:webHidden/>
          </w:rPr>
        </w:r>
        <w:r>
          <w:rPr>
            <w:noProof/>
            <w:webHidden/>
          </w:rPr>
          <w:fldChar w:fldCharType="separate"/>
        </w:r>
        <w:r>
          <w:rPr>
            <w:noProof/>
            <w:webHidden/>
          </w:rPr>
          <w:t>31</w:t>
        </w:r>
        <w:r>
          <w:rPr>
            <w:noProof/>
            <w:webHidden/>
          </w:rPr>
          <w:fldChar w:fldCharType="end"/>
        </w:r>
      </w:hyperlink>
    </w:p>
    <w:p w14:paraId="5FB50E0D" w14:textId="037B3DD3" w:rsidR="00AC4D8B" w:rsidRDefault="00AC4D8B">
      <w:pPr>
        <w:pStyle w:val="TOC2"/>
        <w:tabs>
          <w:tab w:val="right" w:leader="dot" w:pos="9350"/>
        </w:tabs>
        <w:rPr>
          <w:rFonts w:asciiTheme="minorHAnsi" w:eastAsiaTheme="minorEastAsia" w:hAnsiTheme="minorHAnsi" w:cstheme="minorBidi"/>
          <w:noProof/>
          <w:color w:val="auto"/>
          <w:sz w:val="22"/>
          <w:szCs w:val="22"/>
          <w:lang w:eastAsia="en-CA"/>
        </w:rPr>
      </w:pPr>
      <w:hyperlink w:anchor="_Toc120345479" w:history="1">
        <w:r w:rsidRPr="00DD298C">
          <w:rPr>
            <w:rStyle w:val="Hyperlink"/>
            <w:noProof/>
          </w:rPr>
          <w:t>Classification</w:t>
        </w:r>
        <w:r>
          <w:rPr>
            <w:noProof/>
            <w:webHidden/>
          </w:rPr>
          <w:tab/>
        </w:r>
        <w:r>
          <w:rPr>
            <w:noProof/>
            <w:webHidden/>
          </w:rPr>
          <w:fldChar w:fldCharType="begin"/>
        </w:r>
        <w:r>
          <w:rPr>
            <w:noProof/>
            <w:webHidden/>
          </w:rPr>
          <w:instrText xml:space="preserve"> PAGEREF _Toc120345479 \h </w:instrText>
        </w:r>
        <w:r>
          <w:rPr>
            <w:noProof/>
            <w:webHidden/>
          </w:rPr>
        </w:r>
        <w:r>
          <w:rPr>
            <w:noProof/>
            <w:webHidden/>
          </w:rPr>
          <w:fldChar w:fldCharType="separate"/>
        </w:r>
        <w:r>
          <w:rPr>
            <w:noProof/>
            <w:webHidden/>
          </w:rPr>
          <w:t>32</w:t>
        </w:r>
        <w:r>
          <w:rPr>
            <w:noProof/>
            <w:webHidden/>
          </w:rPr>
          <w:fldChar w:fldCharType="end"/>
        </w:r>
      </w:hyperlink>
    </w:p>
    <w:p w14:paraId="3FE8FE96" w14:textId="3C6E7E4E" w:rsidR="00AC4D8B" w:rsidRDefault="00AC4D8B">
      <w:pPr>
        <w:pStyle w:val="TOC2"/>
        <w:tabs>
          <w:tab w:val="right" w:leader="dot" w:pos="9350"/>
        </w:tabs>
        <w:rPr>
          <w:rFonts w:asciiTheme="minorHAnsi" w:eastAsiaTheme="minorEastAsia" w:hAnsiTheme="minorHAnsi" w:cstheme="minorBidi"/>
          <w:noProof/>
          <w:color w:val="auto"/>
          <w:sz w:val="22"/>
          <w:szCs w:val="22"/>
          <w:lang w:eastAsia="en-CA"/>
        </w:rPr>
      </w:pPr>
      <w:hyperlink w:anchor="_Toc120345480" w:history="1">
        <w:r w:rsidRPr="00DD298C">
          <w:rPr>
            <w:rStyle w:val="Hyperlink"/>
            <w:noProof/>
          </w:rPr>
          <w:t>Comparison of Results – Effectiveness</w:t>
        </w:r>
        <w:r>
          <w:rPr>
            <w:noProof/>
            <w:webHidden/>
          </w:rPr>
          <w:tab/>
        </w:r>
        <w:r>
          <w:rPr>
            <w:noProof/>
            <w:webHidden/>
          </w:rPr>
          <w:fldChar w:fldCharType="begin"/>
        </w:r>
        <w:r>
          <w:rPr>
            <w:noProof/>
            <w:webHidden/>
          </w:rPr>
          <w:instrText xml:space="preserve"> PAGEREF _Toc120345480 \h </w:instrText>
        </w:r>
        <w:r>
          <w:rPr>
            <w:noProof/>
            <w:webHidden/>
          </w:rPr>
        </w:r>
        <w:r>
          <w:rPr>
            <w:noProof/>
            <w:webHidden/>
          </w:rPr>
          <w:fldChar w:fldCharType="separate"/>
        </w:r>
        <w:r>
          <w:rPr>
            <w:noProof/>
            <w:webHidden/>
          </w:rPr>
          <w:t>35</w:t>
        </w:r>
        <w:r>
          <w:rPr>
            <w:noProof/>
            <w:webHidden/>
          </w:rPr>
          <w:fldChar w:fldCharType="end"/>
        </w:r>
      </w:hyperlink>
    </w:p>
    <w:p w14:paraId="687B8F9D" w14:textId="3A3D59BF" w:rsidR="00AC4D8B" w:rsidRDefault="00AC4D8B">
      <w:pPr>
        <w:pStyle w:val="TOC3"/>
        <w:tabs>
          <w:tab w:val="right" w:leader="dot" w:pos="9350"/>
        </w:tabs>
        <w:rPr>
          <w:rFonts w:asciiTheme="minorHAnsi" w:hAnsiTheme="minorHAnsi"/>
          <w:noProof/>
          <w:sz w:val="22"/>
          <w:szCs w:val="22"/>
          <w:lang w:eastAsia="en-CA"/>
        </w:rPr>
      </w:pPr>
      <w:hyperlink w:anchor="_Toc120345481" w:history="1">
        <w:r w:rsidRPr="00DD298C">
          <w:rPr>
            <w:rStyle w:val="Hyperlink"/>
            <w:noProof/>
          </w:rPr>
          <w:t>Visualisation of Results Using Principal Component Analysis</w:t>
        </w:r>
        <w:r>
          <w:rPr>
            <w:noProof/>
            <w:webHidden/>
          </w:rPr>
          <w:tab/>
        </w:r>
        <w:r>
          <w:rPr>
            <w:noProof/>
            <w:webHidden/>
          </w:rPr>
          <w:fldChar w:fldCharType="begin"/>
        </w:r>
        <w:r>
          <w:rPr>
            <w:noProof/>
            <w:webHidden/>
          </w:rPr>
          <w:instrText xml:space="preserve"> PAGEREF _Toc120345481 \h </w:instrText>
        </w:r>
        <w:r>
          <w:rPr>
            <w:noProof/>
            <w:webHidden/>
          </w:rPr>
        </w:r>
        <w:r>
          <w:rPr>
            <w:noProof/>
            <w:webHidden/>
          </w:rPr>
          <w:fldChar w:fldCharType="separate"/>
        </w:r>
        <w:r>
          <w:rPr>
            <w:noProof/>
            <w:webHidden/>
          </w:rPr>
          <w:t>35</w:t>
        </w:r>
        <w:r>
          <w:rPr>
            <w:noProof/>
            <w:webHidden/>
          </w:rPr>
          <w:fldChar w:fldCharType="end"/>
        </w:r>
      </w:hyperlink>
    </w:p>
    <w:p w14:paraId="6741730B" w14:textId="4A67C003" w:rsidR="00AC4D8B" w:rsidRDefault="00AC4D8B">
      <w:pPr>
        <w:pStyle w:val="TOC3"/>
        <w:tabs>
          <w:tab w:val="right" w:leader="dot" w:pos="9350"/>
        </w:tabs>
        <w:rPr>
          <w:rFonts w:asciiTheme="minorHAnsi" w:hAnsiTheme="minorHAnsi"/>
          <w:noProof/>
          <w:sz w:val="22"/>
          <w:szCs w:val="22"/>
          <w:lang w:eastAsia="en-CA"/>
        </w:rPr>
      </w:pPr>
      <w:hyperlink w:anchor="_Toc120345482" w:history="1">
        <w:r w:rsidRPr="00DD298C">
          <w:rPr>
            <w:rStyle w:val="Hyperlink"/>
            <w:noProof/>
          </w:rPr>
          <w:t>Statistical Analysis</w:t>
        </w:r>
        <w:r>
          <w:rPr>
            <w:noProof/>
            <w:webHidden/>
          </w:rPr>
          <w:tab/>
        </w:r>
        <w:r>
          <w:rPr>
            <w:noProof/>
            <w:webHidden/>
          </w:rPr>
          <w:fldChar w:fldCharType="begin"/>
        </w:r>
        <w:r>
          <w:rPr>
            <w:noProof/>
            <w:webHidden/>
          </w:rPr>
          <w:instrText xml:space="preserve"> PAGEREF _Toc120345482 \h </w:instrText>
        </w:r>
        <w:r>
          <w:rPr>
            <w:noProof/>
            <w:webHidden/>
          </w:rPr>
        </w:r>
        <w:r>
          <w:rPr>
            <w:noProof/>
            <w:webHidden/>
          </w:rPr>
          <w:fldChar w:fldCharType="separate"/>
        </w:r>
        <w:r>
          <w:rPr>
            <w:noProof/>
            <w:webHidden/>
          </w:rPr>
          <w:t>43</w:t>
        </w:r>
        <w:r>
          <w:rPr>
            <w:noProof/>
            <w:webHidden/>
          </w:rPr>
          <w:fldChar w:fldCharType="end"/>
        </w:r>
      </w:hyperlink>
    </w:p>
    <w:p w14:paraId="54E7543F" w14:textId="210FF0BE" w:rsidR="00AC4D8B" w:rsidRDefault="00AC4D8B">
      <w:pPr>
        <w:pStyle w:val="TOC3"/>
        <w:tabs>
          <w:tab w:val="right" w:leader="dot" w:pos="9350"/>
        </w:tabs>
        <w:rPr>
          <w:rFonts w:asciiTheme="minorHAnsi" w:hAnsiTheme="minorHAnsi"/>
          <w:noProof/>
          <w:sz w:val="22"/>
          <w:szCs w:val="22"/>
          <w:lang w:eastAsia="en-CA"/>
        </w:rPr>
      </w:pPr>
      <w:hyperlink w:anchor="_Toc120345483" w:history="1">
        <w:r w:rsidRPr="00DD298C">
          <w:rPr>
            <w:rStyle w:val="Hyperlink"/>
            <w:noProof/>
          </w:rPr>
          <w:t>Ranking of Models</w:t>
        </w:r>
        <w:r>
          <w:rPr>
            <w:noProof/>
            <w:webHidden/>
          </w:rPr>
          <w:tab/>
        </w:r>
        <w:r>
          <w:rPr>
            <w:noProof/>
            <w:webHidden/>
          </w:rPr>
          <w:fldChar w:fldCharType="begin"/>
        </w:r>
        <w:r>
          <w:rPr>
            <w:noProof/>
            <w:webHidden/>
          </w:rPr>
          <w:instrText xml:space="preserve"> PAGEREF _Toc120345483 \h </w:instrText>
        </w:r>
        <w:r>
          <w:rPr>
            <w:noProof/>
            <w:webHidden/>
          </w:rPr>
        </w:r>
        <w:r>
          <w:rPr>
            <w:noProof/>
            <w:webHidden/>
          </w:rPr>
          <w:fldChar w:fldCharType="separate"/>
        </w:r>
        <w:r>
          <w:rPr>
            <w:noProof/>
            <w:webHidden/>
          </w:rPr>
          <w:t>43</w:t>
        </w:r>
        <w:r>
          <w:rPr>
            <w:noProof/>
            <w:webHidden/>
          </w:rPr>
          <w:fldChar w:fldCharType="end"/>
        </w:r>
      </w:hyperlink>
    </w:p>
    <w:p w14:paraId="4997DA44" w14:textId="1B7FFB68" w:rsidR="00AC4D8B" w:rsidRDefault="00AC4D8B">
      <w:pPr>
        <w:pStyle w:val="TOC3"/>
        <w:tabs>
          <w:tab w:val="right" w:leader="dot" w:pos="9350"/>
        </w:tabs>
        <w:rPr>
          <w:rFonts w:asciiTheme="minorHAnsi" w:hAnsiTheme="minorHAnsi"/>
          <w:noProof/>
          <w:sz w:val="22"/>
          <w:szCs w:val="22"/>
          <w:lang w:eastAsia="en-CA"/>
        </w:rPr>
      </w:pPr>
      <w:hyperlink w:anchor="_Toc120345484" w:history="1">
        <w:r w:rsidRPr="00DD298C">
          <w:rPr>
            <w:rStyle w:val="Hyperlink"/>
            <w:noProof/>
          </w:rPr>
          <w:t>Comparison of Results – Efficiency</w:t>
        </w:r>
        <w:r>
          <w:rPr>
            <w:noProof/>
            <w:webHidden/>
          </w:rPr>
          <w:tab/>
        </w:r>
        <w:r>
          <w:rPr>
            <w:noProof/>
            <w:webHidden/>
          </w:rPr>
          <w:fldChar w:fldCharType="begin"/>
        </w:r>
        <w:r>
          <w:rPr>
            <w:noProof/>
            <w:webHidden/>
          </w:rPr>
          <w:instrText xml:space="preserve"> PAGEREF _Toc120345484 \h </w:instrText>
        </w:r>
        <w:r>
          <w:rPr>
            <w:noProof/>
            <w:webHidden/>
          </w:rPr>
        </w:r>
        <w:r>
          <w:rPr>
            <w:noProof/>
            <w:webHidden/>
          </w:rPr>
          <w:fldChar w:fldCharType="separate"/>
        </w:r>
        <w:r>
          <w:rPr>
            <w:noProof/>
            <w:webHidden/>
          </w:rPr>
          <w:t>44</w:t>
        </w:r>
        <w:r>
          <w:rPr>
            <w:noProof/>
            <w:webHidden/>
          </w:rPr>
          <w:fldChar w:fldCharType="end"/>
        </w:r>
      </w:hyperlink>
    </w:p>
    <w:p w14:paraId="619D3353" w14:textId="55CA933F" w:rsidR="00AC4D8B" w:rsidRDefault="00AC4D8B">
      <w:pPr>
        <w:pStyle w:val="TOC3"/>
        <w:tabs>
          <w:tab w:val="right" w:leader="dot" w:pos="9350"/>
        </w:tabs>
        <w:rPr>
          <w:rFonts w:asciiTheme="minorHAnsi" w:hAnsiTheme="minorHAnsi"/>
          <w:noProof/>
          <w:sz w:val="22"/>
          <w:szCs w:val="22"/>
          <w:lang w:eastAsia="en-CA"/>
        </w:rPr>
      </w:pPr>
      <w:hyperlink w:anchor="_Toc120345485" w:history="1">
        <w:r w:rsidRPr="00DD298C">
          <w:rPr>
            <w:rStyle w:val="Hyperlink"/>
            <w:noProof/>
          </w:rPr>
          <w:t>Comparison of Res</w:t>
        </w:r>
        <w:r w:rsidRPr="00DD298C">
          <w:rPr>
            <w:rStyle w:val="Hyperlink"/>
            <w:noProof/>
          </w:rPr>
          <w:t>u</w:t>
        </w:r>
        <w:r w:rsidRPr="00DD298C">
          <w:rPr>
            <w:rStyle w:val="Hyperlink"/>
            <w:noProof/>
          </w:rPr>
          <w:t>lts – Stability</w:t>
        </w:r>
        <w:r>
          <w:rPr>
            <w:noProof/>
            <w:webHidden/>
          </w:rPr>
          <w:tab/>
        </w:r>
        <w:r>
          <w:rPr>
            <w:noProof/>
            <w:webHidden/>
          </w:rPr>
          <w:fldChar w:fldCharType="begin"/>
        </w:r>
        <w:r>
          <w:rPr>
            <w:noProof/>
            <w:webHidden/>
          </w:rPr>
          <w:instrText xml:space="preserve"> PAGEREF _Toc120345485 \h </w:instrText>
        </w:r>
        <w:r>
          <w:rPr>
            <w:noProof/>
            <w:webHidden/>
          </w:rPr>
        </w:r>
        <w:r>
          <w:rPr>
            <w:noProof/>
            <w:webHidden/>
          </w:rPr>
          <w:fldChar w:fldCharType="separate"/>
        </w:r>
        <w:r>
          <w:rPr>
            <w:noProof/>
            <w:webHidden/>
          </w:rPr>
          <w:t>45</w:t>
        </w:r>
        <w:r>
          <w:rPr>
            <w:noProof/>
            <w:webHidden/>
          </w:rPr>
          <w:fldChar w:fldCharType="end"/>
        </w:r>
      </w:hyperlink>
    </w:p>
    <w:p w14:paraId="66C6E213" w14:textId="267DB3D0" w:rsidR="00AC4D8B" w:rsidRDefault="00AC4D8B">
      <w:pPr>
        <w:pStyle w:val="TOC1"/>
        <w:rPr>
          <w:rFonts w:asciiTheme="minorHAnsi" w:eastAsiaTheme="minorEastAsia" w:hAnsiTheme="minorHAnsi" w:cstheme="minorBidi"/>
          <w:b w:val="0"/>
          <w:noProof/>
          <w:color w:val="auto"/>
          <w:sz w:val="22"/>
          <w:szCs w:val="22"/>
          <w:lang w:eastAsia="en-CA"/>
        </w:rPr>
      </w:pPr>
      <w:hyperlink w:anchor="_Toc120345486" w:history="1">
        <w:r w:rsidRPr="00DD298C">
          <w:rPr>
            <w:rStyle w:val="Hyperlink"/>
            <w:noProof/>
          </w:rPr>
          <w:t>Discussion and Conclusions</w:t>
        </w:r>
        <w:r>
          <w:rPr>
            <w:noProof/>
            <w:webHidden/>
          </w:rPr>
          <w:tab/>
        </w:r>
        <w:r>
          <w:rPr>
            <w:noProof/>
            <w:webHidden/>
          </w:rPr>
          <w:fldChar w:fldCharType="begin"/>
        </w:r>
        <w:r>
          <w:rPr>
            <w:noProof/>
            <w:webHidden/>
          </w:rPr>
          <w:instrText xml:space="preserve"> PAGEREF _Toc120345486 \h </w:instrText>
        </w:r>
        <w:r>
          <w:rPr>
            <w:noProof/>
            <w:webHidden/>
          </w:rPr>
        </w:r>
        <w:r>
          <w:rPr>
            <w:noProof/>
            <w:webHidden/>
          </w:rPr>
          <w:fldChar w:fldCharType="separate"/>
        </w:r>
        <w:r>
          <w:rPr>
            <w:noProof/>
            <w:webHidden/>
          </w:rPr>
          <w:t>46</w:t>
        </w:r>
        <w:r>
          <w:rPr>
            <w:noProof/>
            <w:webHidden/>
          </w:rPr>
          <w:fldChar w:fldCharType="end"/>
        </w:r>
      </w:hyperlink>
    </w:p>
    <w:p w14:paraId="76DBD475" w14:textId="6CDF3685" w:rsidR="00AC4D8B" w:rsidRDefault="00AC4D8B">
      <w:pPr>
        <w:pStyle w:val="TOC2"/>
        <w:tabs>
          <w:tab w:val="right" w:leader="dot" w:pos="9350"/>
        </w:tabs>
        <w:rPr>
          <w:rFonts w:asciiTheme="minorHAnsi" w:eastAsiaTheme="minorEastAsia" w:hAnsiTheme="minorHAnsi" w:cstheme="minorBidi"/>
          <w:noProof/>
          <w:color w:val="auto"/>
          <w:sz w:val="22"/>
          <w:szCs w:val="22"/>
          <w:lang w:eastAsia="en-CA"/>
        </w:rPr>
      </w:pPr>
      <w:hyperlink w:anchor="_Toc120345487" w:history="1">
        <w:r w:rsidRPr="00DD298C">
          <w:rPr>
            <w:rStyle w:val="Hyperlink"/>
            <w:noProof/>
          </w:rPr>
          <w:t>Discussion and Limitations</w:t>
        </w:r>
        <w:r>
          <w:rPr>
            <w:noProof/>
            <w:webHidden/>
          </w:rPr>
          <w:tab/>
        </w:r>
        <w:r>
          <w:rPr>
            <w:noProof/>
            <w:webHidden/>
          </w:rPr>
          <w:fldChar w:fldCharType="begin"/>
        </w:r>
        <w:r>
          <w:rPr>
            <w:noProof/>
            <w:webHidden/>
          </w:rPr>
          <w:instrText xml:space="preserve"> PAGEREF _Toc120345487 \h </w:instrText>
        </w:r>
        <w:r>
          <w:rPr>
            <w:noProof/>
            <w:webHidden/>
          </w:rPr>
        </w:r>
        <w:r>
          <w:rPr>
            <w:noProof/>
            <w:webHidden/>
          </w:rPr>
          <w:fldChar w:fldCharType="separate"/>
        </w:r>
        <w:r>
          <w:rPr>
            <w:noProof/>
            <w:webHidden/>
          </w:rPr>
          <w:t>46</w:t>
        </w:r>
        <w:r>
          <w:rPr>
            <w:noProof/>
            <w:webHidden/>
          </w:rPr>
          <w:fldChar w:fldCharType="end"/>
        </w:r>
      </w:hyperlink>
    </w:p>
    <w:p w14:paraId="6A72795F" w14:textId="6C7DE5E3" w:rsidR="00AC4D8B" w:rsidRDefault="00AC4D8B">
      <w:pPr>
        <w:pStyle w:val="TOC2"/>
        <w:tabs>
          <w:tab w:val="right" w:leader="dot" w:pos="9350"/>
        </w:tabs>
        <w:rPr>
          <w:rFonts w:asciiTheme="minorHAnsi" w:eastAsiaTheme="minorEastAsia" w:hAnsiTheme="minorHAnsi" w:cstheme="minorBidi"/>
          <w:noProof/>
          <w:color w:val="auto"/>
          <w:sz w:val="22"/>
          <w:szCs w:val="22"/>
          <w:lang w:eastAsia="en-CA"/>
        </w:rPr>
      </w:pPr>
      <w:hyperlink w:anchor="_Toc120345488" w:history="1">
        <w:r w:rsidRPr="00DD298C">
          <w:rPr>
            <w:rStyle w:val="Hyperlink"/>
            <w:noProof/>
          </w:rPr>
          <w:t>Conclusions</w:t>
        </w:r>
        <w:r>
          <w:rPr>
            <w:noProof/>
            <w:webHidden/>
          </w:rPr>
          <w:tab/>
        </w:r>
        <w:r>
          <w:rPr>
            <w:noProof/>
            <w:webHidden/>
          </w:rPr>
          <w:fldChar w:fldCharType="begin"/>
        </w:r>
        <w:r>
          <w:rPr>
            <w:noProof/>
            <w:webHidden/>
          </w:rPr>
          <w:instrText xml:space="preserve"> PAGEREF _Toc120345488 \h </w:instrText>
        </w:r>
        <w:r>
          <w:rPr>
            <w:noProof/>
            <w:webHidden/>
          </w:rPr>
        </w:r>
        <w:r>
          <w:rPr>
            <w:noProof/>
            <w:webHidden/>
          </w:rPr>
          <w:fldChar w:fldCharType="separate"/>
        </w:r>
        <w:r>
          <w:rPr>
            <w:noProof/>
            <w:webHidden/>
          </w:rPr>
          <w:t>46</w:t>
        </w:r>
        <w:r>
          <w:rPr>
            <w:noProof/>
            <w:webHidden/>
          </w:rPr>
          <w:fldChar w:fldCharType="end"/>
        </w:r>
      </w:hyperlink>
    </w:p>
    <w:p w14:paraId="44A72EDE" w14:textId="714BED48" w:rsidR="00AC4D8B" w:rsidRDefault="00AC4D8B">
      <w:pPr>
        <w:pStyle w:val="TOC1"/>
        <w:rPr>
          <w:rFonts w:asciiTheme="minorHAnsi" w:eastAsiaTheme="minorEastAsia" w:hAnsiTheme="minorHAnsi" w:cstheme="minorBidi"/>
          <w:b w:val="0"/>
          <w:noProof/>
          <w:color w:val="auto"/>
          <w:sz w:val="22"/>
          <w:szCs w:val="22"/>
          <w:lang w:eastAsia="en-CA"/>
        </w:rPr>
      </w:pPr>
      <w:hyperlink w:anchor="_Toc120345489" w:history="1">
        <w:r w:rsidRPr="00DD298C">
          <w:rPr>
            <w:rStyle w:val="Hyperlink"/>
            <w:noProof/>
          </w:rPr>
          <w:t>Future Work</w:t>
        </w:r>
        <w:r>
          <w:rPr>
            <w:noProof/>
            <w:webHidden/>
          </w:rPr>
          <w:tab/>
        </w:r>
        <w:r>
          <w:rPr>
            <w:noProof/>
            <w:webHidden/>
          </w:rPr>
          <w:fldChar w:fldCharType="begin"/>
        </w:r>
        <w:r>
          <w:rPr>
            <w:noProof/>
            <w:webHidden/>
          </w:rPr>
          <w:instrText xml:space="preserve"> PAGEREF _Toc120345489 \h </w:instrText>
        </w:r>
        <w:r>
          <w:rPr>
            <w:noProof/>
            <w:webHidden/>
          </w:rPr>
        </w:r>
        <w:r>
          <w:rPr>
            <w:noProof/>
            <w:webHidden/>
          </w:rPr>
          <w:fldChar w:fldCharType="separate"/>
        </w:r>
        <w:r>
          <w:rPr>
            <w:noProof/>
            <w:webHidden/>
          </w:rPr>
          <w:t>47</w:t>
        </w:r>
        <w:r>
          <w:rPr>
            <w:noProof/>
            <w:webHidden/>
          </w:rPr>
          <w:fldChar w:fldCharType="end"/>
        </w:r>
      </w:hyperlink>
    </w:p>
    <w:p w14:paraId="5CBDD011" w14:textId="72FD5E58" w:rsidR="00AC4D8B" w:rsidRDefault="00AC4D8B">
      <w:pPr>
        <w:pStyle w:val="TOC1"/>
        <w:rPr>
          <w:rFonts w:asciiTheme="minorHAnsi" w:eastAsiaTheme="minorEastAsia" w:hAnsiTheme="minorHAnsi" w:cstheme="minorBidi"/>
          <w:b w:val="0"/>
          <w:noProof/>
          <w:color w:val="auto"/>
          <w:sz w:val="22"/>
          <w:szCs w:val="22"/>
          <w:lang w:eastAsia="en-CA"/>
        </w:rPr>
      </w:pPr>
      <w:hyperlink w:anchor="_Toc120345490" w:history="1">
        <w:r w:rsidRPr="00DD298C">
          <w:rPr>
            <w:rStyle w:val="Hyperlink"/>
            <w:rFonts w:cs="Times New Roman"/>
            <w:noProof/>
          </w:rPr>
          <w:t>References</w:t>
        </w:r>
        <w:r>
          <w:rPr>
            <w:noProof/>
            <w:webHidden/>
          </w:rPr>
          <w:tab/>
        </w:r>
        <w:r>
          <w:rPr>
            <w:noProof/>
            <w:webHidden/>
          </w:rPr>
          <w:fldChar w:fldCharType="begin"/>
        </w:r>
        <w:r>
          <w:rPr>
            <w:noProof/>
            <w:webHidden/>
          </w:rPr>
          <w:instrText xml:space="preserve"> PAGEREF _Toc120345490 \h </w:instrText>
        </w:r>
        <w:r>
          <w:rPr>
            <w:noProof/>
            <w:webHidden/>
          </w:rPr>
        </w:r>
        <w:r>
          <w:rPr>
            <w:noProof/>
            <w:webHidden/>
          </w:rPr>
          <w:fldChar w:fldCharType="separate"/>
        </w:r>
        <w:r>
          <w:rPr>
            <w:noProof/>
            <w:webHidden/>
          </w:rPr>
          <w:t>49</w:t>
        </w:r>
        <w:r>
          <w:rPr>
            <w:noProof/>
            <w:webHidden/>
          </w:rPr>
          <w:fldChar w:fldCharType="end"/>
        </w:r>
      </w:hyperlink>
    </w:p>
    <w:p w14:paraId="78E3F8B6" w14:textId="3707D036" w:rsidR="00AC4D8B" w:rsidRDefault="00AC4D8B">
      <w:pPr>
        <w:pStyle w:val="TOC1"/>
        <w:rPr>
          <w:rFonts w:asciiTheme="minorHAnsi" w:eastAsiaTheme="minorEastAsia" w:hAnsiTheme="minorHAnsi" w:cstheme="minorBidi"/>
          <w:b w:val="0"/>
          <w:noProof/>
          <w:color w:val="auto"/>
          <w:sz w:val="22"/>
          <w:szCs w:val="22"/>
          <w:lang w:eastAsia="en-CA"/>
        </w:rPr>
      </w:pPr>
      <w:hyperlink w:anchor="_Toc120345491" w:history="1">
        <w:r w:rsidRPr="00DD298C">
          <w:rPr>
            <w:rStyle w:val="Hyperlink"/>
            <w:rFonts w:cs="Times New Roman"/>
            <w:noProof/>
          </w:rPr>
          <w:t>Attachments</w:t>
        </w:r>
        <w:r>
          <w:rPr>
            <w:noProof/>
            <w:webHidden/>
          </w:rPr>
          <w:tab/>
        </w:r>
        <w:r>
          <w:rPr>
            <w:noProof/>
            <w:webHidden/>
          </w:rPr>
          <w:fldChar w:fldCharType="begin"/>
        </w:r>
        <w:r>
          <w:rPr>
            <w:noProof/>
            <w:webHidden/>
          </w:rPr>
          <w:instrText xml:space="preserve"> PAGEREF _Toc120345491 \h </w:instrText>
        </w:r>
        <w:r>
          <w:rPr>
            <w:noProof/>
            <w:webHidden/>
          </w:rPr>
        </w:r>
        <w:r>
          <w:rPr>
            <w:noProof/>
            <w:webHidden/>
          </w:rPr>
          <w:fldChar w:fldCharType="separate"/>
        </w:r>
        <w:r>
          <w:rPr>
            <w:noProof/>
            <w:webHidden/>
          </w:rPr>
          <w:t>53</w:t>
        </w:r>
        <w:r>
          <w:rPr>
            <w:noProof/>
            <w:webHidden/>
          </w:rPr>
          <w:fldChar w:fldCharType="end"/>
        </w:r>
      </w:hyperlink>
    </w:p>
    <w:p w14:paraId="6826C2EF" w14:textId="5CC94478" w:rsidR="00811FE5" w:rsidRPr="00BC5BAA" w:rsidRDefault="00A110A7" w:rsidP="006C2040">
      <w:pPr>
        <w:rPr>
          <w:rFonts w:cs="Times New Roman"/>
        </w:rPr>
        <w:sectPr w:rsidR="00811FE5" w:rsidRPr="00BC5BAA" w:rsidSect="00A33C8E">
          <w:headerReference w:type="default" r:id="rId9"/>
          <w:pgSz w:w="12240" w:h="15840"/>
          <w:pgMar w:top="1530" w:right="1440" w:bottom="2070" w:left="1440" w:header="709" w:footer="835" w:gutter="0"/>
          <w:pgNumType w:start="1"/>
          <w:cols w:space="708"/>
          <w:titlePg/>
          <w:docGrid w:linePitch="360"/>
        </w:sectPr>
      </w:pPr>
      <w:r>
        <w:rPr>
          <w:rFonts w:eastAsiaTheme="majorEastAsia" w:cs="Times New Roman"/>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20345459"/>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47390D79"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w:t>
      </w:r>
      <w:r w:rsidR="00974CB7">
        <w:rPr>
          <w:rFonts w:cs="Times New Roman"/>
        </w:rPr>
        <w:t xml:space="preserve">Billboard Hot 100 charts were obtained for the entire history of the Billboard Hot 100, from 1958 to 2021. Two additional databases were obtained consisting of approximately 10 million songs with audio feature data. Were possible, this audio feature data was merged with songs from the Billboard Hot 100 charts. </w:t>
      </w:r>
      <w:r>
        <w:rPr>
          <w:rFonts w:cs="Times New Roman"/>
        </w:rPr>
        <w:t xml:space="preserve">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w:t>
      </w:r>
      <w:r w:rsidR="00974CB7">
        <w:rPr>
          <w:rFonts w:cs="Times New Roman"/>
        </w:rPr>
        <w:t>, where available</w:t>
      </w:r>
      <w:r w:rsidR="000A064E">
        <w:rPr>
          <w:rFonts w:cs="Times New Roman"/>
        </w:rPr>
        <w:t xml:space="preserve">. Audio features were </w:t>
      </w:r>
      <w:r w:rsidR="00974CB7">
        <w:rPr>
          <w:rFonts w:cs="Times New Roman"/>
        </w:rPr>
        <w:t>obtained</w:t>
      </w:r>
      <w:r w:rsidR="000A064E">
        <w:rPr>
          <w:rFonts w:cs="Times New Roman"/>
        </w:rPr>
        <w:t xml:space="preserve"> for approximately 75% of songs in the Billboard Hot 100 </w:t>
      </w:r>
      <w:r w:rsidR="00974CB7">
        <w:rPr>
          <w:rFonts w:cs="Times New Roman"/>
        </w:rPr>
        <w:t>charts</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526D819D" w:rsidR="005B2BB4" w:rsidRDefault="000A064E" w:rsidP="005B2BB4">
      <w:pPr>
        <w:rPr>
          <w:rFonts w:cs="Times New Roman"/>
        </w:rPr>
      </w:pPr>
      <w:r>
        <w:rPr>
          <w:rFonts w:cs="Times New Roman"/>
        </w:rPr>
        <w:t xml:space="preserve">For this project, two main techniques </w:t>
      </w:r>
      <w:r w:rsidR="00896BCF">
        <w:rPr>
          <w:rFonts w:cs="Times New Roman"/>
        </w:rPr>
        <w:t xml:space="preserve">have been </w:t>
      </w:r>
      <w:r>
        <w:rPr>
          <w:rFonts w:cs="Times New Roman"/>
        </w:rPr>
        <w:t xml:space="preserve">employed, namely data mining and predictive analytics. First, data mining and knowledge discovery </w:t>
      </w:r>
      <w:r w:rsidR="00896BCF">
        <w:rPr>
          <w:rFonts w:cs="Times New Roman"/>
        </w:rPr>
        <w:t xml:space="preserve">was </w:t>
      </w:r>
      <w:r>
        <w:rPr>
          <w:rFonts w:cs="Times New Roman"/>
        </w:rPr>
        <w:t xml:space="preserve">used to explore the data, cluster audio features, and determine correlations between audio features. Second, predictive analytics </w:t>
      </w:r>
      <w:r w:rsidR="00896BCF">
        <w:rPr>
          <w:rFonts w:cs="Times New Roman"/>
        </w:rPr>
        <w:t xml:space="preserve">was </w:t>
      </w:r>
      <w:r>
        <w:rPr>
          <w:rFonts w:cs="Times New Roman"/>
        </w:rPr>
        <w:t xml:space="preserve">used to attempt to build a predictive model using the data. </w:t>
      </w:r>
      <w:r w:rsidR="004716D3">
        <w:rPr>
          <w:rFonts w:cs="Times New Roman"/>
        </w:rPr>
        <w:t>By utilising knowledge discovered during the data mining phase of the project, predictive analysis will be broken into sets of clustered songs with similar audio features</w:t>
      </w:r>
      <w:r w:rsidR="00896BCF">
        <w:rPr>
          <w:rFonts w:cs="Times New Roman"/>
        </w:rPr>
        <w:t xml:space="preserve"> and/or genres</w:t>
      </w:r>
      <w:r w:rsidR="004716D3">
        <w:rPr>
          <w:rFonts w:cs="Times New Roman"/>
        </w:rPr>
        <w:t xml:space="preserve">. </w:t>
      </w:r>
    </w:p>
    <w:p w14:paraId="6C55D472" w14:textId="5B7096D7" w:rsidR="00E168C2" w:rsidRDefault="00896BCF" w:rsidP="0036784E">
      <w:pPr>
        <w:rPr>
          <w:rFonts w:cs="Times New Roman"/>
        </w:rPr>
      </w:pPr>
      <w:r>
        <w:rPr>
          <w:rFonts w:cs="Times New Roman"/>
        </w:rPr>
        <w:lastRenderedPageBreak/>
        <w:t xml:space="preserve">After employing a number of predictive machine learning models on clustered and un-clustered data, classification success was mixed. Since the dataset is highly unbalanced, achieving high accuracy </w:t>
      </w:r>
      <w:r w:rsidR="0036784E">
        <w:rPr>
          <w:rFonts w:cs="Times New Roman"/>
        </w:rPr>
        <w:t>wa</w:t>
      </w:r>
      <w:r>
        <w:rPr>
          <w:rFonts w:cs="Times New Roman"/>
        </w:rPr>
        <w:t>s trivial. However, optimising for more nuanced metrics such as precision</w:t>
      </w:r>
      <w:r w:rsidR="0036784E">
        <w:rPr>
          <w:rFonts w:cs="Times New Roman"/>
        </w:rPr>
        <w:t xml:space="preserve">, </w:t>
      </w:r>
      <w:r>
        <w:rPr>
          <w:rFonts w:cs="Times New Roman"/>
        </w:rPr>
        <w:t>recall</w:t>
      </w:r>
      <w:r w:rsidR="0036784E">
        <w:rPr>
          <w:rFonts w:cs="Times New Roman"/>
        </w:rPr>
        <w:t>, or</w:t>
      </w:r>
      <w:r>
        <w:rPr>
          <w:rFonts w:cs="Times New Roman"/>
        </w:rPr>
        <w:t xml:space="preserve"> F1-score </w:t>
      </w:r>
      <w:r w:rsidR="005D0072">
        <w:rPr>
          <w:rFonts w:cs="Times New Roman"/>
        </w:rPr>
        <w:t>has</w:t>
      </w:r>
      <w:r>
        <w:rPr>
          <w:rFonts w:cs="Times New Roman"/>
        </w:rPr>
        <w:t xml:space="preserve"> proven difficult. Based on visual inspection and statistical analysis, </w:t>
      </w:r>
      <w:r w:rsidR="00E168C2">
        <w:rPr>
          <w:rFonts w:cs="Times New Roman"/>
        </w:rPr>
        <w:t xml:space="preserve">the predictions </w:t>
      </w:r>
      <w:r>
        <w:rPr>
          <w:rFonts w:cs="Times New Roman"/>
        </w:rPr>
        <w:t xml:space="preserve">appear to be </w:t>
      </w:r>
      <w:r w:rsidR="00E168C2">
        <w:rPr>
          <w:rFonts w:cs="Times New Roman"/>
        </w:rPr>
        <w:t>correct</w:t>
      </w:r>
      <w:r w:rsidR="0036784E">
        <w:rPr>
          <w:rFonts w:cs="Times New Roman"/>
        </w:rPr>
        <w:t>, albeit not as</w:t>
      </w:r>
      <w:r w:rsidR="00E168C2">
        <w:rPr>
          <w:rFonts w:cs="Times New Roman"/>
        </w:rPr>
        <w:t xml:space="preserve"> useful</w:t>
      </w:r>
      <w:r w:rsidR="0036784E">
        <w:rPr>
          <w:rFonts w:cs="Times New Roman"/>
        </w:rPr>
        <w:t xml:space="preserve"> anticipated</w:t>
      </w:r>
      <w:r w:rsidR="00E168C2">
        <w:rPr>
          <w:rFonts w:cs="Times New Roman"/>
        </w:rPr>
        <w:t xml:space="preserve">. This is due to the fact that a large number of songs exist with audio features consistent with hit songs, but only a small portion of all songs become hits. Therefore, </w:t>
      </w:r>
      <w:r w:rsidR="004A3AD3">
        <w:rPr>
          <w:rFonts w:cs="Times New Roman"/>
        </w:rPr>
        <w:t xml:space="preserve">popular </w:t>
      </w:r>
      <w:r w:rsidR="0036784E">
        <w:rPr>
          <w:rFonts w:cs="Times New Roman"/>
        </w:rPr>
        <w:t xml:space="preserve">audio feature characteristics predicted using these methods </w:t>
      </w:r>
      <w:r w:rsidR="00E168C2">
        <w:rPr>
          <w:rFonts w:cs="Times New Roman"/>
        </w:rPr>
        <w:t xml:space="preserve">may be necessary </w:t>
      </w:r>
      <w:r w:rsidR="0036784E">
        <w:rPr>
          <w:rFonts w:cs="Times New Roman"/>
        </w:rPr>
        <w:t xml:space="preserve">for a song to achieve popularity </w:t>
      </w:r>
      <w:r w:rsidR="00E168C2">
        <w:rPr>
          <w:rFonts w:cs="Times New Roman"/>
        </w:rPr>
        <w:t xml:space="preserve">but </w:t>
      </w:r>
      <w:r w:rsidR="0036784E">
        <w:rPr>
          <w:rFonts w:cs="Times New Roman"/>
        </w:rPr>
        <w:t xml:space="preserve">are </w:t>
      </w:r>
      <w:r w:rsidR="00E168C2">
        <w:rPr>
          <w:rFonts w:cs="Times New Roman"/>
        </w:rPr>
        <w:t xml:space="preserve">not sufficient for commercial success. </w:t>
      </w:r>
      <w:r w:rsidR="0036784E">
        <w:rPr>
          <w:rFonts w:cs="Times New Roman"/>
        </w:rPr>
        <w:t>More research is necessary</w:t>
      </w:r>
      <w:r w:rsidR="005D0072">
        <w:rPr>
          <w:rFonts w:cs="Times New Roman"/>
        </w:rPr>
        <w:t xml:space="preserve"> to confirm this hypothesis</w:t>
      </w:r>
      <w:r w:rsidR="004A3AD3">
        <w:rPr>
          <w:rFonts w:cs="Times New Roman"/>
        </w:rPr>
        <w:t>.</w:t>
      </w:r>
    </w:p>
    <w:p w14:paraId="7E49271F" w14:textId="06021333" w:rsidR="005D2534" w:rsidRDefault="005D2534" w:rsidP="005D2534">
      <w:pPr>
        <w:pStyle w:val="Heading1"/>
      </w:pPr>
      <w:bookmarkStart w:id="2" w:name="_Toc120345460"/>
      <w:r>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2989A472" w14:textId="1B46E527" w:rsidR="007012A3" w:rsidRDefault="007F74C1" w:rsidP="007F74C1">
      <w:pPr>
        <w:rPr>
          <w:rFonts w:cs="Times New Roman"/>
        </w:rPr>
      </w:pPr>
      <w:r>
        <w:rPr>
          <w:rFonts w:cs="Times New Roman"/>
        </w:rPr>
        <w:t>For this project, data mining and predictive analytics</w:t>
      </w:r>
      <w:r w:rsidR="007012A3">
        <w:rPr>
          <w:rFonts w:cs="Times New Roman"/>
        </w:rPr>
        <w:t xml:space="preserve"> </w:t>
      </w:r>
      <w:r w:rsidR="007137A1">
        <w:rPr>
          <w:rFonts w:cs="Times New Roman"/>
        </w:rPr>
        <w:t xml:space="preserve">have been </w:t>
      </w:r>
      <w:r w:rsidR="007012A3">
        <w:rPr>
          <w:rFonts w:cs="Times New Roman"/>
        </w:rPr>
        <w:t>employed</w:t>
      </w:r>
      <w:r>
        <w:rPr>
          <w:rFonts w:cs="Times New Roman"/>
        </w:rPr>
        <w:t xml:space="preserve">. </w:t>
      </w:r>
      <w:r w:rsidR="007012A3">
        <w:rPr>
          <w:rFonts w:cs="Times New Roman"/>
        </w:rPr>
        <w:t>D</w:t>
      </w:r>
      <w:r>
        <w:rPr>
          <w:rFonts w:cs="Times New Roman"/>
        </w:rPr>
        <w:t xml:space="preserve">ata mining and knowledge discovery </w:t>
      </w:r>
      <w:r w:rsidR="007137A1">
        <w:rPr>
          <w:rFonts w:cs="Times New Roman"/>
        </w:rPr>
        <w:t xml:space="preserve">were </w:t>
      </w:r>
      <w:r>
        <w:rPr>
          <w:rFonts w:cs="Times New Roman"/>
        </w:rPr>
        <w:t>used to explore the data, cluster audio features, and determine correlations between audio features.</w:t>
      </w:r>
      <w:r w:rsidRPr="007F74C1">
        <w:rPr>
          <w:rFonts w:cs="Times New Roman"/>
        </w:rPr>
        <w:t xml:space="preserve"> </w:t>
      </w:r>
      <w:r w:rsidR="007012A3">
        <w:rPr>
          <w:rFonts w:cs="Times New Roman"/>
        </w:rPr>
        <w:t>P</w:t>
      </w:r>
      <w:r>
        <w:rPr>
          <w:rFonts w:cs="Times New Roman"/>
        </w:rPr>
        <w:t xml:space="preserve">redictive analytics </w:t>
      </w:r>
      <w:r w:rsidR="007137A1">
        <w:rPr>
          <w:rFonts w:cs="Times New Roman"/>
        </w:rPr>
        <w:t xml:space="preserve">was </w:t>
      </w:r>
      <w:r>
        <w:rPr>
          <w:rFonts w:cs="Times New Roman"/>
        </w:rPr>
        <w:t xml:space="preserve">used to attempt to build a predictive model. </w:t>
      </w:r>
    </w:p>
    <w:p w14:paraId="58694418" w14:textId="440FB46D" w:rsidR="000A064E" w:rsidRDefault="000A064E" w:rsidP="007F74C1">
      <w:pPr>
        <w:rPr>
          <w:rFonts w:cs="Times New Roman"/>
        </w:rPr>
      </w:pPr>
      <w:r>
        <w:rPr>
          <w:rFonts w:cs="Times New Roman"/>
        </w:rPr>
        <w:lastRenderedPageBreak/>
        <w:t xml:space="preserve">This </w:t>
      </w:r>
      <w:r w:rsidR="007F74C1">
        <w:rPr>
          <w:rFonts w:cs="Times New Roman"/>
        </w:rPr>
        <w:t xml:space="preserve">analysis has the potential to </w:t>
      </w:r>
      <w:r>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20345461"/>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6C46B0C0" w:rsidR="0053646C" w:rsidRDefault="0053646C" w:rsidP="0053646C">
      <w:r>
        <w:t xml:space="preserve">Popularity can be defined in numerous ways. In this study, popularity will simply be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xml:space="preserve">). Since </w:t>
      </w:r>
      <w:r w:rsidR="00CF6CE9">
        <w:t xml:space="preserve">the Spotify ‘popularity’ metric </w:t>
      </w:r>
      <w:r>
        <w:t xml:space="preserve">does not include historical </w:t>
      </w:r>
      <w:r w:rsidR="00CF6CE9">
        <w:t xml:space="preserve">popularity </w:t>
      </w:r>
      <w:r>
        <w:t xml:space="preserve">data </w:t>
      </w:r>
      <w:r w:rsidR="00CF6CE9">
        <w:t xml:space="preserve">and </w:t>
      </w:r>
      <w:r w:rsidR="003679DD">
        <w:t xml:space="preserve">considers </w:t>
      </w:r>
      <w:r w:rsidR="00CF6CE9">
        <w:t xml:space="preserve">only </w:t>
      </w:r>
      <w:r>
        <w:t xml:space="preserve">Spotify </w:t>
      </w:r>
      <w:r w:rsidR="00CF6CE9">
        <w:t>stream</w:t>
      </w:r>
      <w:r w:rsidR="003679DD">
        <w:t>ing</w:t>
      </w:r>
      <w:r>
        <w:t>, this study focusses on the Billboard Hot 100 charts</w:t>
      </w:r>
      <w:r w:rsidR="00CF6CE9">
        <w:t xml:space="preserve"> in order to get a longer-term, and wider perspective of music popularity</w:t>
      </w:r>
      <w:r>
        <w:t>.</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(Cilibrasi et. al., 2004; Cataltepe et. al., 2007).</w:t>
      </w:r>
      <w:r w:rsidR="00856671">
        <w:t xml:space="preserve"> Low-level audio features such as </w:t>
      </w:r>
      <w:r w:rsidR="00856671" w:rsidRPr="007C4E8A">
        <w:t>mel-</w:t>
      </w:r>
      <w:r w:rsidR="00856671" w:rsidRPr="007C4E8A">
        <w:lastRenderedPageBreak/>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Schedl, 2013), and to classify emotion in music (Jia, 2022). High-level audio features such as danceability, instrumentalness, and speechiness are included in track information available from </w:t>
      </w:r>
      <w:r w:rsidR="001F41F4">
        <w:t xml:space="preserve">the </w:t>
      </w:r>
      <w:r w:rsidR="00856671">
        <w:t>Spotify API</w:t>
      </w:r>
      <w:r w:rsidR="001F41F4">
        <w:t>. These high</w:t>
      </w:r>
      <w:r w:rsidR="00381EEB">
        <w:t>-level audio features have been used to identify song attributes (Febirautami et. al., 2018), predict popularity (Reiman et.al., 2018; Martín-Gutiérrez et. al., 2020; Kim, 2021; Gao, 2021), to classify music into genres (Setiadi et. al., 2020), and to classify music into moods (Chen et. al., 2021).</w:t>
      </w:r>
    </w:p>
    <w:p w14:paraId="72DA1CC9" w14:textId="09E45B49" w:rsidR="00CF7807" w:rsidRDefault="00CF7807" w:rsidP="0023333E">
      <w:r>
        <w:t>Clustering</w:t>
      </w:r>
      <w:r w:rsidR="0047246C">
        <w:t xml:space="preserve"> music</w:t>
      </w:r>
      <w:r>
        <w:t xml:space="preserve"> has been </w:t>
      </w:r>
      <w:r w:rsidR="0047246C">
        <w:t>used for recommender systems (Li et. al., 2004; Li et. al., 2007; Huo, 2021), as well as to categorise music (Honingh et. al., 2011). In this study, overall trends, genres, and audio feature clusters will be considered to attempt to improve predictive analytics.</w:t>
      </w:r>
      <w:r w:rsidR="00D7517D">
        <w:t xml:space="preserve"> </w:t>
      </w:r>
      <w:r w:rsidRPr="00D7517D">
        <w:t xml:space="preserve">It was 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xml:space="preserve">. It </w:t>
      </w:r>
      <w:r w:rsidR="00CE6BBE">
        <w:t>has been</w:t>
      </w:r>
      <w:r>
        <w:t xml:space="preserve">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22030B71" w:rsidR="009B25ED" w:rsidRDefault="009B25ED" w:rsidP="0023333E">
      <w:r>
        <w:t>In this study, clustering and classification will be 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xml:space="preserve">). A variety of classification models have been used to classify music, notably Support Vector Machines </w:t>
      </w:r>
      <w:r w:rsidR="00AA6B25">
        <w:lastRenderedPageBreak/>
        <w:t>(</w:t>
      </w:r>
      <w:r w:rsidR="00AA6B25" w:rsidRPr="003D4242">
        <w:t>Laurier et. al., 2009; Lee et. al., 2018; Reiman et.al., 2018</w:t>
      </w:r>
      <w:r w:rsidR="00E35104" w:rsidRPr="003D4242">
        <w:t xml:space="preserve">; </w:t>
      </w:r>
      <w:r w:rsidR="009F21C8" w:rsidRPr="009F21C8">
        <w:t>Araujo et. al., 2019</w:t>
      </w:r>
      <w:r w:rsidR="009F21C8">
        <w:t xml:space="preserve">; </w:t>
      </w:r>
      <w:r w:rsidR="00E35104" w:rsidRPr="003D4242">
        <w:t>Setiadi et. al., 2020; Wilkes et. al., 2021</w:t>
      </w:r>
      <w:r w:rsidR="00AA6B25">
        <w:t>), K-Nearest Neighbours (</w:t>
      </w:r>
      <w:r w:rsidR="00E35104">
        <w:t>Cataltepe et. al., 2007; Reiman et.al., 2018; Kim, 2021)</w:t>
      </w:r>
      <w:r w:rsidR="00AA6B25">
        <w:t>, Decision Trees / Random Forests / Boosted Trees (</w:t>
      </w:r>
      <w:r w:rsidR="00E35104">
        <w:t>West, 2008; Febirautami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6165ADCD"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be predicted using audio feature</w:t>
      </w:r>
      <w:r w:rsidR="00CE6BBE">
        <w:t>s</w:t>
      </w:r>
      <w:r w:rsidR="009557C7">
        <w:t xml:space="preserve"> alone, </w:t>
      </w:r>
      <w:r w:rsidR="00597C54">
        <w:t xml:space="preserve">this was demonstrated using </w:t>
      </w:r>
      <w:r w:rsidR="009557C7">
        <w:t>low-level audio features and different statistical descriptions for popularity</w:t>
      </w:r>
      <w:r w:rsidR="00597C54" w:rsidRPr="00597C54">
        <w:t xml:space="preserve"> (Lee et. al., 2018)</w:t>
      </w:r>
      <w:r w:rsidR="009557C7">
        <w:t>. This study aims to accurately predict song popularity, defined as appearance on the Billboard Hot 100 charts, using high-level audio features and genre data available from the Spotify API.</w:t>
      </w:r>
      <w:r w:rsidR="007137A1">
        <w:t xml:space="preserve"> In addition, none of the studies listed above utilised highly-unbalanced data to predict popularity, even though popularity, by definition is highly-unbalanced. This study aims to make predictions using a large and highly</w:t>
      </w:r>
      <w:r w:rsidR="0041057A">
        <w:t>-</w:t>
      </w:r>
      <w:r w:rsidR="007137A1">
        <w:t>unbalanced</w:t>
      </w:r>
      <w:r w:rsidR="0041057A">
        <w:t xml:space="preserve"> dataset.</w:t>
      </w:r>
    </w:p>
    <w:p w14:paraId="663A192B" w14:textId="5BFA8D74" w:rsidR="004B775C" w:rsidRDefault="004B775C" w:rsidP="004B775C">
      <w:pPr>
        <w:pStyle w:val="Heading1"/>
      </w:pPr>
      <w:bookmarkStart w:id="5" w:name="_Toc120345462"/>
      <w:r w:rsidRPr="004B775C">
        <w:lastRenderedPageBreak/>
        <w:t xml:space="preserve">Data </w:t>
      </w:r>
      <w:r w:rsidR="005704EB">
        <w:t>Description</w:t>
      </w:r>
      <w:bookmarkEnd w:id="5"/>
    </w:p>
    <w:p w14:paraId="32B82961" w14:textId="637362A0" w:rsidR="005F065D" w:rsidRDefault="005F065D" w:rsidP="005F065D">
      <w:pPr>
        <w:pStyle w:val="Heading2"/>
      </w:pPr>
      <w:bookmarkStart w:id="6" w:name="_Toc120345463"/>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2CB4C3C4"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r w:rsidRPr="00BC5BAA">
        <w:rPr>
          <w:rFonts w:cs="Times New Roman"/>
          <w:color w:val="000000"/>
          <w:shd w:val="clear" w:color="auto" w:fill="FFFFFF"/>
        </w:rPr>
        <w:t>Dhruvil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r w:rsidR="002905DA">
        <w:rPr>
          <w:rFonts w:cs="Times New Roman"/>
        </w:rPr>
        <w:t xml:space="preserve"> Missing data were obtained, where available, from the Spotify API.</w:t>
      </w:r>
    </w:p>
    <w:p w14:paraId="40DA2121" w14:textId="0B309946" w:rsidR="005F065D" w:rsidRDefault="005F065D" w:rsidP="005F065D">
      <w:pPr>
        <w:pStyle w:val="Heading2"/>
      </w:pPr>
      <w:bookmarkStart w:id="7" w:name="_Toc120345464"/>
      <w:r>
        <w:t xml:space="preserve">Data </w:t>
      </w:r>
      <w:r w:rsidR="000831C4">
        <w:t>Pre-Processing</w:t>
      </w:r>
      <w:r>
        <w:t xml:space="preserve"> and Organisation</w:t>
      </w:r>
      <w:bookmarkEnd w:id="7"/>
    </w:p>
    <w:p w14:paraId="4E601595" w14:textId="42B35B7F" w:rsidR="00312A4F" w:rsidRDefault="000831C4" w:rsidP="000831C4">
      <w:r w:rsidRPr="00DD64F1">
        <w:t xml:space="preserve">Data Importing and preprocessing was completed in </w:t>
      </w:r>
      <w:r w:rsidR="00312A4F">
        <w:t>3</w:t>
      </w:r>
      <w:r w:rsidRPr="00DD64F1">
        <w:t xml:space="preserve"> stages</w:t>
      </w:r>
      <w:r w:rsidR="00312A4F">
        <w:t>:</w:t>
      </w:r>
    </w:p>
    <w:p w14:paraId="75C9FAF0" w14:textId="06B3E0B6" w:rsidR="00312A4F" w:rsidRDefault="00312A4F" w:rsidP="00312A4F">
      <w:pPr>
        <w:pStyle w:val="ListParagraph"/>
        <w:numPr>
          <w:ilvl w:val="0"/>
          <w:numId w:val="19"/>
        </w:numPr>
      </w:pPr>
      <w:r>
        <w:t>Import and setup data types</w:t>
      </w:r>
    </w:p>
    <w:p w14:paraId="2F0C17D9" w14:textId="1671A3CF" w:rsidR="00312A4F" w:rsidRDefault="00312A4F" w:rsidP="00312A4F">
      <w:pPr>
        <w:pStyle w:val="ListParagraph"/>
        <w:numPr>
          <w:ilvl w:val="0"/>
          <w:numId w:val="19"/>
        </w:numPr>
      </w:pPr>
      <w:r>
        <w:t>Get missing data from Spotify API</w:t>
      </w:r>
    </w:p>
    <w:p w14:paraId="5725031C" w14:textId="280F51C8" w:rsidR="00312A4F" w:rsidRDefault="00312A4F" w:rsidP="00312A4F">
      <w:pPr>
        <w:pStyle w:val="ListParagraph"/>
        <w:numPr>
          <w:ilvl w:val="0"/>
          <w:numId w:val="19"/>
        </w:numPr>
      </w:pPr>
      <w:r>
        <w:t>Merge, clean, and save optimised datasets</w:t>
      </w:r>
    </w:p>
    <w:p w14:paraId="06274315" w14:textId="648F1A43" w:rsidR="000831C4" w:rsidRPr="000831C4" w:rsidRDefault="00312A4F" w:rsidP="000831C4">
      <w:r>
        <w:t xml:space="preserve">Data import and cleaning is </w:t>
      </w:r>
      <w:r w:rsidR="000831C4" w:rsidRPr="00DD64F1">
        <w:t xml:space="preserve">included as </w:t>
      </w:r>
      <w:r w:rsidR="000831C4" w:rsidRPr="00DD64F1">
        <w:rPr>
          <w:b/>
          <w:bCs/>
        </w:rPr>
        <w:t>Attachment 1</w:t>
      </w:r>
      <w:r w:rsidR="000831C4" w:rsidRPr="00DD64F1">
        <w:t>.</w:t>
      </w:r>
    </w:p>
    <w:p w14:paraId="6CC55277" w14:textId="157AD32F"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r w:rsidR="00C97932" w:rsidRPr="00BC5BAA">
        <w:rPr>
          <w:rFonts w:cs="Times New Roman"/>
          <w:color w:val="000000"/>
          <w:shd w:val="clear" w:color="auto" w:fill="FFFFFF"/>
        </w:rPr>
        <w:t>Dhruvil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artist, last-week, peak-rank, and weeks-on-board. This data did not include Spotify song ids or audio features, so the Spotify API was used to gather this data in cases where the audio feature data was unavailable from the other sources. This CSV was imported into Python as a Pandas dataframe.</w:t>
      </w:r>
    </w:p>
    <w:p w14:paraId="6F32BAA5" w14:textId="22B50BCE" w:rsidR="00C97932" w:rsidRDefault="00C97932" w:rsidP="00F5244E">
      <w:pPr>
        <w:rPr>
          <w:rFonts w:cs="Times New Roman"/>
        </w:rPr>
      </w:pPr>
      <w:r>
        <w:rPr>
          <w:rFonts w:cs="Times New Roman"/>
        </w:rPr>
        <w:lastRenderedPageBreak/>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329089FC"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 xml:space="preserve">artist, all genres were populated, then the results were sorted by most common genre. This results in songs being categorised </w:t>
      </w:r>
      <w:r w:rsidR="00C07EC0">
        <w:rPr>
          <w:rFonts w:cs="Times New Roman"/>
        </w:rPr>
        <w:t xml:space="preserve">with only one </w:t>
      </w:r>
      <w:r w:rsidR="00F70C4E">
        <w:rPr>
          <w:rFonts w:cs="Times New Roman"/>
        </w:rPr>
        <w:t>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0874ADBA" w:rsidR="00F70C4E" w:rsidRDefault="00F70C4E" w:rsidP="00414368">
      <w:pPr>
        <w:rPr>
          <w:rFonts w:cs="Times New Roman"/>
        </w:rPr>
      </w:pPr>
      <w:r>
        <w:rPr>
          <w:rFonts w:cs="Times New Roman"/>
        </w:rPr>
        <w:t xml:space="preserve">Songs from the </w:t>
      </w:r>
      <w:r w:rsidR="00496DB9">
        <w:rPr>
          <w:rFonts w:cs="Times New Roman"/>
        </w:rPr>
        <w:t>Billboard Hot 100</w:t>
      </w:r>
      <w:r w:rsidR="00414368">
        <w:rPr>
          <w:rFonts w:cs="Times New Roman"/>
        </w:rPr>
        <w:t xml:space="preserve"> were queried by artist and song name using the Spotify API, gathering Spotify id were available. Songs with Spotify id were queried to gather audio features, </w:t>
      </w:r>
      <w:r w:rsidR="00496DB9">
        <w:rPr>
          <w:rFonts w:cs="Times New Roman"/>
        </w:rPr>
        <w:t>genre data</w:t>
      </w:r>
      <w:r w:rsidR="00414368">
        <w:rPr>
          <w:rFonts w:cs="Times New Roman"/>
        </w:rPr>
        <w:t>, and release dates</w:t>
      </w:r>
      <w:r w:rsidR="00496DB9">
        <w:rPr>
          <w:rFonts w:cs="Times New Roman"/>
        </w:rPr>
        <w:t>. Since multiple genres were often available, all genres were obtained from the API, then the result corresponding to the most common genres from the SQLite query data were populated as the song</w:t>
      </w:r>
      <w:r w:rsidR="00C07EC0">
        <w:rPr>
          <w:rFonts w:cs="Times New Roman"/>
        </w:rPr>
        <w:t>’</w:t>
      </w:r>
      <w:r w:rsidR="00496DB9">
        <w:rPr>
          <w:rFonts w:cs="Times New Roman"/>
        </w:rPr>
        <w:t>s genre. Similar to above, it should be noted that this is the most common genre, and not necessarily the most applicable genre, and not all songs have genre data associated with them.</w:t>
      </w:r>
    </w:p>
    <w:p w14:paraId="75F6A8F6" w14:textId="44972695" w:rsidR="00F70C4E" w:rsidRDefault="00F70C4E" w:rsidP="000F1593">
      <w:pPr>
        <w:rPr>
          <w:rFonts w:cs="Times New Roman"/>
        </w:rPr>
      </w:pPr>
      <w:r>
        <w:rPr>
          <w:rFonts w:cs="Times New Roman"/>
        </w:rPr>
        <w:lastRenderedPageBreak/>
        <w:t xml:space="preserve">Since Get Requests from the Spotify API were time consuming, and </w:t>
      </w:r>
      <w:r w:rsidR="007A49BD">
        <w:rPr>
          <w:rFonts w:cs="Times New Roman"/>
        </w:rPr>
        <w:t xml:space="preserve">the utilised workflow results in timeouts after 1 hour, undefined genres </w:t>
      </w:r>
      <w:r w:rsidR="00414368">
        <w:rPr>
          <w:rFonts w:cs="Times New Roman"/>
        </w:rPr>
        <w:t xml:space="preserve">from </w:t>
      </w:r>
      <w:r w:rsidR="007A49BD">
        <w:rPr>
          <w:rFonts w:cs="Times New Roman"/>
        </w:rPr>
        <w:t>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6A6B8B33" w:rsidR="00D93999" w:rsidRDefault="00D93999" w:rsidP="00D93999">
      <w:pPr>
        <w:rPr>
          <w:rFonts w:cs="Times New Roman"/>
        </w:rPr>
      </w:pPr>
      <w:r>
        <w:rPr>
          <w:rFonts w:cs="Times New Roman"/>
        </w:rPr>
        <w:t xml:space="preserve">The data from each dataset was combined to form </w:t>
      </w:r>
      <w:r w:rsidR="008C58E7">
        <w:rPr>
          <w:rFonts w:cs="Times New Roman"/>
        </w:rPr>
        <w:t>3</w:t>
      </w:r>
      <w:r>
        <w:rPr>
          <w:rFonts w:cs="Times New Roman"/>
        </w:rPr>
        <w:t xml:space="preserve">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14C3DC1E" w14:textId="4A3F99D0" w:rsidR="00D93999" w:rsidRPr="000F1593" w:rsidRDefault="00D93999" w:rsidP="008C58E7">
      <w:pPr>
        <w:pStyle w:val="ListParagraph"/>
        <w:numPr>
          <w:ilvl w:val="0"/>
          <w:numId w:val="17"/>
        </w:numPr>
        <w:rPr>
          <w:rFonts w:cs="Times New Roman"/>
        </w:rPr>
      </w:pPr>
      <w:r>
        <w:rPr>
          <w:rFonts w:cs="Times New Roman"/>
        </w:rPr>
        <w:t>The Billboard Hot 100 historical charts (approximately 300k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4A1FA517" w:rsidR="00D93999" w:rsidRDefault="00496DB9" w:rsidP="000F1593">
      <w:pPr>
        <w:rPr>
          <w:rFonts w:cs="Times New Roman"/>
        </w:rPr>
      </w:pPr>
      <w:r>
        <w:rPr>
          <w:rFonts w:cs="Times New Roman"/>
        </w:rPr>
        <w:t xml:space="preserve">Since the dataframes are not distinct, in cases where mutually exclusive groups were necessary, Pandas dataframe query functions and vectorized formula </w:t>
      </w:r>
      <w:r w:rsidR="00C07EC0">
        <w:rPr>
          <w:rFonts w:cs="Times New Roman"/>
        </w:rPr>
        <w:t xml:space="preserve">may be </w:t>
      </w:r>
      <w:r>
        <w:rPr>
          <w:rFonts w:cs="Times New Roman"/>
        </w:rPr>
        <w:t>implemented</w:t>
      </w:r>
      <w:r w:rsidR="00C07EC0">
        <w:rPr>
          <w:rFonts w:cs="Times New Roman"/>
        </w:rPr>
        <w:t xml:space="preserve"> to segment data as required</w:t>
      </w:r>
      <w:r>
        <w:rPr>
          <w:rFonts w:cs="Times New Roman"/>
        </w:rPr>
        <w:t>.</w:t>
      </w:r>
    </w:p>
    <w:p w14:paraId="0B10D56F" w14:textId="49FEACFF" w:rsidR="007A49BD" w:rsidRDefault="00D01139" w:rsidP="00D01139">
      <w:pPr>
        <w:rPr>
          <w:rFonts w:cs="Times New Roman"/>
        </w:rPr>
      </w:pPr>
      <w:r>
        <w:rPr>
          <w:rFonts w:cs="Times New Roman"/>
        </w:rPr>
        <w:t xml:space="preserve">Once working datasets were completed, they were exported as </w:t>
      </w:r>
      <w:r w:rsidR="008C58E7">
        <w:rPr>
          <w:rFonts w:cs="Times New Roman"/>
        </w:rPr>
        <w:t>Pickle</w:t>
      </w:r>
      <w:r>
        <w:rPr>
          <w:rFonts w:cs="Times New Roman"/>
        </w:rPr>
        <w:t xml:space="preserve"> format. </w:t>
      </w:r>
      <w:r w:rsidR="008C58E7">
        <w:rPr>
          <w:rFonts w:cs="Times New Roman"/>
        </w:rPr>
        <w:t xml:space="preserve">Pickle </w:t>
      </w:r>
      <w:r>
        <w:rPr>
          <w:rFonts w:cs="Times New Roman"/>
        </w:rPr>
        <w:t>has a number of advantages over CSV format, most notably file size, the retention of data type formats, and the amount of time required to re-load the file into Python Pandas dataframe.</w:t>
      </w:r>
    </w:p>
    <w:p w14:paraId="31DC8076" w14:textId="14E58537" w:rsidR="005F065D" w:rsidRDefault="005F065D" w:rsidP="005F065D">
      <w:pPr>
        <w:pStyle w:val="Heading2"/>
      </w:pPr>
      <w:bookmarkStart w:id="8" w:name="_Toc120345465"/>
      <w:r>
        <w:t>File and Calculation Locations</w:t>
      </w:r>
      <w:bookmarkEnd w:id="8"/>
      <w:r>
        <w:t xml:space="preserve"> </w:t>
      </w:r>
    </w:p>
    <w:p w14:paraId="1CB5FC0D" w14:textId="5BB07818"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w:t>
      </w:r>
      <w:r w:rsidR="005B3242">
        <w:rPr>
          <w:rFonts w:cs="Times New Roman"/>
        </w:rPr>
        <w:t>t</w:t>
      </w:r>
      <w:r>
        <w:rPr>
          <w:rFonts w:cs="Times New Roman"/>
        </w:rPr>
        <w:t xml:space="preserve">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72FACD33" w:rsidR="00BD4B83" w:rsidRDefault="00BD4B83" w:rsidP="00F5244E">
      <w:pPr>
        <w:rPr>
          <w:rFonts w:cs="Times New Roman"/>
        </w:rPr>
      </w:pPr>
      <w:r>
        <w:rPr>
          <w:rFonts w:cs="Times New Roman"/>
        </w:rPr>
        <w:t xml:space="preserve">Files too large to upload to GitHub been uploaded to </w:t>
      </w:r>
      <w:r w:rsidR="002649A7">
        <w:rPr>
          <w:rFonts w:cs="Times New Roman"/>
        </w:rPr>
        <w:t xml:space="preserve">a shared Google Drive folder (shared with Toronto Metropolitan University </w:t>
      </w:r>
      <w:r w:rsidR="005B3242">
        <w:rPr>
          <w:rFonts w:cs="Times New Roman"/>
        </w:rPr>
        <w:t xml:space="preserve">Google Drive </w:t>
      </w:r>
      <w:r w:rsidR="002649A7">
        <w:rPr>
          <w:rFonts w:cs="Times New Roman"/>
        </w:rPr>
        <w:t>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9" w:name="_Toc120345466"/>
      <w:r>
        <w:t>Descriptive Statistics</w:t>
      </w:r>
      <w:bookmarkEnd w:id="9"/>
    </w:p>
    <w:p w14:paraId="1B9E5BCB" w14:textId="31ACB4A9" w:rsidR="00AE6F81" w:rsidRDefault="007D0FEA" w:rsidP="00AE6F81">
      <w:r>
        <w:t xml:space="preserve">Descriptive statistics for the datasets are included in the following tables. More detailed descriptive calculations are included in </w:t>
      </w:r>
      <w:r w:rsidRPr="00D43D49">
        <w:rPr>
          <w:b/>
          <w:bCs/>
        </w:rPr>
        <w:t>Attachment </w:t>
      </w:r>
      <w:r w:rsidR="00047B42">
        <w:rPr>
          <w:b/>
          <w:bCs/>
        </w:rPr>
        <w:t>2</w:t>
      </w:r>
      <w:r>
        <w:t>.</w:t>
      </w:r>
    </w:p>
    <w:p w14:paraId="1D5C937A" w14:textId="50D0CD34" w:rsidR="00327DF0" w:rsidRDefault="00327DF0" w:rsidP="00327DF0">
      <w:pPr>
        <w:pStyle w:val="Caption"/>
        <w:keepNext/>
      </w:pPr>
      <w:r>
        <w:t xml:space="preserve">Table </w:t>
      </w:r>
      <w:fldSimple w:instr=" SEQ Table \* ARABIC ">
        <w:r w:rsidR="0084261C">
          <w:rPr>
            <w:noProof/>
          </w:rPr>
          <w:t>1</w:t>
        </w:r>
      </w:fldSimple>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D147C0" w14:paraId="7407BC88" w14:textId="77777777" w:rsidTr="00F70290">
        <w:trPr>
          <w:cantSplit/>
          <w:tblHeader/>
        </w:trPr>
        <w:tc>
          <w:tcPr>
            <w:tcW w:w="1762" w:type="dxa"/>
            <w:vMerge w:val="restart"/>
            <w:vAlign w:val="center"/>
          </w:tcPr>
          <w:p w14:paraId="0183F101" w14:textId="009A9CC0" w:rsidR="0078391F" w:rsidRPr="00D147C0" w:rsidRDefault="0078391F" w:rsidP="00F70290">
            <w:pPr>
              <w:pStyle w:val="Tables"/>
              <w:rPr>
                <w:rFonts w:cs="Times New Roman"/>
                <w:b/>
                <w:bCs/>
              </w:rPr>
            </w:pPr>
            <w:r w:rsidRPr="00D147C0">
              <w:rPr>
                <w:rFonts w:cs="Times New Roman"/>
                <w:b/>
                <w:bCs/>
              </w:rPr>
              <w:t>Audio Feature</w:t>
            </w:r>
          </w:p>
        </w:tc>
        <w:tc>
          <w:tcPr>
            <w:tcW w:w="1017" w:type="dxa"/>
            <w:vMerge w:val="restart"/>
            <w:vAlign w:val="center"/>
          </w:tcPr>
          <w:p w14:paraId="3DC17621" w14:textId="2C8B03A5" w:rsidR="0078391F" w:rsidRPr="00D147C0" w:rsidRDefault="0078391F" w:rsidP="00F70290">
            <w:pPr>
              <w:pStyle w:val="Tables"/>
              <w:rPr>
                <w:rFonts w:cs="Times New Roman"/>
                <w:b/>
                <w:bCs/>
              </w:rPr>
            </w:pPr>
            <w:r w:rsidRPr="00D147C0">
              <w:rPr>
                <w:rFonts w:cs="Times New Roman"/>
                <w:b/>
                <w:bCs/>
              </w:rPr>
              <w:t>Mean</w:t>
            </w:r>
          </w:p>
        </w:tc>
        <w:tc>
          <w:tcPr>
            <w:tcW w:w="1137" w:type="dxa"/>
            <w:vMerge w:val="restart"/>
            <w:vAlign w:val="center"/>
          </w:tcPr>
          <w:p w14:paraId="41DD9464" w14:textId="035CB040" w:rsidR="0078391F" w:rsidRPr="00D147C0" w:rsidRDefault="0078391F" w:rsidP="00F70290">
            <w:pPr>
              <w:pStyle w:val="Tables"/>
              <w:rPr>
                <w:rFonts w:cs="Times New Roman"/>
                <w:b/>
                <w:bCs/>
              </w:rPr>
            </w:pPr>
            <w:r w:rsidRPr="00D147C0">
              <w:rPr>
                <w:rFonts w:cs="Times New Roman"/>
                <w:b/>
                <w:bCs/>
              </w:rPr>
              <w:t>Standard Deviation</w:t>
            </w:r>
          </w:p>
        </w:tc>
        <w:tc>
          <w:tcPr>
            <w:tcW w:w="1162" w:type="dxa"/>
            <w:vMerge w:val="restart"/>
            <w:vAlign w:val="center"/>
          </w:tcPr>
          <w:p w14:paraId="6C92A734" w14:textId="6222BFF5" w:rsidR="0078391F" w:rsidRPr="00D147C0" w:rsidRDefault="0078391F" w:rsidP="00F70290">
            <w:pPr>
              <w:pStyle w:val="Tables"/>
              <w:rPr>
                <w:rFonts w:cs="Times New Roman"/>
                <w:b/>
                <w:bCs/>
              </w:rPr>
            </w:pPr>
            <w:r w:rsidRPr="00D147C0">
              <w:rPr>
                <w:rFonts w:cs="Times New Roman"/>
                <w:b/>
                <w:bCs/>
              </w:rPr>
              <w:t>Minimum</w:t>
            </w:r>
          </w:p>
        </w:tc>
        <w:tc>
          <w:tcPr>
            <w:tcW w:w="3054" w:type="dxa"/>
            <w:gridSpan w:val="3"/>
            <w:vAlign w:val="center"/>
          </w:tcPr>
          <w:p w14:paraId="50CB59B8" w14:textId="09E515E5" w:rsidR="0078391F" w:rsidRPr="00D147C0" w:rsidRDefault="0078391F" w:rsidP="00F70290">
            <w:pPr>
              <w:pStyle w:val="Tables"/>
              <w:rPr>
                <w:rFonts w:cs="Times New Roman"/>
                <w:b/>
                <w:bCs/>
              </w:rPr>
            </w:pPr>
            <w:r w:rsidRPr="00D147C0">
              <w:rPr>
                <w:rFonts w:cs="Times New Roman"/>
                <w:b/>
                <w:bCs/>
              </w:rPr>
              <w:t>Quartiles</w:t>
            </w:r>
          </w:p>
        </w:tc>
        <w:tc>
          <w:tcPr>
            <w:tcW w:w="1218" w:type="dxa"/>
            <w:vMerge w:val="restart"/>
            <w:vAlign w:val="center"/>
          </w:tcPr>
          <w:p w14:paraId="243DDB03" w14:textId="63731223" w:rsidR="0078391F" w:rsidRPr="00D147C0" w:rsidRDefault="0078391F" w:rsidP="00F70290">
            <w:pPr>
              <w:pStyle w:val="Tables"/>
              <w:rPr>
                <w:rFonts w:cs="Times New Roman"/>
                <w:b/>
                <w:bCs/>
              </w:rPr>
            </w:pPr>
            <w:r w:rsidRPr="00D147C0">
              <w:rPr>
                <w:rFonts w:cs="Times New Roman"/>
                <w:b/>
                <w:bCs/>
              </w:rPr>
              <w:t>Maximum</w:t>
            </w:r>
          </w:p>
        </w:tc>
      </w:tr>
      <w:tr w:rsidR="00F70290" w:rsidRPr="00D147C0" w14:paraId="7DA6F950" w14:textId="77777777" w:rsidTr="00F70290">
        <w:trPr>
          <w:cantSplit/>
          <w:tblHeader/>
        </w:trPr>
        <w:tc>
          <w:tcPr>
            <w:tcW w:w="1762" w:type="dxa"/>
            <w:vMerge/>
            <w:vAlign w:val="center"/>
          </w:tcPr>
          <w:p w14:paraId="67D8A151" w14:textId="77777777" w:rsidR="0078391F" w:rsidRPr="00D147C0" w:rsidRDefault="0078391F" w:rsidP="00F70290">
            <w:pPr>
              <w:pStyle w:val="Tables"/>
              <w:rPr>
                <w:rFonts w:cs="Times New Roman"/>
                <w:b/>
                <w:bCs/>
              </w:rPr>
            </w:pPr>
          </w:p>
        </w:tc>
        <w:tc>
          <w:tcPr>
            <w:tcW w:w="1017" w:type="dxa"/>
            <w:vMerge/>
            <w:vAlign w:val="center"/>
          </w:tcPr>
          <w:p w14:paraId="7CB1A0A0" w14:textId="77777777" w:rsidR="0078391F" w:rsidRPr="00D147C0" w:rsidRDefault="0078391F" w:rsidP="00F70290">
            <w:pPr>
              <w:pStyle w:val="Tables"/>
              <w:rPr>
                <w:rFonts w:cs="Times New Roman"/>
                <w:b/>
                <w:bCs/>
              </w:rPr>
            </w:pPr>
          </w:p>
        </w:tc>
        <w:tc>
          <w:tcPr>
            <w:tcW w:w="1137" w:type="dxa"/>
            <w:vMerge/>
            <w:vAlign w:val="center"/>
          </w:tcPr>
          <w:p w14:paraId="456C1229" w14:textId="77777777" w:rsidR="0078391F" w:rsidRPr="00D147C0" w:rsidRDefault="0078391F" w:rsidP="00F70290">
            <w:pPr>
              <w:pStyle w:val="Tables"/>
              <w:rPr>
                <w:rFonts w:cs="Times New Roman"/>
                <w:b/>
                <w:bCs/>
              </w:rPr>
            </w:pPr>
          </w:p>
        </w:tc>
        <w:tc>
          <w:tcPr>
            <w:tcW w:w="1162" w:type="dxa"/>
            <w:vMerge/>
            <w:vAlign w:val="center"/>
          </w:tcPr>
          <w:p w14:paraId="5E01886F" w14:textId="77777777" w:rsidR="0078391F" w:rsidRPr="00D147C0" w:rsidRDefault="0078391F" w:rsidP="00F70290">
            <w:pPr>
              <w:pStyle w:val="Tables"/>
              <w:rPr>
                <w:rFonts w:cs="Times New Roman"/>
                <w:b/>
                <w:bCs/>
              </w:rPr>
            </w:pPr>
          </w:p>
        </w:tc>
        <w:tc>
          <w:tcPr>
            <w:tcW w:w="1018" w:type="dxa"/>
            <w:vAlign w:val="center"/>
          </w:tcPr>
          <w:p w14:paraId="7BDBE67C" w14:textId="0EC7B788" w:rsidR="0078391F" w:rsidRPr="00D147C0" w:rsidRDefault="0078391F" w:rsidP="00F70290">
            <w:pPr>
              <w:pStyle w:val="Tables"/>
              <w:rPr>
                <w:rFonts w:cs="Times New Roman"/>
                <w:b/>
                <w:bCs/>
              </w:rPr>
            </w:pPr>
            <w:r w:rsidRPr="00D147C0">
              <w:rPr>
                <w:rFonts w:cs="Times New Roman"/>
                <w:b/>
                <w:bCs/>
              </w:rPr>
              <w:t>25%</w:t>
            </w:r>
          </w:p>
        </w:tc>
        <w:tc>
          <w:tcPr>
            <w:tcW w:w="1018" w:type="dxa"/>
            <w:vAlign w:val="center"/>
          </w:tcPr>
          <w:p w14:paraId="3E260CEC" w14:textId="1209FA10" w:rsidR="0078391F" w:rsidRPr="00D147C0" w:rsidRDefault="0078391F" w:rsidP="00F70290">
            <w:pPr>
              <w:pStyle w:val="Tables"/>
              <w:rPr>
                <w:rFonts w:cs="Times New Roman"/>
                <w:b/>
                <w:bCs/>
              </w:rPr>
            </w:pPr>
            <w:r w:rsidRPr="00D147C0">
              <w:rPr>
                <w:rFonts w:cs="Times New Roman"/>
                <w:b/>
                <w:bCs/>
              </w:rPr>
              <w:t>50%</w:t>
            </w:r>
          </w:p>
        </w:tc>
        <w:tc>
          <w:tcPr>
            <w:tcW w:w="1018" w:type="dxa"/>
            <w:vAlign w:val="center"/>
          </w:tcPr>
          <w:p w14:paraId="54CA8689" w14:textId="44440C98" w:rsidR="0078391F" w:rsidRPr="00D147C0" w:rsidRDefault="0078391F" w:rsidP="00F70290">
            <w:pPr>
              <w:pStyle w:val="Tables"/>
              <w:rPr>
                <w:rFonts w:cs="Times New Roman"/>
                <w:b/>
                <w:bCs/>
              </w:rPr>
            </w:pPr>
            <w:r w:rsidRPr="00D147C0">
              <w:rPr>
                <w:rFonts w:cs="Times New Roman"/>
                <w:b/>
                <w:bCs/>
              </w:rPr>
              <w:t>75%</w:t>
            </w:r>
          </w:p>
        </w:tc>
        <w:tc>
          <w:tcPr>
            <w:tcW w:w="1218" w:type="dxa"/>
            <w:vMerge/>
            <w:vAlign w:val="center"/>
          </w:tcPr>
          <w:p w14:paraId="78981693" w14:textId="77777777" w:rsidR="0078391F" w:rsidRPr="00D147C0" w:rsidRDefault="0078391F" w:rsidP="00F70290">
            <w:pPr>
              <w:pStyle w:val="Tables"/>
              <w:rPr>
                <w:rFonts w:cs="Times New Roman"/>
                <w:b/>
                <w:bCs/>
              </w:rPr>
            </w:pPr>
          </w:p>
        </w:tc>
      </w:tr>
      <w:tr w:rsidR="00D147C0" w:rsidRPr="00D147C0" w14:paraId="1A2785A2" w14:textId="77777777" w:rsidTr="00327DF0">
        <w:tc>
          <w:tcPr>
            <w:tcW w:w="1762" w:type="dxa"/>
            <w:vAlign w:val="center"/>
          </w:tcPr>
          <w:p w14:paraId="09B77245" w14:textId="61D4B26D" w:rsidR="00D147C0" w:rsidRPr="00D147C0" w:rsidRDefault="00D147C0" w:rsidP="00D147C0">
            <w:pPr>
              <w:pStyle w:val="Tables"/>
              <w:rPr>
                <w:rFonts w:cs="Times New Roman"/>
              </w:rPr>
            </w:pPr>
            <w:r w:rsidRPr="00D147C0">
              <w:rPr>
                <w:rFonts w:cs="Times New Roman"/>
              </w:rPr>
              <w:t>acousticness</w:t>
            </w:r>
          </w:p>
        </w:tc>
        <w:tc>
          <w:tcPr>
            <w:tcW w:w="1017" w:type="dxa"/>
            <w:vAlign w:val="center"/>
          </w:tcPr>
          <w:p w14:paraId="5DA76C73" w14:textId="6EF7A02D" w:rsidR="00D147C0" w:rsidRPr="00D147C0" w:rsidRDefault="00D147C0" w:rsidP="00D147C0">
            <w:pPr>
              <w:pStyle w:val="Tables"/>
              <w:rPr>
                <w:rFonts w:cs="Times New Roman"/>
              </w:rPr>
            </w:pPr>
            <w:r w:rsidRPr="00D147C0">
              <w:rPr>
                <w:rFonts w:cs="Times New Roman"/>
                <w:color w:val="000000"/>
                <w:szCs w:val="20"/>
              </w:rPr>
              <w:t>0.42</w:t>
            </w:r>
          </w:p>
        </w:tc>
        <w:tc>
          <w:tcPr>
            <w:tcW w:w="1137" w:type="dxa"/>
            <w:vAlign w:val="center"/>
          </w:tcPr>
          <w:p w14:paraId="7AF85822" w14:textId="30006521" w:rsidR="00D147C0" w:rsidRPr="00D147C0" w:rsidRDefault="00D147C0" w:rsidP="00D147C0">
            <w:pPr>
              <w:pStyle w:val="Tables"/>
              <w:rPr>
                <w:rFonts w:cs="Times New Roman"/>
              </w:rPr>
            </w:pPr>
            <w:r w:rsidRPr="00D147C0">
              <w:rPr>
                <w:rFonts w:cs="Times New Roman"/>
                <w:color w:val="000000"/>
                <w:szCs w:val="20"/>
              </w:rPr>
              <w:t>0.37</w:t>
            </w:r>
          </w:p>
        </w:tc>
        <w:tc>
          <w:tcPr>
            <w:tcW w:w="1162" w:type="dxa"/>
            <w:vAlign w:val="center"/>
          </w:tcPr>
          <w:p w14:paraId="245A00D2" w14:textId="666FB32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BDE447E" w14:textId="58ABCFB4" w:rsidR="00D147C0" w:rsidRPr="00D147C0" w:rsidRDefault="00D147C0" w:rsidP="00D147C0">
            <w:pPr>
              <w:pStyle w:val="Tables"/>
              <w:rPr>
                <w:rFonts w:cs="Times New Roman"/>
              </w:rPr>
            </w:pPr>
            <w:r w:rsidRPr="00D147C0">
              <w:rPr>
                <w:rFonts w:cs="Times New Roman"/>
                <w:color w:val="000000"/>
                <w:szCs w:val="20"/>
              </w:rPr>
              <w:t>0.03</w:t>
            </w:r>
          </w:p>
        </w:tc>
        <w:tc>
          <w:tcPr>
            <w:tcW w:w="1018" w:type="dxa"/>
            <w:vAlign w:val="center"/>
          </w:tcPr>
          <w:p w14:paraId="08F66533" w14:textId="49EB335B" w:rsidR="00D147C0" w:rsidRPr="00D147C0" w:rsidRDefault="00D147C0" w:rsidP="00D147C0">
            <w:pPr>
              <w:pStyle w:val="Tables"/>
              <w:rPr>
                <w:rFonts w:cs="Times New Roman"/>
              </w:rPr>
            </w:pPr>
            <w:r w:rsidRPr="00D147C0">
              <w:rPr>
                <w:rFonts w:cs="Times New Roman"/>
                <w:color w:val="000000"/>
                <w:szCs w:val="20"/>
              </w:rPr>
              <w:t>0.34</w:t>
            </w:r>
          </w:p>
        </w:tc>
        <w:tc>
          <w:tcPr>
            <w:tcW w:w="1018" w:type="dxa"/>
            <w:vAlign w:val="center"/>
          </w:tcPr>
          <w:p w14:paraId="6F951DAE" w14:textId="1CCD88A3" w:rsidR="00D147C0" w:rsidRPr="00D147C0" w:rsidRDefault="00D147C0" w:rsidP="00D147C0">
            <w:pPr>
              <w:pStyle w:val="Tables"/>
              <w:rPr>
                <w:rFonts w:cs="Times New Roman"/>
              </w:rPr>
            </w:pPr>
            <w:r w:rsidRPr="00D147C0">
              <w:rPr>
                <w:rFonts w:cs="Times New Roman"/>
                <w:color w:val="000000"/>
                <w:szCs w:val="20"/>
              </w:rPr>
              <w:t>0.82</w:t>
            </w:r>
          </w:p>
        </w:tc>
        <w:tc>
          <w:tcPr>
            <w:tcW w:w="1218" w:type="dxa"/>
            <w:vAlign w:val="center"/>
          </w:tcPr>
          <w:p w14:paraId="46A09957" w14:textId="4D00A1E9"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97F282A" w14:textId="77777777" w:rsidTr="00327DF0">
        <w:tc>
          <w:tcPr>
            <w:tcW w:w="1762" w:type="dxa"/>
            <w:vAlign w:val="center"/>
          </w:tcPr>
          <w:p w14:paraId="793E6852" w14:textId="3CBC207F" w:rsidR="00D147C0" w:rsidRPr="00D147C0" w:rsidRDefault="00D147C0" w:rsidP="00D147C0">
            <w:pPr>
              <w:pStyle w:val="Tables"/>
              <w:rPr>
                <w:rFonts w:cs="Times New Roman"/>
              </w:rPr>
            </w:pPr>
            <w:r w:rsidRPr="00D147C0">
              <w:rPr>
                <w:rFonts w:cs="Times New Roman"/>
              </w:rPr>
              <w:t>danceability</w:t>
            </w:r>
          </w:p>
        </w:tc>
        <w:tc>
          <w:tcPr>
            <w:tcW w:w="1017" w:type="dxa"/>
            <w:vAlign w:val="center"/>
          </w:tcPr>
          <w:p w14:paraId="6A351523" w14:textId="215F7C05" w:rsidR="00D147C0" w:rsidRPr="00D147C0" w:rsidRDefault="00D147C0" w:rsidP="00D147C0">
            <w:pPr>
              <w:pStyle w:val="Tables"/>
              <w:rPr>
                <w:rFonts w:cs="Times New Roman"/>
              </w:rPr>
            </w:pPr>
            <w:r w:rsidRPr="00D147C0">
              <w:rPr>
                <w:rFonts w:cs="Times New Roman"/>
                <w:color w:val="000000"/>
                <w:szCs w:val="20"/>
              </w:rPr>
              <w:t>0.53</w:t>
            </w:r>
          </w:p>
        </w:tc>
        <w:tc>
          <w:tcPr>
            <w:tcW w:w="1137" w:type="dxa"/>
            <w:vAlign w:val="center"/>
          </w:tcPr>
          <w:p w14:paraId="1178C997" w14:textId="249F9146" w:rsidR="00D147C0" w:rsidRPr="00D147C0" w:rsidRDefault="00D147C0" w:rsidP="00D147C0">
            <w:pPr>
              <w:pStyle w:val="Tables"/>
              <w:rPr>
                <w:rFonts w:cs="Times New Roman"/>
              </w:rPr>
            </w:pPr>
            <w:r w:rsidRPr="00D147C0">
              <w:rPr>
                <w:rFonts w:cs="Times New Roman"/>
                <w:color w:val="000000"/>
                <w:szCs w:val="20"/>
              </w:rPr>
              <w:t>0.19</w:t>
            </w:r>
          </w:p>
        </w:tc>
        <w:tc>
          <w:tcPr>
            <w:tcW w:w="1162" w:type="dxa"/>
            <w:vAlign w:val="center"/>
          </w:tcPr>
          <w:p w14:paraId="61DA7295" w14:textId="24A9E115"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6A97F9" w14:textId="5E872FF8" w:rsidR="00D147C0" w:rsidRPr="00D147C0" w:rsidRDefault="00D147C0" w:rsidP="00D147C0">
            <w:pPr>
              <w:pStyle w:val="Tables"/>
              <w:rPr>
                <w:rFonts w:cs="Times New Roman"/>
              </w:rPr>
            </w:pPr>
            <w:r w:rsidRPr="00D147C0">
              <w:rPr>
                <w:rFonts w:cs="Times New Roman"/>
                <w:color w:val="000000"/>
                <w:szCs w:val="20"/>
              </w:rPr>
              <w:t>0.40</w:t>
            </w:r>
          </w:p>
        </w:tc>
        <w:tc>
          <w:tcPr>
            <w:tcW w:w="1018" w:type="dxa"/>
            <w:vAlign w:val="center"/>
          </w:tcPr>
          <w:p w14:paraId="5854D6C4" w14:textId="021A242E" w:rsidR="00D147C0" w:rsidRPr="00D147C0" w:rsidRDefault="00D147C0" w:rsidP="00D147C0">
            <w:pPr>
              <w:pStyle w:val="Tables"/>
              <w:rPr>
                <w:rFonts w:cs="Times New Roman"/>
              </w:rPr>
            </w:pPr>
            <w:r w:rsidRPr="00D147C0">
              <w:rPr>
                <w:rFonts w:cs="Times New Roman"/>
                <w:color w:val="000000"/>
                <w:szCs w:val="20"/>
              </w:rPr>
              <w:t>0.54</w:t>
            </w:r>
          </w:p>
        </w:tc>
        <w:tc>
          <w:tcPr>
            <w:tcW w:w="1018" w:type="dxa"/>
            <w:vAlign w:val="center"/>
          </w:tcPr>
          <w:p w14:paraId="49BFF698" w14:textId="25C619AD" w:rsidR="00D147C0" w:rsidRPr="00D147C0" w:rsidRDefault="00D147C0" w:rsidP="00D147C0">
            <w:pPr>
              <w:pStyle w:val="Tables"/>
              <w:rPr>
                <w:rFonts w:cs="Times New Roman"/>
              </w:rPr>
            </w:pPr>
            <w:r w:rsidRPr="00D147C0">
              <w:rPr>
                <w:rFonts w:cs="Times New Roman"/>
                <w:color w:val="000000"/>
                <w:szCs w:val="20"/>
              </w:rPr>
              <w:t>0.68</w:t>
            </w:r>
          </w:p>
        </w:tc>
        <w:tc>
          <w:tcPr>
            <w:tcW w:w="1218" w:type="dxa"/>
            <w:vAlign w:val="center"/>
          </w:tcPr>
          <w:p w14:paraId="6463F371" w14:textId="4469FC9E"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2934109" w14:textId="77777777" w:rsidTr="00327DF0">
        <w:tc>
          <w:tcPr>
            <w:tcW w:w="1762" w:type="dxa"/>
            <w:vAlign w:val="center"/>
          </w:tcPr>
          <w:p w14:paraId="4E34C599" w14:textId="29656B28" w:rsidR="00D147C0" w:rsidRPr="00D147C0" w:rsidRDefault="00D147C0" w:rsidP="00D147C0">
            <w:pPr>
              <w:pStyle w:val="Tables"/>
              <w:rPr>
                <w:rFonts w:cs="Times New Roman"/>
              </w:rPr>
            </w:pPr>
            <w:r w:rsidRPr="00D147C0">
              <w:rPr>
                <w:rFonts w:cs="Times New Roman"/>
              </w:rPr>
              <w:t>duration_ms</w:t>
            </w:r>
          </w:p>
        </w:tc>
        <w:tc>
          <w:tcPr>
            <w:tcW w:w="1017" w:type="dxa"/>
            <w:vAlign w:val="center"/>
          </w:tcPr>
          <w:p w14:paraId="598D5F77" w14:textId="5CB0A7F4" w:rsidR="00D147C0" w:rsidRPr="00D147C0" w:rsidRDefault="00D147C0" w:rsidP="00D147C0">
            <w:pPr>
              <w:pStyle w:val="Tables"/>
              <w:rPr>
                <w:rFonts w:cs="Times New Roman"/>
              </w:rPr>
            </w:pPr>
            <w:r w:rsidRPr="00D147C0">
              <w:rPr>
                <w:rFonts w:cs="Times New Roman"/>
                <w:color w:val="000000"/>
                <w:szCs w:val="20"/>
              </w:rPr>
              <w:t>238,312</w:t>
            </w:r>
          </w:p>
        </w:tc>
        <w:tc>
          <w:tcPr>
            <w:tcW w:w="1137" w:type="dxa"/>
            <w:vAlign w:val="center"/>
          </w:tcPr>
          <w:p w14:paraId="1F942CC0" w14:textId="1E1A525B" w:rsidR="00D147C0" w:rsidRPr="00D147C0" w:rsidRDefault="00D147C0" w:rsidP="00D147C0">
            <w:pPr>
              <w:pStyle w:val="Tables"/>
              <w:rPr>
                <w:rFonts w:cs="Times New Roman"/>
              </w:rPr>
            </w:pPr>
            <w:r w:rsidRPr="00D147C0">
              <w:rPr>
                <w:rFonts w:cs="Times New Roman"/>
                <w:color w:val="000000"/>
                <w:szCs w:val="20"/>
              </w:rPr>
              <w:t>156,918</w:t>
            </w:r>
          </w:p>
        </w:tc>
        <w:tc>
          <w:tcPr>
            <w:tcW w:w="1162" w:type="dxa"/>
            <w:vAlign w:val="center"/>
          </w:tcPr>
          <w:p w14:paraId="12859765" w14:textId="1EB324E9" w:rsidR="00D147C0" w:rsidRPr="00D147C0" w:rsidRDefault="00D147C0" w:rsidP="00D147C0">
            <w:pPr>
              <w:pStyle w:val="Tables"/>
              <w:rPr>
                <w:rFonts w:cs="Times New Roman"/>
              </w:rPr>
            </w:pPr>
            <w:r w:rsidRPr="00D147C0">
              <w:rPr>
                <w:rFonts w:cs="Times New Roman"/>
                <w:color w:val="000000"/>
                <w:szCs w:val="20"/>
              </w:rPr>
              <w:t>1,000</w:t>
            </w:r>
          </w:p>
        </w:tc>
        <w:tc>
          <w:tcPr>
            <w:tcW w:w="1018" w:type="dxa"/>
            <w:vAlign w:val="center"/>
          </w:tcPr>
          <w:p w14:paraId="2A0DC8C5" w14:textId="49FDE808" w:rsidR="00D147C0" w:rsidRPr="00D147C0" w:rsidRDefault="00D147C0" w:rsidP="00D147C0">
            <w:pPr>
              <w:pStyle w:val="Tables"/>
              <w:rPr>
                <w:rFonts w:cs="Times New Roman"/>
              </w:rPr>
            </w:pPr>
            <w:r w:rsidRPr="00D147C0">
              <w:rPr>
                <w:rFonts w:cs="Times New Roman"/>
                <w:color w:val="000000"/>
                <w:szCs w:val="20"/>
              </w:rPr>
              <w:t>169,587</w:t>
            </w:r>
          </w:p>
        </w:tc>
        <w:tc>
          <w:tcPr>
            <w:tcW w:w="1018" w:type="dxa"/>
            <w:vAlign w:val="center"/>
          </w:tcPr>
          <w:p w14:paraId="6DDC078E" w14:textId="2816C76D" w:rsidR="00D147C0" w:rsidRPr="00D147C0" w:rsidRDefault="00D147C0" w:rsidP="00D147C0">
            <w:pPr>
              <w:pStyle w:val="Tables"/>
              <w:rPr>
                <w:rFonts w:cs="Times New Roman"/>
              </w:rPr>
            </w:pPr>
            <w:r w:rsidRPr="00D147C0">
              <w:rPr>
                <w:rFonts w:cs="Times New Roman"/>
                <w:color w:val="000000"/>
                <w:szCs w:val="20"/>
              </w:rPr>
              <w:t>216,933</w:t>
            </w:r>
          </w:p>
        </w:tc>
        <w:tc>
          <w:tcPr>
            <w:tcW w:w="1018" w:type="dxa"/>
            <w:vAlign w:val="center"/>
          </w:tcPr>
          <w:p w14:paraId="2D1AB232" w14:textId="09239E8B" w:rsidR="00D147C0" w:rsidRPr="00D147C0" w:rsidRDefault="00D147C0" w:rsidP="00D147C0">
            <w:pPr>
              <w:pStyle w:val="Tables"/>
              <w:rPr>
                <w:rFonts w:cs="Times New Roman"/>
              </w:rPr>
            </w:pPr>
            <w:r w:rsidRPr="00D147C0">
              <w:rPr>
                <w:rFonts w:cs="Times New Roman"/>
                <w:color w:val="000000"/>
                <w:szCs w:val="20"/>
              </w:rPr>
              <w:t>275,400</w:t>
            </w:r>
          </w:p>
        </w:tc>
        <w:tc>
          <w:tcPr>
            <w:tcW w:w="1218" w:type="dxa"/>
            <w:vAlign w:val="center"/>
          </w:tcPr>
          <w:p w14:paraId="7432F94F" w14:textId="491E911D" w:rsidR="00D147C0" w:rsidRPr="00D147C0" w:rsidRDefault="00D147C0" w:rsidP="00D147C0">
            <w:pPr>
              <w:pStyle w:val="Tables"/>
              <w:rPr>
                <w:rFonts w:cs="Times New Roman"/>
              </w:rPr>
            </w:pPr>
            <w:r w:rsidRPr="00D147C0">
              <w:rPr>
                <w:rFonts w:cs="Times New Roman"/>
                <w:color w:val="000000"/>
                <w:szCs w:val="20"/>
              </w:rPr>
              <w:t>6,072,187</w:t>
            </w:r>
          </w:p>
        </w:tc>
      </w:tr>
      <w:tr w:rsidR="00D147C0" w:rsidRPr="00D147C0" w14:paraId="45838721" w14:textId="77777777" w:rsidTr="00327DF0">
        <w:tc>
          <w:tcPr>
            <w:tcW w:w="1762" w:type="dxa"/>
            <w:vAlign w:val="center"/>
          </w:tcPr>
          <w:p w14:paraId="4632E17E" w14:textId="148B2266" w:rsidR="00D147C0" w:rsidRPr="00D147C0" w:rsidRDefault="00D147C0" w:rsidP="00D147C0">
            <w:pPr>
              <w:pStyle w:val="Tables"/>
              <w:rPr>
                <w:rFonts w:cs="Times New Roman"/>
              </w:rPr>
            </w:pPr>
            <w:r w:rsidRPr="00D147C0">
              <w:rPr>
                <w:rFonts w:cs="Times New Roman"/>
              </w:rPr>
              <w:t>energy</w:t>
            </w:r>
          </w:p>
        </w:tc>
        <w:tc>
          <w:tcPr>
            <w:tcW w:w="1017" w:type="dxa"/>
            <w:vAlign w:val="center"/>
          </w:tcPr>
          <w:p w14:paraId="290175D8" w14:textId="284326FF" w:rsidR="00D147C0" w:rsidRPr="00D147C0" w:rsidRDefault="00D147C0" w:rsidP="00D147C0">
            <w:pPr>
              <w:pStyle w:val="Tables"/>
              <w:rPr>
                <w:rFonts w:cs="Times New Roman"/>
              </w:rPr>
            </w:pPr>
            <w:r w:rsidRPr="00D147C0">
              <w:rPr>
                <w:rFonts w:cs="Times New Roman"/>
                <w:color w:val="000000"/>
                <w:szCs w:val="20"/>
              </w:rPr>
              <w:t>0.55</w:t>
            </w:r>
          </w:p>
        </w:tc>
        <w:tc>
          <w:tcPr>
            <w:tcW w:w="1137" w:type="dxa"/>
            <w:vAlign w:val="center"/>
          </w:tcPr>
          <w:p w14:paraId="3812957E" w14:textId="1671B26F"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3BFDDB30" w14:textId="2C73B4E8"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CEA72B" w14:textId="284C9671" w:rsidR="00D147C0" w:rsidRPr="00D147C0" w:rsidRDefault="00D147C0" w:rsidP="00D147C0">
            <w:pPr>
              <w:pStyle w:val="Tables"/>
              <w:rPr>
                <w:rFonts w:cs="Times New Roman"/>
              </w:rPr>
            </w:pPr>
            <w:r w:rsidRPr="00D147C0">
              <w:rPr>
                <w:rFonts w:cs="Times New Roman"/>
                <w:color w:val="000000"/>
                <w:szCs w:val="20"/>
              </w:rPr>
              <w:t>0.31</w:t>
            </w:r>
          </w:p>
        </w:tc>
        <w:tc>
          <w:tcPr>
            <w:tcW w:w="1018" w:type="dxa"/>
            <w:vAlign w:val="center"/>
          </w:tcPr>
          <w:p w14:paraId="56EFD138" w14:textId="749FA367" w:rsidR="00D147C0" w:rsidRPr="00D147C0" w:rsidRDefault="00D147C0" w:rsidP="00D147C0">
            <w:pPr>
              <w:pStyle w:val="Tables"/>
              <w:rPr>
                <w:rFonts w:cs="Times New Roman"/>
              </w:rPr>
            </w:pPr>
            <w:r w:rsidRPr="00D147C0">
              <w:rPr>
                <w:rFonts w:cs="Times New Roman"/>
                <w:color w:val="000000"/>
                <w:szCs w:val="20"/>
              </w:rPr>
              <w:t>0.57</w:t>
            </w:r>
          </w:p>
        </w:tc>
        <w:tc>
          <w:tcPr>
            <w:tcW w:w="1018" w:type="dxa"/>
            <w:vAlign w:val="center"/>
          </w:tcPr>
          <w:p w14:paraId="493A3ED0" w14:textId="3256E4EA" w:rsidR="00D147C0" w:rsidRPr="00D147C0" w:rsidRDefault="00D147C0" w:rsidP="00D147C0">
            <w:pPr>
              <w:pStyle w:val="Tables"/>
              <w:rPr>
                <w:rFonts w:cs="Times New Roman"/>
              </w:rPr>
            </w:pPr>
            <w:r w:rsidRPr="00D147C0">
              <w:rPr>
                <w:rFonts w:cs="Times New Roman"/>
                <w:color w:val="000000"/>
                <w:szCs w:val="20"/>
              </w:rPr>
              <w:t>0.79</w:t>
            </w:r>
          </w:p>
        </w:tc>
        <w:tc>
          <w:tcPr>
            <w:tcW w:w="1218" w:type="dxa"/>
            <w:vAlign w:val="center"/>
          </w:tcPr>
          <w:p w14:paraId="5A8899DD" w14:textId="5C4C7123"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156DF7AD" w14:textId="77777777" w:rsidTr="00327DF0">
        <w:tc>
          <w:tcPr>
            <w:tcW w:w="1762" w:type="dxa"/>
            <w:vAlign w:val="center"/>
          </w:tcPr>
          <w:p w14:paraId="61E3E0A4" w14:textId="35B3341A" w:rsidR="00D147C0" w:rsidRPr="00D147C0" w:rsidRDefault="00D147C0" w:rsidP="00D147C0">
            <w:pPr>
              <w:pStyle w:val="Tables"/>
              <w:rPr>
                <w:rFonts w:cs="Times New Roman"/>
              </w:rPr>
            </w:pPr>
            <w:r w:rsidRPr="00D147C0">
              <w:rPr>
                <w:rFonts w:cs="Times New Roman"/>
              </w:rPr>
              <w:t>instrumentalness</w:t>
            </w:r>
          </w:p>
        </w:tc>
        <w:tc>
          <w:tcPr>
            <w:tcW w:w="1017" w:type="dxa"/>
            <w:vAlign w:val="center"/>
          </w:tcPr>
          <w:p w14:paraId="7E2DE3BE" w14:textId="5AC9FB50" w:rsidR="00D147C0" w:rsidRPr="00D147C0" w:rsidRDefault="00D147C0" w:rsidP="00D147C0">
            <w:pPr>
              <w:pStyle w:val="Tables"/>
              <w:rPr>
                <w:rFonts w:cs="Times New Roman"/>
              </w:rPr>
            </w:pPr>
            <w:r w:rsidRPr="00D147C0">
              <w:rPr>
                <w:rFonts w:cs="Times New Roman"/>
                <w:color w:val="000000"/>
                <w:szCs w:val="20"/>
              </w:rPr>
              <w:t>0.26</w:t>
            </w:r>
          </w:p>
        </w:tc>
        <w:tc>
          <w:tcPr>
            <w:tcW w:w="1137" w:type="dxa"/>
            <w:vAlign w:val="center"/>
          </w:tcPr>
          <w:p w14:paraId="4186ED01" w14:textId="4ED880D9" w:rsidR="00D147C0" w:rsidRPr="00D147C0" w:rsidRDefault="00D147C0" w:rsidP="00D147C0">
            <w:pPr>
              <w:pStyle w:val="Tables"/>
              <w:rPr>
                <w:rFonts w:cs="Times New Roman"/>
              </w:rPr>
            </w:pPr>
            <w:r w:rsidRPr="00D147C0">
              <w:rPr>
                <w:rFonts w:cs="Times New Roman"/>
                <w:color w:val="000000"/>
                <w:szCs w:val="20"/>
              </w:rPr>
              <w:t>0.38</w:t>
            </w:r>
          </w:p>
        </w:tc>
        <w:tc>
          <w:tcPr>
            <w:tcW w:w="1162" w:type="dxa"/>
            <w:vAlign w:val="center"/>
          </w:tcPr>
          <w:p w14:paraId="703F184D" w14:textId="763D30B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F94331D" w14:textId="390B8A1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379C42A" w14:textId="4FC10266"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616756EC" w14:textId="3E079CE3" w:rsidR="00D147C0" w:rsidRPr="00D147C0" w:rsidRDefault="00D147C0" w:rsidP="00D147C0">
            <w:pPr>
              <w:pStyle w:val="Tables"/>
              <w:rPr>
                <w:rFonts w:cs="Times New Roman"/>
              </w:rPr>
            </w:pPr>
            <w:r w:rsidRPr="00D147C0">
              <w:rPr>
                <w:rFonts w:cs="Times New Roman"/>
                <w:color w:val="000000"/>
                <w:szCs w:val="20"/>
              </w:rPr>
              <w:t>0.66</w:t>
            </w:r>
          </w:p>
        </w:tc>
        <w:tc>
          <w:tcPr>
            <w:tcW w:w="1218" w:type="dxa"/>
            <w:vAlign w:val="center"/>
          </w:tcPr>
          <w:p w14:paraId="547E8981" w14:textId="268C0042"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27396F74" w14:textId="77777777" w:rsidTr="00327DF0">
        <w:tc>
          <w:tcPr>
            <w:tcW w:w="1762" w:type="dxa"/>
            <w:vAlign w:val="center"/>
          </w:tcPr>
          <w:p w14:paraId="36C36B36" w14:textId="2C3713DC" w:rsidR="00D147C0" w:rsidRPr="00D147C0" w:rsidRDefault="00D147C0" w:rsidP="00D147C0">
            <w:pPr>
              <w:pStyle w:val="Tables"/>
              <w:rPr>
                <w:rFonts w:cs="Times New Roman"/>
              </w:rPr>
            </w:pPr>
            <w:r w:rsidRPr="00D147C0">
              <w:rPr>
                <w:rFonts w:cs="Times New Roman"/>
              </w:rPr>
              <w:t>key</w:t>
            </w:r>
          </w:p>
        </w:tc>
        <w:tc>
          <w:tcPr>
            <w:tcW w:w="1017" w:type="dxa"/>
            <w:vAlign w:val="center"/>
          </w:tcPr>
          <w:p w14:paraId="01F4B569" w14:textId="71ADF500" w:rsidR="00D147C0" w:rsidRPr="00D147C0" w:rsidRDefault="00D147C0" w:rsidP="00D147C0">
            <w:pPr>
              <w:pStyle w:val="Tables"/>
              <w:rPr>
                <w:rFonts w:cs="Times New Roman"/>
              </w:rPr>
            </w:pPr>
            <w:r w:rsidRPr="00D147C0">
              <w:rPr>
                <w:rFonts w:cs="Times New Roman"/>
                <w:color w:val="000000"/>
                <w:szCs w:val="20"/>
              </w:rPr>
              <w:t>5.2</w:t>
            </w:r>
          </w:p>
        </w:tc>
        <w:tc>
          <w:tcPr>
            <w:tcW w:w="1137" w:type="dxa"/>
            <w:vAlign w:val="center"/>
          </w:tcPr>
          <w:p w14:paraId="23E038DD" w14:textId="5718DB80" w:rsidR="00D147C0" w:rsidRPr="00D147C0" w:rsidRDefault="00D147C0" w:rsidP="00D147C0">
            <w:pPr>
              <w:pStyle w:val="Tables"/>
              <w:rPr>
                <w:rFonts w:cs="Times New Roman"/>
              </w:rPr>
            </w:pPr>
            <w:r w:rsidRPr="00D147C0">
              <w:rPr>
                <w:rFonts w:cs="Times New Roman"/>
                <w:color w:val="000000"/>
                <w:szCs w:val="20"/>
              </w:rPr>
              <w:t>3.5</w:t>
            </w:r>
          </w:p>
        </w:tc>
        <w:tc>
          <w:tcPr>
            <w:tcW w:w="1162" w:type="dxa"/>
            <w:vAlign w:val="center"/>
          </w:tcPr>
          <w:p w14:paraId="6BF24735" w14:textId="5B922E93"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48A2B3B0" w14:textId="47F5366B" w:rsidR="00D147C0" w:rsidRPr="00D147C0" w:rsidRDefault="00D147C0" w:rsidP="00D147C0">
            <w:pPr>
              <w:pStyle w:val="Tables"/>
              <w:rPr>
                <w:rFonts w:cs="Times New Roman"/>
              </w:rPr>
            </w:pPr>
            <w:r w:rsidRPr="00D147C0">
              <w:rPr>
                <w:rFonts w:cs="Times New Roman"/>
                <w:color w:val="000000"/>
                <w:szCs w:val="20"/>
              </w:rPr>
              <w:t>2</w:t>
            </w:r>
          </w:p>
        </w:tc>
        <w:tc>
          <w:tcPr>
            <w:tcW w:w="1018" w:type="dxa"/>
            <w:vAlign w:val="center"/>
          </w:tcPr>
          <w:p w14:paraId="24D45575" w14:textId="12918108" w:rsidR="00D147C0" w:rsidRPr="00D147C0" w:rsidRDefault="00D147C0" w:rsidP="00D147C0">
            <w:pPr>
              <w:pStyle w:val="Tables"/>
              <w:rPr>
                <w:rFonts w:cs="Times New Roman"/>
              </w:rPr>
            </w:pPr>
            <w:r w:rsidRPr="00D147C0">
              <w:rPr>
                <w:rFonts w:cs="Times New Roman"/>
                <w:color w:val="000000"/>
                <w:szCs w:val="20"/>
              </w:rPr>
              <w:t>5</w:t>
            </w:r>
          </w:p>
        </w:tc>
        <w:tc>
          <w:tcPr>
            <w:tcW w:w="1018" w:type="dxa"/>
            <w:vAlign w:val="center"/>
          </w:tcPr>
          <w:p w14:paraId="00DF4046" w14:textId="3F4012D8" w:rsidR="00D147C0" w:rsidRPr="00D147C0" w:rsidRDefault="00D147C0" w:rsidP="00D147C0">
            <w:pPr>
              <w:pStyle w:val="Tables"/>
              <w:rPr>
                <w:rFonts w:cs="Times New Roman"/>
              </w:rPr>
            </w:pPr>
            <w:r w:rsidRPr="00D147C0">
              <w:rPr>
                <w:rFonts w:cs="Times New Roman"/>
                <w:color w:val="000000"/>
                <w:szCs w:val="20"/>
              </w:rPr>
              <w:t>8</w:t>
            </w:r>
          </w:p>
        </w:tc>
        <w:tc>
          <w:tcPr>
            <w:tcW w:w="1218" w:type="dxa"/>
            <w:vAlign w:val="center"/>
          </w:tcPr>
          <w:p w14:paraId="0FB17DF2" w14:textId="126BC509" w:rsidR="00D147C0" w:rsidRPr="00D147C0" w:rsidRDefault="00D147C0" w:rsidP="00D147C0">
            <w:pPr>
              <w:pStyle w:val="Tables"/>
              <w:rPr>
                <w:rFonts w:cs="Times New Roman"/>
              </w:rPr>
            </w:pPr>
            <w:r w:rsidRPr="00D147C0">
              <w:rPr>
                <w:rFonts w:cs="Times New Roman"/>
                <w:color w:val="000000"/>
                <w:szCs w:val="20"/>
              </w:rPr>
              <w:t>11</w:t>
            </w:r>
          </w:p>
        </w:tc>
      </w:tr>
      <w:tr w:rsidR="00D147C0" w:rsidRPr="00D147C0" w14:paraId="540A62C3" w14:textId="77777777" w:rsidTr="00327DF0">
        <w:tc>
          <w:tcPr>
            <w:tcW w:w="1762" w:type="dxa"/>
            <w:vAlign w:val="center"/>
          </w:tcPr>
          <w:p w14:paraId="303340C4" w14:textId="49B76942" w:rsidR="00D147C0" w:rsidRPr="00D147C0" w:rsidRDefault="00D147C0" w:rsidP="00D147C0">
            <w:pPr>
              <w:pStyle w:val="Tables"/>
              <w:rPr>
                <w:rFonts w:cs="Times New Roman"/>
              </w:rPr>
            </w:pPr>
            <w:r w:rsidRPr="00D147C0">
              <w:rPr>
                <w:rFonts w:cs="Times New Roman"/>
              </w:rPr>
              <w:t>liveness</w:t>
            </w:r>
          </w:p>
        </w:tc>
        <w:tc>
          <w:tcPr>
            <w:tcW w:w="1017" w:type="dxa"/>
            <w:vAlign w:val="center"/>
          </w:tcPr>
          <w:p w14:paraId="3948670F" w14:textId="05D2C8CE" w:rsidR="00D147C0" w:rsidRPr="00D147C0" w:rsidRDefault="00D147C0" w:rsidP="00D147C0">
            <w:pPr>
              <w:pStyle w:val="Tables"/>
              <w:rPr>
                <w:rFonts w:cs="Times New Roman"/>
              </w:rPr>
            </w:pPr>
            <w:r w:rsidRPr="00D147C0">
              <w:rPr>
                <w:rFonts w:cs="Times New Roman"/>
                <w:color w:val="000000"/>
                <w:szCs w:val="20"/>
              </w:rPr>
              <w:t>0.21</w:t>
            </w:r>
          </w:p>
        </w:tc>
        <w:tc>
          <w:tcPr>
            <w:tcW w:w="1137" w:type="dxa"/>
            <w:vAlign w:val="center"/>
          </w:tcPr>
          <w:p w14:paraId="29A68BB5" w14:textId="5B18D137" w:rsidR="00D147C0" w:rsidRPr="00D147C0" w:rsidRDefault="00D147C0" w:rsidP="00D147C0">
            <w:pPr>
              <w:pStyle w:val="Tables"/>
              <w:rPr>
                <w:rFonts w:cs="Times New Roman"/>
              </w:rPr>
            </w:pPr>
            <w:r w:rsidRPr="00D147C0">
              <w:rPr>
                <w:rFonts w:cs="Times New Roman"/>
                <w:color w:val="000000"/>
                <w:szCs w:val="20"/>
              </w:rPr>
              <w:t>0.18</w:t>
            </w:r>
          </w:p>
        </w:tc>
        <w:tc>
          <w:tcPr>
            <w:tcW w:w="1162" w:type="dxa"/>
            <w:vAlign w:val="center"/>
          </w:tcPr>
          <w:p w14:paraId="754A6FC0" w14:textId="5B988E7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43AE0027" w14:textId="30FB0A46" w:rsidR="00D147C0" w:rsidRPr="00D147C0" w:rsidRDefault="00D147C0" w:rsidP="00D147C0">
            <w:pPr>
              <w:pStyle w:val="Tables"/>
              <w:rPr>
                <w:rFonts w:cs="Times New Roman"/>
              </w:rPr>
            </w:pPr>
            <w:r w:rsidRPr="00D147C0">
              <w:rPr>
                <w:rFonts w:cs="Times New Roman"/>
                <w:color w:val="000000"/>
                <w:szCs w:val="20"/>
              </w:rPr>
              <w:t>0.10</w:t>
            </w:r>
          </w:p>
        </w:tc>
        <w:tc>
          <w:tcPr>
            <w:tcW w:w="1018" w:type="dxa"/>
            <w:vAlign w:val="center"/>
          </w:tcPr>
          <w:p w14:paraId="0548A520" w14:textId="2B34FB06" w:rsidR="00D147C0" w:rsidRPr="00D147C0" w:rsidRDefault="00D147C0" w:rsidP="00D147C0">
            <w:pPr>
              <w:pStyle w:val="Tables"/>
              <w:rPr>
                <w:rFonts w:cs="Times New Roman"/>
              </w:rPr>
            </w:pPr>
            <w:r w:rsidRPr="00D147C0">
              <w:rPr>
                <w:rFonts w:cs="Times New Roman"/>
                <w:color w:val="000000"/>
                <w:szCs w:val="20"/>
              </w:rPr>
              <w:t>0.13</w:t>
            </w:r>
          </w:p>
        </w:tc>
        <w:tc>
          <w:tcPr>
            <w:tcW w:w="1018" w:type="dxa"/>
            <w:vAlign w:val="center"/>
          </w:tcPr>
          <w:p w14:paraId="4EF35EA4" w14:textId="46EA9635" w:rsidR="00D147C0" w:rsidRPr="00D147C0" w:rsidRDefault="00D147C0" w:rsidP="00D147C0">
            <w:pPr>
              <w:pStyle w:val="Tables"/>
              <w:rPr>
                <w:rFonts w:cs="Times New Roman"/>
              </w:rPr>
            </w:pPr>
            <w:r w:rsidRPr="00D147C0">
              <w:rPr>
                <w:rFonts w:cs="Times New Roman"/>
                <w:color w:val="000000"/>
                <w:szCs w:val="20"/>
              </w:rPr>
              <w:t>0.26</w:t>
            </w:r>
          </w:p>
        </w:tc>
        <w:tc>
          <w:tcPr>
            <w:tcW w:w="1218" w:type="dxa"/>
            <w:vAlign w:val="center"/>
          </w:tcPr>
          <w:p w14:paraId="6982A53F" w14:textId="4EFBE2EB"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4E01CD2" w14:textId="77777777" w:rsidTr="00327DF0">
        <w:tc>
          <w:tcPr>
            <w:tcW w:w="1762" w:type="dxa"/>
            <w:vAlign w:val="center"/>
          </w:tcPr>
          <w:p w14:paraId="53CB5517" w14:textId="74D7EE31" w:rsidR="00D147C0" w:rsidRPr="00D147C0" w:rsidRDefault="00D147C0" w:rsidP="00D147C0">
            <w:pPr>
              <w:pStyle w:val="Tables"/>
              <w:rPr>
                <w:rFonts w:cs="Times New Roman"/>
              </w:rPr>
            </w:pPr>
            <w:r w:rsidRPr="00D147C0">
              <w:rPr>
                <w:rFonts w:cs="Times New Roman"/>
              </w:rPr>
              <w:t>loudness</w:t>
            </w:r>
          </w:p>
        </w:tc>
        <w:tc>
          <w:tcPr>
            <w:tcW w:w="1017" w:type="dxa"/>
            <w:vAlign w:val="center"/>
          </w:tcPr>
          <w:p w14:paraId="3A8C3C7B" w14:textId="36E31A74" w:rsidR="00D147C0" w:rsidRPr="00D147C0" w:rsidRDefault="00D147C0" w:rsidP="00D147C0">
            <w:pPr>
              <w:pStyle w:val="Tables"/>
              <w:rPr>
                <w:rFonts w:cs="Times New Roman"/>
              </w:rPr>
            </w:pPr>
            <w:r w:rsidRPr="00D147C0">
              <w:rPr>
                <w:rFonts w:cs="Times New Roman"/>
                <w:color w:val="000000"/>
                <w:szCs w:val="20"/>
              </w:rPr>
              <w:t>-11.0</w:t>
            </w:r>
          </w:p>
        </w:tc>
        <w:tc>
          <w:tcPr>
            <w:tcW w:w="1137" w:type="dxa"/>
            <w:vAlign w:val="center"/>
          </w:tcPr>
          <w:p w14:paraId="30F90E74" w14:textId="1788C95B" w:rsidR="00D147C0" w:rsidRPr="00D147C0" w:rsidRDefault="00D147C0" w:rsidP="00D147C0">
            <w:pPr>
              <w:pStyle w:val="Tables"/>
              <w:rPr>
                <w:rFonts w:cs="Times New Roman"/>
              </w:rPr>
            </w:pPr>
            <w:r w:rsidRPr="00D147C0">
              <w:rPr>
                <w:rFonts w:cs="Times New Roman"/>
                <w:color w:val="000000"/>
                <w:szCs w:val="20"/>
              </w:rPr>
              <w:t>6.3</w:t>
            </w:r>
          </w:p>
        </w:tc>
        <w:tc>
          <w:tcPr>
            <w:tcW w:w="1162" w:type="dxa"/>
            <w:vAlign w:val="center"/>
          </w:tcPr>
          <w:p w14:paraId="5DAC54D3" w14:textId="492A94FC" w:rsidR="00D147C0" w:rsidRPr="00D147C0" w:rsidRDefault="00D147C0" w:rsidP="00D147C0">
            <w:pPr>
              <w:pStyle w:val="Tables"/>
              <w:rPr>
                <w:rFonts w:cs="Times New Roman"/>
              </w:rPr>
            </w:pPr>
            <w:r w:rsidRPr="00D147C0">
              <w:rPr>
                <w:rFonts w:cs="Times New Roman"/>
                <w:color w:val="000000"/>
                <w:szCs w:val="20"/>
              </w:rPr>
              <w:t>-60.0</w:t>
            </w:r>
          </w:p>
        </w:tc>
        <w:tc>
          <w:tcPr>
            <w:tcW w:w="1018" w:type="dxa"/>
            <w:vAlign w:val="center"/>
          </w:tcPr>
          <w:p w14:paraId="373F16F1" w14:textId="4FDA897A" w:rsidR="00D147C0" w:rsidRPr="00D147C0" w:rsidRDefault="00D147C0" w:rsidP="00D147C0">
            <w:pPr>
              <w:pStyle w:val="Tables"/>
              <w:rPr>
                <w:rFonts w:cs="Times New Roman"/>
              </w:rPr>
            </w:pPr>
            <w:r w:rsidRPr="00D147C0">
              <w:rPr>
                <w:rFonts w:cs="Times New Roman"/>
                <w:color w:val="000000"/>
                <w:szCs w:val="20"/>
              </w:rPr>
              <w:t>-13.7</w:t>
            </w:r>
          </w:p>
        </w:tc>
        <w:tc>
          <w:tcPr>
            <w:tcW w:w="1018" w:type="dxa"/>
            <w:vAlign w:val="center"/>
          </w:tcPr>
          <w:p w14:paraId="0A5FF1CC" w14:textId="57A15094" w:rsidR="00D147C0" w:rsidRPr="00D147C0" w:rsidRDefault="00D147C0" w:rsidP="00D147C0">
            <w:pPr>
              <w:pStyle w:val="Tables"/>
              <w:rPr>
                <w:rFonts w:cs="Times New Roman"/>
              </w:rPr>
            </w:pPr>
            <w:r w:rsidRPr="00D147C0">
              <w:rPr>
                <w:rFonts w:cs="Times New Roman"/>
                <w:color w:val="000000"/>
                <w:szCs w:val="20"/>
              </w:rPr>
              <w:t>-9.2</w:t>
            </w:r>
          </w:p>
        </w:tc>
        <w:tc>
          <w:tcPr>
            <w:tcW w:w="1018" w:type="dxa"/>
            <w:vAlign w:val="center"/>
          </w:tcPr>
          <w:p w14:paraId="1DCBD536" w14:textId="4076FD48" w:rsidR="00D147C0" w:rsidRPr="00D147C0" w:rsidRDefault="00D147C0" w:rsidP="00D147C0">
            <w:pPr>
              <w:pStyle w:val="Tables"/>
              <w:rPr>
                <w:rFonts w:cs="Times New Roman"/>
              </w:rPr>
            </w:pPr>
            <w:r w:rsidRPr="00D147C0">
              <w:rPr>
                <w:rFonts w:cs="Times New Roman"/>
                <w:color w:val="000000"/>
                <w:szCs w:val="20"/>
              </w:rPr>
              <w:t>-6.4</w:t>
            </w:r>
          </w:p>
        </w:tc>
        <w:tc>
          <w:tcPr>
            <w:tcW w:w="1218" w:type="dxa"/>
            <w:vAlign w:val="center"/>
          </w:tcPr>
          <w:p w14:paraId="2FBF31A4" w14:textId="2DCC48D6" w:rsidR="00D147C0" w:rsidRPr="00D147C0" w:rsidRDefault="00D147C0" w:rsidP="00D147C0">
            <w:pPr>
              <w:pStyle w:val="Tables"/>
              <w:rPr>
                <w:rFonts w:cs="Times New Roman"/>
              </w:rPr>
            </w:pPr>
            <w:r w:rsidRPr="00D147C0">
              <w:rPr>
                <w:rFonts w:cs="Times New Roman"/>
                <w:color w:val="000000"/>
                <w:szCs w:val="20"/>
              </w:rPr>
              <w:t>7.2</w:t>
            </w:r>
          </w:p>
        </w:tc>
      </w:tr>
      <w:tr w:rsidR="00D147C0" w:rsidRPr="00D147C0" w14:paraId="3CF5BE22" w14:textId="77777777" w:rsidTr="00327DF0">
        <w:tc>
          <w:tcPr>
            <w:tcW w:w="1762" w:type="dxa"/>
            <w:vAlign w:val="center"/>
          </w:tcPr>
          <w:p w14:paraId="174B3357" w14:textId="553AFFA7" w:rsidR="00D147C0" w:rsidRPr="00D147C0" w:rsidRDefault="00D147C0" w:rsidP="00D147C0">
            <w:pPr>
              <w:pStyle w:val="Tables"/>
              <w:rPr>
                <w:rFonts w:cs="Times New Roman"/>
              </w:rPr>
            </w:pPr>
            <w:r w:rsidRPr="00D147C0">
              <w:rPr>
                <w:rFonts w:cs="Times New Roman"/>
              </w:rPr>
              <w:t>mode</w:t>
            </w:r>
          </w:p>
        </w:tc>
        <w:tc>
          <w:tcPr>
            <w:tcW w:w="1017" w:type="dxa"/>
            <w:vAlign w:val="center"/>
          </w:tcPr>
          <w:p w14:paraId="3AFD53AB" w14:textId="22703D7C" w:rsidR="00D147C0" w:rsidRPr="00D147C0" w:rsidRDefault="00D147C0" w:rsidP="00D147C0">
            <w:pPr>
              <w:pStyle w:val="Tables"/>
              <w:rPr>
                <w:rFonts w:cs="Times New Roman"/>
              </w:rPr>
            </w:pPr>
            <w:r w:rsidRPr="00D147C0">
              <w:rPr>
                <w:rFonts w:cs="Times New Roman"/>
                <w:color w:val="000000"/>
                <w:szCs w:val="20"/>
              </w:rPr>
              <w:t>0.66</w:t>
            </w:r>
          </w:p>
        </w:tc>
        <w:tc>
          <w:tcPr>
            <w:tcW w:w="1137" w:type="dxa"/>
            <w:vAlign w:val="center"/>
          </w:tcPr>
          <w:p w14:paraId="237F9067" w14:textId="09339B5B" w:rsidR="00D147C0" w:rsidRPr="00D147C0" w:rsidRDefault="00D147C0" w:rsidP="00D147C0">
            <w:pPr>
              <w:pStyle w:val="Tables"/>
              <w:rPr>
                <w:rFonts w:cs="Times New Roman"/>
              </w:rPr>
            </w:pPr>
            <w:r w:rsidRPr="00D147C0">
              <w:rPr>
                <w:rFonts w:cs="Times New Roman"/>
                <w:color w:val="000000"/>
                <w:szCs w:val="20"/>
              </w:rPr>
              <w:t>0.47</w:t>
            </w:r>
          </w:p>
        </w:tc>
        <w:tc>
          <w:tcPr>
            <w:tcW w:w="1162" w:type="dxa"/>
            <w:vAlign w:val="center"/>
          </w:tcPr>
          <w:p w14:paraId="6FD38B9E" w14:textId="5724CB0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1A02230" w14:textId="7825A08C"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74C5399" w14:textId="7A745340" w:rsidR="00D147C0" w:rsidRPr="00D147C0" w:rsidRDefault="00D147C0" w:rsidP="00D147C0">
            <w:pPr>
              <w:pStyle w:val="Tables"/>
              <w:rPr>
                <w:rFonts w:cs="Times New Roman"/>
              </w:rPr>
            </w:pPr>
            <w:r w:rsidRPr="00D147C0">
              <w:rPr>
                <w:rFonts w:cs="Times New Roman"/>
                <w:color w:val="000000"/>
                <w:szCs w:val="20"/>
              </w:rPr>
              <w:t>1.00</w:t>
            </w:r>
          </w:p>
        </w:tc>
        <w:tc>
          <w:tcPr>
            <w:tcW w:w="1018" w:type="dxa"/>
            <w:vAlign w:val="center"/>
          </w:tcPr>
          <w:p w14:paraId="662FC4FC" w14:textId="3CF800E4" w:rsidR="00D147C0" w:rsidRPr="00D147C0" w:rsidRDefault="00D147C0" w:rsidP="00D147C0">
            <w:pPr>
              <w:pStyle w:val="Tables"/>
              <w:rPr>
                <w:rFonts w:cs="Times New Roman"/>
              </w:rPr>
            </w:pPr>
            <w:r w:rsidRPr="00D147C0">
              <w:rPr>
                <w:rFonts w:cs="Times New Roman"/>
                <w:color w:val="000000"/>
                <w:szCs w:val="20"/>
              </w:rPr>
              <w:t>1.00</w:t>
            </w:r>
          </w:p>
        </w:tc>
        <w:tc>
          <w:tcPr>
            <w:tcW w:w="1218" w:type="dxa"/>
            <w:vAlign w:val="center"/>
          </w:tcPr>
          <w:p w14:paraId="51A4DE6C" w14:textId="6ABC1A9D"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DDDF1BF" w14:textId="77777777" w:rsidTr="00327DF0">
        <w:tc>
          <w:tcPr>
            <w:tcW w:w="1762" w:type="dxa"/>
            <w:vAlign w:val="center"/>
          </w:tcPr>
          <w:p w14:paraId="08AF8463" w14:textId="274DAF8B" w:rsidR="00D147C0" w:rsidRPr="00D147C0" w:rsidRDefault="00D147C0" w:rsidP="00D147C0">
            <w:pPr>
              <w:pStyle w:val="Tables"/>
              <w:rPr>
                <w:rFonts w:cs="Times New Roman"/>
              </w:rPr>
            </w:pPr>
            <w:r w:rsidRPr="00D147C0">
              <w:rPr>
                <w:rFonts w:cs="Times New Roman"/>
              </w:rPr>
              <w:t>speechiness</w:t>
            </w:r>
          </w:p>
        </w:tc>
        <w:tc>
          <w:tcPr>
            <w:tcW w:w="1017" w:type="dxa"/>
            <w:vAlign w:val="center"/>
          </w:tcPr>
          <w:p w14:paraId="50766EC1" w14:textId="72287A4B" w:rsidR="00D147C0" w:rsidRPr="00D147C0" w:rsidRDefault="00D147C0" w:rsidP="00D147C0">
            <w:pPr>
              <w:pStyle w:val="Tables"/>
              <w:rPr>
                <w:rFonts w:cs="Times New Roman"/>
              </w:rPr>
            </w:pPr>
            <w:r w:rsidRPr="00D147C0">
              <w:rPr>
                <w:rFonts w:cs="Times New Roman"/>
                <w:color w:val="000000"/>
                <w:szCs w:val="20"/>
              </w:rPr>
              <w:t>0.10</w:t>
            </w:r>
          </w:p>
        </w:tc>
        <w:tc>
          <w:tcPr>
            <w:tcW w:w="1137" w:type="dxa"/>
            <w:vAlign w:val="center"/>
          </w:tcPr>
          <w:p w14:paraId="6A83C311" w14:textId="1272C787" w:rsidR="00D147C0" w:rsidRPr="00D147C0" w:rsidRDefault="00D147C0" w:rsidP="00D147C0">
            <w:pPr>
              <w:pStyle w:val="Tables"/>
              <w:rPr>
                <w:rFonts w:cs="Times New Roman"/>
              </w:rPr>
            </w:pPr>
            <w:r w:rsidRPr="00D147C0">
              <w:rPr>
                <w:rFonts w:cs="Times New Roman"/>
                <w:color w:val="000000"/>
                <w:szCs w:val="20"/>
              </w:rPr>
              <w:t>0.14</w:t>
            </w:r>
          </w:p>
        </w:tc>
        <w:tc>
          <w:tcPr>
            <w:tcW w:w="1162" w:type="dxa"/>
            <w:vAlign w:val="center"/>
          </w:tcPr>
          <w:p w14:paraId="5BDF6506" w14:textId="0F656799"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4338F11" w14:textId="0F303A5F" w:rsidR="00D147C0" w:rsidRPr="00D147C0" w:rsidRDefault="00D147C0" w:rsidP="00D147C0">
            <w:pPr>
              <w:pStyle w:val="Tables"/>
              <w:rPr>
                <w:rFonts w:cs="Times New Roman"/>
              </w:rPr>
            </w:pPr>
            <w:r w:rsidRPr="00D147C0">
              <w:rPr>
                <w:rFonts w:cs="Times New Roman"/>
                <w:color w:val="000000"/>
                <w:szCs w:val="20"/>
              </w:rPr>
              <w:t>0.04</w:t>
            </w:r>
          </w:p>
        </w:tc>
        <w:tc>
          <w:tcPr>
            <w:tcW w:w="1018" w:type="dxa"/>
            <w:vAlign w:val="center"/>
          </w:tcPr>
          <w:p w14:paraId="69044AA0" w14:textId="43839D4B" w:rsidR="00D147C0" w:rsidRPr="00D147C0" w:rsidRDefault="00D147C0" w:rsidP="00D147C0">
            <w:pPr>
              <w:pStyle w:val="Tables"/>
              <w:rPr>
                <w:rFonts w:cs="Times New Roman"/>
              </w:rPr>
            </w:pPr>
            <w:r w:rsidRPr="00D147C0">
              <w:rPr>
                <w:rFonts w:cs="Times New Roman"/>
                <w:color w:val="000000"/>
                <w:szCs w:val="20"/>
              </w:rPr>
              <w:t>0.05</w:t>
            </w:r>
          </w:p>
        </w:tc>
        <w:tc>
          <w:tcPr>
            <w:tcW w:w="1018" w:type="dxa"/>
            <w:vAlign w:val="center"/>
          </w:tcPr>
          <w:p w14:paraId="64AFD8F4" w14:textId="58540853" w:rsidR="00D147C0" w:rsidRPr="00D147C0" w:rsidRDefault="00D147C0" w:rsidP="00D147C0">
            <w:pPr>
              <w:pStyle w:val="Tables"/>
              <w:rPr>
                <w:rFonts w:cs="Times New Roman"/>
              </w:rPr>
            </w:pPr>
            <w:r w:rsidRPr="00D147C0">
              <w:rPr>
                <w:rFonts w:cs="Times New Roman"/>
                <w:color w:val="000000"/>
                <w:szCs w:val="20"/>
              </w:rPr>
              <w:t>0.08</w:t>
            </w:r>
          </w:p>
        </w:tc>
        <w:tc>
          <w:tcPr>
            <w:tcW w:w="1218" w:type="dxa"/>
            <w:vAlign w:val="center"/>
          </w:tcPr>
          <w:p w14:paraId="4922FA02" w14:textId="119EBD7D" w:rsidR="00D147C0" w:rsidRPr="00D147C0" w:rsidRDefault="00D147C0" w:rsidP="00D147C0">
            <w:pPr>
              <w:pStyle w:val="Tables"/>
              <w:rPr>
                <w:rFonts w:cs="Times New Roman"/>
              </w:rPr>
            </w:pPr>
            <w:r w:rsidRPr="00D147C0">
              <w:rPr>
                <w:rFonts w:cs="Times New Roman"/>
                <w:color w:val="000000"/>
                <w:szCs w:val="20"/>
              </w:rPr>
              <w:t>0.97</w:t>
            </w:r>
          </w:p>
        </w:tc>
      </w:tr>
      <w:tr w:rsidR="00D147C0" w:rsidRPr="00D147C0" w14:paraId="571A6CFB" w14:textId="77777777" w:rsidTr="00327DF0">
        <w:tc>
          <w:tcPr>
            <w:tcW w:w="1762" w:type="dxa"/>
            <w:vAlign w:val="center"/>
          </w:tcPr>
          <w:p w14:paraId="78361016" w14:textId="5EFD6411" w:rsidR="00D147C0" w:rsidRPr="00D147C0" w:rsidRDefault="00D147C0" w:rsidP="00D147C0">
            <w:pPr>
              <w:pStyle w:val="Tables"/>
              <w:rPr>
                <w:rFonts w:cs="Times New Roman"/>
              </w:rPr>
            </w:pPr>
            <w:r w:rsidRPr="00D147C0">
              <w:rPr>
                <w:rFonts w:cs="Times New Roman"/>
              </w:rPr>
              <w:t>tempo</w:t>
            </w:r>
          </w:p>
        </w:tc>
        <w:tc>
          <w:tcPr>
            <w:tcW w:w="1017" w:type="dxa"/>
            <w:vAlign w:val="center"/>
          </w:tcPr>
          <w:p w14:paraId="4D1418BF" w14:textId="2CE4F0F0" w:rsidR="00D147C0" w:rsidRPr="00D147C0" w:rsidRDefault="00D147C0" w:rsidP="00D147C0">
            <w:pPr>
              <w:pStyle w:val="Tables"/>
              <w:rPr>
                <w:rFonts w:cs="Times New Roman"/>
              </w:rPr>
            </w:pPr>
            <w:r w:rsidRPr="00D147C0">
              <w:rPr>
                <w:rFonts w:cs="Times New Roman"/>
                <w:color w:val="000000"/>
                <w:szCs w:val="20"/>
              </w:rPr>
              <w:t>118.6</w:t>
            </w:r>
          </w:p>
        </w:tc>
        <w:tc>
          <w:tcPr>
            <w:tcW w:w="1137" w:type="dxa"/>
            <w:vAlign w:val="center"/>
          </w:tcPr>
          <w:p w14:paraId="170641DD" w14:textId="0B620D87" w:rsidR="00D147C0" w:rsidRPr="00D147C0" w:rsidRDefault="00D147C0" w:rsidP="00D147C0">
            <w:pPr>
              <w:pStyle w:val="Tables"/>
              <w:rPr>
                <w:rFonts w:cs="Times New Roman"/>
              </w:rPr>
            </w:pPr>
            <w:r w:rsidRPr="00D147C0">
              <w:rPr>
                <w:rFonts w:cs="Times New Roman"/>
                <w:color w:val="000000"/>
                <w:szCs w:val="20"/>
              </w:rPr>
              <w:t>30.9</w:t>
            </w:r>
          </w:p>
        </w:tc>
        <w:tc>
          <w:tcPr>
            <w:tcW w:w="1162" w:type="dxa"/>
            <w:vAlign w:val="center"/>
          </w:tcPr>
          <w:p w14:paraId="66197308" w14:textId="5EB5D9DC"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795ED923" w14:textId="4EC861E1" w:rsidR="00D147C0" w:rsidRPr="00D147C0" w:rsidRDefault="00D147C0" w:rsidP="00D147C0">
            <w:pPr>
              <w:pStyle w:val="Tables"/>
              <w:rPr>
                <w:rFonts w:cs="Times New Roman"/>
              </w:rPr>
            </w:pPr>
            <w:r w:rsidRPr="00D147C0">
              <w:rPr>
                <w:rFonts w:cs="Times New Roman"/>
                <w:color w:val="000000"/>
                <w:szCs w:val="20"/>
              </w:rPr>
              <w:t>95</w:t>
            </w:r>
          </w:p>
        </w:tc>
        <w:tc>
          <w:tcPr>
            <w:tcW w:w="1018" w:type="dxa"/>
            <w:vAlign w:val="center"/>
          </w:tcPr>
          <w:p w14:paraId="46BD0EBF" w14:textId="0F9BB45C" w:rsidR="00D147C0" w:rsidRPr="00D147C0" w:rsidRDefault="00D147C0" w:rsidP="00D147C0">
            <w:pPr>
              <w:pStyle w:val="Tables"/>
              <w:rPr>
                <w:rFonts w:cs="Times New Roman"/>
              </w:rPr>
            </w:pPr>
            <w:r w:rsidRPr="00D147C0">
              <w:rPr>
                <w:rFonts w:cs="Times New Roman"/>
                <w:color w:val="000000"/>
                <w:szCs w:val="20"/>
              </w:rPr>
              <w:t>119</w:t>
            </w:r>
          </w:p>
        </w:tc>
        <w:tc>
          <w:tcPr>
            <w:tcW w:w="1018" w:type="dxa"/>
            <w:vAlign w:val="center"/>
          </w:tcPr>
          <w:p w14:paraId="5DEB991D" w14:textId="656B916E" w:rsidR="00D147C0" w:rsidRPr="00D147C0" w:rsidRDefault="00D147C0" w:rsidP="00D147C0">
            <w:pPr>
              <w:pStyle w:val="Tables"/>
              <w:rPr>
                <w:rFonts w:cs="Times New Roman"/>
              </w:rPr>
            </w:pPr>
            <w:r w:rsidRPr="00D147C0">
              <w:rPr>
                <w:rFonts w:cs="Times New Roman"/>
                <w:color w:val="000000"/>
                <w:szCs w:val="20"/>
              </w:rPr>
              <w:t>137</w:t>
            </w:r>
          </w:p>
        </w:tc>
        <w:tc>
          <w:tcPr>
            <w:tcW w:w="1218" w:type="dxa"/>
            <w:vAlign w:val="center"/>
          </w:tcPr>
          <w:p w14:paraId="325DE4AC" w14:textId="0B3AF568" w:rsidR="00D147C0" w:rsidRPr="00D147C0" w:rsidRDefault="00D147C0" w:rsidP="00D147C0">
            <w:pPr>
              <w:pStyle w:val="Tables"/>
              <w:rPr>
                <w:rFonts w:cs="Times New Roman"/>
              </w:rPr>
            </w:pPr>
            <w:r w:rsidRPr="00D147C0">
              <w:rPr>
                <w:rFonts w:cs="Times New Roman"/>
                <w:color w:val="000000"/>
                <w:szCs w:val="20"/>
              </w:rPr>
              <w:t>250</w:t>
            </w:r>
          </w:p>
        </w:tc>
      </w:tr>
      <w:tr w:rsidR="00D147C0" w:rsidRPr="00D147C0" w14:paraId="3F563760" w14:textId="77777777" w:rsidTr="00327DF0">
        <w:tc>
          <w:tcPr>
            <w:tcW w:w="1762" w:type="dxa"/>
            <w:vAlign w:val="center"/>
          </w:tcPr>
          <w:p w14:paraId="7A93A86C" w14:textId="746D9C1F" w:rsidR="00D147C0" w:rsidRPr="00D147C0" w:rsidRDefault="00D147C0" w:rsidP="00D147C0">
            <w:pPr>
              <w:pStyle w:val="Tables"/>
              <w:rPr>
                <w:rFonts w:cs="Times New Roman"/>
              </w:rPr>
            </w:pPr>
            <w:r w:rsidRPr="00D147C0">
              <w:rPr>
                <w:rFonts w:cs="Times New Roman"/>
              </w:rPr>
              <w:t>time_signature</w:t>
            </w:r>
          </w:p>
        </w:tc>
        <w:tc>
          <w:tcPr>
            <w:tcW w:w="1017" w:type="dxa"/>
            <w:vAlign w:val="center"/>
          </w:tcPr>
          <w:p w14:paraId="0DB13797" w14:textId="48E328B8" w:rsidR="00D147C0" w:rsidRPr="00D147C0" w:rsidRDefault="00D147C0" w:rsidP="00D147C0">
            <w:pPr>
              <w:pStyle w:val="Tables"/>
              <w:rPr>
                <w:rFonts w:cs="Times New Roman"/>
              </w:rPr>
            </w:pPr>
            <w:r w:rsidRPr="00D147C0">
              <w:rPr>
                <w:rFonts w:cs="Times New Roman"/>
                <w:color w:val="000000"/>
                <w:szCs w:val="20"/>
              </w:rPr>
              <w:t>3.84</w:t>
            </w:r>
          </w:p>
        </w:tc>
        <w:tc>
          <w:tcPr>
            <w:tcW w:w="1137" w:type="dxa"/>
            <w:vAlign w:val="center"/>
          </w:tcPr>
          <w:p w14:paraId="62AE552C" w14:textId="40BDA3DE" w:rsidR="00D147C0" w:rsidRPr="00D147C0" w:rsidRDefault="00D147C0" w:rsidP="00D147C0">
            <w:pPr>
              <w:pStyle w:val="Tables"/>
              <w:rPr>
                <w:rFonts w:cs="Times New Roman"/>
              </w:rPr>
            </w:pPr>
            <w:r w:rsidRPr="00D147C0">
              <w:rPr>
                <w:rFonts w:cs="Times New Roman"/>
                <w:color w:val="000000"/>
                <w:szCs w:val="20"/>
              </w:rPr>
              <w:t>0.57</w:t>
            </w:r>
          </w:p>
        </w:tc>
        <w:tc>
          <w:tcPr>
            <w:tcW w:w="1162" w:type="dxa"/>
            <w:vAlign w:val="center"/>
          </w:tcPr>
          <w:p w14:paraId="55067776" w14:textId="43E44CDD"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7421DB15" w14:textId="5960FEC8"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51DEA013" w14:textId="224AB1FF"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64AFE506" w14:textId="2ED9FFF6" w:rsidR="00D147C0" w:rsidRPr="00D147C0" w:rsidRDefault="00D147C0" w:rsidP="00D147C0">
            <w:pPr>
              <w:pStyle w:val="Tables"/>
              <w:rPr>
                <w:rFonts w:cs="Times New Roman"/>
              </w:rPr>
            </w:pPr>
            <w:r w:rsidRPr="00D147C0">
              <w:rPr>
                <w:rFonts w:cs="Times New Roman"/>
                <w:color w:val="000000"/>
                <w:szCs w:val="20"/>
              </w:rPr>
              <w:t>4.00</w:t>
            </w:r>
          </w:p>
        </w:tc>
        <w:tc>
          <w:tcPr>
            <w:tcW w:w="1218" w:type="dxa"/>
            <w:vAlign w:val="center"/>
          </w:tcPr>
          <w:p w14:paraId="4AF1F524" w14:textId="59053190" w:rsidR="00D147C0" w:rsidRPr="00D147C0" w:rsidRDefault="00D147C0" w:rsidP="00D147C0">
            <w:pPr>
              <w:pStyle w:val="Tables"/>
              <w:rPr>
                <w:rFonts w:cs="Times New Roman"/>
              </w:rPr>
            </w:pPr>
            <w:r w:rsidRPr="00D147C0">
              <w:rPr>
                <w:rFonts w:cs="Times New Roman"/>
                <w:color w:val="000000"/>
                <w:szCs w:val="20"/>
              </w:rPr>
              <w:t>5.00</w:t>
            </w:r>
          </w:p>
        </w:tc>
      </w:tr>
      <w:tr w:rsidR="00D147C0" w:rsidRPr="00D147C0" w14:paraId="25BA4C49" w14:textId="77777777" w:rsidTr="00327DF0">
        <w:tc>
          <w:tcPr>
            <w:tcW w:w="1762" w:type="dxa"/>
            <w:vAlign w:val="center"/>
          </w:tcPr>
          <w:p w14:paraId="5BA70439" w14:textId="6ED4A415" w:rsidR="00D147C0" w:rsidRPr="00D147C0" w:rsidRDefault="00D147C0" w:rsidP="00D147C0">
            <w:pPr>
              <w:pStyle w:val="Tables"/>
              <w:rPr>
                <w:rFonts w:cs="Times New Roman"/>
              </w:rPr>
            </w:pPr>
            <w:r w:rsidRPr="00D147C0">
              <w:rPr>
                <w:rFonts w:cs="Times New Roman"/>
              </w:rPr>
              <w:t>valence</w:t>
            </w:r>
          </w:p>
        </w:tc>
        <w:tc>
          <w:tcPr>
            <w:tcW w:w="1017" w:type="dxa"/>
            <w:vAlign w:val="center"/>
          </w:tcPr>
          <w:p w14:paraId="3159F086" w14:textId="5D488BE8" w:rsidR="00D147C0" w:rsidRPr="00D147C0" w:rsidRDefault="00D147C0" w:rsidP="00D147C0">
            <w:pPr>
              <w:pStyle w:val="Tables"/>
              <w:rPr>
                <w:rFonts w:cs="Times New Roman"/>
              </w:rPr>
            </w:pPr>
            <w:r w:rsidRPr="00D147C0">
              <w:rPr>
                <w:rFonts w:cs="Times New Roman"/>
                <w:color w:val="000000"/>
                <w:szCs w:val="20"/>
              </w:rPr>
              <w:t>0.47</w:t>
            </w:r>
          </w:p>
        </w:tc>
        <w:tc>
          <w:tcPr>
            <w:tcW w:w="1137" w:type="dxa"/>
            <w:vAlign w:val="center"/>
          </w:tcPr>
          <w:p w14:paraId="626D1B25" w14:textId="0FD02FA4"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0EB74BD0" w14:textId="30E67EC1"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8E41739" w14:textId="3EFC9CEA" w:rsidR="00D147C0" w:rsidRPr="00D147C0" w:rsidRDefault="00D147C0" w:rsidP="00D147C0">
            <w:pPr>
              <w:pStyle w:val="Tables"/>
              <w:rPr>
                <w:rFonts w:cs="Times New Roman"/>
              </w:rPr>
            </w:pPr>
            <w:r w:rsidRPr="00D147C0">
              <w:rPr>
                <w:rFonts w:cs="Times New Roman"/>
                <w:color w:val="000000"/>
                <w:szCs w:val="20"/>
              </w:rPr>
              <w:t>0.23</w:t>
            </w:r>
          </w:p>
        </w:tc>
        <w:tc>
          <w:tcPr>
            <w:tcW w:w="1018" w:type="dxa"/>
            <w:vAlign w:val="center"/>
          </w:tcPr>
          <w:p w14:paraId="515BA313" w14:textId="71C23E42" w:rsidR="00D147C0" w:rsidRPr="00D147C0" w:rsidRDefault="00D147C0" w:rsidP="00D147C0">
            <w:pPr>
              <w:pStyle w:val="Tables"/>
              <w:rPr>
                <w:rFonts w:cs="Times New Roman"/>
              </w:rPr>
            </w:pPr>
            <w:r w:rsidRPr="00D147C0">
              <w:rPr>
                <w:rFonts w:cs="Times New Roman"/>
                <w:color w:val="000000"/>
                <w:szCs w:val="20"/>
              </w:rPr>
              <w:t>0.47</w:t>
            </w:r>
          </w:p>
        </w:tc>
        <w:tc>
          <w:tcPr>
            <w:tcW w:w="1018" w:type="dxa"/>
            <w:vAlign w:val="center"/>
          </w:tcPr>
          <w:p w14:paraId="438BE0AD" w14:textId="50BC5888" w:rsidR="00D147C0" w:rsidRPr="00D147C0" w:rsidRDefault="00D147C0" w:rsidP="00D147C0">
            <w:pPr>
              <w:pStyle w:val="Tables"/>
              <w:rPr>
                <w:rFonts w:cs="Times New Roman"/>
              </w:rPr>
            </w:pPr>
            <w:r w:rsidRPr="00D147C0">
              <w:rPr>
                <w:rFonts w:cs="Times New Roman"/>
                <w:color w:val="000000"/>
                <w:szCs w:val="20"/>
              </w:rPr>
              <w:t>0.71</w:t>
            </w:r>
          </w:p>
        </w:tc>
        <w:tc>
          <w:tcPr>
            <w:tcW w:w="1218" w:type="dxa"/>
            <w:vAlign w:val="center"/>
          </w:tcPr>
          <w:p w14:paraId="68371F57" w14:textId="7CACF61A" w:rsidR="00D147C0" w:rsidRPr="00D147C0" w:rsidRDefault="00D147C0" w:rsidP="00D147C0">
            <w:pPr>
              <w:pStyle w:val="Tables"/>
              <w:rPr>
                <w:rFonts w:cs="Times New Roman"/>
              </w:rPr>
            </w:pPr>
            <w:r w:rsidRPr="00D147C0">
              <w:rPr>
                <w:rFonts w:cs="Times New Roman"/>
                <w:color w:val="000000"/>
                <w:szCs w:val="20"/>
              </w:rPr>
              <w:t>1.00</w:t>
            </w:r>
          </w:p>
        </w:tc>
      </w:tr>
    </w:tbl>
    <w:p w14:paraId="63AFC3A4" w14:textId="77777777" w:rsidR="00F70290" w:rsidRDefault="00F70290" w:rsidP="00F70290">
      <w:pPr>
        <w:pStyle w:val="Caption"/>
        <w:keepNext/>
      </w:pPr>
    </w:p>
    <w:p w14:paraId="662A5655" w14:textId="77777777" w:rsidR="005B3242" w:rsidRDefault="005B3242">
      <w:pPr>
        <w:spacing w:after="0" w:line="240" w:lineRule="auto"/>
        <w:rPr>
          <w:b/>
          <w:iCs/>
          <w:sz w:val="22"/>
          <w:szCs w:val="18"/>
        </w:rPr>
      </w:pPr>
      <w:r>
        <w:br w:type="page"/>
      </w:r>
    </w:p>
    <w:p w14:paraId="64873B5F" w14:textId="4F99C2FB" w:rsidR="00F70290" w:rsidRDefault="00F70290" w:rsidP="00F70290">
      <w:pPr>
        <w:pStyle w:val="Caption"/>
        <w:keepNext/>
      </w:pPr>
      <w:r>
        <w:lastRenderedPageBreak/>
        <w:t xml:space="preserve">Table </w:t>
      </w:r>
      <w:fldSimple w:instr=" SEQ Table \* ARABIC ">
        <w:r w:rsidR="0084261C">
          <w:rPr>
            <w:noProof/>
          </w:rPr>
          <w:t>2</w:t>
        </w:r>
      </w:fldSimple>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584CA3B1" w14:textId="77777777" w:rsidTr="00F70290">
        <w:trPr>
          <w:cantSplit/>
          <w:tblHeader/>
        </w:trPr>
        <w:tc>
          <w:tcPr>
            <w:tcW w:w="1762" w:type="dxa"/>
            <w:vMerge w:val="restart"/>
            <w:vAlign w:val="center"/>
          </w:tcPr>
          <w:p w14:paraId="1787AA02"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A91BCF5"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540ADF9D"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4031775B"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44BCB86C"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16FBE353"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30E412D1" w14:textId="77777777" w:rsidTr="00F70290">
        <w:trPr>
          <w:cantSplit/>
          <w:tblHeader/>
        </w:trPr>
        <w:tc>
          <w:tcPr>
            <w:tcW w:w="1762" w:type="dxa"/>
            <w:vMerge/>
            <w:vAlign w:val="center"/>
          </w:tcPr>
          <w:p w14:paraId="0F30B484" w14:textId="77777777" w:rsidR="00F70290" w:rsidRPr="00D147C0" w:rsidRDefault="00F70290" w:rsidP="00FC4B5A">
            <w:pPr>
              <w:pStyle w:val="Tables"/>
              <w:rPr>
                <w:rFonts w:cs="Times New Roman"/>
                <w:b/>
                <w:bCs/>
                <w:szCs w:val="20"/>
              </w:rPr>
            </w:pPr>
          </w:p>
        </w:tc>
        <w:tc>
          <w:tcPr>
            <w:tcW w:w="1017" w:type="dxa"/>
            <w:vMerge/>
            <w:vAlign w:val="center"/>
          </w:tcPr>
          <w:p w14:paraId="5A89DF0E" w14:textId="77777777" w:rsidR="00F70290" w:rsidRPr="00D147C0" w:rsidRDefault="00F70290" w:rsidP="00FC4B5A">
            <w:pPr>
              <w:pStyle w:val="Tables"/>
              <w:rPr>
                <w:rFonts w:cs="Times New Roman"/>
                <w:b/>
                <w:bCs/>
                <w:szCs w:val="20"/>
              </w:rPr>
            </w:pPr>
          </w:p>
        </w:tc>
        <w:tc>
          <w:tcPr>
            <w:tcW w:w="1137" w:type="dxa"/>
            <w:vMerge/>
            <w:vAlign w:val="center"/>
          </w:tcPr>
          <w:p w14:paraId="763EF147" w14:textId="77777777" w:rsidR="00F70290" w:rsidRPr="00D147C0" w:rsidRDefault="00F70290" w:rsidP="00FC4B5A">
            <w:pPr>
              <w:pStyle w:val="Tables"/>
              <w:rPr>
                <w:rFonts w:cs="Times New Roman"/>
                <w:b/>
                <w:bCs/>
                <w:szCs w:val="20"/>
              </w:rPr>
            </w:pPr>
          </w:p>
        </w:tc>
        <w:tc>
          <w:tcPr>
            <w:tcW w:w="1162" w:type="dxa"/>
            <w:vMerge/>
            <w:vAlign w:val="center"/>
          </w:tcPr>
          <w:p w14:paraId="67BB1EC9" w14:textId="77777777" w:rsidR="00F70290" w:rsidRPr="00D147C0" w:rsidRDefault="00F70290" w:rsidP="00FC4B5A">
            <w:pPr>
              <w:pStyle w:val="Tables"/>
              <w:rPr>
                <w:rFonts w:cs="Times New Roman"/>
                <w:b/>
                <w:bCs/>
                <w:szCs w:val="20"/>
              </w:rPr>
            </w:pPr>
          </w:p>
        </w:tc>
        <w:tc>
          <w:tcPr>
            <w:tcW w:w="1018" w:type="dxa"/>
            <w:vAlign w:val="center"/>
          </w:tcPr>
          <w:p w14:paraId="1098F7BD"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5764C4A8"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4FD9474F"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5D917937" w14:textId="77777777" w:rsidR="00F70290" w:rsidRPr="00D147C0" w:rsidRDefault="00F70290" w:rsidP="00FC4B5A">
            <w:pPr>
              <w:pStyle w:val="Tables"/>
              <w:rPr>
                <w:rFonts w:cs="Times New Roman"/>
                <w:b/>
                <w:bCs/>
                <w:szCs w:val="20"/>
              </w:rPr>
            </w:pPr>
          </w:p>
        </w:tc>
      </w:tr>
      <w:tr w:rsidR="00D147C0" w:rsidRPr="00D147C0" w14:paraId="15A690DB" w14:textId="77777777" w:rsidTr="00FC4B5A">
        <w:tc>
          <w:tcPr>
            <w:tcW w:w="1762" w:type="dxa"/>
            <w:vAlign w:val="center"/>
          </w:tcPr>
          <w:p w14:paraId="4F638C6F" w14:textId="24347E4A" w:rsidR="00D147C0" w:rsidRPr="00D147C0" w:rsidRDefault="00D147C0" w:rsidP="00D147C0">
            <w:pPr>
              <w:pStyle w:val="Tables"/>
              <w:rPr>
                <w:rFonts w:cs="Times New Roman"/>
                <w:color w:val="000000"/>
                <w:szCs w:val="20"/>
              </w:rPr>
            </w:pPr>
            <w:r w:rsidRPr="00D147C0">
              <w:rPr>
                <w:rFonts w:cs="Times New Roman"/>
                <w:color w:val="000000"/>
                <w:szCs w:val="20"/>
              </w:rPr>
              <w:t>rank</w:t>
            </w:r>
          </w:p>
        </w:tc>
        <w:tc>
          <w:tcPr>
            <w:tcW w:w="1017" w:type="dxa"/>
            <w:vAlign w:val="center"/>
          </w:tcPr>
          <w:p w14:paraId="390F6AD2" w14:textId="31661BD3" w:rsidR="00D147C0" w:rsidRPr="00D147C0" w:rsidRDefault="00D147C0" w:rsidP="00D147C0">
            <w:pPr>
              <w:pStyle w:val="Tables"/>
              <w:rPr>
                <w:rFonts w:cs="Times New Roman"/>
                <w:color w:val="000000"/>
                <w:szCs w:val="20"/>
              </w:rPr>
            </w:pPr>
            <w:r w:rsidRPr="00D147C0">
              <w:rPr>
                <w:rFonts w:cs="Times New Roman"/>
                <w:color w:val="000000"/>
                <w:szCs w:val="20"/>
              </w:rPr>
              <w:t>50.5</w:t>
            </w:r>
          </w:p>
        </w:tc>
        <w:tc>
          <w:tcPr>
            <w:tcW w:w="1137" w:type="dxa"/>
            <w:vAlign w:val="center"/>
          </w:tcPr>
          <w:p w14:paraId="1F81D4BB" w14:textId="607A0940" w:rsidR="00D147C0" w:rsidRPr="00D147C0" w:rsidRDefault="00D147C0" w:rsidP="00D147C0">
            <w:pPr>
              <w:pStyle w:val="Tables"/>
              <w:rPr>
                <w:rFonts w:cs="Times New Roman"/>
                <w:color w:val="000000"/>
                <w:szCs w:val="20"/>
              </w:rPr>
            </w:pPr>
            <w:r w:rsidRPr="00D147C0">
              <w:rPr>
                <w:rFonts w:cs="Times New Roman"/>
                <w:color w:val="000000"/>
                <w:szCs w:val="20"/>
              </w:rPr>
              <w:t>28.9</w:t>
            </w:r>
          </w:p>
        </w:tc>
        <w:tc>
          <w:tcPr>
            <w:tcW w:w="1162" w:type="dxa"/>
            <w:vAlign w:val="center"/>
          </w:tcPr>
          <w:p w14:paraId="52CAC6A0" w14:textId="59955DF2"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4832C6E9" w14:textId="45582A9F" w:rsidR="00D147C0" w:rsidRPr="00D147C0" w:rsidRDefault="00D147C0" w:rsidP="00D147C0">
            <w:pPr>
              <w:pStyle w:val="Tables"/>
              <w:rPr>
                <w:rFonts w:cs="Times New Roman"/>
                <w:color w:val="000000"/>
                <w:szCs w:val="20"/>
              </w:rPr>
            </w:pPr>
            <w:r w:rsidRPr="00D147C0">
              <w:rPr>
                <w:rFonts w:cs="Times New Roman"/>
                <w:color w:val="000000"/>
                <w:szCs w:val="20"/>
              </w:rPr>
              <w:t>26</w:t>
            </w:r>
          </w:p>
        </w:tc>
        <w:tc>
          <w:tcPr>
            <w:tcW w:w="1018" w:type="dxa"/>
            <w:vAlign w:val="center"/>
          </w:tcPr>
          <w:p w14:paraId="5F05A9DD" w14:textId="487F5732" w:rsidR="00D147C0" w:rsidRPr="00D147C0" w:rsidRDefault="00D147C0" w:rsidP="00D147C0">
            <w:pPr>
              <w:pStyle w:val="Tables"/>
              <w:rPr>
                <w:rFonts w:cs="Times New Roman"/>
                <w:color w:val="000000"/>
                <w:szCs w:val="20"/>
              </w:rPr>
            </w:pPr>
            <w:r w:rsidRPr="00D147C0">
              <w:rPr>
                <w:rFonts w:cs="Times New Roman"/>
                <w:color w:val="000000"/>
                <w:szCs w:val="20"/>
              </w:rPr>
              <w:t>51</w:t>
            </w:r>
          </w:p>
        </w:tc>
        <w:tc>
          <w:tcPr>
            <w:tcW w:w="1018" w:type="dxa"/>
            <w:vAlign w:val="center"/>
          </w:tcPr>
          <w:p w14:paraId="77527F97" w14:textId="4D9AABD6"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218" w:type="dxa"/>
            <w:vAlign w:val="center"/>
          </w:tcPr>
          <w:p w14:paraId="32F5AACF" w14:textId="5C9ABE8B"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5B925FDE" w14:textId="77777777" w:rsidTr="00FC4B5A">
        <w:tc>
          <w:tcPr>
            <w:tcW w:w="1762" w:type="dxa"/>
            <w:vAlign w:val="center"/>
          </w:tcPr>
          <w:p w14:paraId="320FEA3D" w14:textId="59F29856" w:rsidR="00D147C0" w:rsidRPr="00D147C0" w:rsidRDefault="00D147C0" w:rsidP="00D147C0">
            <w:pPr>
              <w:pStyle w:val="Tables"/>
              <w:rPr>
                <w:rFonts w:cs="Times New Roman"/>
                <w:color w:val="000000"/>
                <w:szCs w:val="20"/>
              </w:rPr>
            </w:pPr>
            <w:r w:rsidRPr="00D147C0">
              <w:rPr>
                <w:rFonts w:cs="Times New Roman"/>
                <w:color w:val="000000"/>
                <w:szCs w:val="20"/>
              </w:rPr>
              <w:t>last-week</w:t>
            </w:r>
          </w:p>
        </w:tc>
        <w:tc>
          <w:tcPr>
            <w:tcW w:w="1017" w:type="dxa"/>
            <w:vAlign w:val="center"/>
          </w:tcPr>
          <w:p w14:paraId="279A0758" w14:textId="3013C932" w:rsidR="00D147C0" w:rsidRPr="00D147C0" w:rsidRDefault="00D147C0" w:rsidP="00D147C0">
            <w:pPr>
              <w:pStyle w:val="Tables"/>
              <w:rPr>
                <w:rFonts w:cs="Times New Roman"/>
                <w:color w:val="000000"/>
                <w:szCs w:val="20"/>
              </w:rPr>
            </w:pPr>
            <w:r w:rsidRPr="00D147C0">
              <w:rPr>
                <w:rFonts w:cs="Times New Roman"/>
                <w:color w:val="000000"/>
                <w:szCs w:val="20"/>
              </w:rPr>
              <w:t>47.6</w:t>
            </w:r>
          </w:p>
        </w:tc>
        <w:tc>
          <w:tcPr>
            <w:tcW w:w="1137" w:type="dxa"/>
            <w:vAlign w:val="center"/>
          </w:tcPr>
          <w:p w14:paraId="5B1884FF" w14:textId="44B18C1A" w:rsidR="00D147C0" w:rsidRPr="00D147C0" w:rsidRDefault="00D147C0" w:rsidP="00D147C0">
            <w:pPr>
              <w:pStyle w:val="Tables"/>
              <w:rPr>
                <w:rFonts w:cs="Times New Roman"/>
                <w:color w:val="000000"/>
                <w:szCs w:val="20"/>
              </w:rPr>
            </w:pPr>
            <w:r w:rsidRPr="00D147C0">
              <w:rPr>
                <w:rFonts w:cs="Times New Roman"/>
                <w:color w:val="000000"/>
                <w:szCs w:val="20"/>
              </w:rPr>
              <w:t>28.1</w:t>
            </w:r>
          </w:p>
        </w:tc>
        <w:tc>
          <w:tcPr>
            <w:tcW w:w="1162" w:type="dxa"/>
            <w:vAlign w:val="center"/>
          </w:tcPr>
          <w:p w14:paraId="56B31628" w14:textId="62E8981A"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2F65EF79" w14:textId="352ABF85" w:rsidR="00D147C0" w:rsidRPr="00D147C0" w:rsidRDefault="00D147C0" w:rsidP="00D147C0">
            <w:pPr>
              <w:pStyle w:val="Tables"/>
              <w:rPr>
                <w:rFonts w:cs="Times New Roman"/>
                <w:color w:val="000000"/>
                <w:szCs w:val="20"/>
              </w:rPr>
            </w:pPr>
            <w:r w:rsidRPr="00D147C0">
              <w:rPr>
                <w:rFonts w:cs="Times New Roman"/>
                <w:color w:val="000000"/>
                <w:szCs w:val="20"/>
              </w:rPr>
              <w:t>23</w:t>
            </w:r>
          </w:p>
        </w:tc>
        <w:tc>
          <w:tcPr>
            <w:tcW w:w="1018" w:type="dxa"/>
            <w:vAlign w:val="center"/>
          </w:tcPr>
          <w:p w14:paraId="74A0C0DB" w14:textId="21CB7461" w:rsidR="00D147C0" w:rsidRPr="00D147C0" w:rsidRDefault="00D147C0" w:rsidP="00D147C0">
            <w:pPr>
              <w:pStyle w:val="Tables"/>
              <w:rPr>
                <w:rFonts w:cs="Times New Roman"/>
                <w:color w:val="000000"/>
                <w:szCs w:val="20"/>
              </w:rPr>
            </w:pPr>
            <w:r w:rsidRPr="00D147C0">
              <w:rPr>
                <w:rFonts w:cs="Times New Roman"/>
                <w:color w:val="000000"/>
                <w:szCs w:val="20"/>
              </w:rPr>
              <w:t>47</w:t>
            </w:r>
          </w:p>
        </w:tc>
        <w:tc>
          <w:tcPr>
            <w:tcW w:w="1018" w:type="dxa"/>
            <w:vAlign w:val="center"/>
          </w:tcPr>
          <w:p w14:paraId="561391D6" w14:textId="49FACB45" w:rsidR="00D147C0" w:rsidRPr="00D147C0" w:rsidRDefault="00D147C0" w:rsidP="00D147C0">
            <w:pPr>
              <w:pStyle w:val="Tables"/>
              <w:rPr>
                <w:rFonts w:cs="Times New Roman"/>
                <w:color w:val="000000"/>
                <w:szCs w:val="20"/>
              </w:rPr>
            </w:pPr>
            <w:r w:rsidRPr="00D147C0">
              <w:rPr>
                <w:rFonts w:cs="Times New Roman"/>
                <w:color w:val="000000"/>
                <w:szCs w:val="20"/>
              </w:rPr>
              <w:t>72</w:t>
            </w:r>
          </w:p>
        </w:tc>
        <w:tc>
          <w:tcPr>
            <w:tcW w:w="1218" w:type="dxa"/>
            <w:vAlign w:val="center"/>
          </w:tcPr>
          <w:p w14:paraId="47CE9762" w14:textId="1844D4C8"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37A9ECD" w14:textId="77777777" w:rsidTr="00FC4B5A">
        <w:tc>
          <w:tcPr>
            <w:tcW w:w="1762" w:type="dxa"/>
            <w:vAlign w:val="center"/>
          </w:tcPr>
          <w:p w14:paraId="1974BC9D" w14:textId="3435A8AD" w:rsidR="00D147C0" w:rsidRPr="00D147C0" w:rsidRDefault="00D147C0" w:rsidP="00D147C0">
            <w:pPr>
              <w:pStyle w:val="Tables"/>
              <w:rPr>
                <w:rFonts w:cs="Times New Roman"/>
                <w:color w:val="000000"/>
                <w:szCs w:val="20"/>
              </w:rPr>
            </w:pPr>
            <w:r w:rsidRPr="00D147C0">
              <w:rPr>
                <w:rFonts w:cs="Times New Roman"/>
                <w:color w:val="000000"/>
                <w:szCs w:val="20"/>
              </w:rPr>
              <w:t>peak-rank</w:t>
            </w:r>
          </w:p>
        </w:tc>
        <w:tc>
          <w:tcPr>
            <w:tcW w:w="1017" w:type="dxa"/>
            <w:vAlign w:val="center"/>
          </w:tcPr>
          <w:p w14:paraId="2E749B44" w14:textId="5AFC0AC3" w:rsidR="00D147C0" w:rsidRPr="00D147C0" w:rsidRDefault="00D147C0" w:rsidP="00D147C0">
            <w:pPr>
              <w:pStyle w:val="Tables"/>
              <w:rPr>
                <w:rFonts w:cs="Times New Roman"/>
                <w:color w:val="000000"/>
                <w:szCs w:val="20"/>
              </w:rPr>
            </w:pPr>
            <w:r w:rsidRPr="00D147C0">
              <w:rPr>
                <w:rFonts w:cs="Times New Roman"/>
                <w:color w:val="000000"/>
                <w:szCs w:val="20"/>
              </w:rPr>
              <w:t>41.0</w:t>
            </w:r>
          </w:p>
        </w:tc>
        <w:tc>
          <w:tcPr>
            <w:tcW w:w="1137" w:type="dxa"/>
            <w:vAlign w:val="center"/>
          </w:tcPr>
          <w:p w14:paraId="4A755D70" w14:textId="332D3431" w:rsidR="00D147C0" w:rsidRPr="00D147C0" w:rsidRDefault="00D147C0" w:rsidP="00D147C0">
            <w:pPr>
              <w:pStyle w:val="Tables"/>
              <w:rPr>
                <w:rFonts w:cs="Times New Roman"/>
                <w:color w:val="000000"/>
                <w:szCs w:val="20"/>
              </w:rPr>
            </w:pPr>
            <w:r w:rsidRPr="00D147C0">
              <w:rPr>
                <w:rFonts w:cs="Times New Roman"/>
                <w:color w:val="000000"/>
                <w:szCs w:val="20"/>
              </w:rPr>
              <w:t>29.3</w:t>
            </w:r>
          </w:p>
        </w:tc>
        <w:tc>
          <w:tcPr>
            <w:tcW w:w="1162" w:type="dxa"/>
            <w:vAlign w:val="center"/>
          </w:tcPr>
          <w:p w14:paraId="138E7472" w14:textId="497DD371"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5B15FC53" w14:textId="65F1D31E"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018" w:type="dxa"/>
            <w:vAlign w:val="center"/>
          </w:tcPr>
          <w:p w14:paraId="757DDDDB" w14:textId="09EB851F" w:rsidR="00D147C0" w:rsidRPr="00D147C0" w:rsidRDefault="00D147C0" w:rsidP="00D147C0">
            <w:pPr>
              <w:pStyle w:val="Tables"/>
              <w:rPr>
                <w:rFonts w:cs="Times New Roman"/>
                <w:color w:val="000000"/>
                <w:szCs w:val="20"/>
              </w:rPr>
            </w:pPr>
            <w:r w:rsidRPr="00D147C0">
              <w:rPr>
                <w:rFonts w:cs="Times New Roman"/>
                <w:color w:val="000000"/>
                <w:szCs w:val="20"/>
              </w:rPr>
              <w:t>38</w:t>
            </w:r>
          </w:p>
        </w:tc>
        <w:tc>
          <w:tcPr>
            <w:tcW w:w="1018" w:type="dxa"/>
            <w:vAlign w:val="center"/>
          </w:tcPr>
          <w:p w14:paraId="78B5155D" w14:textId="69914A1B" w:rsidR="00D147C0" w:rsidRPr="00D147C0" w:rsidRDefault="00D147C0" w:rsidP="00D147C0">
            <w:pPr>
              <w:pStyle w:val="Tables"/>
              <w:rPr>
                <w:rFonts w:cs="Times New Roman"/>
                <w:color w:val="000000"/>
                <w:szCs w:val="20"/>
              </w:rPr>
            </w:pPr>
            <w:r w:rsidRPr="00D147C0">
              <w:rPr>
                <w:rFonts w:cs="Times New Roman"/>
                <w:color w:val="000000"/>
                <w:szCs w:val="20"/>
              </w:rPr>
              <w:t>65</w:t>
            </w:r>
          </w:p>
        </w:tc>
        <w:tc>
          <w:tcPr>
            <w:tcW w:w="1218" w:type="dxa"/>
            <w:vAlign w:val="center"/>
          </w:tcPr>
          <w:p w14:paraId="560185E6" w14:textId="529F5313"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1EFF86A" w14:textId="77777777" w:rsidTr="00FC4B5A">
        <w:tc>
          <w:tcPr>
            <w:tcW w:w="1762" w:type="dxa"/>
            <w:vAlign w:val="center"/>
          </w:tcPr>
          <w:p w14:paraId="622AD492" w14:textId="1FE598CF" w:rsidR="00D147C0" w:rsidRPr="00D147C0" w:rsidRDefault="00D147C0" w:rsidP="00D147C0">
            <w:pPr>
              <w:pStyle w:val="Tables"/>
              <w:rPr>
                <w:rFonts w:cs="Times New Roman"/>
                <w:color w:val="000000"/>
                <w:szCs w:val="20"/>
              </w:rPr>
            </w:pPr>
            <w:r w:rsidRPr="00D147C0">
              <w:rPr>
                <w:rFonts w:cs="Times New Roman"/>
                <w:color w:val="000000"/>
                <w:szCs w:val="20"/>
              </w:rPr>
              <w:t>weeks-on-board</w:t>
            </w:r>
          </w:p>
        </w:tc>
        <w:tc>
          <w:tcPr>
            <w:tcW w:w="1017" w:type="dxa"/>
            <w:vAlign w:val="center"/>
          </w:tcPr>
          <w:p w14:paraId="2029C46D" w14:textId="31B6538A" w:rsidR="00D147C0" w:rsidRPr="00D147C0" w:rsidRDefault="00D147C0" w:rsidP="00D147C0">
            <w:pPr>
              <w:pStyle w:val="Tables"/>
              <w:rPr>
                <w:rFonts w:cs="Times New Roman"/>
                <w:color w:val="000000"/>
                <w:szCs w:val="20"/>
              </w:rPr>
            </w:pPr>
            <w:r w:rsidRPr="00D147C0">
              <w:rPr>
                <w:rFonts w:cs="Times New Roman"/>
                <w:color w:val="000000"/>
                <w:szCs w:val="20"/>
              </w:rPr>
              <w:t>9.2</w:t>
            </w:r>
          </w:p>
        </w:tc>
        <w:tc>
          <w:tcPr>
            <w:tcW w:w="1137" w:type="dxa"/>
            <w:vAlign w:val="center"/>
          </w:tcPr>
          <w:p w14:paraId="7D6145D6" w14:textId="00375F60"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162" w:type="dxa"/>
            <w:vAlign w:val="center"/>
          </w:tcPr>
          <w:p w14:paraId="17C12472" w14:textId="66D7A31C"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679FED12" w14:textId="088711F0" w:rsidR="00D147C0" w:rsidRPr="00D147C0" w:rsidRDefault="00D147C0" w:rsidP="00D147C0">
            <w:pPr>
              <w:pStyle w:val="Tables"/>
              <w:rPr>
                <w:rFonts w:cs="Times New Roman"/>
                <w:color w:val="000000"/>
                <w:szCs w:val="20"/>
              </w:rPr>
            </w:pPr>
            <w:r w:rsidRPr="00D147C0">
              <w:rPr>
                <w:rFonts w:cs="Times New Roman"/>
                <w:color w:val="000000"/>
                <w:szCs w:val="20"/>
              </w:rPr>
              <w:t>4</w:t>
            </w:r>
          </w:p>
        </w:tc>
        <w:tc>
          <w:tcPr>
            <w:tcW w:w="1018" w:type="dxa"/>
            <w:vAlign w:val="center"/>
          </w:tcPr>
          <w:p w14:paraId="7D56CC90" w14:textId="4CAC71CF" w:rsidR="00D147C0" w:rsidRPr="00D147C0" w:rsidRDefault="00D147C0" w:rsidP="00D147C0">
            <w:pPr>
              <w:pStyle w:val="Tables"/>
              <w:rPr>
                <w:rFonts w:cs="Times New Roman"/>
                <w:color w:val="000000"/>
                <w:szCs w:val="20"/>
              </w:rPr>
            </w:pPr>
            <w:r w:rsidRPr="00D147C0">
              <w:rPr>
                <w:rFonts w:cs="Times New Roman"/>
                <w:color w:val="000000"/>
                <w:szCs w:val="20"/>
              </w:rPr>
              <w:t>7</w:t>
            </w:r>
          </w:p>
        </w:tc>
        <w:tc>
          <w:tcPr>
            <w:tcW w:w="1018" w:type="dxa"/>
            <w:vAlign w:val="center"/>
          </w:tcPr>
          <w:p w14:paraId="05F2A847" w14:textId="5173B014"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218" w:type="dxa"/>
            <w:vAlign w:val="center"/>
          </w:tcPr>
          <w:p w14:paraId="492E57ED" w14:textId="7524759E" w:rsidR="00D147C0" w:rsidRPr="00D147C0" w:rsidRDefault="00D147C0" w:rsidP="00D147C0">
            <w:pPr>
              <w:pStyle w:val="Tables"/>
              <w:rPr>
                <w:rFonts w:cs="Times New Roman"/>
                <w:color w:val="000000"/>
                <w:szCs w:val="20"/>
              </w:rPr>
            </w:pPr>
            <w:r w:rsidRPr="00D147C0">
              <w:rPr>
                <w:rFonts w:cs="Times New Roman"/>
                <w:color w:val="000000"/>
                <w:szCs w:val="20"/>
              </w:rPr>
              <w:t>90</w:t>
            </w:r>
          </w:p>
        </w:tc>
      </w:tr>
      <w:tr w:rsidR="00D147C0" w:rsidRPr="00D147C0" w14:paraId="164B2D40" w14:textId="77777777" w:rsidTr="00FC4B5A">
        <w:tc>
          <w:tcPr>
            <w:tcW w:w="1762" w:type="dxa"/>
            <w:vAlign w:val="center"/>
          </w:tcPr>
          <w:p w14:paraId="38B29B9E" w14:textId="77B09EBB" w:rsidR="00D147C0" w:rsidRPr="00D147C0" w:rsidRDefault="00D147C0" w:rsidP="00D147C0">
            <w:pPr>
              <w:pStyle w:val="Tables"/>
              <w:rPr>
                <w:rFonts w:cs="Times New Roman"/>
                <w:szCs w:val="20"/>
              </w:rPr>
            </w:pPr>
            <w:r w:rsidRPr="00D147C0">
              <w:rPr>
                <w:rFonts w:cs="Times New Roman"/>
                <w:color w:val="000000"/>
                <w:szCs w:val="20"/>
              </w:rPr>
              <w:t>acousticness</w:t>
            </w:r>
          </w:p>
        </w:tc>
        <w:tc>
          <w:tcPr>
            <w:tcW w:w="1017" w:type="dxa"/>
            <w:vAlign w:val="center"/>
          </w:tcPr>
          <w:p w14:paraId="3708BF03" w14:textId="177EE332" w:rsidR="00D147C0" w:rsidRPr="00D147C0" w:rsidRDefault="00D147C0" w:rsidP="00D147C0">
            <w:pPr>
              <w:pStyle w:val="Tables"/>
              <w:rPr>
                <w:rFonts w:cs="Times New Roman"/>
                <w:szCs w:val="20"/>
              </w:rPr>
            </w:pPr>
            <w:r w:rsidRPr="00D147C0">
              <w:rPr>
                <w:rFonts w:cs="Times New Roman"/>
                <w:color w:val="000000"/>
                <w:szCs w:val="20"/>
              </w:rPr>
              <w:t>0.28</w:t>
            </w:r>
          </w:p>
        </w:tc>
        <w:tc>
          <w:tcPr>
            <w:tcW w:w="1137" w:type="dxa"/>
            <w:vAlign w:val="center"/>
          </w:tcPr>
          <w:p w14:paraId="65949BEC" w14:textId="7045B2BC" w:rsidR="00D147C0" w:rsidRPr="00D147C0" w:rsidRDefault="00D147C0" w:rsidP="00D147C0">
            <w:pPr>
              <w:pStyle w:val="Tables"/>
              <w:rPr>
                <w:rFonts w:cs="Times New Roman"/>
                <w:szCs w:val="20"/>
              </w:rPr>
            </w:pPr>
            <w:r w:rsidRPr="00D147C0">
              <w:rPr>
                <w:rFonts w:cs="Times New Roman"/>
                <w:color w:val="000000"/>
                <w:szCs w:val="20"/>
              </w:rPr>
              <w:t>0.28</w:t>
            </w:r>
          </w:p>
        </w:tc>
        <w:tc>
          <w:tcPr>
            <w:tcW w:w="1162" w:type="dxa"/>
            <w:vAlign w:val="center"/>
          </w:tcPr>
          <w:p w14:paraId="112E91AA" w14:textId="7E91C05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296F3EF" w14:textId="6344D2E5"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3418F51C" w14:textId="6C600626" w:rsidR="00D147C0" w:rsidRPr="00D147C0" w:rsidRDefault="00D147C0" w:rsidP="00D147C0">
            <w:pPr>
              <w:pStyle w:val="Tables"/>
              <w:rPr>
                <w:rFonts w:cs="Times New Roman"/>
                <w:szCs w:val="20"/>
              </w:rPr>
            </w:pPr>
            <w:r w:rsidRPr="00D147C0">
              <w:rPr>
                <w:rFonts w:cs="Times New Roman"/>
                <w:color w:val="000000"/>
                <w:szCs w:val="20"/>
              </w:rPr>
              <w:t>0.18</w:t>
            </w:r>
          </w:p>
        </w:tc>
        <w:tc>
          <w:tcPr>
            <w:tcW w:w="1018" w:type="dxa"/>
            <w:vAlign w:val="center"/>
          </w:tcPr>
          <w:p w14:paraId="3C80127B" w14:textId="2C6CE608" w:rsidR="00D147C0" w:rsidRPr="00D147C0" w:rsidRDefault="00D147C0" w:rsidP="00D147C0">
            <w:pPr>
              <w:pStyle w:val="Tables"/>
              <w:rPr>
                <w:rFonts w:cs="Times New Roman"/>
                <w:szCs w:val="20"/>
              </w:rPr>
            </w:pPr>
            <w:r w:rsidRPr="00D147C0">
              <w:rPr>
                <w:rFonts w:cs="Times New Roman"/>
                <w:color w:val="000000"/>
                <w:szCs w:val="20"/>
              </w:rPr>
              <w:t>0.47</w:t>
            </w:r>
          </w:p>
        </w:tc>
        <w:tc>
          <w:tcPr>
            <w:tcW w:w="1218" w:type="dxa"/>
            <w:vAlign w:val="center"/>
          </w:tcPr>
          <w:p w14:paraId="1851D453" w14:textId="627AAFAD"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682E17" w14:textId="77777777" w:rsidTr="00FC4B5A">
        <w:tc>
          <w:tcPr>
            <w:tcW w:w="1762" w:type="dxa"/>
            <w:vAlign w:val="center"/>
          </w:tcPr>
          <w:p w14:paraId="5D13B376" w14:textId="5D942601"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57D88D15" w14:textId="306F6361" w:rsidR="00D147C0" w:rsidRPr="00D147C0" w:rsidRDefault="00D147C0" w:rsidP="00D147C0">
            <w:pPr>
              <w:pStyle w:val="Tables"/>
              <w:rPr>
                <w:rFonts w:cs="Times New Roman"/>
                <w:szCs w:val="20"/>
              </w:rPr>
            </w:pPr>
            <w:r w:rsidRPr="00D147C0">
              <w:rPr>
                <w:rFonts w:cs="Times New Roman"/>
                <w:color w:val="000000"/>
                <w:szCs w:val="20"/>
              </w:rPr>
              <w:t>0.60</w:t>
            </w:r>
          </w:p>
        </w:tc>
        <w:tc>
          <w:tcPr>
            <w:tcW w:w="1137" w:type="dxa"/>
            <w:vAlign w:val="center"/>
          </w:tcPr>
          <w:p w14:paraId="29A948F4" w14:textId="213E511C"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E6088D0" w14:textId="7EF2C5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86D7B0A" w14:textId="31C99BDE" w:rsidR="00D147C0" w:rsidRPr="00D147C0" w:rsidRDefault="00D147C0" w:rsidP="00D147C0">
            <w:pPr>
              <w:pStyle w:val="Tables"/>
              <w:rPr>
                <w:rFonts w:cs="Times New Roman"/>
                <w:szCs w:val="20"/>
              </w:rPr>
            </w:pPr>
            <w:r w:rsidRPr="00D147C0">
              <w:rPr>
                <w:rFonts w:cs="Times New Roman"/>
                <w:color w:val="000000"/>
                <w:szCs w:val="20"/>
              </w:rPr>
              <w:t>0.51</w:t>
            </w:r>
          </w:p>
        </w:tc>
        <w:tc>
          <w:tcPr>
            <w:tcW w:w="1018" w:type="dxa"/>
            <w:vAlign w:val="center"/>
          </w:tcPr>
          <w:p w14:paraId="5B16028D" w14:textId="660E5197" w:rsidR="00D147C0" w:rsidRPr="00D147C0" w:rsidRDefault="00D147C0" w:rsidP="00D147C0">
            <w:pPr>
              <w:pStyle w:val="Tables"/>
              <w:rPr>
                <w:rFonts w:cs="Times New Roman"/>
                <w:szCs w:val="20"/>
              </w:rPr>
            </w:pPr>
            <w:r w:rsidRPr="00D147C0">
              <w:rPr>
                <w:rFonts w:cs="Times New Roman"/>
                <w:color w:val="000000"/>
                <w:szCs w:val="20"/>
              </w:rPr>
              <w:t>0.61</w:t>
            </w:r>
          </w:p>
        </w:tc>
        <w:tc>
          <w:tcPr>
            <w:tcW w:w="1018" w:type="dxa"/>
            <w:vAlign w:val="center"/>
          </w:tcPr>
          <w:p w14:paraId="766CC5D8" w14:textId="605924FE" w:rsidR="00D147C0" w:rsidRPr="00D147C0" w:rsidRDefault="00D147C0" w:rsidP="00D147C0">
            <w:pPr>
              <w:pStyle w:val="Tables"/>
              <w:rPr>
                <w:rFonts w:cs="Times New Roman"/>
                <w:szCs w:val="20"/>
              </w:rPr>
            </w:pPr>
            <w:r w:rsidRPr="00D147C0">
              <w:rPr>
                <w:rFonts w:cs="Times New Roman"/>
                <w:color w:val="000000"/>
                <w:szCs w:val="20"/>
              </w:rPr>
              <w:t>0.71</w:t>
            </w:r>
          </w:p>
        </w:tc>
        <w:tc>
          <w:tcPr>
            <w:tcW w:w="1218" w:type="dxa"/>
            <w:vAlign w:val="center"/>
          </w:tcPr>
          <w:p w14:paraId="45EEDB84" w14:textId="617ADB0D"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468758E3" w14:textId="77777777" w:rsidTr="00FC4B5A">
        <w:tc>
          <w:tcPr>
            <w:tcW w:w="1762" w:type="dxa"/>
            <w:vAlign w:val="center"/>
          </w:tcPr>
          <w:p w14:paraId="72BD3212" w14:textId="374F8F22"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5F36D758" w14:textId="48C09D81" w:rsidR="00D147C0" w:rsidRPr="00D147C0" w:rsidRDefault="00D147C0" w:rsidP="00D147C0">
            <w:pPr>
              <w:pStyle w:val="Tables"/>
              <w:rPr>
                <w:rFonts w:cs="Times New Roman"/>
                <w:szCs w:val="20"/>
              </w:rPr>
            </w:pPr>
            <w:r w:rsidRPr="00D147C0">
              <w:rPr>
                <w:rFonts w:cs="Times New Roman"/>
                <w:color w:val="000000"/>
                <w:szCs w:val="20"/>
              </w:rPr>
              <w:t>226,926</w:t>
            </w:r>
          </w:p>
        </w:tc>
        <w:tc>
          <w:tcPr>
            <w:tcW w:w="1137" w:type="dxa"/>
            <w:vAlign w:val="center"/>
          </w:tcPr>
          <w:p w14:paraId="55F04015" w14:textId="3243EC67" w:rsidR="00D147C0" w:rsidRPr="00D147C0" w:rsidRDefault="00D147C0" w:rsidP="00D147C0">
            <w:pPr>
              <w:pStyle w:val="Tables"/>
              <w:rPr>
                <w:rFonts w:cs="Times New Roman"/>
                <w:szCs w:val="20"/>
              </w:rPr>
            </w:pPr>
            <w:r w:rsidRPr="00D147C0">
              <w:rPr>
                <w:rFonts w:cs="Times New Roman"/>
                <w:color w:val="000000"/>
                <w:szCs w:val="20"/>
              </w:rPr>
              <w:t>65,973</w:t>
            </w:r>
          </w:p>
        </w:tc>
        <w:tc>
          <w:tcPr>
            <w:tcW w:w="1162" w:type="dxa"/>
            <w:vAlign w:val="center"/>
          </w:tcPr>
          <w:p w14:paraId="7CD73BCB" w14:textId="5376982E"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681DD69A" w14:textId="5E9AC819" w:rsidR="00D147C0" w:rsidRPr="00D147C0" w:rsidRDefault="00D147C0" w:rsidP="00D147C0">
            <w:pPr>
              <w:pStyle w:val="Tables"/>
              <w:rPr>
                <w:rFonts w:cs="Times New Roman"/>
                <w:szCs w:val="20"/>
              </w:rPr>
            </w:pPr>
            <w:r w:rsidRPr="00D147C0">
              <w:rPr>
                <w:rFonts w:cs="Times New Roman"/>
                <w:color w:val="000000"/>
                <w:szCs w:val="20"/>
              </w:rPr>
              <w:t>183,560</w:t>
            </w:r>
          </w:p>
        </w:tc>
        <w:tc>
          <w:tcPr>
            <w:tcW w:w="1018" w:type="dxa"/>
            <w:vAlign w:val="center"/>
          </w:tcPr>
          <w:p w14:paraId="5BBEB586" w14:textId="2FE48225" w:rsidR="00D147C0" w:rsidRPr="00D147C0" w:rsidRDefault="00D147C0" w:rsidP="00D147C0">
            <w:pPr>
              <w:pStyle w:val="Tables"/>
              <w:rPr>
                <w:rFonts w:cs="Times New Roman"/>
                <w:szCs w:val="20"/>
              </w:rPr>
            </w:pPr>
            <w:r w:rsidRPr="00D147C0">
              <w:rPr>
                <w:rFonts w:cs="Times New Roman"/>
                <w:color w:val="000000"/>
                <w:szCs w:val="20"/>
              </w:rPr>
              <w:t>221,400</w:t>
            </w:r>
          </w:p>
        </w:tc>
        <w:tc>
          <w:tcPr>
            <w:tcW w:w="1018" w:type="dxa"/>
            <w:vAlign w:val="center"/>
          </w:tcPr>
          <w:p w14:paraId="3E46BEE1" w14:textId="74A7872D" w:rsidR="00D147C0" w:rsidRPr="00D147C0" w:rsidRDefault="00D147C0" w:rsidP="00D147C0">
            <w:pPr>
              <w:pStyle w:val="Tables"/>
              <w:rPr>
                <w:rFonts w:cs="Times New Roman"/>
                <w:szCs w:val="20"/>
              </w:rPr>
            </w:pPr>
            <w:r w:rsidRPr="00D147C0">
              <w:rPr>
                <w:rFonts w:cs="Times New Roman"/>
                <w:color w:val="000000"/>
                <w:szCs w:val="20"/>
              </w:rPr>
              <w:t>258,533</w:t>
            </w:r>
          </w:p>
        </w:tc>
        <w:tc>
          <w:tcPr>
            <w:tcW w:w="1218" w:type="dxa"/>
            <w:vAlign w:val="center"/>
          </w:tcPr>
          <w:p w14:paraId="3B15987A" w14:textId="5BE1988F"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387C8798" w14:textId="77777777" w:rsidTr="00FC4B5A">
        <w:tc>
          <w:tcPr>
            <w:tcW w:w="1762" w:type="dxa"/>
            <w:vAlign w:val="center"/>
          </w:tcPr>
          <w:p w14:paraId="5169CAC4" w14:textId="402BBF56"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29493EC" w14:textId="27E2CA26" w:rsidR="00D147C0" w:rsidRPr="00D147C0" w:rsidRDefault="00D147C0" w:rsidP="00D147C0">
            <w:pPr>
              <w:pStyle w:val="Tables"/>
              <w:rPr>
                <w:rFonts w:cs="Times New Roman"/>
                <w:szCs w:val="20"/>
              </w:rPr>
            </w:pPr>
            <w:r w:rsidRPr="00D147C0">
              <w:rPr>
                <w:rFonts w:cs="Times New Roman"/>
                <w:color w:val="000000"/>
                <w:szCs w:val="20"/>
              </w:rPr>
              <w:t>0.63</w:t>
            </w:r>
          </w:p>
        </w:tc>
        <w:tc>
          <w:tcPr>
            <w:tcW w:w="1137" w:type="dxa"/>
            <w:vAlign w:val="center"/>
          </w:tcPr>
          <w:p w14:paraId="78FBB2F3" w14:textId="266EF35C"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6B0D1BE5" w14:textId="471310B5"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0F417B3" w14:textId="38F6576D" w:rsidR="00D147C0" w:rsidRPr="00D147C0" w:rsidRDefault="00D147C0" w:rsidP="00D147C0">
            <w:pPr>
              <w:pStyle w:val="Tables"/>
              <w:rPr>
                <w:rFonts w:cs="Times New Roman"/>
                <w:szCs w:val="20"/>
              </w:rPr>
            </w:pPr>
            <w:r w:rsidRPr="00D147C0">
              <w:rPr>
                <w:rFonts w:cs="Times New Roman"/>
                <w:color w:val="000000"/>
                <w:szCs w:val="20"/>
              </w:rPr>
              <w:t>0.48</w:t>
            </w:r>
          </w:p>
        </w:tc>
        <w:tc>
          <w:tcPr>
            <w:tcW w:w="1018" w:type="dxa"/>
            <w:vAlign w:val="center"/>
          </w:tcPr>
          <w:p w14:paraId="5F3E2370" w14:textId="482395B5"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6DE271CD" w14:textId="7BCF480B" w:rsidR="00D147C0" w:rsidRPr="00D147C0" w:rsidRDefault="00D147C0" w:rsidP="00D147C0">
            <w:pPr>
              <w:pStyle w:val="Tables"/>
              <w:rPr>
                <w:rFonts w:cs="Times New Roman"/>
                <w:szCs w:val="20"/>
              </w:rPr>
            </w:pPr>
            <w:r w:rsidRPr="00D147C0">
              <w:rPr>
                <w:rFonts w:cs="Times New Roman"/>
                <w:color w:val="000000"/>
                <w:szCs w:val="20"/>
              </w:rPr>
              <w:t>0.79</w:t>
            </w:r>
          </w:p>
        </w:tc>
        <w:tc>
          <w:tcPr>
            <w:tcW w:w="1218" w:type="dxa"/>
            <w:vAlign w:val="center"/>
          </w:tcPr>
          <w:p w14:paraId="2334B7D1" w14:textId="0FCA651C"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623FDC9B" w14:textId="77777777" w:rsidTr="00FC4B5A">
        <w:tc>
          <w:tcPr>
            <w:tcW w:w="1762" w:type="dxa"/>
            <w:vAlign w:val="center"/>
          </w:tcPr>
          <w:p w14:paraId="1C6AB4AD" w14:textId="493C942E"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44A21E40" w14:textId="1E935D8F"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1A6F4914" w14:textId="394FF78D" w:rsidR="00D147C0" w:rsidRPr="00D147C0" w:rsidRDefault="00D147C0" w:rsidP="00D147C0">
            <w:pPr>
              <w:pStyle w:val="Tables"/>
              <w:rPr>
                <w:rFonts w:cs="Times New Roman"/>
                <w:szCs w:val="20"/>
              </w:rPr>
            </w:pPr>
            <w:r w:rsidRPr="00D147C0">
              <w:rPr>
                <w:rFonts w:cs="Times New Roman"/>
                <w:color w:val="000000"/>
                <w:szCs w:val="20"/>
              </w:rPr>
              <w:t>0.13</w:t>
            </w:r>
          </w:p>
        </w:tc>
        <w:tc>
          <w:tcPr>
            <w:tcW w:w="1162" w:type="dxa"/>
            <w:vAlign w:val="center"/>
          </w:tcPr>
          <w:p w14:paraId="3A535736" w14:textId="555CE38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458F61" w14:textId="3944D619"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99A5122" w14:textId="591695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0275779" w14:textId="4C68F107"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405399CB" w14:textId="4A10C092"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7A8290E" w14:textId="77777777" w:rsidTr="00FC4B5A">
        <w:tc>
          <w:tcPr>
            <w:tcW w:w="1762" w:type="dxa"/>
            <w:vAlign w:val="center"/>
          </w:tcPr>
          <w:p w14:paraId="46FF1AAC" w14:textId="53ECD59B"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43AF15B2" w14:textId="63601AA2"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2EE02602" w14:textId="5C044B3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681ED41F" w14:textId="6DBC447C"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1BC885A" w14:textId="04745EE3"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38C78511" w14:textId="73CCA718"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5948A2A3" w14:textId="7EFBB1E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5294204E" w14:textId="4ADF151F"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3979EC6D" w14:textId="77777777" w:rsidTr="00FC4B5A">
        <w:tc>
          <w:tcPr>
            <w:tcW w:w="1762" w:type="dxa"/>
            <w:vAlign w:val="center"/>
          </w:tcPr>
          <w:p w14:paraId="293BB3F6" w14:textId="0E0013A2"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7273AED8" w14:textId="2F110114"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5B078370" w14:textId="06E0EC5F"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4A4A39FA" w14:textId="79F4F57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1C9F00F1" w14:textId="0151D530"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1AF3DE37" w14:textId="41FFA7FC"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18A0B475" w14:textId="29B2058D" w:rsidR="00D147C0" w:rsidRPr="00D147C0" w:rsidRDefault="00D147C0" w:rsidP="00D147C0">
            <w:pPr>
              <w:pStyle w:val="Tables"/>
              <w:rPr>
                <w:rFonts w:cs="Times New Roman"/>
                <w:szCs w:val="20"/>
              </w:rPr>
            </w:pPr>
            <w:r w:rsidRPr="00D147C0">
              <w:rPr>
                <w:rFonts w:cs="Times New Roman"/>
                <w:color w:val="000000"/>
                <w:szCs w:val="20"/>
              </w:rPr>
              <w:t>0.24</w:t>
            </w:r>
          </w:p>
        </w:tc>
        <w:tc>
          <w:tcPr>
            <w:tcW w:w="1218" w:type="dxa"/>
            <w:vAlign w:val="center"/>
          </w:tcPr>
          <w:p w14:paraId="6837A320" w14:textId="64E16D5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092A156A" w14:textId="77777777" w:rsidTr="00FC4B5A">
        <w:tc>
          <w:tcPr>
            <w:tcW w:w="1762" w:type="dxa"/>
            <w:vAlign w:val="center"/>
          </w:tcPr>
          <w:p w14:paraId="156FD75C" w14:textId="393E696F"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7EA59C04" w14:textId="4EE60F5C" w:rsidR="00D147C0" w:rsidRPr="00D147C0" w:rsidRDefault="00D147C0" w:rsidP="00D147C0">
            <w:pPr>
              <w:pStyle w:val="Tables"/>
              <w:rPr>
                <w:rFonts w:cs="Times New Roman"/>
                <w:szCs w:val="20"/>
              </w:rPr>
            </w:pPr>
            <w:r w:rsidRPr="00D147C0">
              <w:rPr>
                <w:rFonts w:cs="Times New Roman"/>
                <w:color w:val="000000"/>
                <w:szCs w:val="20"/>
              </w:rPr>
              <w:t>-8.6</w:t>
            </w:r>
          </w:p>
        </w:tc>
        <w:tc>
          <w:tcPr>
            <w:tcW w:w="1137" w:type="dxa"/>
            <w:vAlign w:val="center"/>
          </w:tcPr>
          <w:p w14:paraId="325F3D1D" w14:textId="649F5A87"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B85E86" w14:textId="2E2781D7"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5E0EFE1D" w14:textId="501B59D0" w:rsidR="00D147C0" w:rsidRPr="00D147C0" w:rsidRDefault="00D147C0" w:rsidP="00D147C0">
            <w:pPr>
              <w:pStyle w:val="Tables"/>
              <w:rPr>
                <w:rFonts w:cs="Times New Roman"/>
                <w:szCs w:val="20"/>
              </w:rPr>
            </w:pPr>
            <w:r w:rsidRPr="00D147C0">
              <w:rPr>
                <w:rFonts w:cs="Times New Roman"/>
                <w:color w:val="000000"/>
                <w:szCs w:val="20"/>
              </w:rPr>
              <w:t>-11.0</w:t>
            </w:r>
          </w:p>
        </w:tc>
        <w:tc>
          <w:tcPr>
            <w:tcW w:w="1018" w:type="dxa"/>
            <w:vAlign w:val="center"/>
          </w:tcPr>
          <w:p w14:paraId="00378AA9" w14:textId="7EE68005" w:rsidR="00D147C0" w:rsidRPr="00D147C0" w:rsidRDefault="00D147C0" w:rsidP="00D147C0">
            <w:pPr>
              <w:pStyle w:val="Tables"/>
              <w:rPr>
                <w:rFonts w:cs="Times New Roman"/>
                <w:szCs w:val="20"/>
              </w:rPr>
            </w:pPr>
            <w:r w:rsidRPr="00D147C0">
              <w:rPr>
                <w:rFonts w:cs="Times New Roman"/>
                <w:color w:val="000000"/>
                <w:szCs w:val="20"/>
              </w:rPr>
              <w:t>-8.1</w:t>
            </w:r>
          </w:p>
        </w:tc>
        <w:tc>
          <w:tcPr>
            <w:tcW w:w="1018" w:type="dxa"/>
            <w:vAlign w:val="center"/>
          </w:tcPr>
          <w:p w14:paraId="6DCF2CFD" w14:textId="477A2369" w:rsidR="00D147C0" w:rsidRPr="00D147C0" w:rsidRDefault="00D147C0" w:rsidP="00D147C0">
            <w:pPr>
              <w:pStyle w:val="Tables"/>
              <w:rPr>
                <w:rFonts w:cs="Times New Roman"/>
                <w:szCs w:val="20"/>
              </w:rPr>
            </w:pPr>
            <w:r w:rsidRPr="00D147C0">
              <w:rPr>
                <w:rFonts w:cs="Times New Roman"/>
                <w:color w:val="000000"/>
                <w:szCs w:val="20"/>
              </w:rPr>
              <w:t>-5.8</w:t>
            </w:r>
          </w:p>
        </w:tc>
        <w:tc>
          <w:tcPr>
            <w:tcW w:w="1218" w:type="dxa"/>
            <w:vAlign w:val="center"/>
          </w:tcPr>
          <w:p w14:paraId="3FFDDD93" w14:textId="1A69717B"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0D43B8CA" w14:textId="77777777" w:rsidTr="00FC4B5A">
        <w:tc>
          <w:tcPr>
            <w:tcW w:w="1762" w:type="dxa"/>
            <w:vAlign w:val="center"/>
          </w:tcPr>
          <w:p w14:paraId="2E844226" w14:textId="41DA685D"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22EA7FF4" w14:textId="79CFFC1D" w:rsidR="00D147C0" w:rsidRPr="00D147C0" w:rsidRDefault="00D147C0" w:rsidP="00D147C0">
            <w:pPr>
              <w:pStyle w:val="Tables"/>
              <w:rPr>
                <w:rFonts w:cs="Times New Roman"/>
                <w:szCs w:val="20"/>
              </w:rPr>
            </w:pPr>
            <w:r w:rsidRPr="00D147C0">
              <w:rPr>
                <w:rFonts w:cs="Times New Roman"/>
                <w:color w:val="000000"/>
                <w:szCs w:val="20"/>
              </w:rPr>
              <w:t>0.73</w:t>
            </w:r>
          </w:p>
        </w:tc>
        <w:tc>
          <w:tcPr>
            <w:tcW w:w="1137" w:type="dxa"/>
            <w:vAlign w:val="center"/>
          </w:tcPr>
          <w:p w14:paraId="193B6672" w14:textId="37D0C490"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16D5DCBD" w14:textId="4410521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581F06A" w14:textId="362FCA2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4F0DD5D" w14:textId="2FFF854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768FDDF" w14:textId="15500E13"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01E019A0" w14:textId="0691F6B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BBB9741" w14:textId="77777777" w:rsidTr="00FC4B5A">
        <w:tc>
          <w:tcPr>
            <w:tcW w:w="1762" w:type="dxa"/>
            <w:vAlign w:val="center"/>
          </w:tcPr>
          <w:p w14:paraId="7A14D08F" w14:textId="015BB2E7"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0B91F11C" w14:textId="70EACCA7" w:rsidR="00D147C0" w:rsidRPr="00D147C0" w:rsidRDefault="00D147C0" w:rsidP="00D147C0">
            <w:pPr>
              <w:pStyle w:val="Tables"/>
              <w:rPr>
                <w:rFonts w:cs="Times New Roman"/>
                <w:szCs w:val="20"/>
              </w:rPr>
            </w:pPr>
            <w:r w:rsidRPr="00D147C0">
              <w:rPr>
                <w:rFonts w:cs="Times New Roman"/>
                <w:color w:val="000000"/>
                <w:szCs w:val="20"/>
              </w:rPr>
              <w:t>0.06</w:t>
            </w:r>
          </w:p>
        </w:tc>
        <w:tc>
          <w:tcPr>
            <w:tcW w:w="1137" w:type="dxa"/>
            <w:vAlign w:val="center"/>
          </w:tcPr>
          <w:p w14:paraId="78DB6A67" w14:textId="515FDC30" w:rsidR="00D147C0" w:rsidRPr="00D147C0" w:rsidRDefault="00D147C0" w:rsidP="00D147C0">
            <w:pPr>
              <w:pStyle w:val="Tables"/>
              <w:rPr>
                <w:rFonts w:cs="Times New Roman"/>
                <w:szCs w:val="20"/>
              </w:rPr>
            </w:pPr>
            <w:r w:rsidRPr="00D147C0">
              <w:rPr>
                <w:rFonts w:cs="Times New Roman"/>
                <w:color w:val="000000"/>
                <w:szCs w:val="20"/>
              </w:rPr>
              <w:t>0.07</w:t>
            </w:r>
          </w:p>
        </w:tc>
        <w:tc>
          <w:tcPr>
            <w:tcW w:w="1162" w:type="dxa"/>
            <w:vAlign w:val="center"/>
          </w:tcPr>
          <w:p w14:paraId="148DEA35" w14:textId="3C9F433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35E9F3D" w14:textId="29022EF5"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00FB28B" w14:textId="75607EFD"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754127A1" w14:textId="6EE7CA63"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5F9A40FA" w14:textId="00D432C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61299908" w14:textId="77777777" w:rsidTr="00FC4B5A">
        <w:tc>
          <w:tcPr>
            <w:tcW w:w="1762" w:type="dxa"/>
            <w:vAlign w:val="center"/>
          </w:tcPr>
          <w:p w14:paraId="26A669B0" w14:textId="79B62E8B"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59314CF1" w14:textId="6D82BDCE" w:rsidR="00D147C0" w:rsidRPr="00D147C0" w:rsidRDefault="00D147C0" w:rsidP="00D147C0">
            <w:pPr>
              <w:pStyle w:val="Tables"/>
              <w:rPr>
                <w:rFonts w:cs="Times New Roman"/>
                <w:szCs w:val="20"/>
              </w:rPr>
            </w:pPr>
            <w:r w:rsidRPr="00D147C0">
              <w:rPr>
                <w:rFonts w:cs="Times New Roman"/>
                <w:color w:val="000000"/>
                <w:szCs w:val="20"/>
              </w:rPr>
              <w:t>120.4</w:t>
            </w:r>
          </w:p>
        </w:tc>
        <w:tc>
          <w:tcPr>
            <w:tcW w:w="1137" w:type="dxa"/>
            <w:vAlign w:val="center"/>
          </w:tcPr>
          <w:p w14:paraId="5361A8BE" w14:textId="00228693" w:rsidR="00D147C0" w:rsidRPr="00D147C0" w:rsidRDefault="00D147C0" w:rsidP="00D147C0">
            <w:pPr>
              <w:pStyle w:val="Tables"/>
              <w:rPr>
                <w:rFonts w:cs="Times New Roman"/>
                <w:szCs w:val="20"/>
              </w:rPr>
            </w:pPr>
            <w:r w:rsidRPr="00D147C0">
              <w:rPr>
                <w:rFonts w:cs="Times New Roman"/>
                <w:color w:val="000000"/>
                <w:szCs w:val="20"/>
              </w:rPr>
              <w:t>27.9</w:t>
            </w:r>
          </w:p>
        </w:tc>
        <w:tc>
          <w:tcPr>
            <w:tcW w:w="1162" w:type="dxa"/>
            <w:vAlign w:val="center"/>
          </w:tcPr>
          <w:p w14:paraId="64937024" w14:textId="312C290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741FD3B" w14:textId="2BEF54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099C8658" w14:textId="2D206D28"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54DAA380" w14:textId="6D684CE6" w:rsidR="00D147C0" w:rsidRPr="00D147C0" w:rsidRDefault="00D147C0" w:rsidP="00D147C0">
            <w:pPr>
              <w:pStyle w:val="Tables"/>
              <w:rPr>
                <w:rFonts w:cs="Times New Roman"/>
                <w:szCs w:val="20"/>
              </w:rPr>
            </w:pPr>
            <w:r w:rsidRPr="00D147C0">
              <w:rPr>
                <w:rFonts w:cs="Times New Roman"/>
                <w:color w:val="000000"/>
                <w:szCs w:val="20"/>
              </w:rPr>
              <w:t>136</w:t>
            </w:r>
          </w:p>
        </w:tc>
        <w:tc>
          <w:tcPr>
            <w:tcW w:w="1218" w:type="dxa"/>
            <w:vAlign w:val="center"/>
          </w:tcPr>
          <w:p w14:paraId="62BF54EB" w14:textId="205FBEAE"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C9FFC4A" w14:textId="77777777" w:rsidTr="00FC4B5A">
        <w:tc>
          <w:tcPr>
            <w:tcW w:w="1762" w:type="dxa"/>
            <w:vAlign w:val="center"/>
          </w:tcPr>
          <w:p w14:paraId="13E0A3B2" w14:textId="217EEB81"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2BF4AAB3" w14:textId="1746DFC6" w:rsidR="00D147C0" w:rsidRPr="00D147C0" w:rsidRDefault="00D147C0" w:rsidP="00D147C0">
            <w:pPr>
              <w:pStyle w:val="Tables"/>
              <w:rPr>
                <w:rFonts w:cs="Times New Roman"/>
                <w:szCs w:val="20"/>
              </w:rPr>
            </w:pPr>
            <w:r w:rsidRPr="00D147C0">
              <w:rPr>
                <w:rFonts w:cs="Times New Roman"/>
                <w:color w:val="000000"/>
                <w:szCs w:val="20"/>
              </w:rPr>
              <w:t>3.94</w:t>
            </w:r>
          </w:p>
        </w:tc>
        <w:tc>
          <w:tcPr>
            <w:tcW w:w="1137" w:type="dxa"/>
            <w:vAlign w:val="center"/>
          </w:tcPr>
          <w:p w14:paraId="64454FFE" w14:textId="40BA40BC"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21AC19A" w14:textId="2242AAE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7821439" w14:textId="25828E9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044EC266" w14:textId="29161D5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C8487EA" w14:textId="173085F1"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635EF313" w14:textId="7ECE248E"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289B658C" w14:textId="77777777" w:rsidTr="00FC4B5A">
        <w:tc>
          <w:tcPr>
            <w:tcW w:w="1762" w:type="dxa"/>
            <w:vAlign w:val="center"/>
          </w:tcPr>
          <w:p w14:paraId="309E7B4D" w14:textId="19A2B4E4"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4AECF956" w14:textId="27A2FCA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0263336" w14:textId="709BBD27"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54873F5C" w14:textId="229DA4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9694B9" w14:textId="6BE6164A"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22D45F71" w14:textId="049BB021"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485E2A8C" w14:textId="6B476986"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F93150C" w14:textId="2948AA48" w:rsidR="00D147C0" w:rsidRPr="00D147C0" w:rsidRDefault="00D147C0" w:rsidP="00D147C0">
            <w:pPr>
              <w:pStyle w:val="Tables"/>
              <w:rPr>
                <w:rFonts w:cs="Times New Roman"/>
                <w:szCs w:val="20"/>
              </w:rPr>
            </w:pPr>
            <w:r w:rsidRPr="00D147C0">
              <w:rPr>
                <w:rFonts w:cs="Times New Roman"/>
                <w:color w:val="000000"/>
                <w:szCs w:val="20"/>
              </w:rPr>
              <w:t>0.99</w:t>
            </w:r>
          </w:p>
        </w:tc>
      </w:tr>
    </w:tbl>
    <w:p w14:paraId="28A095FA" w14:textId="77777777" w:rsidR="00F70290" w:rsidRDefault="00F70290" w:rsidP="00F70290">
      <w:pPr>
        <w:pStyle w:val="Caption"/>
        <w:keepNext/>
      </w:pPr>
    </w:p>
    <w:p w14:paraId="45DA3A37" w14:textId="67A8C2BE" w:rsidR="00F70290" w:rsidRDefault="00F70290" w:rsidP="00F70290">
      <w:pPr>
        <w:pStyle w:val="Caption"/>
        <w:keepNext/>
      </w:pPr>
      <w:r>
        <w:t xml:space="preserve">Table </w:t>
      </w:r>
      <w:fldSimple w:instr=" SEQ Table \* ARABIC ">
        <w:r w:rsidR="0084261C">
          <w:rPr>
            <w:noProof/>
          </w:rPr>
          <w:t>3</w:t>
        </w:r>
      </w:fldSimple>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36761836" w14:textId="77777777" w:rsidTr="00FC4B5A">
        <w:trPr>
          <w:cantSplit/>
          <w:tblHeader/>
        </w:trPr>
        <w:tc>
          <w:tcPr>
            <w:tcW w:w="1762" w:type="dxa"/>
            <w:vMerge w:val="restart"/>
            <w:vAlign w:val="center"/>
          </w:tcPr>
          <w:p w14:paraId="2DDF0CBE"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60F8A7F8"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3E50B1DB"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38C3F374"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505F7B43"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A08962C"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1A158702" w14:textId="77777777" w:rsidTr="00FC4B5A">
        <w:trPr>
          <w:cantSplit/>
          <w:tblHeader/>
        </w:trPr>
        <w:tc>
          <w:tcPr>
            <w:tcW w:w="1762" w:type="dxa"/>
            <w:vMerge/>
            <w:vAlign w:val="center"/>
          </w:tcPr>
          <w:p w14:paraId="6B8B9DC4" w14:textId="77777777" w:rsidR="00F70290" w:rsidRPr="00D147C0" w:rsidRDefault="00F70290" w:rsidP="00FC4B5A">
            <w:pPr>
              <w:pStyle w:val="Tables"/>
              <w:rPr>
                <w:rFonts w:cs="Times New Roman"/>
                <w:b/>
                <w:bCs/>
                <w:szCs w:val="20"/>
              </w:rPr>
            </w:pPr>
          </w:p>
        </w:tc>
        <w:tc>
          <w:tcPr>
            <w:tcW w:w="1017" w:type="dxa"/>
            <w:vMerge/>
            <w:vAlign w:val="center"/>
          </w:tcPr>
          <w:p w14:paraId="66305359" w14:textId="77777777" w:rsidR="00F70290" w:rsidRPr="00D147C0" w:rsidRDefault="00F70290" w:rsidP="00FC4B5A">
            <w:pPr>
              <w:pStyle w:val="Tables"/>
              <w:rPr>
                <w:rFonts w:cs="Times New Roman"/>
                <w:b/>
                <w:bCs/>
                <w:szCs w:val="20"/>
              </w:rPr>
            </w:pPr>
          </w:p>
        </w:tc>
        <w:tc>
          <w:tcPr>
            <w:tcW w:w="1137" w:type="dxa"/>
            <w:vMerge/>
            <w:vAlign w:val="center"/>
          </w:tcPr>
          <w:p w14:paraId="66FA73F1" w14:textId="77777777" w:rsidR="00F70290" w:rsidRPr="00D147C0" w:rsidRDefault="00F70290" w:rsidP="00FC4B5A">
            <w:pPr>
              <w:pStyle w:val="Tables"/>
              <w:rPr>
                <w:rFonts w:cs="Times New Roman"/>
                <w:b/>
                <w:bCs/>
                <w:szCs w:val="20"/>
              </w:rPr>
            </w:pPr>
          </w:p>
        </w:tc>
        <w:tc>
          <w:tcPr>
            <w:tcW w:w="1162" w:type="dxa"/>
            <w:vMerge/>
            <w:vAlign w:val="center"/>
          </w:tcPr>
          <w:p w14:paraId="313ED2FF" w14:textId="77777777" w:rsidR="00F70290" w:rsidRPr="00D147C0" w:rsidRDefault="00F70290" w:rsidP="00FC4B5A">
            <w:pPr>
              <w:pStyle w:val="Tables"/>
              <w:rPr>
                <w:rFonts w:cs="Times New Roman"/>
                <w:b/>
                <w:bCs/>
                <w:szCs w:val="20"/>
              </w:rPr>
            </w:pPr>
          </w:p>
        </w:tc>
        <w:tc>
          <w:tcPr>
            <w:tcW w:w="1018" w:type="dxa"/>
            <w:vAlign w:val="center"/>
          </w:tcPr>
          <w:p w14:paraId="5231506F"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48E79D52"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788B3B50"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106F54D1" w14:textId="77777777" w:rsidR="00F70290" w:rsidRPr="00D147C0" w:rsidRDefault="00F70290" w:rsidP="00FC4B5A">
            <w:pPr>
              <w:pStyle w:val="Tables"/>
              <w:rPr>
                <w:rFonts w:cs="Times New Roman"/>
                <w:b/>
                <w:bCs/>
                <w:szCs w:val="20"/>
              </w:rPr>
            </w:pPr>
          </w:p>
        </w:tc>
      </w:tr>
      <w:tr w:rsidR="00D147C0" w:rsidRPr="00D147C0" w14:paraId="35977887" w14:textId="77777777" w:rsidTr="00FC4B5A">
        <w:tc>
          <w:tcPr>
            <w:tcW w:w="1762" w:type="dxa"/>
            <w:vAlign w:val="center"/>
          </w:tcPr>
          <w:p w14:paraId="2CC4E4C9" w14:textId="68C360BB" w:rsidR="00D147C0" w:rsidRPr="00D147C0" w:rsidRDefault="00D147C0" w:rsidP="00D147C0">
            <w:pPr>
              <w:pStyle w:val="Tables"/>
              <w:rPr>
                <w:rFonts w:cs="Times New Roman"/>
                <w:szCs w:val="20"/>
              </w:rPr>
            </w:pPr>
            <w:r w:rsidRPr="00D147C0">
              <w:rPr>
                <w:rFonts w:cs="Times New Roman"/>
                <w:color w:val="000000"/>
                <w:szCs w:val="20"/>
              </w:rPr>
              <w:t>acousticness</w:t>
            </w:r>
          </w:p>
        </w:tc>
        <w:tc>
          <w:tcPr>
            <w:tcW w:w="1017" w:type="dxa"/>
            <w:vAlign w:val="center"/>
          </w:tcPr>
          <w:p w14:paraId="1889B303" w14:textId="46F935FA" w:rsidR="00D147C0" w:rsidRPr="00D147C0" w:rsidRDefault="00D147C0" w:rsidP="00D147C0">
            <w:pPr>
              <w:pStyle w:val="Tables"/>
              <w:rPr>
                <w:rFonts w:cs="Times New Roman"/>
                <w:szCs w:val="20"/>
              </w:rPr>
            </w:pPr>
            <w:r w:rsidRPr="00D147C0">
              <w:rPr>
                <w:rFonts w:cs="Times New Roman"/>
                <w:color w:val="000000"/>
                <w:szCs w:val="20"/>
              </w:rPr>
              <w:t>0.32</w:t>
            </w:r>
          </w:p>
        </w:tc>
        <w:tc>
          <w:tcPr>
            <w:tcW w:w="1137" w:type="dxa"/>
            <w:vAlign w:val="center"/>
          </w:tcPr>
          <w:p w14:paraId="75A53DB6" w14:textId="34C295F2"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F3D597A" w14:textId="074DB5D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9E8432" w14:textId="30751345"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0F425B11" w14:textId="0A110394"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7FAC5A09" w14:textId="5A5AD5EF" w:rsidR="00D147C0" w:rsidRPr="00D147C0" w:rsidRDefault="00D147C0" w:rsidP="00D147C0">
            <w:pPr>
              <w:pStyle w:val="Tables"/>
              <w:rPr>
                <w:rFonts w:cs="Times New Roman"/>
                <w:szCs w:val="20"/>
              </w:rPr>
            </w:pPr>
            <w:r w:rsidRPr="00D147C0">
              <w:rPr>
                <w:rFonts w:cs="Times New Roman"/>
                <w:color w:val="000000"/>
                <w:szCs w:val="20"/>
              </w:rPr>
              <w:t>0.56</w:t>
            </w:r>
          </w:p>
        </w:tc>
        <w:tc>
          <w:tcPr>
            <w:tcW w:w="1218" w:type="dxa"/>
            <w:vAlign w:val="center"/>
          </w:tcPr>
          <w:p w14:paraId="12071AAF" w14:textId="1FC7D44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452DF09" w14:textId="77777777" w:rsidTr="00FC4B5A">
        <w:tc>
          <w:tcPr>
            <w:tcW w:w="1762" w:type="dxa"/>
            <w:vAlign w:val="center"/>
          </w:tcPr>
          <w:p w14:paraId="0EF79B6D" w14:textId="25180782"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4C1269E8" w14:textId="7AC67682"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7975C3CB" w14:textId="3ADDBC93"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35E52CC5" w14:textId="520FAC1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3F35C4E" w14:textId="29D519EC"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1A28F4E7" w14:textId="75E71CF6"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30481038" w14:textId="768E560C"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57A30710" w14:textId="730D95E4"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46D51F0" w14:textId="77777777" w:rsidTr="00FC4B5A">
        <w:tc>
          <w:tcPr>
            <w:tcW w:w="1762" w:type="dxa"/>
            <w:vAlign w:val="center"/>
          </w:tcPr>
          <w:p w14:paraId="1A43172A" w14:textId="58AA77F0"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1ADC7742" w14:textId="03F2B896" w:rsidR="00D147C0" w:rsidRPr="00D147C0" w:rsidRDefault="00D147C0" w:rsidP="00D147C0">
            <w:pPr>
              <w:pStyle w:val="Tables"/>
              <w:rPr>
                <w:rFonts w:cs="Times New Roman"/>
                <w:szCs w:val="20"/>
              </w:rPr>
            </w:pPr>
            <w:r w:rsidRPr="00D147C0">
              <w:rPr>
                <w:rFonts w:cs="Times New Roman"/>
                <w:color w:val="000000"/>
                <w:szCs w:val="20"/>
              </w:rPr>
              <w:t>217,614</w:t>
            </w:r>
          </w:p>
        </w:tc>
        <w:tc>
          <w:tcPr>
            <w:tcW w:w="1137" w:type="dxa"/>
            <w:vAlign w:val="center"/>
          </w:tcPr>
          <w:p w14:paraId="16D7E004" w14:textId="40B0682F" w:rsidR="00D147C0" w:rsidRPr="00D147C0" w:rsidRDefault="00D147C0" w:rsidP="00D147C0">
            <w:pPr>
              <w:pStyle w:val="Tables"/>
              <w:rPr>
                <w:rFonts w:cs="Times New Roman"/>
                <w:szCs w:val="20"/>
              </w:rPr>
            </w:pPr>
            <w:r w:rsidRPr="00D147C0">
              <w:rPr>
                <w:rFonts w:cs="Times New Roman"/>
                <w:color w:val="000000"/>
                <w:szCs w:val="20"/>
              </w:rPr>
              <w:t>67,768</w:t>
            </w:r>
          </w:p>
        </w:tc>
        <w:tc>
          <w:tcPr>
            <w:tcW w:w="1162" w:type="dxa"/>
            <w:vAlign w:val="center"/>
          </w:tcPr>
          <w:p w14:paraId="72B9C667" w14:textId="032CAE76"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5BFD4C29" w14:textId="44C4336F" w:rsidR="00D147C0" w:rsidRPr="00D147C0" w:rsidRDefault="00D147C0" w:rsidP="00D147C0">
            <w:pPr>
              <w:pStyle w:val="Tables"/>
              <w:rPr>
                <w:rFonts w:cs="Times New Roman"/>
                <w:szCs w:val="20"/>
              </w:rPr>
            </w:pPr>
            <w:r w:rsidRPr="00D147C0">
              <w:rPr>
                <w:rFonts w:cs="Times New Roman"/>
                <w:color w:val="000000"/>
                <w:szCs w:val="20"/>
              </w:rPr>
              <w:t>169,707</w:t>
            </w:r>
          </w:p>
        </w:tc>
        <w:tc>
          <w:tcPr>
            <w:tcW w:w="1018" w:type="dxa"/>
            <w:vAlign w:val="center"/>
          </w:tcPr>
          <w:p w14:paraId="1F5FACB8" w14:textId="3C5F7759" w:rsidR="00D147C0" w:rsidRPr="00D147C0" w:rsidRDefault="00D147C0" w:rsidP="00D147C0">
            <w:pPr>
              <w:pStyle w:val="Tables"/>
              <w:rPr>
                <w:rFonts w:cs="Times New Roman"/>
                <w:szCs w:val="20"/>
              </w:rPr>
            </w:pPr>
            <w:r w:rsidRPr="00D147C0">
              <w:rPr>
                <w:rFonts w:cs="Times New Roman"/>
                <w:color w:val="000000"/>
                <w:szCs w:val="20"/>
              </w:rPr>
              <w:t>210,533</w:t>
            </w:r>
          </w:p>
        </w:tc>
        <w:tc>
          <w:tcPr>
            <w:tcW w:w="1018" w:type="dxa"/>
            <w:vAlign w:val="center"/>
          </w:tcPr>
          <w:p w14:paraId="3471D0EE" w14:textId="02F3583C" w:rsidR="00D147C0" w:rsidRPr="00D147C0" w:rsidRDefault="00D147C0" w:rsidP="00D147C0">
            <w:pPr>
              <w:pStyle w:val="Tables"/>
              <w:rPr>
                <w:rFonts w:cs="Times New Roman"/>
                <w:szCs w:val="20"/>
              </w:rPr>
            </w:pPr>
            <w:r w:rsidRPr="00D147C0">
              <w:rPr>
                <w:rFonts w:cs="Times New Roman"/>
                <w:color w:val="000000"/>
                <w:szCs w:val="20"/>
              </w:rPr>
              <w:t>251,260</w:t>
            </w:r>
          </w:p>
        </w:tc>
        <w:tc>
          <w:tcPr>
            <w:tcW w:w="1218" w:type="dxa"/>
            <w:vAlign w:val="center"/>
          </w:tcPr>
          <w:p w14:paraId="0D691C3F" w14:textId="4D437D36"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679E3ED5" w14:textId="77777777" w:rsidTr="00FC4B5A">
        <w:tc>
          <w:tcPr>
            <w:tcW w:w="1762" w:type="dxa"/>
            <w:vAlign w:val="center"/>
          </w:tcPr>
          <w:p w14:paraId="40ED2EBE" w14:textId="72647EC2"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626FE98" w14:textId="51132627"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10209AE" w14:textId="5EB0837F"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463A005F" w14:textId="1B2F75D1"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3A2D2424" w14:textId="32954B66" w:rsidR="00D147C0" w:rsidRPr="00D147C0" w:rsidRDefault="00D147C0" w:rsidP="00D147C0">
            <w:pPr>
              <w:pStyle w:val="Tables"/>
              <w:rPr>
                <w:rFonts w:cs="Times New Roman"/>
                <w:szCs w:val="20"/>
              </w:rPr>
            </w:pPr>
            <w:r w:rsidRPr="00D147C0">
              <w:rPr>
                <w:rFonts w:cs="Times New Roman"/>
                <w:color w:val="000000"/>
                <w:szCs w:val="20"/>
              </w:rPr>
              <w:t>0.46</w:t>
            </w:r>
          </w:p>
        </w:tc>
        <w:tc>
          <w:tcPr>
            <w:tcW w:w="1018" w:type="dxa"/>
            <w:vAlign w:val="center"/>
          </w:tcPr>
          <w:p w14:paraId="70D04008" w14:textId="023ECB94"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03573A3" w14:textId="3A09288A"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1DA1EA17" w14:textId="1DA0E3EE"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27CED0" w14:textId="77777777" w:rsidTr="00FC4B5A">
        <w:tc>
          <w:tcPr>
            <w:tcW w:w="1762" w:type="dxa"/>
            <w:vAlign w:val="center"/>
          </w:tcPr>
          <w:p w14:paraId="3CDD6EBC" w14:textId="41CE3FC5"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15EDF7B8" w14:textId="1581BE6F" w:rsidR="00D147C0" w:rsidRPr="00D147C0" w:rsidRDefault="00D147C0" w:rsidP="00D147C0">
            <w:pPr>
              <w:pStyle w:val="Tables"/>
              <w:rPr>
                <w:rFonts w:cs="Times New Roman"/>
                <w:szCs w:val="20"/>
              </w:rPr>
            </w:pPr>
            <w:r w:rsidRPr="00D147C0">
              <w:rPr>
                <w:rFonts w:cs="Times New Roman"/>
                <w:color w:val="000000"/>
                <w:szCs w:val="20"/>
              </w:rPr>
              <w:t>0.04</w:t>
            </w:r>
          </w:p>
        </w:tc>
        <w:tc>
          <w:tcPr>
            <w:tcW w:w="1137" w:type="dxa"/>
            <w:vAlign w:val="center"/>
          </w:tcPr>
          <w:p w14:paraId="65450404" w14:textId="40055D15"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23B7F3CF" w14:textId="6ACD2A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110452" w14:textId="7997347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EDF9981" w14:textId="09848CB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310A9EE" w14:textId="106006B9"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3153CE8D" w14:textId="32D65B91"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271BF3D3" w14:textId="77777777" w:rsidTr="00FC4B5A">
        <w:tc>
          <w:tcPr>
            <w:tcW w:w="1762" w:type="dxa"/>
            <w:vAlign w:val="center"/>
          </w:tcPr>
          <w:p w14:paraId="4D35FF5E" w14:textId="6D14BE51"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2B929217" w14:textId="26CC0BA8"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0FB4723" w14:textId="68FD12CC"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32E4C7D5" w14:textId="238D86A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DD3001D" w14:textId="59B27682"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72B801D1" w14:textId="7B1BDFAC"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182AB25A" w14:textId="55600B1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3908F140" w14:textId="29E275C3"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5043A0C6" w14:textId="77777777" w:rsidTr="00FC4B5A">
        <w:tc>
          <w:tcPr>
            <w:tcW w:w="1762" w:type="dxa"/>
            <w:vAlign w:val="center"/>
          </w:tcPr>
          <w:p w14:paraId="7665BBBE" w14:textId="2A228D88"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37E05CEA" w14:textId="1683C94D"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35593E45" w14:textId="7AF211CB"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3BB6BEEC" w14:textId="570E4FB3"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6CC7461D" w14:textId="38976ED8"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33D9B355" w14:textId="7F97EB5B"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41C193D4" w14:textId="14DEE8F4"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3A50FE96" w14:textId="59275A64"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1B71D580" w14:textId="77777777" w:rsidTr="00FC4B5A">
        <w:tc>
          <w:tcPr>
            <w:tcW w:w="1762" w:type="dxa"/>
            <w:vAlign w:val="center"/>
          </w:tcPr>
          <w:p w14:paraId="4D7BB56E" w14:textId="490A47EB"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1DEC0D36" w14:textId="4A03A304" w:rsidR="00D147C0" w:rsidRPr="00D147C0" w:rsidRDefault="00D147C0" w:rsidP="00D147C0">
            <w:pPr>
              <w:pStyle w:val="Tables"/>
              <w:rPr>
                <w:rFonts w:cs="Times New Roman"/>
                <w:szCs w:val="20"/>
              </w:rPr>
            </w:pPr>
            <w:r w:rsidRPr="00D147C0">
              <w:rPr>
                <w:rFonts w:cs="Times New Roman"/>
                <w:color w:val="000000"/>
                <w:szCs w:val="20"/>
              </w:rPr>
              <w:t>-8.9</w:t>
            </w:r>
          </w:p>
        </w:tc>
        <w:tc>
          <w:tcPr>
            <w:tcW w:w="1137" w:type="dxa"/>
            <w:vAlign w:val="center"/>
          </w:tcPr>
          <w:p w14:paraId="03C398B4" w14:textId="57E5896A"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1C5DAD5" w14:textId="6D2B52D3"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1E68BBA7" w14:textId="766AD915"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32F3B7D5" w14:textId="19C3E1FE" w:rsidR="00D147C0" w:rsidRPr="00D147C0" w:rsidRDefault="00D147C0" w:rsidP="00D147C0">
            <w:pPr>
              <w:pStyle w:val="Tables"/>
              <w:rPr>
                <w:rFonts w:cs="Times New Roman"/>
                <w:szCs w:val="20"/>
              </w:rPr>
            </w:pPr>
            <w:r w:rsidRPr="00D147C0">
              <w:rPr>
                <w:rFonts w:cs="Times New Roman"/>
                <w:color w:val="000000"/>
                <w:szCs w:val="20"/>
              </w:rPr>
              <w:t>-8.5</w:t>
            </w:r>
          </w:p>
        </w:tc>
        <w:tc>
          <w:tcPr>
            <w:tcW w:w="1018" w:type="dxa"/>
            <w:vAlign w:val="center"/>
          </w:tcPr>
          <w:p w14:paraId="4AE03FC5" w14:textId="3D440E1C" w:rsidR="00D147C0" w:rsidRPr="00D147C0" w:rsidRDefault="00D147C0" w:rsidP="00D147C0">
            <w:pPr>
              <w:pStyle w:val="Tables"/>
              <w:rPr>
                <w:rFonts w:cs="Times New Roman"/>
                <w:szCs w:val="20"/>
              </w:rPr>
            </w:pPr>
            <w:r w:rsidRPr="00D147C0">
              <w:rPr>
                <w:rFonts w:cs="Times New Roman"/>
                <w:color w:val="000000"/>
                <w:szCs w:val="20"/>
              </w:rPr>
              <w:t>-6.1</w:t>
            </w:r>
          </w:p>
        </w:tc>
        <w:tc>
          <w:tcPr>
            <w:tcW w:w="1218" w:type="dxa"/>
            <w:vAlign w:val="center"/>
          </w:tcPr>
          <w:p w14:paraId="17FB36CB" w14:textId="44414DF3"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1404EFA1" w14:textId="77777777" w:rsidTr="00FC4B5A">
        <w:tc>
          <w:tcPr>
            <w:tcW w:w="1762" w:type="dxa"/>
            <w:vAlign w:val="center"/>
          </w:tcPr>
          <w:p w14:paraId="79185B79" w14:textId="57189AC0"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367A3834" w14:textId="0C4FF806"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09CAF77D" w14:textId="2EF39F9F"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4A852CA8" w14:textId="411DB4A8"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20F1659" w14:textId="75C58DF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7D9550F" w14:textId="4895921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77A0FCAF" w14:textId="48783C62"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760AB66A" w14:textId="7BA2E52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BE886F3" w14:textId="77777777" w:rsidTr="00FC4B5A">
        <w:tc>
          <w:tcPr>
            <w:tcW w:w="1762" w:type="dxa"/>
            <w:vAlign w:val="center"/>
          </w:tcPr>
          <w:p w14:paraId="1C69B55A" w14:textId="46F8FBE0"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1E5F0A93" w14:textId="58686BC4"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3F256AD1" w14:textId="17E9A0BA"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197F9D5C" w14:textId="2024056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C48632" w14:textId="4EF70A19"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415D19B6" w14:textId="3DFB0E99"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2BB02406" w14:textId="3BC9CD87"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1F62C9E8" w14:textId="3FF0290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5BF1E76D" w14:textId="77777777" w:rsidTr="00FC4B5A">
        <w:tc>
          <w:tcPr>
            <w:tcW w:w="1762" w:type="dxa"/>
            <w:vAlign w:val="center"/>
          </w:tcPr>
          <w:p w14:paraId="128DDE90" w14:textId="485E896D"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679FFC52" w14:textId="1F0BF09C" w:rsidR="00D147C0" w:rsidRPr="00D147C0" w:rsidRDefault="00D147C0" w:rsidP="00D147C0">
            <w:pPr>
              <w:pStyle w:val="Tables"/>
              <w:rPr>
                <w:rFonts w:cs="Times New Roman"/>
                <w:szCs w:val="20"/>
              </w:rPr>
            </w:pPr>
            <w:r w:rsidRPr="00D147C0">
              <w:rPr>
                <w:rFonts w:cs="Times New Roman"/>
                <w:color w:val="000000"/>
                <w:szCs w:val="20"/>
              </w:rPr>
              <w:t>120.5</w:t>
            </w:r>
          </w:p>
        </w:tc>
        <w:tc>
          <w:tcPr>
            <w:tcW w:w="1137" w:type="dxa"/>
            <w:vAlign w:val="center"/>
          </w:tcPr>
          <w:p w14:paraId="7F9FD6F6" w14:textId="176C812A"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3206A144" w14:textId="0073D58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436577F5" w14:textId="0752B8E5"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6B7CC12" w14:textId="0F91DE50"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741C8EC0" w14:textId="2C0DE221"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069D4F25" w14:textId="0985C7B1"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70A29DD" w14:textId="77777777" w:rsidTr="00FC4B5A">
        <w:tc>
          <w:tcPr>
            <w:tcW w:w="1762" w:type="dxa"/>
            <w:vAlign w:val="center"/>
          </w:tcPr>
          <w:p w14:paraId="6A482825" w14:textId="06A227A4"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6D3914B1" w14:textId="01C358BF"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41DBB0CE" w14:textId="5B986A45"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241A94E5" w14:textId="6F29EC1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CEE8AA" w14:textId="2FACA6F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EC08292" w14:textId="37FB766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1A5DF974" w14:textId="7588DF6D"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22378586" w14:textId="015B5289"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7777CB6C" w14:textId="77777777" w:rsidTr="00FC4B5A">
        <w:tc>
          <w:tcPr>
            <w:tcW w:w="1762" w:type="dxa"/>
            <w:vAlign w:val="center"/>
          </w:tcPr>
          <w:p w14:paraId="6BF4E85C" w14:textId="230DF29E"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2D8312E6" w14:textId="119217C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1878D69A" w14:textId="7D662592"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6ECD8BA3" w14:textId="1D235C6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E72E72C" w14:textId="1FAF9A21"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791B5FAB" w14:textId="7A9781E6"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2A321769" w14:textId="613228FF"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EB8ED63" w14:textId="45A3FC10" w:rsidR="00D147C0" w:rsidRPr="00D147C0" w:rsidRDefault="00D147C0" w:rsidP="00D147C0">
            <w:pPr>
              <w:pStyle w:val="Tables"/>
              <w:rPr>
                <w:rFonts w:cs="Times New Roman"/>
                <w:szCs w:val="20"/>
              </w:rPr>
            </w:pPr>
            <w:r w:rsidRPr="00D147C0">
              <w:rPr>
                <w:rFonts w:cs="Times New Roman"/>
                <w:color w:val="000000"/>
                <w:szCs w:val="20"/>
              </w:rPr>
              <w:t>0.99</w:t>
            </w:r>
          </w:p>
        </w:tc>
      </w:tr>
    </w:tbl>
    <w:p w14:paraId="2BCD0090" w14:textId="77777777" w:rsidR="00F70290" w:rsidRDefault="00F70290" w:rsidP="00F70290">
      <w:pPr>
        <w:pStyle w:val="Caption"/>
        <w:keepNext/>
      </w:pPr>
    </w:p>
    <w:p w14:paraId="00D0BB02" w14:textId="77777777" w:rsidR="005B3242" w:rsidRDefault="005B3242">
      <w:pPr>
        <w:spacing w:after="0" w:line="240" w:lineRule="auto"/>
        <w:rPr>
          <w:b/>
          <w:iCs/>
          <w:sz w:val="22"/>
          <w:szCs w:val="18"/>
        </w:rPr>
      </w:pPr>
      <w:r>
        <w:br w:type="page"/>
      </w:r>
    </w:p>
    <w:p w14:paraId="7C9C6F60" w14:textId="4CCE8E21" w:rsidR="00F70290" w:rsidRDefault="00F70290" w:rsidP="00F70290">
      <w:pPr>
        <w:pStyle w:val="Caption"/>
        <w:keepNext/>
      </w:pPr>
      <w:r>
        <w:lastRenderedPageBreak/>
        <w:t xml:space="preserve">Table </w:t>
      </w:r>
      <w:fldSimple w:instr=" SEQ Table \* ARABIC ">
        <w:r w:rsidR="0084261C">
          <w:rPr>
            <w:noProof/>
          </w:rPr>
          <w:t>4</w:t>
        </w:r>
      </w:fldSimple>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074EA4B1" w14:textId="77777777" w:rsidTr="00FC4B5A">
        <w:trPr>
          <w:cantSplit/>
          <w:tblHeader/>
        </w:trPr>
        <w:tc>
          <w:tcPr>
            <w:tcW w:w="1762" w:type="dxa"/>
            <w:vMerge w:val="restart"/>
            <w:vAlign w:val="center"/>
          </w:tcPr>
          <w:p w14:paraId="47DB5151"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3CB5CC7"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6BB31BA7"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5138BBF2"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088F0A82"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292DDAA"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2916671C" w14:textId="77777777" w:rsidTr="00FC4B5A">
        <w:trPr>
          <w:cantSplit/>
          <w:tblHeader/>
        </w:trPr>
        <w:tc>
          <w:tcPr>
            <w:tcW w:w="1762" w:type="dxa"/>
            <w:vMerge/>
            <w:vAlign w:val="center"/>
          </w:tcPr>
          <w:p w14:paraId="6F10DD5C" w14:textId="77777777" w:rsidR="00F70290" w:rsidRPr="00D147C0" w:rsidRDefault="00F70290" w:rsidP="00FC4B5A">
            <w:pPr>
              <w:pStyle w:val="Tables"/>
              <w:rPr>
                <w:rFonts w:cs="Times New Roman"/>
                <w:b/>
                <w:bCs/>
                <w:szCs w:val="20"/>
              </w:rPr>
            </w:pPr>
          </w:p>
        </w:tc>
        <w:tc>
          <w:tcPr>
            <w:tcW w:w="1017" w:type="dxa"/>
            <w:vMerge/>
            <w:vAlign w:val="center"/>
          </w:tcPr>
          <w:p w14:paraId="75090210" w14:textId="77777777" w:rsidR="00F70290" w:rsidRPr="00D147C0" w:rsidRDefault="00F70290" w:rsidP="00FC4B5A">
            <w:pPr>
              <w:pStyle w:val="Tables"/>
              <w:rPr>
                <w:rFonts w:cs="Times New Roman"/>
                <w:b/>
                <w:bCs/>
                <w:szCs w:val="20"/>
              </w:rPr>
            </w:pPr>
          </w:p>
        </w:tc>
        <w:tc>
          <w:tcPr>
            <w:tcW w:w="1137" w:type="dxa"/>
            <w:vMerge/>
            <w:vAlign w:val="center"/>
          </w:tcPr>
          <w:p w14:paraId="75A11286" w14:textId="77777777" w:rsidR="00F70290" w:rsidRPr="00D147C0" w:rsidRDefault="00F70290" w:rsidP="00FC4B5A">
            <w:pPr>
              <w:pStyle w:val="Tables"/>
              <w:rPr>
                <w:rFonts w:cs="Times New Roman"/>
                <w:b/>
                <w:bCs/>
                <w:szCs w:val="20"/>
              </w:rPr>
            </w:pPr>
          </w:p>
        </w:tc>
        <w:tc>
          <w:tcPr>
            <w:tcW w:w="1162" w:type="dxa"/>
            <w:vMerge/>
            <w:vAlign w:val="center"/>
          </w:tcPr>
          <w:p w14:paraId="3F50A27B" w14:textId="77777777" w:rsidR="00F70290" w:rsidRPr="00D147C0" w:rsidRDefault="00F70290" w:rsidP="00FC4B5A">
            <w:pPr>
              <w:pStyle w:val="Tables"/>
              <w:rPr>
                <w:rFonts w:cs="Times New Roman"/>
                <w:b/>
                <w:bCs/>
                <w:szCs w:val="20"/>
              </w:rPr>
            </w:pPr>
          </w:p>
        </w:tc>
        <w:tc>
          <w:tcPr>
            <w:tcW w:w="1018" w:type="dxa"/>
            <w:vAlign w:val="center"/>
          </w:tcPr>
          <w:p w14:paraId="13760FA5"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3342E0F1"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27BC59A4"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7FC7A51E" w14:textId="77777777" w:rsidR="00F70290" w:rsidRPr="00D147C0" w:rsidRDefault="00F70290" w:rsidP="00FC4B5A">
            <w:pPr>
              <w:pStyle w:val="Tables"/>
              <w:rPr>
                <w:rFonts w:cs="Times New Roman"/>
                <w:b/>
                <w:bCs/>
                <w:szCs w:val="20"/>
              </w:rPr>
            </w:pPr>
          </w:p>
        </w:tc>
      </w:tr>
      <w:tr w:rsidR="00D147C0" w:rsidRPr="00D147C0" w14:paraId="08986DFE" w14:textId="77777777" w:rsidTr="00FC4B5A">
        <w:tc>
          <w:tcPr>
            <w:tcW w:w="1762" w:type="dxa"/>
            <w:vAlign w:val="center"/>
          </w:tcPr>
          <w:p w14:paraId="5B7E76B6" w14:textId="77777777" w:rsidR="00D147C0" w:rsidRPr="00D147C0" w:rsidRDefault="00D147C0" w:rsidP="00D147C0">
            <w:pPr>
              <w:pStyle w:val="Tables"/>
              <w:rPr>
                <w:rFonts w:cs="Times New Roman"/>
                <w:szCs w:val="20"/>
              </w:rPr>
            </w:pPr>
            <w:r w:rsidRPr="00D147C0">
              <w:rPr>
                <w:rFonts w:cs="Times New Roman"/>
                <w:color w:val="000000"/>
                <w:szCs w:val="20"/>
              </w:rPr>
              <w:t>acousticness</w:t>
            </w:r>
          </w:p>
        </w:tc>
        <w:tc>
          <w:tcPr>
            <w:tcW w:w="1017" w:type="dxa"/>
            <w:vAlign w:val="center"/>
          </w:tcPr>
          <w:p w14:paraId="1D9D0048" w14:textId="4F79052B" w:rsidR="00D147C0" w:rsidRPr="00D147C0" w:rsidRDefault="00D147C0" w:rsidP="00D147C0">
            <w:pPr>
              <w:pStyle w:val="Tables"/>
              <w:rPr>
                <w:rFonts w:cs="Times New Roman"/>
                <w:szCs w:val="20"/>
              </w:rPr>
            </w:pPr>
            <w:r w:rsidRPr="00D147C0">
              <w:rPr>
                <w:rFonts w:cs="Times New Roman"/>
                <w:color w:val="000000"/>
                <w:szCs w:val="20"/>
              </w:rPr>
              <w:t>0.31</w:t>
            </w:r>
          </w:p>
        </w:tc>
        <w:tc>
          <w:tcPr>
            <w:tcW w:w="1137" w:type="dxa"/>
            <w:vAlign w:val="center"/>
          </w:tcPr>
          <w:p w14:paraId="2B208DAB" w14:textId="47B0CFC6"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1AE7A5DA" w14:textId="0B2304B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3D24FAC" w14:textId="7B08BDC9"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76474B27" w14:textId="70014CFD"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281B16EC" w14:textId="212B6939" w:rsidR="00D147C0" w:rsidRPr="00D147C0" w:rsidRDefault="00D147C0" w:rsidP="00D147C0">
            <w:pPr>
              <w:pStyle w:val="Tables"/>
              <w:rPr>
                <w:rFonts w:cs="Times New Roman"/>
                <w:szCs w:val="20"/>
              </w:rPr>
            </w:pPr>
            <w:r w:rsidRPr="00D147C0">
              <w:rPr>
                <w:rFonts w:cs="Times New Roman"/>
                <w:color w:val="000000"/>
                <w:szCs w:val="20"/>
              </w:rPr>
              <w:t>0.54</w:t>
            </w:r>
          </w:p>
        </w:tc>
        <w:tc>
          <w:tcPr>
            <w:tcW w:w="1218" w:type="dxa"/>
            <w:vAlign w:val="center"/>
          </w:tcPr>
          <w:p w14:paraId="324B2A09" w14:textId="0BA4A53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0BB422F" w14:textId="77777777" w:rsidTr="00FC4B5A">
        <w:tc>
          <w:tcPr>
            <w:tcW w:w="1762" w:type="dxa"/>
            <w:vAlign w:val="center"/>
          </w:tcPr>
          <w:p w14:paraId="5AC07121" w14:textId="77777777"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23C0E03F" w14:textId="39E9AC84"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3967A1E3" w14:textId="1BFE61D6"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7BA4280" w14:textId="4B4EFD9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961BD1" w14:textId="5F3F35C5"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5CB5E94E" w14:textId="4625105C"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49C44102" w14:textId="492D1402"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08FEC43E" w14:textId="0DBE2B6F"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06AA4571" w14:textId="77777777" w:rsidTr="00FC4B5A">
        <w:tc>
          <w:tcPr>
            <w:tcW w:w="1762" w:type="dxa"/>
            <w:vAlign w:val="center"/>
          </w:tcPr>
          <w:p w14:paraId="1AE6DFBD" w14:textId="77777777"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26222742" w14:textId="14692F2F" w:rsidR="00D147C0" w:rsidRPr="00D147C0" w:rsidRDefault="00D147C0" w:rsidP="00D147C0">
            <w:pPr>
              <w:pStyle w:val="Tables"/>
              <w:rPr>
                <w:rFonts w:cs="Times New Roman"/>
                <w:szCs w:val="20"/>
              </w:rPr>
            </w:pPr>
            <w:r w:rsidRPr="00D147C0">
              <w:rPr>
                <w:rFonts w:cs="Times New Roman"/>
                <w:color w:val="000000"/>
                <w:szCs w:val="20"/>
              </w:rPr>
              <w:t>219,137</w:t>
            </w:r>
          </w:p>
        </w:tc>
        <w:tc>
          <w:tcPr>
            <w:tcW w:w="1137" w:type="dxa"/>
            <w:vAlign w:val="center"/>
          </w:tcPr>
          <w:p w14:paraId="0748E167" w14:textId="1DEAA9FC" w:rsidR="00D147C0" w:rsidRPr="00D147C0" w:rsidRDefault="00D147C0" w:rsidP="00D147C0">
            <w:pPr>
              <w:pStyle w:val="Tables"/>
              <w:rPr>
                <w:rFonts w:cs="Times New Roman"/>
                <w:szCs w:val="20"/>
              </w:rPr>
            </w:pPr>
            <w:r w:rsidRPr="00D147C0">
              <w:rPr>
                <w:rFonts w:cs="Times New Roman"/>
                <w:color w:val="000000"/>
                <w:szCs w:val="20"/>
              </w:rPr>
              <w:t>67,456</w:t>
            </w:r>
          </w:p>
        </w:tc>
        <w:tc>
          <w:tcPr>
            <w:tcW w:w="1162" w:type="dxa"/>
            <w:vAlign w:val="center"/>
          </w:tcPr>
          <w:p w14:paraId="11FBD867" w14:textId="4F2D0B8A"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05A9B2CD" w14:textId="0FB61DD7" w:rsidR="00D147C0" w:rsidRPr="00D147C0" w:rsidRDefault="00D147C0" w:rsidP="00D147C0">
            <w:pPr>
              <w:pStyle w:val="Tables"/>
              <w:rPr>
                <w:rFonts w:cs="Times New Roman"/>
                <w:szCs w:val="20"/>
              </w:rPr>
            </w:pPr>
            <w:r w:rsidRPr="00D147C0">
              <w:rPr>
                <w:rFonts w:cs="Times New Roman"/>
                <w:color w:val="000000"/>
                <w:szCs w:val="20"/>
              </w:rPr>
              <w:t>171,881</w:t>
            </w:r>
          </w:p>
        </w:tc>
        <w:tc>
          <w:tcPr>
            <w:tcW w:w="1018" w:type="dxa"/>
            <w:vAlign w:val="center"/>
          </w:tcPr>
          <w:p w14:paraId="5A3D0B9B" w14:textId="13E430F9" w:rsidR="00D147C0" w:rsidRPr="00D147C0" w:rsidRDefault="00D147C0" w:rsidP="00D147C0">
            <w:pPr>
              <w:pStyle w:val="Tables"/>
              <w:rPr>
                <w:rFonts w:cs="Times New Roman"/>
                <w:szCs w:val="20"/>
              </w:rPr>
            </w:pPr>
            <w:r w:rsidRPr="00D147C0">
              <w:rPr>
                <w:rFonts w:cs="Times New Roman"/>
                <w:color w:val="000000"/>
                <w:szCs w:val="20"/>
              </w:rPr>
              <w:t>212,027</w:t>
            </w:r>
          </w:p>
        </w:tc>
        <w:tc>
          <w:tcPr>
            <w:tcW w:w="1018" w:type="dxa"/>
            <w:vAlign w:val="center"/>
          </w:tcPr>
          <w:p w14:paraId="72F32ECB" w14:textId="507E1171" w:rsidR="00D147C0" w:rsidRPr="00D147C0" w:rsidRDefault="00D147C0" w:rsidP="00D147C0">
            <w:pPr>
              <w:pStyle w:val="Tables"/>
              <w:rPr>
                <w:rFonts w:cs="Times New Roman"/>
                <w:szCs w:val="20"/>
              </w:rPr>
            </w:pPr>
            <w:r w:rsidRPr="00D147C0">
              <w:rPr>
                <w:rFonts w:cs="Times New Roman"/>
                <w:color w:val="000000"/>
                <w:szCs w:val="20"/>
              </w:rPr>
              <w:t>252,237</w:t>
            </w:r>
          </w:p>
        </w:tc>
        <w:tc>
          <w:tcPr>
            <w:tcW w:w="1218" w:type="dxa"/>
            <w:vAlign w:val="center"/>
          </w:tcPr>
          <w:p w14:paraId="76571AC1" w14:textId="55447CFB"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5E68E5D7" w14:textId="77777777" w:rsidTr="00FC4B5A">
        <w:tc>
          <w:tcPr>
            <w:tcW w:w="1762" w:type="dxa"/>
            <w:vAlign w:val="center"/>
          </w:tcPr>
          <w:p w14:paraId="4D36C61C" w14:textId="77777777"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495AF3A4" w14:textId="039469DE"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141C1C1" w14:textId="072714B6"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12B2E787" w14:textId="4D45288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468D46C" w14:textId="079CA2C7" w:rsidR="00D147C0" w:rsidRPr="00D147C0" w:rsidRDefault="00D147C0" w:rsidP="00D147C0">
            <w:pPr>
              <w:pStyle w:val="Tables"/>
              <w:rPr>
                <w:rFonts w:cs="Times New Roman"/>
                <w:szCs w:val="20"/>
              </w:rPr>
            </w:pPr>
            <w:r w:rsidRPr="00D147C0">
              <w:rPr>
                <w:rFonts w:cs="Times New Roman"/>
                <w:color w:val="000000"/>
                <w:szCs w:val="20"/>
              </w:rPr>
              <w:t>0.47</w:t>
            </w:r>
          </w:p>
        </w:tc>
        <w:tc>
          <w:tcPr>
            <w:tcW w:w="1018" w:type="dxa"/>
            <w:vAlign w:val="center"/>
          </w:tcPr>
          <w:p w14:paraId="74AA1DC8" w14:textId="476DFD87"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3D4566E3" w14:textId="6C1E8F76"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2A88D53A" w14:textId="23764FB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AE7B98C" w14:textId="77777777" w:rsidTr="00FC4B5A">
        <w:tc>
          <w:tcPr>
            <w:tcW w:w="1762" w:type="dxa"/>
            <w:vAlign w:val="center"/>
          </w:tcPr>
          <w:p w14:paraId="794645CA" w14:textId="77777777"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17F04AAD" w14:textId="6D481241"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786D7EB9" w14:textId="4112890E"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1BA38209" w14:textId="25B876AD"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AC04C70" w14:textId="0BC57CF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E41553A" w14:textId="6BB4DC4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B6F8B87" w14:textId="07B6D010"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6148A4D0" w14:textId="66124EA5"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F4C0BEC" w14:textId="77777777" w:rsidTr="00FC4B5A">
        <w:tc>
          <w:tcPr>
            <w:tcW w:w="1762" w:type="dxa"/>
            <w:vAlign w:val="center"/>
          </w:tcPr>
          <w:p w14:paraId="66C5FE9B" w14:textId="77777777"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54C57CD7" w14:textId="67673A81"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7531999" w14:textId="6C877D2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09E617" w14:textId="3719370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8CCBC39" w14:textId="00618D88"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215DB592" w14:textId="609CEE26"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230B53DE" w14:textId="7CC9AD95"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049D3D79" w14:textId="24D28626"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44DC3E73" w14:textId="77777777" w:rsidTr="00FC4B5A">
        <w:tc>
          <w:tcPr>
            <w:tcW w:w="1762" w:type="dxa"/>
            <w:vAlign w:val="center"/>
          </w:tcPr>
          <w:p w14:paraId="437222B8" w14:textId="77777777"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0CAAB959" w14:textId="7EFD004B"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0C955045" w14:textId="0B628226"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57351EBD" w14:textId="54CB76AE"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2BE910ED" w14:textId="148354C9"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273B2CE4" w14:textId="101DC1C5"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2435E3AC" w14:textId="5D330477"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426C03D8" w14:textId="5A392CC8"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07FEE06" w14:textId="77777777" w:rsidTr="00FC4B5A">
        <w:tc>
          <w:tcPr>
            <w:tcW w:w="1762" w:type="dxa"/>
            <w:vAlign w:val="center"/>
          </w:tcPr>
          <w:p w14:paraId="50549878" w14:textId="77777777"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586A1380" w14:textId="37A973BF" w:rsidR="00D147C0" w:rsidRPr="00D147C0" w:rsidRDefault="00D147C0" w:rsidP="00D147C0">
            <w:pPr>
              <w:pStyle w:val="Tables"/>
              <w:rPr>
                <w:rFonts w:cs="Times New Roman"/>
                <w:szCs w:val="20"/>
              </w:rPr>
            </w:pPr>
            <w:r w:rsidRPr="00D147C0">
              <w:rPr>
                <w:rFonts w:cs="Times New Roman"/>
                <w:color w:val="000000"/>
                <w:szCs w:val="20"/>
              </w:rPr>
              <w:t>-8.8</w:t>
            </w:r>
          </w:p>
        </w:tc>
        <w:tc>
          <w:tcPr>
            <w:tcW w:w="1137" w:type="dxa"/>
            <w:vAlign w:val="center"/>
          </w:tcPr>
          <w:p w14:paraId="787B0284" w14:textId="3A347815"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221C8D2C" w14:textId="45EEFB26" w:rsidR="00D147C0" w:rsidRPr="00D147C0" w:rsidRDefault="00D147C0" w:rsidP="00D147C0">
            <w:pPr>
              <w:pStyle w:val="Tables"/>
              <w:rPr>
                <w:rFonts w:cs="Times New Roman"/>
                <w:szCs w:val="20"/>
              </w:rPr>
            </w:pPr>
            <w:r w:rsidRPr="00D147C0">
              <w:rPr>
                <w:rFonts w:cs="Times New Roman"/>
                <w:color w:val="000000"/>
                <w:szCs w:val="20"/>
              </w:rPr>
              <w:t>-29.0</w:t>
            </w:r>
          </w:p>
        </w:tc>
        <w:tc>
          <w:tcPr>
            <w:tcW w:w="1018" w:type="dxa"/>
            <w:vAlign w:val="center"/>
          </w:tcPr>
          <w:p w14:paraId="3C609758" w14:textId="4C933357"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609AD3F2" w14:textId="24AAE680" w:rsidR="00D147C0" w:rsidRPr="00D147C0" w:rsidRDefault="00D147C0" w:rsidP="00D147C0">
            <w:pPr>
              <w:pStyle w:val="Tables"/>
              <w:rPr>
                <w:rFonts w:cs="Times New Roman"/>
                <w:szCs w:val="20"/>
              </w:rPr>
            </w:pPr>
            <w:r w:rsidRPr="00D147C0">
              <w:rPr>
                <w:rFonts w:cs="Times New Roman"/>
                <w:color w:val="000000"/>
                <w:szCs w:val="20"/>
              </w:rPr>
              <w:t>-8.4</w:t>
            </w:r>
          </w:p>
        </w:tc>
        <w:tc>
          <w:tcPr>
            <w:tcW w:w="1018" w:type="dxa"/>
            <w:vAlign w:val="center"/>
          </w:tcPr>
          <w:p w14:paraId="2EC1E7F9" w14:textId="45FDA3E2" w:rsidR="00D147C0" w:rsidRPr="00D147C0" w:rsidRDefault="00D147C0" w:rsidP="00D147C0">
            <w:pPr>
              <w:pStyle w:val="Tables"/>
              <w:rPr>
                <w:rFonts w:cs="Times New Roman"/>
                <w:szCs w:val="20"/>
              </w:rPr>
            </w:pPr>
            <w:r w:rsidRPr="00D147C0">
              <w:rPr>
                <w:rFonts w:cs="Times New Roman"/>
                <w:color w:val="000000"/>
                <w:szCs w:val="20"/>
              </w:rPr>
              <w:t>-6.0</w:t>
            </w:r>
          </w:p>
        </w:tc>
        <w:tc>
          <w:tcPr>
            <w:tcW w:w="1218" w:type="dxa"/>
            <w:vAlign w:val="center"/>
          </w:tcPr>
          <w:p w14:paraId="5FECF500" w14:textId="3BA472AC" w:rsidR="00D147C0" w:rsidRPr="00D147C0" w:rsidRDefault="00D147C0" w:rsidP="00D147C0">
            <w:pPr>
              <w:pStyle w:val="Tables"/>
              <w:rPr>
                <w:rFonts w:cs="Times New Roman"/>
                <w:szCs w:val="20"/>
              </w:rPr>
            </w:pPr>
            <w:r w:rsidRPr="00D147C0">
              <w:rPr>
                <w:rFonts w:cs="Times New Roman"/>
                <w:color w:val="000000"/>
                <w:szCs w:val="20"/>
              </w:rPr>
              <w:t>-0.4</w:t>
            </w:r>
          </w:p>
        </w:tc>
      </w:tr>
      <w:tr w:rsidR="00D147C0" w:rsidRPr="00D147C0" w14:paraId="39C5515D" w14:textId="77777777" w:rsidTr="00FC4B5A">
        <w:tc>
          <w:tcPr>
            <w:tcW w:w="1762" w:type="dxa"/>
            <w:vAlign w:val="center"/>
          </w:tcPr>
          <w:p w14:paraId="66DB1AAB" w14:textId="77777777"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7E9AFEB0" w14:textId="7F149937"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1B29ADB6" w14:textId="3D28F7EC"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28F9D7B1" w14:textId="31FC501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3D45A19" w14:textId="6A56DE4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4913EC8" w14:textId="3221E6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6322665B" w14:textId="4AB6BC29"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39BD99E2" w14:textId="19B27857"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8E729DD" w14:textId="77777777" w:rsidTr="00FC4B5A">
        <w:tc>
          <w:tcPr>
            <w:tcW w:w="1762" w:type="dxa"/>
            <w:vAlign w:val="center"/>
          </w:tcPr>
          <w:p w14:paraId="61CF2397" w14:textId="77777777"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62954AA5" w14:textId="40ED0D3C"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145D8046" w14:textId="60F88067"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620EB939" w14:textId="40907D7E"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9E49798" w14:textId="4E2DD56E"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198A4E6" w14:textId="70AF162A"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57FAB6A3" w14:textId="743E2E18"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483D7610" w14:textId="61BB51A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4302D5A2" w14:textId="77777777" w:rsidTr="00FC4B5A">
        <w:tc>
          <w:tcPr>
            <w:tcW w:w="1762" w:type="dxa"/>
            <w:vAlign w:val="center"/>
          </w:tcPr>
          <w:p w14:paraId="573DEC42" w14:textId="77777777"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7D9D8C3F" w14:textId="12A824DA" w:rsidR="00D147C0" w:rsidRPr="00D147C0" w:rsidRDefault="00D147C0" w:rsidP="00D147C0">
            <w:pPr>
              <w:pStyle w:val="Tables"/>
              <w:rPr>
                <w:rFonts w:cs="Times New Roman"/>
                <w:szCs w:val="20"/>
              </w:rPr>
            </w:pPr>
            <w:r w:rsidRPr="00D147C0">
              <w:rPr>
                <w:rFonts w:cs="Times New Roman"/>
                <w:color w:val="000000"/>
                <w:szCs w:val="20"/>
              </w:rPr>
              <w:t>120.6</w:t>
            </w:r>
          </w:p>
        </w:tc>
        <w:tc>
          <w:tcPr>
            <w:tcW w:w="1137" w:type="dxa"/>
            <w:vAlign w:val="center"/>
          </w:tcPr>
          <w:p w14:paraId="201A38C9" w14:textId="5AEBE521"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29014014" w14:textId="7DB0A44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003F690" w14:textId="7F466B63"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316CE1A" w14:textId="5699003A"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3CED827A" w14:textId="1BD5CDD2"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7EB363A6" w14:textId="32DC7631" w:rsidR="00D147C0" w:rsidRPr="00D147C0" w:rsidRDefault="00D147C0" w:rsidP="00D147C0">
            <w:pPr>
              <w:pStyle w:val="Tables"/>
              <w:rPr>
                <w:rFonts w:cs="Times New Roman"/>
                <w:szCs w:val="20"/>
              </w:rPr>
            </w:pPr>
            <w:r w:rsidRPr="00D147C0">
              <w:rPr>
                <w:rFonts w:cs="Times New Roman"/>
                <w:color w:val="000000"/>
                <w:szCs w:val="20"/>
              </w:rPr>
              <w:t>231</w:t>
            </w:r>
          </w:p>
        </w:tc>
      </w:tr>
      <w:tr w:rsidR="00D147C0" w:rsidRPr="00D147C0" w14:paraId="795C66CA" w14:textId="77777777" w:rsidTr="00FC4B5A">
        <w:tc>
          <w:tcPr>
            <w:tcW w:w="1762" w:type="dxa"/>
            <w:vAlign w:val="center"/>
          </w:tcPr>
          <w:p w14:paraId="5ECA8B48" w14:textId="77777777"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1B4E246C" w14:textId="286E8C80"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1FD7FFDB" w14:textId="038E17E4"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3C7F2603" w14:textId="490049A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4E2166E" w14:textId="7568ECAA"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208375E5" w14:textId="65A8482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6E4E9673" w14:textId="15689D95"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57EEA5D3" w14:textId="5C12CC84"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01E38638" w14:textId="77777777" w:rsidTr="00FC4B5A">
        <w:tc>
          <w:tcPr>
            <w:tcW w:w="1762" w:type="dxa"/>
            <w:vAlign w:val="center"/>
          </w:tcPr>
          <w:p w14:paraId="68E05D19" w14:textId="77777777"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026082E5" w14:textId="3088A10B"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B8A3381" w14:textId="2F1B132A"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0FE6AB11" w14:textId="6F6445E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3D756F" w14:textId="7AAF9AFB"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13CED707" w14:textId="5F2211EA"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11BE7C3" w14:textId="24971837"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2696CA81" w14:textId="3F2704AA" w:rsidR="00D147C0" w:rsidRPr="00D147C0" w:rsidRDefault="00D147C0" w:rsidP="00D147C0">
            <w:pPr>
              <w:pStyle w:val="Tables"/>
              <w:rPr>
                <w:rFonts w:cs="Times New Roman"/>
                <w:szCs w:val="20"/>
              </w:rPr>
            </w:pPr>
            <w:r w:rsidRPr="00D147C0">
              <w:rPr>
                <w:rFonts w:cs="Times New Roman"/>
                <w:color w:val="000000"/>
                <w:szCs w:val="20"/>
              </w:rPr>
              <w:t>0.99</w:t>
            </w:r>
          </w:p>
        </w:tc>
      </w:tr>
    </w:tbl>
    <w:p w14:paraId="5561EDAA" w14:textId="08C405F8" w:rsidR="00852456" w:rsidRDefault="00852456" w:rsidP="00852456">
      <w:pPr>
        <w:pStyle w:val="Heading3"/>
      </w:pPr>
      <w:bookmarkStart w:id="10" w:name="_Toc120345467"/>
      <w:r>
        <w:t>Audio Feature Descriptions</w:t>
      </w:r>
      <w:bookmarkEnd w:id="10"/>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7FA16863" w:rsidR="00327DF0" w:rsidRDefault="00327DF0" w:rsidP="00327DF0">
      <w:pPr>
        <w:pStyle w:val="Caption"/>
        <w:keepNext/>
      </w:pPr>
      <w:r>
        <w:t xml:space="preserve">Table </w:t>
      </w:r>
      <w:fldSimple w:instr=" SEQ Table \* ARABIC ">
        <w:r w:rsidR="0084261C">
          <w:rPr>
            <w:noProof/>
          </w:rPr>
          <w:t>5</w:t>
        </w:r>
      </w:fldSimple>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r w:rsidRPr="002834B5">
              <w:t>acousticness</w:t>
            </w:r>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r w:rsidRPr="002834B5">
              <w:t>duration_ms</w:t>
            </w:r>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r w:rsidRPr="002834B5">
              <w:t>instrumentalness</w:t>
            </w:r>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lastRenderedPageBreak/>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r w:rsidRPr="002834B5">
              <w:t>speechiness</w:t>
            </w:r>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r w:rsidRPr="002834B5">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r w:rsidRPr="002834B5">
              <w:t>time_signature</w:t>
            </w:r>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1" w:name="_Toc120345468"/>
      <w:r>
        <w:t>Histograms</w:t>
      </w:r>
      <w:bookmarkEnd w:id="11"/>
    </w:p>
    <w:p w14:paraId="22826CD7" w14:textId="581EEDAF" w:rsidR="007E14E6" w:rsidRDefault="007E14E6" w:rsidP="002B298A">
      <w:r>
        <w:t xml:space="preserve">Histograms for each of the audio features are shown </w:t>
      </w:r>
      <w:r w:rsidR="00AE78CE">
        <w:t>in the below</w:t>
      </w:r>
      <w:r w:rsidR="005B3242">
        <w:t xml:space="preserve"> figures</w:t>
      </w:r>
      <w:r>
        <w:t>, comparing songs on the Billboard Hot 100 with all songs in this study.</w:t>
      </w:r>
    </w:p>
    <w:p w14:paraId="69407E48" w14:textId="77777777" w:rsidR="002B298A" w:rsidRDefault="002B298A" w:rsidP="002B298A">
      <w:pPr>
        <w:pStyle w:val="NoSpacing"/>
      </w:pPr>
    </w:p>
    <w:p w14:paraId="6C662083" w14:textId="407B839F" w:rsidR="002B298A" w:rsidRDefault="00D147C0" w:rsidP="002B298A">
      <w:pPr>
        <w:pStyle w:val="NoSpacing"/>
        <w:keepNext/>
      </w:pPr>
      <w:r>
        <w:rPr>
          <w:b w:val="0"/>
          <w:bCs w:val="0"/>
          <w:noProof/>
        </w:rPr>
        <w:lastRenderedPageBreak/>
        <w:drawing>
          <wp:inline distT="0" distB="0" distL="0" distR="0" wp14:anchorId="4E3EC7C0" wp14:editId="29428813">
            <wp:extent cx="5943600" cy="2317750"/>
            <wp:effectExtent l="0" t="0" r="0" b="6350"/>
            <wp:docPr id="7" name="Picture 7"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4FA3787" w14:textId="619F1E57" w:rsidR="002B298A" w:rsidRPr="00852456" w:rsidRDefault="002B298A" w:rsidP="00852456">
      <w:pPr>
        <w:pStyle w:val="Caption"/>
      </w:pPr>
      <w:r w:rsidRPr="00852456">
        <w:t xml:space="preserve">Figure </w:t>
      </w:r>
      <w:fldSimple w:instr=" SEQ Figure \* ARABIC ">
        <w:r w:rsidR="00B65439">
          <w:rPr>
            <w:noProof/>
          </w:rPr>
          <w:t>1</w:t>
        </w:r>
      </w:fldSimple>
      <w:r w:rsidRPr="00852456">
        <w:t xml:space="preserve">. </w:t>
      </w:r>
      <w:bookmarkStart w:id="12" w:name="_Hlk117146929"/>
      <w:r w:rsidR="00852456">
        <w:t>Acousticness Histogram</w:t>
      </w:r>
      <w:bookmarkEnd w:id="12"/>
    </w:p>
    <w:p w14:paraId="28445638" w14:textId="07FFA461" w:rsidR="00852456" w:rsidRDefault="00D147C0" w:rsidP="00852456">
      <w:pPr>
        <w:pStyle w:val="NoSpacing"/>
        <w:keepNext/>
      </w:pPr>
      <w:r>
        <w:rPr>
          <w:b w:val="0"/>
          <w:bCs w:val="0"/>
          <w:noProof/>
        </w:rPr>
        <w:drawing>
          <wp:inline distT="0" distB="0" distL="0" distR="0" wp14:anchorId="6508DB10" wp14:editId="59168314">
            <wp:extent cx="5943600" cy="233299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60AC7151" w14:textId="75AF32D3" w:rsidR="00852456" w:rsidRDefault="00852456" w:rsidP="00852456">
      <w:pPr>
        <w:pStyle w:val="Caption"/>
      </w:pPr>
      <w:r>
        <w:t xml:space="preserve">Figure </w:t>
      </w:r>
      <w:fldSimple w:instr=" SEQ Figure \* ARABIC ">
        <w:r w:rsidR="00B65439">
          <w:rPr>
            <w:noProof/>
          </w:rPr>
          <w:t>2</w:t>
        </w:r>
      </w:fldSimple>
      <w:r>
        <w:t>. Danceability Histogram</w:t>
      </w:r>
    </w:p>
    <w:p w14:paraId="28EAA47F" w14:textId="2237C6D7" w:rsidR="00852456" w:rsidRDefault="00492F18" w:rsidP="00852456">
      <w:pPr>
        <w:pStyle w:val="NoSpacing"/>
        <w:keepNext/>
      </w:pPr>
      <w:r>
        <w:rPr>
          <w:b w:val="0"/>
          <w:bCs w:val="0"/>
          <w:noProof/>
        </w:rPr>
        <w:drawing>
          <wp:inline distT="0" distB="0" distL="0" distR="0" wp14:anchorId="15F17D38" wp14:editId="45864EE5">
            <wp:extent cx="5943600" cy="240792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CB56784" w14:textId="4E7B7446" w:rsidR="00852456" w:rsidRDefault="00852456" w:rsidP="00852456">
      <w:pPr>
        <w:pStyle w:val="Caption"/>
      </w:pPr>
      <w:r>
        <w:t xml:space="preserve">Figure </w:t>
      </w:r>
      <w:fldSimple w:instr=" SEQ Figure \* ARABIC ">
        <w:r w:rsidR="00B65439">
          <w:rPr>
            <w:noProof/>
          </w:rPr>
          <w:t>3</w:t>
        </w:r>
      </w:fldSimple>
      <w:r>
        <w:t>. Duration</w:t>
      </w:r>
      <w:r w:rsidRPr="005E14F9">
        <w:t xml:space="preserve"> Histogram</w:t>
      </w:r>
    </w:p>
    <w:p w14:paraId="403D9440" w14:textId="60C05F28" w:rsidR="00852456" w:rsidRDefault="00D147C0" w:rsidP="00852456">
      <w:pPr>
        <w:pStyle w:val="NoSpacing"/>
        <w:keepNext/>
      </w:pPr>
      <w:r>
        <w:rPr>
          <w:b w:val="0"/>
          <w:bCs w:val="0"/>
          <w:noProof/>
        </w:rPr>
        <w:lastRenderedPageBreak/>
        <w:drawing>
          <wp:inline distT="0" distB="0" distL="0" distR="0" wp14:anchorId="63E05DE7" wp14:editId="76BE9BEA">
            <wp:extent cx="5943600" cy="2317750"/>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56D39AA" w14:textId="7817428B" w:rsidR="00852456" w:rsidRDefault="00852456" w:rsidP="00852456">
      <w:pPr>
        <w:pStyle w:val="Caption"/>
      </w:pPr>
      <w:r>
        <w:t xml:space="preserve">Figure </w:t>
      </w:r>
      <w:fldSimple w:instr=" SEQ Figure \* ARABIC ">
        <w:r w:rsidR="00B65439">
          <w:rPr>
            <w:noProof/>
          </w:rPr>
          <w:t>4</w:t>
        </w:r>
      </w:fldSimple>
      <w:r>
        <w:t>. Energy Histogram</w:t>
      </w:r>
    </w:p>
    <w:p w14:paraId="60EA6A53" w14:textId="3123ADF4" w:rsidR="00852456" w:rsidRDefault="00D147C0" w:rsidP="00852456">
      <w:pPr>
        <w:pStyle w:val="NoSpacing"/>
        <w:keepNext/>
      </w:pPr>
      <w:r>
        <w:rPr>
          <w:b w:val="0"/>
          <w:bCs w:val="0"/>
          <w:noProof/>
        </w:rPr>
        <w:drawing>
          <wp:inline distT="0" distB="0" distL="0" distR="0" wp14:anchorId="55B6D9A4" wp14:editId="5CB951B3">
            <wp:extent cx="5943600" cy="231330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BFDD13D" w14:textId="072B462E" w:rsidR="00852456" w:rsidRDefault="00852456" w:rsidP="00852456">
      <w:pPr>
        <w:pStyle w:val="Caption"/>
      </w:pPr>
      <w:r>
        <w:t xml:space="preserve">Figure </w:t>
      </w:r>
      <w:fldSimple w:instr=" SEQ Figure \* ARABIC ">
        <w:r w:rsidR="00B65439">
          <w:rPr>
            <w:noProof/>
          </w:rPr>
          <w:t>5</w:t>
        </w:r>
      </w:fldSimple>
      <w:r>
        <w:t>. Instrumentalness Histogram</w:t>
      </w:r>
    </w:p>
    <w:p w14:paraId="775A2D39" w14:textId="781B2604" w:rsidR="00852456" w:rsidRDefault="00492F18" w:rsidP="00852456">
      <w:pPr>
        <w:pStyle w:val="NoSpacing"/>
        <w:keepNext/>
      </w:pPr>
      <w:r>
        <w:rPr>
          <w:b w:val="0"/>
          <w:bCs w:val="0"/>
          <w:noProof/>
        </w:rPr>
        <w:drawing>
          <wp:inline distT="0" distB="0" distL="0" distR="0" wp14:anchorId="4216EE4A" wp14:editId="274B4A5E">
            <wp:extent cx="5943600" cy="2334895"/>
            <wp:effectExtent l="0" t="0" r="0" b="825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5985ECF9" w14:textId="734CBBC0" w:rsidR="00852456" w:rsidRDefault="00852456" w:rsidP="00852456">
      <w:pPr>
        <w:pStyle w:val="Caption"/>
      </w:pPr>
      <w:r>
        <w:t xml:space="preserve">Figure </w:t>
      </w:r>
      <w:fldSimple w:instr=" SEQ Figure \* ARABIC ">
        <w:r w:rsidR="00B65439">
          <w:rPr>
            <w:noProof/>
          </w:rPr>
          <w:t>6</w:t>
        </w:r>
      </w:fldSimple>
      <w:r>
        <w:t>. Key Histogram</w:t>
      </w:r>
    </w:p>
    <w:p w14:paraId="5F550D43" w14:textId="0A0327C3" w:rsidR="00852456" w:rsidRDefault="00D147C0" w:rsidP="00852456">
      <w:pPr>
        <w:pStyle w:val="NoSpacing"/>
        <w:keepNext/>
      </w:pPr>
      <w:r>
        <w:rPr>
          <w:b w:val="0"/>
          <w:bCs w:val="0"/>
          <w:noProof/>
        </w:rPr>
        <w:lastRenderedPageBreak/>
        <w:drawing>
          <wp:inline distT="0" distB="0" distL="0" distR="0" wp14:anchorId="7EF83D54" wp14:editId="3A681005">
            <wp:extent cx="5943600" cy="23552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5CEAA3FF" w14:textId="726DF6C5" w:rsidR="00852456" w:rsidRDefault="00852456" w:rsidP="00852456">
      <w:pPr>
        <w:pStyle w:val="Caption"/>
      </w:pPr>
      <w:r>
        <w:t xml:space="preserve">Figure </w:t>
      </w:r>
      <w:fldSimple w:instr=" SEQ Figure \* ARABIC ">
        <w:r w:rsidR="00B65439">
          <w:rPr>
            <w:noProof/>
          </w:rPr>
          <w:t>7</w:t>
        </w:r>
      </w:fldSimple>
      <w:r>
        <w:t>. Liveness Histogram</w:t>
      </w:r>
    </w:p>
    <w:p w14:paraId="108B740E" w14:textId="2FC324A1" w:rsidR="00852456" w:rsidRDefault="00D147C0" w:rsidP="00852456">
      <w:pPr>
        <w:pStyle w:val="NoSpacing"/>
        <w:keepNext/>
      </w:pPr>
      <w:r>
        <w:rPr>
          <w:b w:val="0"/>
          <w:bCs w:val="0"/>
          <w:noProof/>
        </w:rPr>
        <w:drawing>
          <wp:inline distT="0" distB="0" distL="0" distR="0" wp14:anchorId="5C50768E" wp14:editId="701C9A33">
            <wp:extent cx="5943600" cy="232727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50EFE83F" w14:textId="72B423FF" w:rsidR="00852456" w:rsidRDefault="00852456" w:rsidP="00852456">
      <w:pPr>
        <w:pStyle w:val="Caption"/>
      </w:pPr>
      <w:r>
        <w:t xml:space="preserve">Figure </w:t>
      </w:r>
      <w:fldSimple w:instr=" SEQ Figure \* ARABIC ">
        <w:r w:rsidR="00B65439">
          <w:rPr>
            <w:noProof/>
          </w:rPr>
          <w:t>8</w:t>
        </w:r>
      </w:fldSimple>
      <w:r>
        <w:t>. Loudness Histogram</w:t>
      </w:r>
    </w:p>
    <w:p w14:paraId="047B191C" w14:textId="54DE26A9" w:rsidR="00852456" w:rsidRDefault="00492F18" w:rsidP="00852456">
      <w:pPr>
        <w:pStyle w:val="NoSpacing"/>
        <w:keepNext/>
      </w:pPr>
      <w:r>
        <w:rPr>
          <w:b w:val="0"/>
          <w:bCs w:val="0"/>
          <w:noProof/>
        </w:rPr>
        <w:drawing>
          <wp:inline distT="0" distB="0" distL="0" distR="0" wp14:anchorId="3C22B03D" wp14:editId="43528D6D">
            <wp:extent cx="5943600" cy="235013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017EF508" w14:textId="1F16340E" w:rsidR="00852456" w:rsidRDefault="00852456" w:rsidP="00852456">
      <w:pPr>
        <w:pStyle w:val="Caption"/>
      </w:pPr>
      <w:r>
        <w:t xml:space="preserve">Figure </w:t>
      </w:r>
      <w:fldSimple w:instr=" SEQ Figure \* ARABIC ">
        <w:r w:rsidR="00B65439">
          <w:rPr>
            <w:noProof/>
          </w:rPr>
          <w:t>9</w:t>
        </w:r>
      </w:fldSimple>
      <w:r>
        <w:t>. Mode Histogram</w:t>
      </w:r>
    </w:p>
    <w:p w14:paraId="2F185D26" w14:textId="27068862" w:rsidR="00852456" w:rsidRDefault="00072280" w:rsidP="00852456">
      <w:pPr>
        <w:pStyle w:val="NoSpacing"/>
        <w:keepNext/>
      </w:pPr>
      <w:r>
        <w:rPr>
          <w:noProof/>
        </w:rPr>
        <w:lastRenderedPageBreak/>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14616CE3" w:rsidR="00852456" w:rsidRDefault="00852456" w:rsidP="00852456">
      <w:pPr>
        <w:pStyle w:val="Caption"/>
      </w:pPr>
      <w:r>
        <w:t xml:space="preserve">Figure </w:t>
      </w:r>
      <w:fldSimple w:instr=" SEQ Figure \* ARABIC ">
        <w:r w:rsidR="00B65439">
          <w:rPr>
            <w:noProof/>
          </w:rPr>
          <w:t>10</w:t>
        </w:r>
      </w:fldSimple>
      <w:r>
        <w:t>. Speechiness Histogram</w:t>
      </w:r>
    </w:p>
    <w:p w14:paraId="06408294" w14:textId="240D9B7D" w:rsidR="00852456" w:rsidRDefault="00D147C0" w:rsidP="00852456">
      <w:pPr>
        <w:pStyle w:val="NoSpacing"/>
        <w:keepNext/>
      </w:pPr>
      <w:r>
        <w:rPr>
          <w:b w:val="0"/>
          <w:bCs w:val="0"/>
          <w:noProof/>
        </w:rPr>
        <w:drawing>
          <wp:inline distT="0" distB="0" distL="0" distR="0" wp14:anchorId="7828169B" wp14:editId="78AF9AF3">
            <wp:extent cx="5943600" cy="2284730"/>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73DE2CEC" w14:textId="5422927A" w:rsidR="00852456" w:rsidRDefault="00852456" w:rsidP="00852456">
      <w:pPr>
        <w:pStyle w:val="Caption"/>
      </w:pPr>
      <w:r>
        <w:t xml:space="preserve">Figure </w:t>
      </w:r>
      <w:fldSimple w:instr=" SEQ Figure \* ARABIC ">
        <w:r w:rsidR="00B65439">
          <w:rPr>
            <w:noProof/>
          </w:rPr>
          <w:t>11</w:t>
        </w:r>
      </w:fldSimple>
      <w:r>
        <w:t>. Tempo Histogram</w:t>
      </w:r>
    </w:p>
    <w:p w14:paraId="44602DDD" w14:textId="0B07EAB1" w:rsidR="00852456" w:rsidRDefault="00492F18" w:rsidP="00852456">
      <w:pPr>
        <w:pStyle w:val="NoSpacing"/>
        <w:keepNext/>
      </w:pPr>
      <w:r>
        <w:rPr>
          <w:b w:val="0"/>
          <w:bCs w:val="0"/>
          <w:noProof/>
        </w:rPr>
        <w:drawing>
          <wp:inline distT="0" distB="0" distL="0" distR="0" wp14:anchorId="73109A26" wp14:editId="0B63B522">
            <wp:extent cx="5943600" cy="235013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38CC5E63" w14:textId="2448C00E" w:rsidR="00852456" w:rsidRDefault="00852456" w:rsidP="00852456">
      <w:pPr>
        <w:pStyle w:val="Caption"/>
      </w:pPr>
      <w:r>
        <w:t xml:space="preserve">Figure </w:t>
      </w:r>
      <w:fldSimple w:instr=" SEQ Figure \* ARABIC ">
        <w:r w:rsidR="00B65439">
          <w:rPr>
            <w:noProof/>
          </w:rPr>
          <w:t>12</w:t>
        </w:r>
      </w:fldSimple>
      <w:r>
        <w:t>. Time Signature Histogram</w:t>
      </w:r>
    </w:p>
    <w:p w14:paraId="4AB9B413" w14:textId="3A930457" w:rsidR="00852456" w:rsidRDefault="00D147C0" w:rsidP="00852456">
      <w:pPr>
        <w:pStyle w:val="NoSpacing"/>
        <w:keepNext/>
      </w:pPr>
      <w:r>
        <w:rPr>
          <w:b w:val="0"/>
          <w:bCs w:val="0"/>
          <w:noProof/>
        </w:rPr>
        <w:lastRenderedPageBreak/>
        <w:drawing>
          <wp:inline distT="0" distB="0" distL="0" distR="0" wp14:anchorId="410094AB" wp14:editId="74074371">
            <wp:extent cx="5943600" cy="23329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5A1C4DD" w14:textId="12DA30B4" w:rsidR="007E14E6" w:rsidRPr="007E14E6" w:rsidRDefault="00852456" w:rsidP="00852456">
      <w:pPr>
        <w:pStyle w:val="Caption"/>
      </w:pPr>
      <w:r>
        <w:t xml:space="preserve">Figure </w:t>
      </w:r>
      <w:fldSimple w:instr=" SEQ Figure \* ARABIC ">
        <w:r w:rsidR="00B65439">
          <w:rPr>
            <w:noProof/>
          </w:rPr>
          <w:t>13</w:t>
        </w:r>
      </w:fldSimple>
      <w:r>
        <w:t>. Valence Histogram</w:t>
      </w:r>
    </w:p>
    <w:p w14:paraId="78E14FFB" w14:textId="70D79B97" w:rsidR="007E14E6" w:rsidRDefault="00BC2024" w:rsidP="00BC2024">
      <w:pPr>
        <w:pStyle w:val="Heading2"/>
      </w:pPr>
      <w:bookmarkStart w:id="13" w:name="_Toc120345469"/>
      <w:r>
        <w:t>Historical Changes in Audio Features</w:t>
      </w:r>
      <w:bookmarkEnd w:id="13"/>
    </w:p>
    <w:p w14:paraId="441E6513" w14:textId="6E979C38" w:rsidR="00A42E80" w:rsidRDefault="00BE740C" w:rsidP="00A42E80">
      <w:r w:rsidRPr="00A42E80">
        <w:t>Historical line plots for each of the audio features are shown</w:t>
      </w:r>
      <w:bookmarkStart w:id="14" w:name="_Hlk117150068"/>
      <w:r w:rsidRPr="00A42E80">
        <w:t xml:space="preserve"> </w:t>
      </w:r>
      <w:r w:rsidR="00AE78CE" w:rsidRPr="00A42E80">
        <w:t xml:space="preserve">in the </w:t>
      </w:r>
      <w:r w:rsidRPr="00A42E80">
        <w:t>below</w:t>
      </w:r>
      <w:r w:rsidR="00AE78CE" w:rsidRPr="00A42E80">
        <w:t xml:space="preserve"> </w:t>
      </w:r>
      <w:r w:rsidR="00DA08EA">
        <w:t>f</w:t>
      </w:r>
      <w:r w:rsidR="00AE78CE" w:rsidRPr="00A42E80">
        <w:t>igures</w:t>
      </w:r>
      <w:bookmarkEnd w:id="14"/>
      <w:r w:rsidRPr="00A42E80">
        <w:t>, comparing audio feature averaged by release year for songs on the Billboard Hot 100 compared with all songs in this study.</w:t>
      </w:r>
      <w:r>
        <w:t xml:space="preserve"> </w:t>
      </w:r>
    </w:p>
    <w:p w14:paraId="2B7971BE" w14:textId="02C8E4C2" w:rsidR="00EE79DC" w:rsidRDefault="00744561" w:rsidP="00EE79DC">
      <w:pPr>
        <w:pStyle w:val="NoSpacing"/>
        <w:keepNext/>
      </w:pPr>
      <w:r>
        <w:rPr>
          <w:b w:val="0"/>
          <w:bCs w:val="0"/>
          <w:noProof/>
        </w:rPr>
        <w:drawing>
          <wp:inline distT="0" distB="0" distL="0" distR="0" wp14:anchorId="1B8D4BFE" wp14:editId="3C465E09">
            <wp:extent cx="5943600" cy="2374900"/>
            <wp:effectExtent l="0" t="0" r="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D0D4DCD" w14:textId="05EE15D7" w:rsidR="00EE79DC" w:rsidRDefault="00EE79DC" w:rsidP="00EE79DC">
      <w:pPr>
        <w:pStyle w:val="Caption"/>
      </w:pPr>
      <w:r>
        <w:t xml:space="preserve">Figure </w:t>
      </w:r>
      <w:fldSimple w:instr=" SEQ Figure \* ARABIC ">
        <w:r w:rsidR="00B65439">
          <w:rPr>
            <w:noProof/>
          </w:rPr>
          <w:t>14</w:t>
        </w:r>
      </w:fldSimple>
      <w:r>
        <w:t>. Acousticness</w:t>
      </w:r>
      <w:r w:rsidRPr="00EE79DC">
        <w:t xml:space="preserve"> History Comparing the Billboard Hot 100 with All Songs</w:t>
      </w:r>
    </w:p>
    <w:p w14:paraId="6D27B8D9" w14:textId="6409744C" w:rsidR="00EE79DC" w:rsidRDefault="00744561" w:rsidP="00EE79DC">
      <w:pPr>
        <w:pStyle w:val="NoSpacing"/>
        <w:keepNext/>
      </w:pPr>
      <w:r>
        <w:rPr>
          <w:b w:val="0"/>
          <w:bCs w:val="0"/>
          <w:noProof/>
        </w:rPr>
        <w:lastRenderedPageBreak/>
        <w:drawing>
          <wp:inline distT="0" distB="0" distL="0" distR="0" wp14:anchorId="23767390" wp14:editId="5C20A6D1">
            <wp:extent cx="5943600" cy="2374900"/>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3C924D47" w14:textId="7D956CFF" w:rsidR="00A42E80" w:rsidRDefault="00EE79DC" w:rsidP="00EE79DC">
      <w:pPr>
        <w:pStyle w:val="Caption"/>
      </w:pPr>
      <w:r>
        <w:t xml:space="preserve">Figure </w:t>
      </w:r>
      <w:fldSimple w:instr=" SEQ Figure \* ARABIC ">
        <w:r w:rsidR="00B65439">
          <w:rPr>
            <w:noProof/>
          </w:rPr>
          <w:t>15</w:t>
        </w:r>
      </w:fldSimple>
      <w:r>
        <w:t>. Danceability</w:t>
      </w:r>
      <w:r w:rsidRPr="00EE79DC">
        <w:t xml:space="preserve"> History Comparing the Billboard Hot 100 with All Songs</w:t>
      </w:r>
    </w:p>
    <w:p w14:paraId="2C1DEF46" w14:textId="6C49D4C5" w:rsidR="00EE79DC" w:rsidRDefault="00744561" w:rsidP="00EE79DC">
      <w:pPr>
        <w:pStyle w:val="NoSpacing"/>
        <w:keepNext/>
      </w:pPr>
      <w:r>
        <w:rPr>
          <w:b w:val="0"/>
          <w:bCs w:val="0"/>
          <w:noProof/>
        </w:rPr>
        <w:drawing>
          <wp:inline distT="0" distB="0" distL="0" distR="0" wp14:anchorId="09006680" wp14:editId="549668D4">
            <wp:extent cx="5943600" cy="234505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4777132C" w14:textId="207E8DA3" w:rsidR="00A42E80" w:rsidRDefault="00EE79DC" w:rsidP="00EE79DC">
      <w:pPr>
        <w:pStyle w:val="Caption"/>
      </w:pPr>
      <w:r>
        <w:t xml:space="preserve">Figure </w:t>
      </w:r>
      <w:fldSimple w:instr=" SEQ Figure \* ARABIC ">
        <w:r w:rsidR="00B65439">
          <w:rPr>
            <w:noProof/>
          </w:rPr>
          <w:t>16</w:t>
        </w:r>
      </w:fldSimple>
      <w:r>
        <w:t>. Duration</w:t>
      </w:r>
      <w:r w:rsidRPr="00EE79DC">
        <w:t xml:space="preserve"> History Comparing the Billboard Hot 100 with All Songs</w:t>
      </w:r>
    </w:p>
    <w:p w14:paraId="5B1D32DB" w14:textId="2CF26A57" w:rsidR="00EE79DC" w:rsidRDefault="00744561" w:rsidP="00EE79DC">
      <w:pPr>
        <w:pStyle w:val="NoSpacing"/>
        <w:keepNext/>
      </w:pPr>
      <w:r>
        <w:rPr>
          <w:b w:val="0"/>
          <w:bCs w:val="0"/>
          <w:noProof/>
        </w:rPr>
        <w:drawing>
          <wp:inline distT="0" distB="0" distL="0" distR="0" wp14:anchorId="36D40F6F" wp14:editId="57BE49B7">
            <wp:extent cx="5943600" cy="2374900"/>
            <wp:effectExtent l="0" t="0" r="0" b="63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0A34D1BB" w14:textId="0E0EB0B5" w:rsidR="00EE79DC" w:rsidRDefault="00EE79DC" w:rsidP="00EE79DC">
      <w:pPr>
        <w:pStyle w:val="Caption"/>
      </w:pPr>
      <w:r>
        <w:t xml:space="preserve">Figure </w:t>
      </w:r>
      <w:fldSimple w:instr=" SEQ Figure \* ARABIC ">
        <w:r w:rsidR="00B65439">
          <w:rPr>
            <w:noProof/>
          </w:rPr>
          <w:t>17</w:t>
        </w:r>
      </w:fldSimple>
      <w:r>
        <w:t>. Energy</w:t>
      </w:r>
      <w:r w:rsidRPr="00EE79DC">
        <w:t xml:space="preserve"> History Comparing the Billboard Hot 100 with All Songs</w:t>
      </w:r>
    </w:p>
    <w:p w14:paraId="1710DE98" w14:textId="2408E6A8" w:rsidR="00EE79DC" w:rsidRDefault="00744561" w:rsidP="00EE79DC">
      <w:pPr>
        <w:pStyle w:val="NoSpacing"/>
        <w:keepNext/>
      </w:pPr>
      <w:r>
        <w:rPr>
          <w:b w:val="0"/>
          <w:bCs w:val="0"/>
          <w:noProof/>
        </w:rPr>
        <w:lastRenderedPageBreak/>
        <w:drawing>
          <wp:inline distT="0" distB="0" distL="0" distR="0" wp14:anchorId="2A8DD352" wp14:editId="2651F392">
            <wp:extent cx="5943600" cy="2374900"/>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D383A9E" w14:textId="51DF1D43" w:rsidR="00EE79DC" w:rsidRDefault="00EE79DC" w:rsidP="00EE79DC">
      <w:pPr>
        <w:pStyle w:val="Caption"/>
      </w:pPr>
      <w:r>
        <w:t xml:space="preserve">Figure </w:t>
      </w:r>
      <w:fldSimple w:instr=" SEQ Figure \* ARABIC ">
        <w:r w:rsidR="00B65439">
          <w:rPr>
            <w:noProof/>
          </w:rPr>
          <w:t>18</w:t>
        </w:r>
      </w:fldSimple>
      <w:r>
        <w:t>. Instrumentalness</w:t>
      </w:r>
      <w:r w:rsidRPr="00EE79DC">
        <w:t xml:space="preserve"> History Comparing the Billboard Hot 100 with All Songs</w:t>
      </w:r>
    </w:p>
    <w:p w14:paraId="3346DDCF" w14:textId="4C28629F" w:rsidR="00EE79DC" w:rsidRDefault="00744561" w:rsidP="00EE79DC">
      <w:pPr>
        <w:pStyle w:val="NoSpacing"/>
        <w:keepNext/>
      </w:pPr>
      <w:r>
        <w:rPr>
          <w:b w:val="0"/>
          <w:bCs w:val="0"/>
          <w:noProof/>
        </w:rPr>
        <w:drawing>
          <wp:inline distT="0" distB="0" distL="0" distR="0" wp14:anchorId="316F59F9" wp14:editId="635B279B">
            <wp:extent cx="5943600" cy="237490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40B80F50" w14:textId="78B08885" w:rsidR="00EE79DC" w:rsidRDefault="00EE79DC" w:rsidP="00EE79DC">
      <w:pPr>
        <w:pStyle w:val="Caption"/>
      </w:pPr>
      <w:r>
        <w:t xml:space="preserve">Figure </w:t>
      </w:r>
      <w:fldSimple w:instr=" SEQ Figure \* ARABIC ">
        <w:r w:rsidR="00B65439">
          <w:rPr>
            <w:noProof/>
          </w:rPr>
          <w:t>19</w:t>
        </w:r>
      </w:fldSimple>
      <w:r>
        <w:t>. Liveness</w:t>
      </w:r>
      <w:r w:rsidRPr="00EE79DC">
        <w:t xml:space="preserve"> History Comparing the Billboard Hot 100 with All Songs</w:t>
      </w:r>
    </w:p>
    <w:p w14:paraId="109AADE3" w14:textId="163C19C8" w:rsidR="00EE79DC" w:rsidRDefault="00744561" w:rsidP="00EE79DC">
      <w:pPr>
        <w:pStyle w:val="NoSpacing"/>
        <w:keepNext/>
      </w:pPr>
      <w:r>
        <w:rPr>
          <w:b w:val="0"/>
          <w:bCs w:val="0"/>
          <w:noProof/>
        </w:rPr>
        <w:drawing>
          <wp:inline distT="0" distB="0" distL="0" distR="0" wp14:anchorId="023E119D" wp14:editId="6228AFD4">
            <wp:extent cx="5943600" cy="236728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190D882D" w14:textId="7CDFC2AF" w:rsidR="00EE79DC" w:rsidRDefault="00EE79DC" w:rsidP="00EE79DC">
      <w:pPr>
        <w:pStyle w:val="Caption"/>
      </w:pPr>
      <w:r>
        <w:t xml:space="preserve">Figure </w:t>
      </w:r>
      <w:fldSimple w:instr=" SEQ Figure \* ARABIC ">
        <w:r w:rsidR="00B65439">
          <w:rPr>
            <w:noProof/>
          </w:rPr>
          <w:t>20</w:t>
        </w:r>
      </w:fldSimple>
      <w:r>
        <w:t>. Loudness</w:t>
      </w:r>
      <w:r w:rsidRPr="00EE79DC">
        <w:t xml:space="preserve"> History Comparing the Billboard Hot 100 with All Songs</w:t>
      </w:r>
    </w:p>
    <w:p w14:paraId="10D256F7" w14:textId="108F092C" w:rsidR="00EE79DC" w:rsidRDefault="00744561" w:rsidP="00EE79DC">
      <w:pPr>
        <w:pStyle w:val="NoSpacing"/>
        <w:keepNext/>
      </w:pPr>
      <w:r>
        <w:rPr>
          <w:b w:val="0"/>
          <w:bCs w:val="0"/>
          <w:noProof/>
        </w:rPr>
        <w:lastRenderedPageBreak/>
        <w:drawing>
          <wp:inline distT="0" distB="0" distL="0" distR="0" wp14:anchorId="7581ABBC" wp14:editId="0F9DEB41">
            <wp:extent cx="5943600" cy="237490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05F0A7C" w14:textId="1B3FE4B4" w:rsidR="00EE79DC" w:rsidRDefault="00EE79DC" w:rsidP="00EE79DC">
      <w:pPr>
        <w:pStyle w:val="Caption"/>
      </w:pPr>
      <w:r>
        <w:t xml:space="preserve">Figure </w:t>
      </w:r>
      <w:fldSimple w:instr=" SEQ Figure \* ARABIC ">
        <w:r w:rsidR="00B65439">
          <w:rPr>
            <w:noProof/>
          </w:rPr>
          <w:t>21</w:t>
        </w:r>
      </w:fldSimple>
      <w:r>
        <w:t>. Mode</w:t>
      </w:r>
      <w:r w:rsidRPr="00EE79DC">
        <w:t xml:space="preserve"> History Comparing the Billboard Hot 100 with All Songs</w:t>
      </w:r>
    </w:p>
    <w:p w14:paraId="6AA34CD9" w14:textId="686AFA4E" w:rsidR="00EE79DC" w:rsidRDefault="00744561" w:rsidP="00EE79DC">
      <w:pPr>
        <w:pStyle w:val="NoSpacing"/>
        <w:keepNext/>
      </w:pPr>
      <w:r>
        <w:rPr>
          <w:b w:val="0"/>
          <w:bCs w:val="0"/>
          <w:noProof/>
        </w:rPr>
        <w:drawing>
          <wp:inline distT="0" distB="0" distL="0" distR="0" wp14:anchorId="210B254A" wp14:editId="34148120">
            <wp:extent cx="5943600" cy="2374900"/>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15C80D8E" w14:textId="6B514B79" w:rsidR="00EE79DC" w:rsidRDefault="00EE79DC" w:rsidP="00EE79DC">
      <w:pPr>
        <w:pStyle w:val="Caption"/>
      </w:pPr>
      <w:r>
        <w:t xml:space="preserve">Figure </w:t>
      </w:r>
      <w:fldSimple w:instr=" SEQ Figure \* ARABIC ">
        <w:r w:rsidR="00B65439">
          <w:rPr>
            <w:noProof/>
          </w:rPr>
          <w:t>22</w:t>
        </w:r>
      </w:fldSimple>
      <w:r>
        <w:t>. Speechiness</w:t>
      </w:r>
      <w:r w:rsidRPr="00EE79DC">
        <w:t xml:space="preserve"> History Comparing the Billboard Hot 100 with All Songs</w:t>
      </w:r>
    </w:p>
    <w:p w14:paraId="59F5B69C" w14:textId="55BDCAB8" w:rsidR="00EE79DC" w:rsidRDefault="00744561" w:rsidP="00EE79DC">
      <w:pPr>
        <w:pStyle w:val="NoSpacing"/>
        <w:keepNext/>
      </w:pPr>
      <w:r>
        <w:rPr>
          <w:b w:val="0"/>
          <w:bCs w:val="0"/>
          <w:noProof/>
        </w:rPr>
        <w:drawing>
          <wp:inline distT="0" distB="0" distL="0" distR="0" wp14:anchorId="7046950E" wp14:editId="4D6BD9F6">
            <wp:extent cx="5943600" cy="23672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426B761C" w14:textId="1A05CF34" w:rsidR="00EE79DC" w:rsidRDefault="00EE79DC" w:rsidP="00EE79DC">
      <w:pPr>
        <w:pStyle w:val="Caption"/>
      </w:pPr>
      <w:r>
        <w:t xml:space="preserve">Figure </w:t>
      </w:r>
      <w:fldSimple w:instr=" SEQ Figure \* ARABIC ">
        <w:r w:rsidR="00B65439">
          <w:rPr>
            <w:noProof/>
          </w:rPr>
          <w:t>23</w:t>
        </w:r>
      </w:fldSimple>
      <w:r>
        <w:t>. Tempo</w:t>
      </w:r>
      <w:r w:rsidRPr="00EE79DC">
        <w:t xml:space="preserve"> History Comparing the Billboard Hot 100 with All Songs</w:t>
      </w:r>
    </w:p>
    <w:p w14:paraId="2252A8FD" w14:textId="49236994" w:rsidR="00EE79DC" w:rsidRDefault="00744561" w:rsidP="00EE79DC">
      <w:pPr>
        <w:pStyle w:val="NoSpacing"/>
        <w:keepNext/>
      </w:pPr>
      <w:r>
        <w:rPr>
          <w:b w:val="0"/>
          <w:bCs w:val="0"/>
          <w:noProof/>
        </w:rPr>
        <w:lastRenderedPageBreak/>
        <w:drawing>
          <wp:inline distT="0" distB="0" distL="0" distR="0" wp14:anchorId="5A912507" wp14:editId="3D6049AD">
            <wp:extent cx="5943600" cy="2374900"/>
            <wp:effectExtent l="0" t="0" r="0" b="635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2C68D95" w14:textId="4722307B" w:rsidR="00A42E80" w:rsidRDefault="00EE79DC" w:rsidP="00EE79DC">
      <w:pPr>
        <w:pStyle w:val="Caption"/>
      </w:pPr>
      <w:r>
        <w:t xml:space="preserve">Figure </w:t>
      </w:r>
      <w:fldSimple w:instr=" SEQ Figure \* ARABIC ">
        <w:r w:rsidR="00B65439">
          <w:rPr>
            <w:noProof/>
          </w:rPr>
          <w:t>24</w:t>
        </w:r>
      </w:fldSimple>
      <w:r>
        <w:t xml:space="preserve">. Valence </w:t>
      </w:r>
      <w:r w:rsidRPr="00EE79DC">
        <w:t>History Comparing the Billboard Hot 100 with All Songs</w:t>
      </w:r>
    </w:p>
    <w:p w14:paraId="7BBA411A" w14:textId="51D267AB" w:rsidR="00766CD3" w:rsidRDefault="00BE740C" w:rsidP="00A42E80">
      <w:r>
        <w:t xml:space="preserve">The following </w:t>
      </w:r>
      <w:r w:rsidR="00DA08EA">
        <w:t>f</w:t>
      </w:r>
      <w:r w:rsidR="00963C44" w:rsidRPr="00963C44">
        <w:t xml:space="preserve">igure </w:t>
      </w:r>
      <w:r w:rsidR="00963C44">
        <w:t xml:space="preserve">shows the Billboard Hot 100 chart yearly audio feature averages over time. In contrast to the above figures, this figure is grouped by </w:t>
      </w:r>
      <w:r w:rsidR="00DA08EA">
        <w:t xml:space="preserve">appearance on the </w:t>
      </w:r>
      <w:r w:rsidR="00963C44">
        <w:t>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26287A48" w:rsidR="00766CD3" w:rsidRPr="008B3679" w:rsidRDefault="00744561" w:rsidP="008B3679">
      <w:pPr>
        <w:pStyle w:val="NoSpacing"/>
      </w:pPr>
      <w:r>
        <w:rPr>
          <w:b w:val="0"/>
          <w:bCs w:val="0"/>
          <w:noProof/>
        </w:rPr>
        <w:drawing>
          <wp:inline distT="0" distB="0" distL="0" distR="0" wp14:anchorId="00C38C70" wp14:editId="71593C25">
            <wp:extent cx="5943600" cy="33661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5B6D6AB1" w14:textId="02C5EAB8" w:rsidR="00963C44" w:rsidRDefault="00766CD3" w:rsidP="00766CD3">
      <w:pPr>
        <w:pStyle w:val="Caption"/>
      </w:pPr>
      <w:r>
        <w:t xml:space="preserve">Figure </w:t>
      </w:r>
      <w:fldSimple w:instr=" SEQ Figure \* ARABIC ">
        <w:r w:rsidR="00B65439">
          <w:rPr>
            <w:noProof/>
          </w:rPr>
          <w:t>25</w:t>
        </w:r>
      </w:fldSimple>
      <w:r>
        <w:t>. Billboard Hot 100 Historical Charts</w:t>
      </w:r>
    </w:p>
    <w:p w14:paraId="1A78E07A" w14:textId="54AC9473" w:rsidR="00BC2024" w:rsidRDefault="00963C44" w:rsidP="00F5244E">
      <w:r>
        <w:lastRenderedPageBreak/>
        <w:t xml:space="preserve">A more detailed analysis of each audio feature over time is included in </w:t>
      </w:r>
      <w:r w:rsidRPr="00963C44">
        <w:rPr>
          <w:b/>
          <w:bCs/>
        </w:rPr>
        <w:t>Attachment </w:t>
      </w:r>
      <w:r w:rsidR="00744561">
        <w:rPr>
          <w:b/>
          <w:bCs/>
        </w:rPr>
        <w:t>2</w:t>
      </w:r>
      <w:r>
        <w:t>.</w:t>
      </w:r>
    </w:p>
    <w:p w14:paraId="5976DE8B" w14:textId="76ED8DB3" w:rsidR="00AE6F81" w:rsidRDefault="00AE6F81" w:rsidP="00AE6F81">
      <w:pPr>
        <w:pStyle w:val="Heading2"/>
      </w:pPr>
      <w:bookmarkStart w:id="15" w:name="_Toc120345470"/>
      <w:r>
        <w:t>Correlation Analysis</w:t>
      </w:r>
      <w:bookmarkEnd w:id="15"/>
    </w:p>
    <w:p w14:paraId="0B7BC33E" w14:textId="3FBA5421"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 xml:space="preserve">Attachment </w:t>
      </w:r>
      <w:r w:rsidR="00744561">
        <w:rPr>
          <w:b/>
          <w:bCs/>
        </w:rPr>
        <w:t>2</w:t>
      </w:r>
      <w:r w:rsidR="00730340">
        <w:t xml:space="preserve">. The analysis investigated which audio features correlate with each other, differences between Billboard Hot 100 songs and songs not on the list, as well as which features correlate with </w:t>
      </w:r>
      <w:r w:rsidR="00DA08EA">
        <w:t>p</w:t>
      </w:r>
      <w:r w:rsidR="00730340">
        <w:t xml:space="preserve">opularity (as defined above). </w:t>
      </w:r>
    </w:p>
    <w:p w14:paraId="1F336C85" w14:textId="731CF676" w:rsidR="006D3F8E" w:rsidRDefault="00477E47" w:rsidP="006D3F8E">
      <w:pPr>
        <w:pStyle w:val="NoSpacing"/>
      </w:pPr>
      <w:r>
        <w:rPr>
          <w:b w:val="0"/>
          <w:bCs w:val="0"/>
          <w:noProof/>
        </w:rPr>
        <w:drawing>
          <wp:inline distT="0" distB="0" distL="0" distR="0" wp14:anchorId="212FACE9" wp14:editId="21A8C210">
            <wp:extent cx="5943600" cy="5252720"/>
            <wp:effectExtent l="0" t="0" r="0" b="508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035D98BA" w:rsidR="006D3F8E" w:rsidRDefault="006D3F8E" w:rsidP="006D3F8E">
      <w:pPr>
        <w:pStyle w:val="Caption"/>
      </w:pPr>
      <w:r>
        <w:t xml:space="preserve">Figure </w:t>
      </w:r>
      <w:fldSimple w:instr=" SEQ Figure \* ARABIC ">
        <w:r w:rsidR="00B65439">
          <w:rPr>
            <w:noProof/>
          </w:rPr>
          <w:t>26</w:t>
        </w:r>
      </w:fldSimple>
      <w:r>
        <w:t>. Correlation Analysis</w:t>
      </w:r>
      <w:r w:rsidR="007A21E4">
        <w:t xml:space="preserve"> Summary</w:t>
      </w:r>
    </w:p>
    <w:p w14:paraId="7A4ED278" w14:textId="73F5EC27" w:rsidR="006D3F8E" w:rsidRDefault="006D3F8E" w:rsidP="00AE6F81">
      <w:r>
        <w:lastRenderedPageBreak/>
        <w:t>In the above figure, the “</w:t>
      </w:r>
      <w:r w:rsidR="00477E47">
        <w:t>in_B100</w:t>
      </w:r>
      <w:r>
        <w:t>” feature denotes whether or not the song appeared on the Billboard Hot 100 charts. With a few exceptions, t</w:t>
      </w:r>
      <w:r w:rsidR="00730340">
        <w:t xml:space="preserve">he analysis showed a relatively weak correlation between audio features. This is unsurprising because audio features have been created </w:t>
      </w:r>
      <w:r>
        <w:t xml:space="preserve">to represent music simply, accurately, and without redundancies. </w:t>
      </w:r>
      <w:r w:rsidR="00DA08EA">
        <w:t>In later stages of this study, these low correlation values imply that all audio features have the potential to be relevant for predictive analytics, and none of these features can simply be dropped as redundant.</w:t>
      </w:r>
    </w:p>
    <w:p w14:paraId="12621034" w14:textId="56F62DA4" w:rsidR="00AE6F81" w:rsidRDefault="006D3F8E" w:rsidP="00AE6F81">
      <w:r>
        <w:t xml:space="preserve">Also of note, every audio feature correlated very weakly with </w:t>
      </w:r>
      <w:r w:rsidR="00A64BA7">
        <w:t>popularity</w:t>
      </w:r>
      <w:r>
        <w:t xml:space="preserve">. As noted in the </w:t>
      </w:r>
      <w:r w:rsidR="00653A54">
        <w:t>literature review</w:t>
      </w:r>
      <w:r>
        <w:t>, this is likely due to large varieties of musical styles all being included in the calculations. Separating analysis into genres yielded stronger correlations for some of the audio features</w:t>
      </w:r>
      <w:r w:rsidR="00653A54">
        <w:t>, although correlations were still relatively weak</w:t>
      </w:r>
      <w:r>
        <w:t xml:space="preserve">. Genres are discussed in the next section, and detailed analysis is included in </w:t>
      </w:r>
      <w:r w:rsidRPr="006D3F8E">
        <w:rPr>
          <w:b/>
          <w:bCs/>
        </w:rPr>
        <w:t>Attachment </w:t>
      </w:r>
      <w:r w:rsidR="00744561">
        <w:rPr>
          <w:b/>
          <w:bCs/>
        </w:rPr>
        <w:t>2</w:t>
      </w:r>
      <w:r>
        <w: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3E4DCC98" w:rsidR="007A21E4" w:rsidRDefault="00477E47" w:rsidP="007A21E4">
      <w:pPr>
        <w:pStyle w:val="NoSpacing"/>
      </w:pPr>
      <w:r>
        <w:rPr>
          <w:b w:val="0"/>
          <w:bCs w:val="0"/>
          <w:noProof/>
        </w:rPr>
        <w:lastRenderedPageBreak/>
        <w:drawing>
          <wp:inline distT="0" distB="0" distL="0" distR="0" wp14:anchorId="20BF3B76" wp14:editId="5BD06EF1">
            <wp:extent cx="5943600" cy="5252720"/>
            <wp:effectExtent l="0" t="0" r="0" b="508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694FBD02" w:rsidR="007A21E4" w:rsidRDefault="007A21E4" w:rsidP="007A21E4">
      <w:pPr>
        <w:pStyle w:val="Caption"/>
      </w:pPr>
      <w:r>
        <w:t xml:space="preserve">Figure </w:t>
      </w:r>
      <w:fldSimple w:instr=" SEQ Figure \* ARABIC ">
        <w:r w:rsidR="00B65439">
          <w:rPr>
            <w:noProof/>
          </w:rPr>
          <w:t>27</w:t>
        </w:r>
      </w:fldSimple>
      <w:r>
        <w:t xml:space="preserve">. Billboard Hot 100 Correlation Analysis Summary </w:t>
      </w:r>
    </w:p>
    <w:p w14:paraId="19E947F0" w14:textId="1E8B5260" w:rsidR="007A21E4" w:rsidRDefault="007A21E4" w:rsidP="007A21E4">
      <w:r>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 xml:space="preserve">Attachment </w:t>
      </w:r>
      <w:r w:rsidR="00744561">
        <w:rPr>
          <w:b/>
          <w:bCs/>
        </w:rPr>
        <w:t>2</w:t>
      </w:r>
      <w:r>
        <w:t>.</w:t>
      </w:r>
    </w:p>
    <w:p w14:paraId="1B20DE5A" w14:textId="6195F9C4" w:rsidR="007A21E4" w:rsidRDefault="00477E47" w:rsidP="007A21E4">
      <w:pPr>
        <w:pStyle w:val="NoSpacing"/>
        <w:keepNext/>
      </w:pPr>
      <w:r>
        <w:rPr>
          <w:b w:val="0"/>
          <w:bCs w:val="0"/>
          <w:noProof/>
        </w:rPr>
        <w:lastRenderedPageBreak/>
        <w:drawing>
          <wp:inline distT="0" distB="0" distL="0" distR="0" wp14:anchorId="136BBF40" wp14:editId="1AE41280">
            <wp:extent cx="5943600" cy="2769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767E0978" w:rsidR="007A21E4" w:rsidRDefault="007A21E4" w:rsidP="007A21E4">
      <w:pPr>
        <w:pStyle w:val="Caption"/>
      </w:pPr>
      <w:r>
        <w:t xml:space="preserve">Figure </w:t>
      </w:r>
      <w:fldSimple w:instr=" SEQ Figure \* ARABIC ">
        <w:r w:rsidR="00B65439">
          <w:rPr>
            <w:noProof/>
          </w:rPr>
          <w:t>28</w:t>
        </w:r>
      </w:fldSimple>
      <w:r>
        <w:t>. Ranked Audio Feature Correlations</w:t>
      </w:r>
      <w:r>
        <w:rPr>
          <w:noProof/>
        </w:rPr>
        <w:t xml:space="preserve"> With Weeks On Billboard Hot 100 Charts</w:t>
      </w:r>
    </w:p>
    <w:p w14:paraId="3BC6A26F" w14:textId="5784F4E2" w:rsidR="00D22C38" w:rsidRDefault="00477E47" w:rsidP="00D22C38">
      <w:pPr>
        <w:pStyle w:val="NoSpacing"/>
        <w:keepNext/>
      </w:pPr>
      <w:r>
        <w:rPr>
          <w:b w:val="0"/>
          <w:bCs w:val="0"/>
          <w:noProof/>
        </w:rPr>
        <w:drawing>
          <wp:inline distT="0" distB="0" distL="0" distR="0" wp14:anchorId="53D2282C" wp14:editId="6A3C5E5F">
            <wp:extent cx="5943600" cy="2769235"/>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4D903972" w:rsidR="007A21E4" w:rsidRDefault="00D22C38" w:rsidP="00D22C38">
      <w:pPr>
        <w:pStyle w:val="Caption"/>
      </w:pPr>
      <w:r>
        <w:t xml:space="preserve">Figure </w:t>
      </w:r>
      <w:fldSimple w:instr=" SEQ Figure \* ARABIC ">
        <w:r w:rsidR="00B65439">
          <w:rPr>
            <w:noProof/>
          </w:rPr>
          <w:t>29</w:t>
        </w:r>
      </w:fldSimple>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6" w:name="_Toc120345471"/>
      <w:r>
        <w:t>Analysis of Genres</w:t>
      </w:r>
      <w:bookmarkEnd w:id="16"/>
    </w:p>
    <w:p w14:paraId="3ABCA71E" w14:textId="7F02E447"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Detailed genre </w:t>
      </w:r>
      <w:r w:rsidR="00FE06AA">
        <w:t xml:space="preserve">correlation </w:t>
      </w:r>
      <w:r>
        <w:t xml:space="preserve">analysis is included in </w:t>
      </w:r>
      <w:r w:rsidRPr="009F76B6">
        <w:rPr>
          <w:b/>
          <w:bCs/>
        </w:rPr>
        <w:t xml:space="preserve">Attachment </w:t>
      </w:r>
      <w:r w:rsidR="00744561">
        <w:rPr>
          <w:b/>
          <w:bCs/>
        </w:rPr>
        <w:t>2</w:t>
      </w:r>
      <w:r>
        <w:t>.</w:t>
      </w:r>
    </w:p>
    <w:p w14:paraId="5944DE71" w14:textId="2AAF8CEB" w:rsidR="009F76B6" w:rsidRDefault="009F76B6" w:rsidP="00AE6F81">
      <w:r>
        <w:lastRenderedPageBreak/>
        <w:t xml:space="preserve">Even after excluding all but the most popular genre for each artist, there </w:t>
      </w:r>
      <w:r w:rsidR="00FE06AA">
        <w:t>are</w:t>
      </w:r>
      <w:r>
        <w:t xml:space="preserve"> still over 5,000 genres in the dataset. Many genres are obscure, and most </w:t>
      </w:r>
      <w:r w:rsidR="00FE06AA">
        <w:t xml:space="preserve">could more accurately be referred to as </w:t>
      </w:r>
      <w:r>
        <w:t xml:space="preserve">sub-genres. For this reason, bins of genres were grouped together to approximate more general genres. Regular </w:t>
      </w:r>
      <w:r w:rsidR="00FE06AA">
        <w:t>E</w:t>
      </w:r>
      <w:r>
        <w:t>xpressions were used to group songs into categories by matching patterns within genre info from the Spotify API. These genre</w:t>
      </w:r>
      <w:r w:rsidR="005F6A2E">
        <w:t xml:space="preserve"> groups were able to reduce variation in audio features to an extent, as shown in the below figure.</w:t>
      </w:r>
      <w:r w:rsidR="00FE06AA">
        <w:t xml:space="preserve"> Details of this genre analysis are included in </w:t>
      </w:r>
      <w:r w:rsidR="00FE06AA" w:rsidRPr="00FE06AA">
        <w:rPr>
          <w:b/>
          <w:bCs/>
        </w:rPr>
        <w:t xml:space="preserve">Attachment </w:t>
      </w:r>
      <w:r w:rsidR="00744561">
        <w:rPr>
          <w:b/>
          <w:bCs/>
        </w:rPr>
        <w:t>2</w:t>
      </w:r>
      <w:r w:rsidR="00FE06AA">
        <w:t>.</w:t>
      </w:r>
    </w:p>
    <w:p w14:paraId="5C0014A8" w14:textId="330DC407" w:rsidR="005F6A2E" w:rsidRDefault="00477E47" w:rsidP="005F6A2E">
      <w:pPr>
        <w:pStyle w:val="NoSpacing"/>
        <w:keepNext/>
      </w:pPr>
      <w:r>
        <w:rPr>
          <w:b w:val="0"/>
          <w:bCs w:val="0"/>
          <w:noProof/>
        </w:rPr>
        <w:drawing>
          <wp:inline distT="0" distB="0" distL="0" distR="0" wp14:anchorId="4833C595" wp14:editId="0699AAB4">
            <wp:extent cx="5943600" cy="328549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69B117AB" w:rsidR="005F6A2E" w:rsidRDefault="005F6A2E" w:rsidP="005F6A2E">
      <w:pPr>
        <w:pStyle w:val="Caption"/>
      </w:pPr>
      <w:r>
        <w:t xml:space="preserve">Figure </w:t>
      </w:r>
      <w:fldSimple w:instr=" SEQ Figure \* ARABIC ">
        <w:r w:rsidR="00B65439">
          <w:rPr>
            <w:noProof/>
          </w:rPr>
          <w:t>30</w:t>
        </w:r>
      </w:fldSimple>
      <w:r>
        <w:t>. Comparison of Audio Feature Variations Between Genres</w:t>
      </w:r>
    </w:p>
    <w:p w14:paraId="73F0783E" w14:textId="68498174" w:rsidR="009F76B6" w:rsidRDefault="009F76B6" w:rsidP="005F6A2E">
      <w:pPr>
        <w:pStyle w:val="NoSpacing"/>
      </w:pPr>
    </w:p>
    <w:p w14:paraId="5665F355" w14:textId="2E900A2C" w:rsidR="00C476E3" w:rsidRPr="00AE6F81" w:rsidRDefault="005F6A2E" w:rsidP="00AE6F81">
      <w:r>
        <w:t xml:space="preserve">It is important to note that these categories are based on assumptions about which genres belong together, and some of these grouping decisions have been made arbitrarily. </w:t>
      </w:r>
      <w:r w:rsidR="00C476E3">
        <w:t xml:space="preserve">Future phases on this study will investigate whether clustering analysis will create more useful clusters of songs by avoiding the need to label songs </w:t>
      </w:r>
      <w:r w:rsidR="009F76B6">
        <w:t xml:space="preserve">using </w:t>
      </w:r>
      <w:r w:rsidR="00C476E3">
        <w:t>genre.</w:t>
      </w:r>
    </w:p>
    <w:p w14:paraId="1FF642DD" w14:textId="1EEAAE4E" w:rsidR="004B775C" w:rsidRPr="00BC5BAA" w:rsidRDefault="004B775C" w:rsidP="004B775C">
      <w:pPr>
        <w:pStyle w:val="Heading1"/>
      </w:pPr>
      <w:bookmarkStart w:id="17" w:name="_Toc120345472"/>
      <w:r w:rsidRPr="004B775C">
        <w:lastRenderedPageBreak/>
        <w:t>Project Approach</w:t>
      </w:r>
      <w:bookmarkEnd w:id="17"/>
    </w:p>
    <w:p w14:paraId="63B0987B" w14:textId="586CAC1E" w:rsidR="00F5244E" w:rsidRDefault="00F5244E" w:rsidP="00F5244E">
      <w:pPr>
        <w:rPr>
          <w:rFonts w:cs="Times New Roman"/>
        </w:rPr>
      </w:pPr>
      <w:r w:rsidRPr="00BC5BAA">
        <w:rPr>
          <w:rFonts w:cs="Times New Roman"/>
        </w:rPr>
        <w:t xml:space="preserve">The central problem in this project is to utilise </w:t>
      </w:r>
      <w:r w:rsidR="00FE06AA">
        <w:rPr>
          <w:rFonts w:cs="Times New Roman"/>
        </w:rPr>
        <w:t>publicly available audio feature data</w:t>
      </w:r>
      <w:r w:rsidRPr="00BC5BAA">
        <w:rPr>
          <w:rFonts w:cs="Times New Roman"/>
        </w:rPr>
        <w:t xml:space="preserve"> to predict the popularity of a song. For this project, two main techniques </w:t>
      </w:r>
      <w:r w:rsidR="005D6F19">
        <w:rPr>
          <w:rFonts w:cs="Times New Roman"/>
        </w:rPr>
        <w:t xml:space="preserve">were </w:t>
      </w:r>
      <w:r w:rsidRPr="00BC5BAA">
        <w:rPr>
          <w:rFonts w:cs="Times New Roman"/>
        </w:rPr>
        <w:t>employed, namely data mining and predictive analytics</w:t>
      </w:r>
      <w:r w:rsidR="00593EEF">
        <w:rPr>
          <w:rFonts w:cs="Times New Roman"/>
        </w:rPr>
        <w:t>.</w:t>
      </w:r>
    </w:p>
    <w:p w14:paraId="5C13D1F7" w14:textId="05842F94" w:rsidR="00B82E6D" w:rsidRDefault="00B82E6D" w:rsidP="00B82E6D">
      <w:pPr>
        <w:pStyle w:val="Heading2"/>
      </w:pPr>
      <w:bookmarkStart w:id="18" w:name="_Toc120345473"/>
      <w:r>
        <w:t>Outliers</w:t>
      </w:r>
      <w:bookmarkEnd w:id="18"/>
    </w:p>
    <w:p w14:paraId="3B21ED80" w14:textId="55D422A9" w:rsidR="00B82E6D" w:rsidRDefault="0000514F" w:rsidP="00F5244E">
      <w:pPr>
        <w:rPr>
          <w:rFonts w:cs="Times New Roman"/>
        </w:rPr>
      </w:pPr>
      <w:r>
        <w:rPr>
          <w:rFonts w:cs="Times New Roman"/>
        </w:rPr>
        <w:t>Outliers were investigated using a number of common methods, as well as domain knowledge. The goal of excluding audio features is to exclude all non-musical information from the dataset to attempt to improve the veracity of the analysis.</w:t>
      </w:r>
      <w:r w:rsidR="005C346F">
        <w:rPr>
          <w:rFonts w:cs="Times New Roman"/>
        </w:rPr>
        <w:t xml:space="preserve"> Detailed outlier analysis is included in </w:t>
      </w:r>
      <w:r w:rsidR="005C346F" w:rsidRPr="005C346F">
        <w:rPr>
          <w:rFonts w:cs="Times New Roman"/>
          <w:b/>
          <w:bCs/>
        </w:rPr>
        <w:t>Attachment 3</w:t>
      </w:r>
      <w:r w:rsidR="005C346F">
        <w:rPr>
          <w:rFonts w:cs="Times New Roman"/>
        </w:rPr>
        <w:t>.</w:t>
      </w:r>
    </w:p>
    <w:p w14:paraId="08D68639" w14:textId="15CD05E9" w:rsidR="00F5244E" w:rsidRDefault="00F5244E" w:rsidP="003B619D">
      <w:pPr>
        <w:pStyle w:val="Heading2"/>
      </w:pPr>
      <w:bookmarkStart w:id="19" w:name="_Toc120345474"/>
      <w:r w:rsidRPr="00BC5BAA">
        <w:t>Data Mining</w:t>
      </w:r>
      <w:bookmarkEnd w:id="19"/>
    </w:p>
    <w:p w14:paraId="0A1D8083" w14:textId="5A3B94EA" w:rsidR="00E065BF" w:rsidRDefault="00C64B0D" w:rsidP="00496DB9">
      <w:r w:rsidRPr="00BC5BAA">
        <w:rPr>
          <w:rFonts w:cs="Times New Roman"/>
        </w:rPr>
        <w:t xml:space="preserve">First, data mining and knowledge discovery </w:t>
      </w:r>
      <w:r w:rsidR="005D6F19">
        <w:rPr>
          <w:rFonts w:cs="Times New Roman"/>
        </w:rPr>
        <w:t xml:space="preserve">has been </w:t>
      </w:r>
      <w:r w:rsidRPr="00BC5BAA">
        <w:rPr>
          <w:rFonts w:cs="Times New Roman"/>
        </w:rPr>
        <w:t>used to explore the data</w:t>
      </w:r>
      <w:r w:rsidR="005D6F19">
        <w:rPr>
          <w:rFonts w:cs="Times New Roman"/>
        </w:rPr>
        <w:t xml:space="preserve"> and cluster songs by </w:t>
      </w:r>
      <w:r w:rsidRPr="00BC5BAA">
        <w:rPr>
          <w:rFonts w:cs="Times New Roman"/>
        </w:rPr>
        <w:t>audio features.</w:t>
      </w:r>
      <w:r w:rsidR="005D6F19">
        <w:rPr>
          <w:rFonts w:cs="Times New Roman"/>
        </w:rPr>
        <w:t xml:space="preserve"> </w:t>
      </w:r>
      <w:r w:rsidR="00393B86">
        <w:t xml:space="preserve">Genres and audio feature correlation have been explored in </w:t>
      </w:r>
      <w:r>
        <w:t>detail</w:t>
      </w:r>
      <w:r w:rsidR="005704EB">
        <w:t xml:space="preserve">; details are included in the </w:t>
      </w:r>
      <w:r w:rsidR="005704EB" w:rsidRPr="00E065BF">
        <w:rPr>
          <w:b/>
          <w:bCs/>
        </w:rPr>
        <w:t>Data Description</w:t>
      </w:r>
      <w:r w:rsidR="005704EB">
        <w:t xml:space="preserve"> section above</w:t>
      </w:r>
      <w:r>
        <w:t xml:space="preserve">, and </w:t>
      </w:r>
      <w:r w:rsidR="005704EB">
        <w:t xml:space="preserve">detailed calculations are </w:t>
      </w:r>
      <w:r>
        <w:t xml:space="preserve">included in </w:t>
      </w:r>
      <w:r w:rsidRPr="00C64B0D">
        <w:rPr>
          <w:b/>
          <w:bCs/>
        </w:rPr>
        <w:t xml:space="preserve">Attachment </w:t>
      </w:r>
      <w:r w:rsidR="005C346F">
        <w:rPr>
          <w:b/>
          <w:bCs/>
        </w:rPr>
        <w:t>2</w:t>
      </w:r>
      <w:r w:rsidR="00393B86">
        <w:t xml:space="preserve">. </w:t>
      </w:r>
    </w:p>
    <w:p w14:paraId="68F98112" w14:textId="2092E3CB" w:rsidR="00F5244E" w:rsidRPr="00BC5BAA" w:rsidRDefault="00F5244E" w:rsidP="00F5244E">
      <w:pPr>
        <w:rPr>
          <w:rFonts w:cs="Times New Roman"/>
        </w:rPr>
      </w:pPr>
      <w:r w:rsidRPr="00BC5BAA">
        <w:rPr>
          <w:rFonts w:cs="Times New Roman"/>
        </w:rPr>
        <w:t>For this analysis</w:t>
      </w:r>
      <w:r w:rsidR="005D6F19">
        <w:rPr>
          <w:rFonts w:cs="Times New Roman"/>
        </w:rPr>
        <w:t xml:space="preserve">, </w:t>
      </w:r>
      <w:r w:rsidRPr="00BC5BAA">
        <w:rPr>
          <w:rFonts w:cs="Times New Roman"/>
        </w:rPr>
        <w:t>K-Means Clustering</w:t>
      </w:r>
      <w:r w:rsidR="00C64B0D">
        <w:rPr>
          <w:rFonts w:cs="Times New Roman"/>
        </w:rPr>
        <w:t xml:space="preserve"> </w:t>
      </w:r>
      <w:r w:rsidR="005D6F19">
        <w:rPr>
          <w:rFonts w:cs="Times New Roman"/>
        </w:rPr>
        <w:t xml:space="preserve">was </w:t>
      </w:r>
      <w:r w:rsidR="00C64B0D">
        <w:rPr>
          <w:rFonts w:cs="Times New Roman"/>
        </w:rPr>
        <w:t>employed, as it was the most common clustering algorithm noted in the Literature Review</w:t>
      </w:r>
      <w:r w:rsidRPr="00BC5BAA">
        <w:rPr>
          <w:rFonts w:cs="Times New Roman"/>
        </w:rPr>
        <w:t xml:space="preserve">. </w:t>
      </w:r>
      <w:r w:rsidR="005C346F">
        <w:rPr>
          <w:rFonts w:cs="Times New Roman"/>
        </w:rPr>
        <w:t xml:space="preserve">Details of clustering analysis are included in </w:t>
      </w:r>
      <w:r w:rsidR="005C346F" w:rsidRPr="005C346F">
        <w:rPr>
          <w:rFonts w:cs="Times New Roman"/>
          <w:b/>
          <w:bCs/>
        </w:rPr>
        <w:t xml:space="preserve">Attachment </w:t>
      </w:r>
      <w:r w:rsidR="005C346F">
        <w:rPr>
          <w:rFonts w:cs="Times New Roman"/>
          <w:b/>
          <w:bCs/>
        </w:rPr>
        <w:t>4.</w:t>
      </w:r>
    </w:p>
    <w:p w14:paraId="46D9742B" w14:textId="77777777" w:rsidR="00F5244E" w:rsidRPr="00BC5BAA" w:rsidRDefault="00F5244E" w:rsidP="003B619D">
      <w:pPr>
        <w:pStyle w:val="Heading2"/>
      </w:pPr>
      <w:bookmarkStart w:id="20" w:name="_Toc120345475"/>
      <w:r w:rsidRPr="00BC5BAA">
        <w:lastRenderedPageBreak/>
        <w:t>Predictive Analytics</w:t>
      </w:r>
      <w:bookmarkEnd w:id="20"/>
    </w:p>
    <w:p w14:paraId="6CDB91EB" w14:textId="0FE8BFF5" w:rsidR="00C64B0D" w:rsidRDefault="00F5244E" w:rsidP="00F5244E">
      <w:pPr>
        <w:rPr>
          <w:rFonts w:cs="Times New Roman"/>
        </w:rPr>
      </w:pPr>
      <w:r w:rsidRPr="00BC5BAA">
        <w:rPr>
          <w:rFonts w:cs="Times New Roman"/>
        </w:rPr>
        <w:t xml:space="preserve">Secondly, predictive analytics </w:t>
      </w:r>
      <w:r w:rsidR="005D6F19">
        <w:rPr>
          <w:rFonts w:cs="Times New Roman"/>
        </w:rPr>
        <w:t>was</w:t>
      </w:r>
      <w:r w:rsidRPr="00BC5BAA">
        <w:rPr>
          <w:rFonts w:cs="Times New Roman"/>
        </w:rPr>
        <w:t xml:space="preserve"> used to build a</w:t>
      </w:r>
      <w:r w:rsidR="005D6F19">
        <w:rPr>
          <w:rFonts w:cs="Times New Roman"/>
        </w:rPr>
        <w:t xml:space="preserve"> number of </w:t>
      </w:r>
      <w:r w:rsidRPr="00BC5BAA">
        <w:rPr>
          <w:rFonts w:cs="Times New Roman"/>
        </w:rPr>
        <w:t>predictive model</w:t>
      </w:r>
      <w:r w:rsidR="005D6F19">
        <w:rPr>
          <w:rFonts w:cs="Times New Roman"/>
        </w:rPr>
        <w:t>s</w:t>
      </w:r>
      <w:r w:rsidRPr="00BC5BAA">
        <w:rPr>
          <w:rFonts w:cs="Times New Roman"/>
        </w:rPr>
        <w:t xml:space="preserve">. </w:t>
      </w:r>
      <w:r w:rsidR="005D6F19">
        <w:rPr>
          <w:rFonts w:cs="Times New Roman"/>
        </w:rPr>
        <w:t xml:space="preserve">These models attempt </w:t>
      </w:r>
      <w:r w:rsidR="00C64B0D">
        <w:rPr>
          <w:rFonts w:cs="Times New Roman"/>
        </w:rPr>
        <w:t xml:space="preserve">to predict </w:t>
      </w:r>
      <w:r w:rsidR="005176DC">
        <w:rPr>
          <w:rFonts w:cs="Times New Roman"/>
        </w:rPr>
        <w:t xml:space="preserve">whether or not a song will be make it onto the Billboard Hot 100 charts using audio features for that song. </w:t>
      </w:r>
      <w:r w:rsidR="005D6F19">
        <w:rPr>
          <w:rFonts w:cs="Times New Roman"/>
        </w:rPr>
        <w:t xml:space="preserve">Some models </w:t>
      </w:r>
      <w:r w:rsidR="005176DC">
        <w:rPr>
          <w:rFonts w:cs="Times New Roman"/>
        </w:rPr>
        <w:t xml:space="preserve">incorporated the clusters from the previous phase of the </w:t>
      </w:r>
      <w:r w:rsidR="005D6F19">
        <w:rPr>
          <w:rFonts w:cs="Times New Roman"/>
        </w:rPr>
        <w:t>analysis as an attempt to improve predictive accuracy</w:t>
      </w:r>
      <w:r w:rsidR="005176DC">
        <w:rPr>
          <w:rFonts w:cs="Times New Roman"/>
        </w:rPr>
        <w:t>.</w:t>
      </w:r>
    </w:p>
    <w:p w14:paraId="431990CF" w14:textId="0703A7F9" w:rsidR="005C346F" w:rsidRPr="00BC5BAA" w:rsidRDefault="007F74C1" w:rsidP="005C346F">
      <w:pPr>
        <w:rPr>
          <w:rFonts w:cs="Times New Roman"/>
        </w:rPr>
      </w:pPr>
      <w:r>
        <w:t>T</w:t>
      </w:r>
      <w:r w:rsidR="00F5244E" w:rsidRPr="00BC5BAA">
        <w:t xml:space="preserve">his analysis </w:t>
      </w:r>
      <w:r>
        <w:t>investigate</w:t>
      </w:r>
      <w:r w:rsidR="0025020B">
        <w:t>d</w:t>
      </w:r>
      <w:r>
        <w:t xml:space="preserve"> </w:t>
      </w:r>
      <w:r w:rsidR="005176DC">
        <w:t xml:space="preserve">a variety of </w:t>
      </w:r>
      <w:r w:rsidR="00F5244E" w:rsidRPr="00BC5BAA">
        <w:t>supervised classification algorithms</w:t>
      </w:r>
      <w:r w:rsidR="0025020B">
        <w:t>, namely</w:t>
      </w:r>
      <w:r w:rsidR="0025020B" w:rsidRPr="0025020B">
        <w:t xml:space="preserve"> </w:t>
      </w:r>
      <w:r w:rsidR="0025020B">
        <w:t>Logistic Regression, Decision Trees,</w:t>
      </w:r>
      <w:r w:rsidR="0025020B" w:rsidRPr="0025020B">
        <w:t xml:space="preserve"> </w:t>
      </w:r>
      <w:r w:rsidR="0025020B" w:rsidRPr="00BC5BAA">
        <w:t>K-Nearest Neighbours</w:t>
      </w:r>
      <w:r w:rsidR="0025020B">
        <w:t>, Random Forests, AdaBoost, and Neural Networks</w:t>
      </w:r>
      <w:r w:rsidR="00F5244E" w:rsidRPr="00BC5BAA">
        <w:t xml:space="preserve">. </w:t>
      </w:r>
      <w:r>
        <w:t xml:space="preserve">Statistical significance and predictive power </w:t>
      </w:r>
      <w:r w:rsidR="0025020B">
        <w:t xml:space="preserve">were </w:t>
      </w:r>
      <w:r>
        <w:t>compared between the utilised algorithms</w:t>
      </w:r>
      <w:r w:rsidR="0025020B">
        <w:t xml:space="preserve"> to evaluate the best performance.</w:t>
      </w:r>
      <w:r w:rsidR="005C346F" w:rsidRPr="005C346F">
        <w:rPr>
          <w:rFonts w:cs="Times New Roman"/>
        </w:rPr>
        <w:t xml:space="preserve"> </w:t>
      </w:r>
      <w:r w:rsidR="005C346F">
        <w:rPr>
          <w:rFonts w:cs="Times New Roman"/>
        </w:rPr>
        <w:t xml:space="preserve">Details of predictive analytics are included in </w:t>
      </w:r>
      <w:r w:rsidR="005C346F" w:rsidRPr="005C346F">
        <w:rPr>
          <w:rFonts w:cs="Times New Roman"/>
          <w:b/>
          <w:bCs/>
        </w:rPr>
        <w:t xml:space="preserve">Attachment </w:t>
      </w:r>
      <w:r w:rsidR="005C346F">
        <w:rPr>
          <w:rFonts w:cs="Times New Roman"/>
          <w:b/>
          <w:bCs/>
        </w:rPr>
        <w:t>5.</w:t>
      </w:r>
    </w:p>
    <w:p w14:paraId="5B35566E" w14:textId="2FCCBAE8" w:rsidR="00E168C2" w:rsidRDefault="00E168C2" w:rsidP="00E168C2">
      <w:pPr>
        <w:pStyle w:val="Heading1"/>
      </w:pPr>
      <w:bookmarkStart w:id="21" w:name="_Toc120345476"/>
      <w:r>
        <w:t>Results</w:t>
      </w:r>
      <w:bookmarkEnd w:id="21"/>
    </w:p>
    <w:p w14:paraId="4E43F465" w14:textId="4B491BD1" w:rsidR="0000514F" w:rsidRDefault="0000514F" w:rsidP="00F254FD">
      <w:pPr>
        <w:pStyle w:val="Heading2"/>
      </w:pPr>
      <w:bookmarkStart w:id="22" w:name="_Toc120345477"/>
      <w:r>
        <w:t>Outliers</w:t>
      </w:r>
      <w:bookmarkEnd w:id="22"/>
    </w:p>
    <w:p w14:paraId="0B4664A2" w14:textId="77777777" w:rsidR="00896BA6" w:rsidRDefault="00BC263C" w:rsidP="0000514F">
      <w:r>
        <w:t xml:space="preserve">In order to exclude non-musical tracks from the dataset, a number of methods were investigated, including inter-quartile range (IQR), standard deviations, statistical score, percentiles, and domain knowledge. </w:t>
      </w:r>
    </w:p>
    <w:p w14:paraId="4EBD0A59" w14:textId="55FF8626" w:rsidR="0000514F" w:rsidRDefault="00BC263C" w:rsidP="0000514F">
      <w:r>
        <w:t xml:space="preserve">None of the </w:t>
      </w:r>
      <w:r w:rsidR="00896BA6">
        <w:t xml:space="preserve">standard outlier exclusion </w:t>
      </w:r>
      <w:r>
        <w:t xml:space="preserve">methods worked perfectly in isolation. Since musical tracks may have audio features in nearly any range, outliers were in most cases still primarily music, and thus not excluded from the datasets. However, a few </w:t>
      </w:r>
      <w:r w:rsidR="00896BA6">
        <w:t>audio feature ranges were found to consist primarily of non-musical audio tracks. The audio feature ranges excluded from the dataset are as follows:</w:t>
      </w:r>
    </w:p>
    <w:p w14:paraId="46CA542B" w14:textId="70599955" w:rsidR="00896BA6" w:rsidRDefault="00896BA6" w:rsidP="00896BA6">
      <w:pPr>
        <w:pStyle w:val="ListParagraph"/>
        <w:numPr>
          <w:ilvl w:val="0"/>
          <w:numId w:val="17"/>
        </w:numPr>
      </w:pPr>
      <w:r>
        <w:lastRenderedPageBreak/>
        <w:t>Valence = 0</w:t>
      </w:r>
    </w:p>
    <w:p w14:paraId="385C498A" w14:textId="6AC3A993" w:rsidR="00896BA6" w:rsidRDefault="00896BA6" w:rsidP="00896BA6">
      <w:pPr>
        <w:pStyle w:val="ListParagraph"/>
        <w:numPr>
          <w:ilvl w:val="0"/>
          <w:numId w:val="17"/>
        </w:numPr>
      </w:pPr>
      <w:r>
        <w:t>Speechiness &gt; 0.947 (top 0.5%)</w:t>
      </w:r>
    </w:p>
    <w:p w14:paraId="6F4D4EDB" w14:textId="5084F88B" w:rsidR="00896BA6" w:rsidRDefault="00896BA6" w:rsidP="00896BA6">
      <w:pPr>
        <w:pStyle w:val="ListParagraph"/>
        <w:numPr>
          <w:ilvl w:val="0"/>
          <w:numId w:val="17"/>
        </w:numPr>
      </w:pPr>
      <w:r>
        <w:t>Temp = 0</w:t>
      </w:r>
    </w:p>
    <w:p w14:paraId="4A3545D4" w14:textId="77777777" w:rsidR="00896BA6" w:rsidRDefault="00896BA6" w:rsidP="00896BA6">
      <w:pPr>
        <w:pStyle w:val="ListParagraph"/>
        <w:numPr>
          <w:ilvl w:val="0"/>
          <w:numId w:val="17"/>
        </w:numPr>
      </w:pPr>
      <w:r>
        <w:t>Loudness &lt; -34.7 dB (bottom 0.5%)</w:t>
      </w:r>
    </w:p>
    <w:p w14:paraId="183FD5EC" w14:textId="7269AD89" w:rsidR="00896BA6" w:rsidRDefault="00896BA6" w:rsidP="000D6F32">
      <w:pPr>
        <w:pStyle w:val="ListParagraph"/>
        <w:numPr>
          <w:ilvl w:val="0"/>
          <w:numId w:val="17"/>
        </w:numPr>
      </w:pPr>
      <w:r>
        <w:t>Danceability &lt; 0.0644 (bottom 0.5%)</w:t>
      </w:r>
    </w:p>
    <w:p w14:paraId="014C3D66" w14:textId="77777777" w:rsidR="005941EE" w:rsidRDefault="00896BA6" w:rsidP="00896BA6">
      <w:pPr>
        <w:rPr>
          <w:rFonts w:cs="Times New Roman"/>
        </w:rPr>
      </w:pPr>
      <w:r>
        <w:t xml:space="preserve">Additionally, domain knowledge was used to exclude non-musical tracks. </w:t>
      </w:r>
      <w:r w:rsidR="005941EE">
        <w:t xml:space="preserve">In order to determine non-musical tracks, genres were inspected for category names and added to a list of genres to exclude. These excluded genres included categories such as “sleep,” “sound effects,” and “ringtone.” A full list of excluded genres is included in </w:t>
      </w:r>
      <w:r w:rsidR="005941EE" w:rsidRPr="005C346F">
        <w:rPr>
          <w:rFonts w:cs="Times New Roman"/>
          <w:b/>
          <w:bCs/>
        </w:rPr>
        <w:t>Attachment 3</w:t>
      </w:r>
      <w:r w:rsidR="005941EE">
        <w:rPr>
          <w:rFonts w:cs="Times New Roman"/>
        </w:rPr>
        <w:t>.</w:t>
      </w:r>
    </w:p>
    <w:p w14:paraId="5B334685" w14:textId="07FC9E29" w:rsidR="00896BA6" w:rsidRDefault="00896BA6" w:rsidP="00896BA6">
      <w:r>
        <w:t>In addition, music which may not be considered “songs” has been excluded (e.g., entire performances, commercials, tv show intros, etc.). Based on domain knowledge, songs less than 1 minute and greater than 10 minutes in length have been excluded.</w:t>
      </w:r>
    </w:p>
    <w:p w14:paraId="7C0565F0" w14:textId="77777777" w:rsidR="00BC263C" w:rsidRDefault="00BC263C" w:rsidP="00BC263C">
      <w:pPr>
        <w:rPr>
          <w:rFonts w:cs="Times New Roman"/>
        </w:rPr>
      </w:pPr>
      <w:r>
        <w:rPr>
          <w:rFonts w:cs="Times New Roman"/>
        </w:rPr>
        <w:t xml:space="preserve">Detailed outlier analysis is included in </w:t>
      </w:r>
      <w:r w:rsidRPr="005C346F">
        <w:rPr>
          <w:rFonts w:cs="Times New Roman"/>
          <w:b/>
          <w:bCs/>
        </w:rPr>
        <w:t>Attachment 3</w:t>
      </w:r>
      <w:r>
        <w:rPr>
          <w:rFonts w:cs="Times New Roman"/>
        </w:rPr>
        <w:t>.</w:t>
      </w:r>
    </w:p>
    <w:p w14:paraId="2594BF0B" w14:textId="421F8527" w:rsidR="00E168C2" w:rsidRDefault="00F254FD" w:rsidP="00F254FD">
      <w:pPr>
        <w:pStyle w:val="Heading2"/>
      </w:pPr>
      <w:bookmarkStart w:id="23" w:name="_Toc120345478"/>
      <w:r>
        <w:t>Clustering</w:t>
      </w:r>
      <w:bookmarkEnd w:id="23"/>
    </w:p>
    <w:p w14:paraId="7DAAFAC1" w14:textId="467A0988" w:rsidR="00F254FD" w:rsidRDefault="000B0DE0" w:rsidP="00E168C2">
      <w:r>
        <w:t>The clustering analysis consisted of the following steps:</w:t>
      </w:r>
    </w:p>
    <w:p w14:paraId="52CC8796" w14:textId="35CB322E" w:rsidR="000B0DE0" w:rsidRDefault="000B0DE0" w:rsidP="000B0DE0">
      <w:pPr>
        <w:pStyle w:val="ListParagraph"/>
        <w:numPr>
          <w:ilvl w:val="0"/>
          <w:numId w:val="20"/>
        </w:numPr>
      </w:pPr>
      <w:r>
        <w:t>Remove outliers</w:t>
      </w:r>
    </w:p>
    <w:p w14:paraId="4F50EA0C" w14:textId="5A5F2E5E" w:rsidR="000B0DE0" w:rsidRDefault="000B0DE0" w:rsidP="000B0DE0">
      <w:pPr>
        <w:pStyle w:val="ListParagraph"/>
        <w:numPr>
          <w:ilvl w:val="0"/>
          <w:numId w:val="20"/>
        </w:numPr>
      </w:pPr>
      <w:r>
        <w:t>Drop columns not to be included in the clustering</w:t>
      </w:r>
    </w:p>
    <w:p w14:paraId="1082A218" w14:textId="0E33FD9B" w:rsidR="000B0DE0" w:rsidRDefault="000B0DE0" w:rsidP="000B0DE0">
      <w:pPr>
        <w:pStyle w:val="ListParagraph"/>
        <w:numPr>
          <w:ilvl w:val="0"/>
          <w:numId w:val="20"/>
        </w:numPr>
      </w:pPr>
      <w:r>
        <w:t>Transform data so that all audio features range from 0 to 1</w:t>
      </w:r>
    </w:p>
    <w:p w14:paraId="7B94EEE8" w14:textId="58B5B891" w:rsidR="000B0DE0" w:rsidRDefault="000B0DE0" w:rsidP="000B0DE0">
      <w:pPr>
        <w:pStyle w:val="ListParagraph"/>
        <w:numPr>
          <w:ilvl w:val="0"/>
          <w:numId w:val="20"/>
        </w:numPr>
      </w:pPr>
      <w:r>
        <w:t>Cluster using the K-Means model, optimising for silhouette score</w:t>
      </w:r>
    </w:p>
    <w:p w14:paraId="32D4371B" w14:textId="265646C6" w:rsidR="000B0DE0" w:rsidRDefault="000B0DE0" w:rsidP="000B0DE0">
      <w:pPr>
        <w:pStyle w:val="ListParagraph"/>
        <w:numPr>
          <w:ilvl w:val="0"/>
          <w:numId w:val="20"/>
        </w:numPr>
      </w:pPr>
      <w:r>
        <w:lastRenderedPageBreak/>
        <w:t xml:space="preserve">Cluster using the K-Means model, using the same number of categories as used in the manual genre groupings as defined in </w:t>
      </w:r>
      <w:r w:rsidRPr="000B0DE0">
        <w:rPr>
          <w:b/>
          <w:bCs/>
        </w:rPr>
        <w:t>Attachment</w:t>
      </w:r>
      <w:r>
        <w:rPr>
          <w:b/>
          <w:bCs/>
        </w:rPr>
        <w:t> </w:t>
      </w:r>
      <w:r w:rsidRPr="000B0DE0">
        <w:rPr>
          <w:b/>
          <w:bCs/>
        </w:rPr>
        <w:t>2</w:t>
      </w:r>
      <w:r>
        <w:t xml:space="preserve"> and </w:t>
      </w:r>
      <w:r w:rsidRPr="000B0DE0">
        <w:rPr>
          <w:b/>
          <w:bCs/>
        </w:rPr>
        <w:t>Attachment</w:t>
      </w:r>
      <w:r>
        <w:rPr>
          <w:b/>
          <w:bCs/>
        </w:rPr>
        <w:t> </w:t>
      </w:r>
      <w:r w:rsidRPr="000B0DE0">
        <w:rPr>
          <w:b/>
          <w:bCs/>
        </w:rPr>
        <w:t>4</w:t>
      </w:r>
    </w:p>
    <w:p w14:paraId="4E767E33" w14:textId="011ACCFC" w:rsidR="000B0DE0" w:rsidRPr="000B0DE0" w:rsidRDefault="000B0DE0" w:rsidP="00FB6CC7">
      <w:pPr>
        <w:pStyle w:val="ListParagraph"/>
        <w:numPr>
          <w:ilvl w:val="0"/>
          <w:numId w:val="20"/>
        </w:numPr>
      </w:pPr>
      <w:r>
        <w:t>Cluster data manually using the genre groupings</w:t>
      </w:r>
      <w:r w:rsidRPr="000B0DE0">
        <w:t xml:space="preserve"> </w:t>
      </w:r>
      <w:r>
        <w:t xml:space="preserve">as defined in </w:t>
      </w:r>
      <w:r w:rsidRPr="000B0DE0">
        <w:rPr>
          <w:b/>
          <w:bCs/>
        </w:rPr>
        <w:t>Attachment 2</w:t>
      </w:r>
      <w:r>
        <w:t xml:space="preserve"> and </w:t>
      </w:r>
      <w:r w:rsidRPr="000B0DE0">
        <w:rPr>
          <w:b/>
          <w:bCs/>
        </w:rPr>
        <w:t>Attachment 4</w:t>
      </w:r>
    </w:p>
    <w:p w14:paraId="5AE2A026" w14:textId="092D6D9B" w:rsidR="00AD7B13" w:rsidRPr="00AD7B13" w:rsidRDefault="000B0DE0" w:rsidP="000B0DE0">
      <w:pPr>
        <w:rPr>
          <w:rFonts w:cs="Times New Roman"/>
        </w:rPr>
      </w:pPr>
      <w:r>
        <w:t>Clustered data was saved for use in the classification analysis.</w:t>
      </w:r>
      <w:r w:rsidR="00AD7B13">
        <w:t xml:space="preserve"> </w:t>
      </w:r>
      <w:r w:rsidR="00AD7B13">
        <w:rPr>
          <w:rFonts w:cs="Times New Roman"/>
        </w:rPr>
        <w:t xml:space="preserve">Details of clustering analysis are included in </w:t>
      </w:r>
      <w:r w:rsidR="00AD7B13" w:rsidRPr="005C346F">
        <w:rPr>
          <w:rFonts w:cs="Times New Roman"/>
          <w:b/>
          <w:bCs/>
        </w:rPr>
        <w:t xml:space="preserve">Attachment </w:t>
      </w:r>
      <w:r w:rsidR="00AD7B13">
        <w:rPr>
          <w:rFonts w:cs="Times New Roman"/>
          <w:b/>
          <w:bCs/>
        </w:rPr>
        <w:t>4.</w:t>
      </w:r>
    </w:p>
    <w:p w14:paraId="0A3AE119" w14:textId="78B9A97A" w:rsidR="00F254FD" w:rsidRDefault="00F254FD" w:rsidP="00F254FD">
      <w:pPr>
        <w:pStyle w:val="Heading2"/>
      </w:pPr>
      <w:bookmarkStart w:id="24" w:name="_Toc120345479"/>
      <w:r>
        <w:t>Classification</w:t>
      </w:r>
      <w:bookmarkEnd w:id="24"/>
    </w:p>
    <w:p w14:paraId="5F9340BA" w14:textId="76D2C0BF" w:rsidR="001A04FE" w:rsidRDefault="001A04FE" w:rsidP="001A04FE">
      <w:r>
        <w:t>The following machine learning algorithms have been considered in this assessment:</w:t>
      </w:r>
    </w:p>
    <w:p w14:paraId="0E394DFC" w14:textId="13EEF2B3" w:rsidR="001A04FE" w:rsidRDefault="001A04FE" w:rsidP="001A04FE">
      <w:pPr>
        <w:pStyle w:val="ListParagraph"/>
        <w:numPr>
          <w:ilvl w:val="0"/>
          <w:numId w:val="17"/>
        </w:numPr>
      </w:pPr>
      <w:r>
        <w:t>Logistic Regression</w:t>
      </w:r>
    </w:p>
    <w:p w14:paraId="50E17646" w14:textId="3C99B30D" w:rsidR="001A04FE" w:rsidRDefault="001A04FE" w:rsidP="001A04FE">
      <w:pPr>
        <w:pStyle w:val="ListParagraph"/>
        <w:numPr>
          <w:ilvl w:val="0"/>
          <w:numId w:val="17"/>
        </w:numPr>
      </w:pPr>
      <w:r>
        <w:t>Decision Tree</w:t>
      </w:r>
      <w:r w:rsidR="005E3F2C">
        <w:t>s</w:t>
      </w:r>
    </w:p>
    <w:p w14:paraId="5AEA778F" w14:textId="720308E7" w:rsidR="001A04FE" w:rsidRDefault="001A04FE" w:rsidP="001A04FE">
      <w:pPr>
        <w:pStyle w:val="ListParagraph"/>
        <w:numPr>
          <w:ilvl w:val="0"/>
          <w:numId w:val="17"/>
        </w:numPr>
      </w:pPr>
      <w:r>
        <w:t>K-Nearest Neighbours</w:t>
      </w:r>
    </w:p>
    <w:p w14:paraId="797968F8" w14:textId="6F76C83F" w:rsidR="001A04FE" w:rsidRDefault="001A04FE" w:rsidP="001A04FE">
      <w:pPr>
        <w:pStyle w:val="ListParagraph"/>
        <w:numPr>
          <w:ilvl w:val="0"/>
          <w:numId w:val="17"/>
        </w:numPr>
      </w:pPr>
      <w:r>
        <w:t>Random Forest</w:t>
      </w:r>
      <w:r w:rsidR="005E3F2C">
        <w:t>s</w:t>
      </w:r>
    </w:p>
    <w:p w14:paraId="578430F9" w14:textId="3AED0083" w:rsidR="001A04FE" w:rsidRDefault="001A04FE" w:rsidP="00F12A0D">
      <w:pPr>
        <w:pStyle w:val="ListParagraph"/>
        <w:numPr>
          <w:ilvl w:val="0"/>
          <w:numId w:val="17"/>
        </w:numPr>
      </w:pPr>
      <w:r>
        <w:t>AdaBoost</w:t>
      </w:r>
    </w:p>
    <w:p w14:paraId="116B0649" w14:textId="538103B9" w:rsidR="00B14383" w:rsidRDefault="00B14383" w:rsidP="005E3F2C">
      <w:r>
        <w:t>Since the dataset is highly unbalanced, undersampling and oversampling were considered to improve results. Both oversampling and undersampling were shown to improve results significantly versus the unbalanced calculations.</w:t>
      </w:r>
      <w:r w:rsidR="001A7B28">
        <w:t xml:space="preserve"> However, undersampling was found to perform significantly faster, without significantly sacrificing precision or recall. Therefore, oversampling was not used for final modelling scenarios. </w:t>
      </w:r>
      <w:r>
        <w:t>The same random seed was used for all undersampling to assure that</w:t>
      </w:r>
      <w:r w:rsidR="001A7B28">
        <w:t xml:space="preserve"> all</w:t>
      </w:r>
      <w:r>
        <w:t xml:space="preserve"> </w:t>
      </w:r>
      <w:r w:rsidR="00B22C18">
        <w:t>out</w:t>
      </w:r>
      <w:r w:rsidR="001A7B28">
        <w:t>-</w:t>
      </w:r>
      <w:r w:rsidR="00B22C18">
        <w:t>o</w:t>
      </w:r>
      <w:r w:rsidR="001A7B28">
        <w:t>f-</w:t>
      </w:r>
      <w:r w:rsidR="00B22C18">
        <w:t xml:space="preserve">fold predictions were made on the </w:t>
      </w:r>
      <w:r w:rsidR="001A7B28">
        <w:t>identical partitions of the dataset</w:t>
      </w:r>
      <w:r w:rsidR="00B22C18">
        <w:t>, and consistency between modelling scenarios was maintained.</w:t>
      </w:r>
    </w:p>
    <w:p w14:paraId="322D8815" w14:textId="75842A4A" w:rsidR="005E3F2C" w:rsidRDefault="005E3F2C" w:rsidP="005E3F2C">
      <w:r>
        <w:lastRenderedPageBreak/>
        <w:t>In order to improve results, a large range of hyperparameters was considered for each of the models. A grid search was utilised to find the optimal parameters for each of the models in order to optimise ROC AUC (</w:t>
      </w:r>
      <w:r w:rsidRPr="005E3F2C">
        <w:t xml:space="preserve">receiver operating characteristic </w:t>
      </w:r>
      <w:r>
        <w:t xml:space="preserve">area under the </w:t>
      </w:r>
      <w:r w:rsidRPr="005E3F2C">
        <w:t>curve</w:t>
      </w:r>
      <w:r>
        <w:t>). Due to time constraints, only Logistic Regression and Decision Trees were tuned for the entire dataset. However, limited selections of the dataset were considered for each of the remaining models. Details of this partial dataset tuning are included in the GitHub repository, but have been excluded from the results and conclusions of this report.</w:t>
      </w:r>
    </w:p>
    <w:p w14:paraId="31398386" w14:textId="6DFD5022" w:rsidR="005E3F2C" w:rsidRDefault="005E3F2C" w:rsidP="005E3F2C">
      <w:r>
        <w:t>Predictions were made with and without clustering the data in order to attempt to improve results. Each of the clusters described above was considered in the classification analysis.</w:t>
      </w:r>
    </w:p>
    <w:p w14:paraId="66CBEC58" w14:textId="3587AB2E" w:rsidR="001A04FE" w:rsidRDefault="005E3F2C" w:rsidP="001A04FE">
      <w:r>
        <w:t xml:space="preserve">In addition, neural networks as implemented in </w:t>
      </w:r>
      <w:r w:rsidR="001A04FE">
        <w:t xml:space="preserve">TensorFlow </w:t>
      </w:r>
      <w:r>
        <w:t xml:space="preserve">were </w:t>
      </w:r>
      <w:r w:rsidR="001A04FE">
        <w:t>included in preliminary analysis, but not in the detailed finalised modelling. Details of preliminary classification using neural networks are included in the GitHub repository, but have been excluded from the results and conclusions of this report.</w:t>
      </w:r>
    </w:p>
    <w:p w14:paraId="30BEE0EC" w14:textId="1152C8A5" w:rsidR="001B1CA9" w:rsidRDefault="001B1CA9" w:rsidP="001A04FE">
      <w:r>
        <w:t>Also initially considered but discarded, Support Vector Machine (SVM) models were not feasible do to the extremely large dataset. Some combination of undersampling and PCA may allow for the use of SVM models, but these methods were excluded from this report due to time constraints.</w:t>
      </w:r>
    </w:p>
    <w:p w14:paraId="01216ED1" w14:textId="477DEF26" w:rsidR="001A04FE" w:rsidRDefault="001A04FE" w:rsidP="001A04FE">
      <w:r>
        <w:t>Although a large number of permutations of model, cluster, tuning parameters, and sampling techniques were possible, this assessment was limited to the following scenarios for simplicity and due to time constraints:</w:t>
      </w:r>
    </w:p>
    <w:p w14:paraId="27959CF8" w14:textId="233A4A93" w:rsidR="00327319" w:rsidRDefault="00327319" w:rsidP="00327319">
      <w:pPr>
        <w:pStyle w:val="ListParagraph"/>
        <w:numPr>
          <w:ilvl w:val="0"/>
          <w:numId w:val="24"/>
        </w:numPr>
      </w:pPr>
      <w:r>
        <w:t>Logistic Regression – Default Hyperparameters</w:t>
      </w:r>
    </w:p>
    <w:p w14:paraId="31B398C8" w14:textId="534E2F9B" w:rsidR="00327319" w:rsidRDefault="00327319" w:rsidP="00327319">
      <w:pPr>
        <w:pStyle w:val="ListParagraph"/>
        <w:numPr>
          <w:ilvl w:val="0"/>
          <w:numId w:val="24"/>
        </w:numPr>
      </w:pPr>
      <w:r>
        <w:lastRenderedPageBreak/>
        <w:t>Decision Tree – Default Hyperparameters</w:t>
      </w:r>
    </w:p>
    <w:p w14:paraId="51F8FD75" w14:textId="0FAC7268" w:rsidR="00327319" w:rsidRDefault="00327319" w:rsidP="00327319">
      <w:pPr>
        <w:pStyle w:val="ListParagraph"/>
        <w:numPr>
          <w:ilvl w:val="0"/>
          <w:numId w:val="24"/>
        </w:numPr>
      </w:pPr>
      <w:r>
        <w:t>K-Nearest Neighbours – Default Hyperparameters</w:t>
      </w:r>
    </w:p>
    <w:p w14:paraId="5820524F" w14:textId="7B11E5CE" w:rsidR="00327319" w:rsidRDefault="00327319" w:rsidP="00327319">
      <w:pPr>
        <w:pStyle w:val="ListParagraph"/>
        <w:numPr>
          <w:ilvl w:val="0"/>
          <w:numId w:val="24"/>
        </w:numPr>
      </w:pPr>
      <w:r>
        <w:t>Random Forest – Default Hyperparameters</w:t>
      </w:r>
    </w:p>
    <w:p w14:paraId="6B02949C" w14:textId="23DF3D37" w:rsidR="00327319" w:rsidRDefault="00327319" w:rsidP="00327319">
      <w:pPr>
        <w:pStyle w:val="ListParagraph"/>
        <w:numPr>
          <w:ilvl w:val="0"/>
          <w:numId w:val="24"/>
        </w:numPr>
      </w:pPr>
      <w:r>
        <w:t>AdaBoost – Default Hyperparameters</w:t>
      </w:r>
    </w:p>
    <w:p w14:paraId="5D0C24CC" w14:textId="6C6FDF00" w:rsidR="00327319" w:rsidRDefault="00327319" w:rsidP="00327319">
      <w:pPr>
        <w:pStyle w:val="ListParagraph"/>
        <w:numPr>
          <w:ilvl w:val="0"/>
          <w:numId w:val="24"/>
        </w:numPr>
      </w:pPr>
      <w:r>
        <w:t>Logistic Regression – Tuned Hyperparameters</w:t>
      </w:r>
    </w:p>
    <w:p w14:paraId="35EC9754" w14:textId="02627FB0" w:rsidR="00327319" w:rsidRDefault="00327319" w:rsidP="00327319">
      <w:pPr>
        <w:pStyle w:val="ListParagraph"/>
        <w:numPr>
          <w:ilvl w:val="0"/>
          <w:numId w:val="24"/>
        </w:numPr>
      </w:pPr>
      <w:r>
        <w:t>Decision Tree – Tuned Hyperparameters</w:t>
      </w:r>
    </w:p>
    <w:p w14:paraId="50763699" w14:textId="5A66FC77" w:rsidR="00327319" w:rsidRDefault="00327319" w:rsidP="00327319">
      <w:pPr>
        <w:pStyle w:val="ListParagraph"/>
        <w:numPr>
          <w:ilvl w:val="0"/>
          <w:numId w:val="24"/>
        </w:numPr>
      </w:pPr>
      <w:r>
        <w:t>Logistic Regression – Clustered By K-Means Version 1</w:t>
      </w:r>
    </w:p>
    <w:p w14:paraId="6219778D" w14:textId="0D9A983A" w:rsidR="00327319" w:rsidRDefault="00327319" w:rsidP="00327319">
      <w:pPr>
        <w:pStyle w:val="ListParagraph"/>
        <w:numPr>
          <w:ilvl w:val="0"/>
          <w:numId w:val="24"/>
        </w:numPr>
      </w:pPr>
      <w:r>
        <w:t>Logistic Regression – Clustered By K-Means Version 2</w:t>
      </w:r>
    </w:p>
    <w:p w14:paraId="6ECB1CEC" w14:textId="02A8717E" w:rsidR="001A04FE" w:rsidRDefault="00327319" w:rsidP="00327319">
      <w:pPr>
        <w:pStyle w:val="ListParagraph"/>
        <w:numPr>
          <w:ilvl w:val="0"/>
          <w:numId w:val="24"/>
        </w:numPr>
      </w:pPr>
      <w:r>
        <w:t>Logistic Regression – Clustered By Genre</w:t>
      </w:r>
    </w:p>
    <w:p w14:paraId="3A9DE523" w14:textId="394C56F5" w:rsidR="00B566E1" w:rsidRDefault="00923E09" w:rsidP="00B566E1">
      <w:r>
        <w:t>For each scenario, t</w:t>
      </w:r>
      <w:r w:rsidR="00B566E1">
        <w:t xml:space="preserve">he </w:t>
      </w:r>
      <w:r>
        <w:t xml:space="preserve">classification </w:t>
      </w:r>
      <w:r w:rsidR="00B566E1">
        <w:t>analysis consisted of the following steps:</w:t>
      </w:r>
    </w:p>
    <w:p w14:paraId="566C3938" w14:textId="3E062461" w:rsidR="00B566E1" w:rsidRDefault="00923E09" w:rsidP="00B566E1">
      <w:pPr>
        <w:pStyle w:val="ListParagraph"/>
        <w:numPr>
          <w:ilvl w:val="0"/>
          <w:numId w:val="21"/>
        </w:numPr>
      </w:pPr>
      <w:r>
        <w:t xml:space="preserve">Split the </w:t>
      </w:r>
      <w:r w:rsidR="001A04FE">
        <w:t>data into 5 stratified folds, using a consistent random seed for consistency between tests</w:t>
      </w:r>
    </w:p>
    <w:p w14:paraId="61A960E2" w14:textId="34BFD3C5" w:rsidR="001A04FE" w:rsidRDefault="001A04FE" w:rsidP="001A04FE">
      <w:pPr>
        <w:pStyle w:val="ListParagraph"/>
        <w:numPr>
          <w:ilvl w:val="0"/>
          <w:numId w:val="21"/>
        </w:numPr>
      </w:pPr>
      <w:r>
        <w:t>Train the model using an 4 of the folds, balanced using undersampling with consistent random seed for consistency between tests</w:t>
      </w:r>
    </w:p>
    <w:p w14:paraId="040EB278" w14:textId="409D2A87" w:rsidR="001A04FE" w:rsidRDefault="001A04FE" w:rsidP="00253907">
      <w:pPr>
        <w:pStyle w:val="ListParagraph"/>
        <w:numPr>
          <w:ilvl w:val="0"/>
          <w:numId w:val="21"/>
        </w:numPr>
      </w:pPr>
      <w:r>
        <w:t>Predict the class for the entire remaining test fold</w:t>
      </w:r>
    </w:p>
    <w:p w14:paraId="68754918" w14:textId="596022CD" w:rsidR="001A04FE" w:rsidRDefault="001A04FE" w:rsidP="00253907">
      <w:pPr>
        <w:pStyle w:val="ListParagraph"/>
        <w:numPr>
          <w:ilvl w:val="0"/>
          <w:numId w:val="21"/>
        </w:numPr>
      </w:pPr>
      <w:r>
        <w:t>Repeat for each fold, populating out-of-fold predictions to a dataframe including all predictions for later evaluation</w:t>
      </w:r>
    </w:p>
    <w:p w14:paraId="494A474C" w14:textId="5823F0BC" w:rsidR="00B566E1" w:rsidRDefault="00B566E1" w:rsidP="00B566E1">
      <w:r>
        <w:t>In addition to the analysis outlined above, rough calculations were completed to investigate each of the following topics in greater detail. These extra analysis notebooks are included in the GitHub repository, entitled as follows:</w:t>
      </w:r>
    </w:p>
    <w:p w14:paraId="203A4754" w14:textId="48602400" w:rsidR="00B566E1" w:rsidRPr="005A10A9" w:rsidRDefault="00B566E1" w:rsidP="00B566E1">
      <w:pPr>
        <w:pStyle w:val="ListParagraph"/>
        <w:numPr>
          <w:ilvl w:val="0"/>
          <w:numId w:val="22"/>
        </w:numPr>
      </w:pPr>
      <w:r w:rsidRPr="005A10A9">
        <w:t>NOTEBOOK 5A. Choosing Classification Models</w:t>
      </w:r>
    </w:p>
    <w:p w14:paraId="2B51FF00" w14:textId="3129A3BA" w:rsidR="00B566E1" w:rsidRPr="005A10A9" w:rsidRDefault="00B566E1" w:rsidP="00B566E1">
      <w:pPr>
        <w:pStyle w:val="ListParagraph"/>
        <w:numPr>
          <w:ilvl w:val="0"/>
          <w:numId w:val="22"/>
        </w:numPr>
      </w:pPr>
      <w:r w:rsidRPr="005A10A9">
        <w:lastRenderedPageBreak/>
        <w:t>NOTEBOOK 5B. Tuning Classification Models</w:t>
      </w:r>
    </w:p>
    <w:p w14:paraId="257AE2A0" w14:textId="0674E766" w:rsidR="00B566E1" w:rsidRPr="005A10A9" w:rsidRDefault="00B566E1" w:rsidP="00B566E1">
      <w:pPr>
        <w:pStyle w:val="ListParagraph"/>
        <w:numPr>
          <w:ilvl w:val="0"/>
          <w:numId w:val="22"/>
        </w:numPr>
      </w:pPr>
      <w:r w:rsidRPr="005A10A9">
        <w:t>NOTEBOOK 5C. Neural Network</w:t>
      </w:r>
    </w:p>
    <w:p w14:paraId="4DDDF551" w14:textId="3340D8A0" w:rsidR="00B566E1" w:rsidRPr="005A10A9" w:rsidRDefault="00B566E1" w:rsidP="00B566E1">
      <w:pPr>
        <w:pStyle w:val="ListParagraph"/>
        <w:numPr>
          <w:ilvl w:val="0"/>
          <w:numId w:val="22"/>
        </w:numPr>
      </w:pPr>
      <w:r w:rsidRPr="005A10A9">
        <w:t>NOTEBOOK 5D. Tuning Classification Models using Spotify popularity</w:t>
      </w:r>
    </w:p>
    <w:p w14:paraId="59C344B2" w14:textId="2CAEC597" w:rsidR="00B566E1" w:rsidRPr="005A10A9" w:rsidRDefault="00B566E1" w:rsidP="00B566E1">
      <w:r>
        <w:t>The results of these analyses informed t</w:t>
      </w:r>
      <w:r w:rsidR="005A10A9">
        <w:t>he</w:t>
      </w:r>
      <w:r>
        <w:t xml:space="preserve"> finalised analysis </w:t>
      </w:r>
      <w:r w:rsidRPr="005A10A9">
        <w:t>included in “NOTEBOOK 5. Classification Calculations and Results” (</w:t>
      </w:r>
      <w:r w:rsidRPr="005A10A9">
        <w:rPr>
          <w:b/>
          <w:bCs/>
        </w:rPr>
        <w:t>Attachment 5</w:t>
      </w:r>
      <w:r w:rsidRPr="005A10A9">
        <w:t xml:space="preserve">), </w:t>
      </w:r>
      <w:r w:rsidR="005A10A9">
        <w:t>but the results of these calculations were not utilised directly in the results and conclusions of this study. They were therefore only included in the repository, and not referenced or included in detail within this report.</w:t>
      </w:r>
    </w:p>
    <w:p w14:paraId="584CCF00" w14:textId="7C2B127C" w:rsidR="00AD7B13" w:rsidRPr="00AD7B13" w:rsidRDefault="00AD7B13" w:rsidP="00E168C2">
      <w:pPr>
        <w:rPr>
          <w:rFonts w:cs="Times New Roman"/>
        </w:rPr>
      </w:pPr>
      <w:r>
        <w:rPr>
          <w:rFonts w:cs="Times New Roman"/>
        </w:rPr>
        <w:t xml:space="preserve">Details of predictive analytics are included in </w:t>
      </w:r>
      <w:r w:rsidRPr="005C346F">
        <w:rPr>
          <w:rFonts w:cs="Times New Roman"/>
          <w:b/>
          <w:bCs/>
        </w:rPr>
        <w:t xml:space="preserve">Attachment </w:t>
      </w:r>
      <w:r>
        <w:rPr>
          <w:rFonts w:cs="Times New Roman"/>
          <w:b/>
          <w:bCs/>
        </w:rPr>
        <w:t>5</w:t>
      </w:r>
      <w:r w:rsidR="005A10A9" w:rsidRPr="005A10A9">
        <w:rPr>
          <w:rFonts w:cs="Times New Roman"/>
        </w:rPr>
        <w:t xml:space="preserve">, </w:t>
      </w:r>
      <w:r w:rsidR="005A10A9">
        <w:rPr>
          <w:rFonts w:cs="Times New Roman"/>
        </w:rPr>
        <w:t>with additional calculations included in the GitHub repository for this project.</w:t>
      </w:r>
    </w:p>
    <w:p w14:paraId="41FFC09E" w14:textId="0E286122" w:rsidR="00F254FD" w:rsidRDefault="00F254FD" w:rsidP="00F254FD">
      <w:pPr>
        <w:pStyle w:val="Heading2"/>
      </w:pPr>
      <w:bookmarkStart w:id="25" w:name="_Toc120345480"/>
      <w:r>
        <w:t>Comparison of Results</w:t>
      </w:r>
      <w:r w:rsidR="00BB325D">
        <w:t xml:space="preserve"> – Effectiveness</w:t>
      </w:r>
      <w:bookmarkEnd w:id="25"/>
    </w:p>
    <w:p w14:paraId="1FACA994" w14:textId="3B40AC79" w:rsidR="00816FC1" w:rsidRDefault="00816FC1" w:rsidP="0057644E">
      <w:pPr>
        <w:rPr>
          <w:rFonts w:cs="Times New Roman"/>
        </w:rPr>
      </w:pPr>
      <w:r>
        <w:rPr>
          <w:rFonts w:cs="Times New Roman"/>
        </w:rPr>
        <w:t>Out</w:t>
      </w:r>
      <w:r w:rsidR="001A7B28">
        <w:rPr>
          <w:rFonts w:cs="Times New Roman"/>
        </w:rPr>
        <w:t>-</w:t>
      </w:r>
      <w:r>
        <w:rPr>
          <w:rFonts w:cs="Times New Roman"/>
        </w:rPr>
        <w:t>of</w:t>
      </w:r>
      <w:r w:rsidR="001A7B28">
        <w:rPr>
          <w:rFonts w:cs="Times New Roman"/>
        </w:rPr>
        <w:t>-</w:t>
      </w:r>
      <w:r>
        <w:rPr>
          <w:rFonts w:cs="Times New Roman"/>
        </w:rPr>
        <w:t>fold predictions were calculated for each scenario as described above.</w:t>
      </w:r>
      <w:r w:rsidR="0057644E">
        <w:rPr>
          <w:rFonts w:cs="Times New Roman"/>
        </w:rPr>
        <w:t xml:space="preserve"> Each scenario was compared using visualisation and statistical analysis.</w:t>
      </w:r>
      <w:r>
        <w:rPr>
          <w:rFonts w:cs="Times New Roman"/>
        </w:rPr>
        <w:t xml:space="preserve"> Since all </w:t>
      </w:r>
      <w:r w:rsidR="0057644E">
        <w:rPr>
          <w:rFonts w:cs="Times New Roman"/>
        </w:rPr>
        <w:t xml:space="preserve">stratified </w:t>
      </w:r>
      <w:r>
        <w:rPr>
          <w:rFonts w:cs="Times New Roman"/>
        </w:rPr>
        <w:t>folds and undersampling utilised the same random seed, the results are matched for statistical consistency</w:t>
      </w:r>
      <w:r w:rsidR="0057644E">
        <w:rPr>
          <w:rFonts w:cs="Times New Roman"/>
        </w:rPr>
        <w:t xml:space="preserve"> between tests</w:t>
      </w:r>
      <w:r>
        <w:rPr>
          <w:rFonts w:cs="Times New Roman"/>
        </w:rPr>
        <w:t>.</w:t>
      </w:r>
    </w:p>
    <w:p w14:paraId="2DA25334" w14:textId="340A3498" w:rsidR="005C346F" w:rsidRPr="005C346F" w:rsidRDefault="005C346F" w:rsidP="005C346F">
      <w:pPr>
        <w:rPr>
          <w:rFonts w:cs="Times New Roman"/>
        </w:rPr>
      </w:pPr>
      <w:r>
        <w:rPr>
          <w:rFonts w:cs="Times New Roman"/>
        </w:rPr>
        <w:t xml:space="preserve">Detailed calculations and visualisations of results are included in </w:t>
      </w:r>
      <w:r w:rsidRPr="005C346F">
        <w:rPr>
          <w:rFonts w:cs="Times New Roman"/>
          <w:b/>
          <w:bCs/>
        </w:rPr>
        <w:t xml:space="preserve">Attachment </w:t>
      </w:r>
      <w:r>
        <w:rPr>
          <w:rFonts w:cs="Times New Roman"/>
          <w:b/>
          <w:bCs/>
        </w:rPr>
        <w:t>6.</w:t>
      </w:r>
    </w:p>
    <w:p w14:paraId="49F91068" w14:textId="48883F6C" w:rsidR="00F254FD" w:rsidRDefault="00F254FD" w:rsidP="00F254FD">
      <w:pPr>
        <w:pStyle w:val="Heading3"/>
      </w:pPr>
      <w:bookmarkStart w:id="26" w:name="_Toc120345481"/>
      <w:r>
        <w:t>Visualisation of Results Using Principal Component Analysis</w:t>
      </w:r>
      <w:bookmarkEnd w:id="26"/>
    </w:p>
    <w:p w14:paraId="0E68768B" w14:textId="77777777" w:rsidR="00861C2D" w:rsidRDefault="0057644E" w:rsidP="00F254FD">
      <w:r>
        <w:t xml:space="preserve">In order to visualise the distribution of songs within 11-dimensional audio feature space, the dimensionality of the dataset was reduced using Principal Component Analysis (PCA). In this way, a scatterplots can be used to visualise </w:t>
      </w:r>
      <w:r w:rsidR="00861C2D">
        <w:t xml:space="preserve">songs within audio feature space. As a result, it is possible to visually compare songs on the Billboard Hot 100, songs not on the Billboard Hot 100, and songs predicted to be popular. </w:t>
      </w:r>
    </w:p>
    <w:p w14:paraId="5D5F5979" w14:textId="78700F4E" w:rsidR="004947DF" w:rsidRDefault="00861C2D" w:rsidP="004947DF">
      <w:r>
        <w:lastRenderedPageBreak/>
        <w:t>The figures below show scatterplots of the first two principal components for each prediction scenario outlined above.</w:t>
      </w:r>
    </w:p>
    <w:p w14:paraId="2C48BC60" w14:textId="77777777" w:rsidR="004947DF" w:rsidRDefault="004947DF" w:rsidP="004947DF">
      <w:pPr>
        <w:pStyle w:val="NoSpacing"/>
      </w:pPr>
    </w:p>
    <w:p w14:paraId="283B671E" w14:textId="5A58E4A1" w:rsidR="00861C2D" w:rsidRDefault="004947DF" w:rsidP="004947DF">
      <w:pPr>
        <w:pStyle w:val="NoSpacing"/>
      </w:pPr>
      <w:r>
        <w:rPr>
          <w:noProof/>
        </w:rPr>
        <w:drawing>
          <wp:inline distT="0" distB="0" distL="0" distR="0" wp14:anchorId="6C4BA68B" wp14:editId="3FB28F9A">
            <wp:extent cx="5943600" cy="3531235"/>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E91C51E" w14:textId="09FE0521" w:rsidR="00861C2D" w:rsidRDefault="00861C2D" w:rsidP="004947DF">
      <w:pPr>
        <w:pStyle w:val="NoSpacing"/>
      </w:pPr>
      <w:r>
        <w:t xml:space="preserve">Figure </w:t>
      </w:r>
      <w:fldSimple w:instr=" SEQ Figure \* ARABIC ">
        <w:r w:rsidR="00B65439">
          <w:rPr>
            <w:noProof/>
          </w:rPr>
          <w:t>31</w:t>
        </w:r>
      </w:fldSimple>
      <w:r>
        <w:t xml:space="preserve">. </w:t>
      </w:r>
      <w:r w:rsidR="00CB3DF0" w:rsidRPr="00D327F8">
        <w:t xml:space="preserve">Predicted </w:t>
      </w:r>
      <w:r w:rsidR="00CB3DF0">
        <w:t xml:space="preserve">vs </w:t>
      </w:r>
      <w:r w:rsidR="00CB3DF0" w:rsidRPr="00D327F8">
        <w:t>Actual Hits</w:t>
      </w:r>
      <w:r w:rsidRPr="00725BBC">
        <w:t>: Logistic Regression - Default Hyperparameters</w:t>
      </w:r>
    </w:p>
    <w:p w14:paraId="17A489C4" w14:textId="3FC47268" w:rsidR="004947DF" w:rsidRDefault="004947DF" w:rsidP="004947DF">
      <w:pPr>
        <w:pStyle w:val="NoSpacing"/>
      </w:pPr>
    </w:p>
    <w:p w14:paraId="6E65D8DE" w14:textId="77777777" w:rsidR="00CB3DF0" w:rsidRDefault="00CB3DF0" w:rsidP="004947DF">
      <w:pPr>
        <w:pStyle w:val="NoSpacing"/>
      </w:pPr>
    </w:p>
    <w:p w14:paraId="25EB4081" w14:textId="7D245266" w:rsidR="00861C2D" w:rsidRDefault="004947DF" w:rsidP="004947DF">
      <w:pPr>
        <w:pStyle w:val="NoSpacing"/>
      </w:pPr>
      <w:r>
        <w:rPr>
          <w:noProof/>
        </w:rPr>
        <w:lastRenderedPageBreak/>
        <w:drawing>
          <wp:inline distT="0" distB="0" distL="0" distR="0" wp14:anchorId="1E30F97E" wp14:editId="6D3D3311">
            <wp:extent cx="5943600" cy="3531235"/>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1A26B61" w14:textId="13BAA3C8" w:rsidR="00861C2D" w:rsidRDefault="00861C2D" w:rsidP="004947DF">
      <w:pPr>
        <w:pStyle w:val="NoSpacing"/>
      </w:pPr>
      <w:r>
        <w:t xml:space="preserve">Figure </w:t>
      </w:r>
      <w:fldSimple w:instr=" SEQ Figure \* ARABIC ">
        <w:r w:rsidR="00B65439">
          <w:rPr>
            <w:noProof/>
          </w:rPr>
          <w:t>32</w:t>
        </w:r>
      </w:fldSimple>
      <w:r>
        <w:t xml:space="preserve">. </w:t>
      </w:r>
      <w:r w:rsidR="00CB3DF0" w:rsidRPr="00D327F8">
        <w:t xml:space="preserve">Predicted </w:t>
      </w:r>
      <w:r w:rsidR="00CB3DF0">
        <w:t xml:space="preserve">vs </w:t>
      </w:r>
      <w:r w:rsidR="00CB3DF0" w:rsidRPr="00D327F8">
        <w:t>Actual Hits</w:t>
      </w:r>
      <w:r w:rsidRPr="00972E15">
        <w:t>: Decision Tree - Default Hyperparameters</w:t>
      </w:r>
    </w:p>
    <w:p w14:paraId="7122A7E6" w14:textId="77777777" w:rsidR="004947DF" w:rsidRDefault="004947DF" w:rsidP="004947DF">
      <w:pPr>
        <w:pStyle w:val="NoSpacing"/>
      </w:pPr>
      <w:r>
        <w:rPr>
          <w:noProof/>
        </w:rPr>
        <w:drawing>
          <wp:inline distT="0" distB="0" distL="0" distR="0" wp14:anchorId="3A9C1C21" wp14:editId="009F55F2">
            <wp:extent cx="5943600" cy="3531235"/>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629121FC" w14:textId="477B8426" w:rsidR="004947DF" w:rsidRDefault="004947DF" w:rsidP="004947DF">
      <w:pPr>
        <w:pStyle w:val="NoSpacing"/>
      </w:pPr>
      <w:r>
        <w:t xml:space="preserve">Figure </w:t>
      </w:r>
      <w:fldSimple w:instr=" SEQ Figure \* ARABIC ">
        <w:r w:rsidR="00B65439">
          <w:rPr>
            <w:noProof/>
          </w:rPr>
          <w:t>33</w:t>
        </w:r>
      </w:fldSimple>
      <w:r>
        <w:t xml:space="preserve">. </w:t>
      </w:r>
      <w:r w:rsidR="00CB3DF0" w:rsidRPr="00D327F8">
        <w:t xml:space="preserve">Predicted </w:t>
      </w:r>
      <w:r w:rsidR="00CB3DF0">
        <w:t xml:space="preserve">vs </w:t>
      </w:r>
      <w:r w:rsidR="00CB3DF0" w:rsidRPr="00D327F8">
        <w:t>Actual Hits</w:t>
      </w:r>
      <w:r w:rsidRPr="00D42C34">
        <w:t>: K-Nearest Neighbours - Default Hyperparameters</w:t>
      </w:r>
    </w:p>
    <w:p w14:paraId="09A00464" w14:textId="543DBBBA" w:rsidR="004947DF" w:rsidRDefault="004947DF" w:rsidP="004947DF">
      <w:pPr>
        <w:pStyle w:val="NoSpacing"/>
      </w:pPr>
    </w:p>
    <w:p w14:paraId="5F57AACE" w14:textId="77777777" w:rsidR="00CB3DF0" w:rsidRDefault="00CB3DF0" w:rsidP="004947DF">
      <w:pPr>
        <w:pStyle w:val="NoSpacing"/>
      </w:pPr>
    </w:p>
    <w:p w14:paraId="7FA70C18" w14:textId="77777777" w:rsidR="004947DF" w:rsidRDefault="004947DF" w:rsidP="004947DF">
      <w:pPr>
        <w:pStyle w:val="NoSpacing"/>
      </w:pPr>
      <w:r>
        <w:rPr>
          <w:noProof/>
        </w:rPr>
        <w:lastRenderedPageBreak/>
        <w:drawing>
          <wp:inline distT="0" distB="0" distL="0" distR="0" wp14:anchorId="42D6FBE1" wp14:editId="69F2736A">
            <wp:extent cx="5943600" cy="353123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C1F1AC7" w14:textId="627C4C09" w:rsidR="004947DF" w:rsidRDefault="004947DF" w:rsidP="004947DF">
      <w:pPr>
        <w:pStyle w:val="NoSpacing"/>
      </w:pPr>
      <w:r>
        <w:t xml:space="preserve">Figure </w:t>
      </w:r>
      <w:fldSimple w:instr=" SEQ Figure \* ARABIC ">
        <w:r w:rsidR="00B65439">
          <w:rPr>
            <w:noProof/>
          </w:rPr>
          <w:t>34</w:t>
        </w:r>
      </w:fldSimple>
      <w:r>
        <w:t xml:space="preserve">. </w:t>
      </w:r>
      <w:r w:rsidR="00CB3DF0" w:rsidRPr="00D327F8">
        <w:t xml:space="preserve">Predicted </w:t>
      </w:r>
      <w:r w:rsidR="00CB3DF0">
        <w:t xml:space="preserve">vs </w:t>
      </w:r>
      <w:r w:rsidR="00CB3DF0" w:rsidRPr="00D327F8">
        <w:t>Actual Hits</w:t>
      </w:r>
      <w:r w:rsidRPr="00B656E2">
        <w:t>: Random Forest - Default Hyperparameters</w:t>
      </w:r>
    </w:p>
    <w:p w14:paraId="08A7C30E" w14:textId="77777777" w:rsidR="004947DF" w:rsidRDefault="004947DF" w:rsidP="004947DF">
      <w:pPr>
        <w:pStyle w:val="NoSpacing"/>
      </w:pPr>
      <w:r>
        <w:rPr>
          <w:noProof/>
        </w:rPr>
        <w:drawing>
          <wp:inline distT="0" distB="0" distL="0" distR="0" wp14:anchorId="5EC7BE45" wp14:editId="546D65CE">
            <wp:extent cx="5943600" cy="3531235"/>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D71DD3F" w14:textId="4E187EAB" w:rsidR="004947DF" w:rsidRDefault="004947DF" w:rsidP="004947DF">
      <w:pPr>
        <w:pStyle w:val="NoSpacing"/>
      </w:pPr>
      <w:r>
        <w:t xml:space="preserve">Figure </w:t>
      </w:r>
      <w:fldSimple w:instr=" SEQ Figure \* ARABIC ">
        <w:r w:rsidR="00B65439">
          <w:rPr>
            <w:noProof/>
          </w:rPr>
          <w:t>35</w:t>
        </w:r>
      </w:fldSimple>
      <w:r>
        <w:t xml:space="preserve">. </w:t>
      </w:r>
      <w:r w:rsidR="00CB3DF0" w:rsidRPr="00D327F8">
        <w:t xml:space="preserve">Predicted </w:t>
      </w:r>
      <w:r w:rsidR="00CB3DF0">
        <w:t xml:space="preserve">vs </w:t>
      </w:r>
      <w:r w:rsidR="00CB3DF0" w:rsidRPr="00D327F8">
        <w:t>Actual Hits</w:t>
      </w:r>
      <w:r w:rsidRPr="0094794E">
        <w:t>: AdaBoost - Default Hyperparameters</w:t>
      </w:r>
    </w:p>
    <w:p w14:paraId="242078C9" w14:textId="414091AE" w:rsidR="004947DF" w:rsidRDefault="004947DF" w:rsidP="004947DF">
      <w:pPr>
        <w:pStyle w:val="NoSpacing"/>
      </w:pPr>
    </w:p>
    <w:p w14:paraId="652188D1" w14:textId="77777777" w:rsidR="00CB3DF0" w:rsidRDefault="00CB3DF0" w:rsidP="004947DF">
      <w:pPr>
        <w:pStyle w:val="NoSpacing"/>
      </w:pPr>
    </w:p>
    <w:p w14:paraId="209BF9ED" w14:textId="77777777" w:rsidR="004947DF" w:rsidRDefault="004947DF" w:rsidP="004947DF">
      <w:pPr>
        <w:pStyle w:val="NoSpacing"/>
      </w:pPr>
      <w:r>
        <w:rPr>
          <w:noProof/>
        </w:rPr>
        <w:lastRenderedPageBreak/>
        <w:drawing>
          <wp:inline distT="0" distB="0" distL="0" distR="0" wp14:anchorId="1DD71FAC" wp14:editId="76FFBE0F">
            <wp:extent cx="5943600" cy="3531235"/>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69971A6" w14:textId="3D4629C8" w:rsidR="004947DF" w:rsidRPr="004947DF" w:rsidRDefault="004947DF" w:rsidP="004947DF">
      <w:pPr>
        <w:pStyle w:val="NoSpacing"/>
      </w:pPr>
      <w:r>
        <w:t xml:space="preserve">Figure </w:t>
      </w:r>
      <w:fldSimple w:instr=" SEQ Figure \* ARABIC ">
        <w:r w:rsidR="00B65439">
          <w:rPr>
            <w:noProof/>
          </w:rPr>
          <w:t>36</w:t>
        </w:r>
      </w:fldSimple>
      <w:r>
        <w:t xml:space="preserve">. </w:t>
      </w:r>
      <w:r w:rsidR="00CB3DF0" w:rsidRPr="00D327F8">
        <w:t xml:space="preserve">Predicted </w:t>
      </w:r>
      <w:r w:rsidR="00CB3DF0">
        <w:t xml:space="preserve">vs </w:t>
      </w:r>
      <w:r w:rsidR="00CB3DF0" w:rsidRPr="00D327F8">
        <w:t>Actual Hits</w:t>
      </w:r>
      <w:r w:rsidRPr="00BD0291">
        <w:t>: Logistic Regression - Tuned Hyperparameters</w:t>
      </w:r>
    </w:p>
    <w:p w14:paraId="168E5B3F" w14:textId="77777777" w:rsidR="004947DF" w:rsidRDefault="004947DF" w:rsidP="004947DF">
      <w:pPr>
        <w:pStyle w:val="NoSpacing"/>
      </w:pPr>
      <w:r>
        <w:rPr>
          <w:noProof/>
        </w:rPr>
        <w:drawing>
          <wp:inline distT="0" distB="0" distL="0" distR="0" wp14:anchorId="52E41045" wp14:editId="7C7520DD">
            <wp:extent cx="5943600" cy="3531235"/>
            <wp:effectExtent l="0" t="0" r="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8B6CA69" w14:textId="11F4EF34" w:rsidR="00861C2D" w:rsidRDefault="004947DF" w:rsidP="004947DF">
      <w:pPr>
        <w:pStyle w:val="NoSpacing"/>
      </w:pPr>
      <w:r>
        <w:t xml:space="preserve">Figure </w:t>
      </w:r>
      <w:fldSimple w:instr=" SEQ Figure \* ARABIC ">
        <w:r w:rsidR="00B65439">
          <w:rPr>
            <w:noProof/>
          </w:rPr>
          <w:t>37</w:t>
        </w:r>
      </w:fldSimple>
      <w:r>
        <w:t xml:space="preserve">. </w:t>
      </w:r>
      <w:r w:rsidR="00CB3DF0" w:rsidRPr="00D327F8">
        <w:t xml:space="preserve">Predicted </w:t>
      </w:r>
      <w:r w:rsidR="00CB3DF0">
        <w:t xml:space="preserve">vs </w:t>
      </w:r>
      <w:r w:rsidR="00CB3DF0" w:rsidRPr="00D327F8">
        <w:t>Actual Hits</w:t>
      </w:r>
      <w:r w:rsidRPr="0050698B">
        <w:t>: Decision Tree - Tuned Hyperparameters</w:t>
      </w:r>
    </w:p>
    <w:p w14:paraId="1ADE46B1" w14:textId="528A9423" w:rsidR="00861C2D" w:rsidRDefault="00861C2D" w:rsidP="004947DF">
      <w:pPr>
        <w:pStyle w:val="NoSpacing"/>
      </w:pPr>
    </w:p>
    <w:p w14:paraId="2961F73B" w14:textId="77777777" w:rsidR="00CB3DF0" w:rsidRDefault="00CB3DF0" w:rsidP="004947DF">
      <w:pPr>
        <w:pStyle w:val="NoSpacing"/>
      </w:pPr>
    </w:p>
    <w:p w14:paraId="2D0249EE" w14:textId="77777777" w:rsidR="004947DF" w:rsidRDefault="004947DF" w:rsidP="004947DF">
      <w:pPr>
        <w:pStyle w:val="NoSpacing"/>
      </w:pPr>
      <w:r>
        <w:rPr>
          <w:noProof/>
        </w:rPr>
        <w:lastRenderedPageBreak/>
        <w:drawing>
          <wp:inline distT="0" distB="0" distL="0" distR="0" wp14:anchorId="4E4ADD99" wp14:editId="220FA2D6">
            <wp:extent cx="5943600" cy="3531235"/>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C1C022A" w14:textId="7E29291B" w:rsidR="004947DF" w:rsidRDefault="004947DF" w:rsidP="004947DF">
      <w:pPr>
        <w:pStyle w:val="NoSpacing"/>
      </w:pPr>
      <w:r>
        <w:t xml:space="preserve">Figure </w:t>
      </w:r>
      <w:fldSimple w:instr=" SEQ Figure \* ARABIC ">
        <w:r w:rsidR="00B65439">
          <w:rPr>
            <w:noProof/>
          </w:rPr>
          <w:t>38</w:t>
        </w:r>
      </w:fldSimple>
      <w:r>
        <w:t xml:space="preserve">. </w:t>
      </w:r>
      <w:r w:rsidR="00CB3DF0" w:rsidRPr="00D327F8">
        <w:t xml:space="preserve">Predicted </w:t>
      </w:r>
      <w:r w:rsidR="00CB3DF0">
        <w:t xml:space="preserve">vs </w:t>
      </w:r>
      <w:r w:rsidR="00CB3DF0" w:rsidRPr="00D327F8">
        <w:t>Actual Hits</w:t>
      </w:r>
      <w:r w:rsidRPr="003D320E">
        <w:t>: Logistic Regression - Clustered By K</w:t>
      </w:r>
      <w:r>
        <w:t>-</w:t>
      </w:r>
      <w:r w:rsidRPr="003D320E">
        <w:t>Means Version 1</w:t>
      </w:r>
    </w:p>
    <w:p w14:paraId="6E064E45" w14:textId="77777777" w:rsidR="004947DF" w:rsidRDefault="004947DF" w:rsidP="004947DF">
      <w:pPr>
        <w:pStyle w:val="NoSpacing"/>
      </w:pPr>
      <w:r>
        <w:rPr>
          <w:noProof/>
        </w:rPr>
        <w:drawing>
          <wp:inline distT="0" distB="0" distL="0" distR="0" wp14:anchorId="2BBCEE2D" wp14:editId="65396347">
            <wp:extent cx="5943600" cy="3531235"/>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EAE553B" w14:textId="79247D0E" w:rsidR="004947DF" w:rsidRDefault="004947DF" w:rsidP="004947DF">
      <w:pPr>
        <w:pStyle w:val="NoSpacing"/>
      </w:pPr>
      <w:r>
        <w:t xml:space="preserve">Figure </w:t>
      </w:r>
      <w:fldSimple w:instr=" SEQ Figure \* ARABIC ">
        <w:r w:rsidR="00B65439">
          <w:rPr>
            <w:noProof/>
          </w:rPr>
          <w:t>39</w:t>
        </w:r>
      </w:fldSimple>
      <w:r>
        <w:t xml:space="preserve">. </w:t>
      </w:r>
      <w:r w:rsidR="00CB3DF0" w:rsidRPr="00D327F8">
        <w:t xml:space="preserve">Predicted </w:t>
      </w:r>
      <w:r w:rsidR="00CB3DF0">
        <w:t xml:space="preserve">vs </w:t>
      </w:r>
      <w:r w:rsidR="00CB3DF0" w:rsidRPr="00D327F8">
        <w:t>Actual Hits</w:t>
      </w:r>
      <w:r w:rsidRPr="00B20979">
        <w:t>: Logistic Regression - Clustered By KMeans Version 2</w:t>
      </w:r>
    </w:p>
    <w:p w14:paraId="447692E8" w14:textId="2E565738" w:rsidR="00861C2D" w:rsidRDefault="00861C2D" w:rsidP="004947DF">
      <w:pPr>
        <w:pStyle w:val="NoSpacing"/>
      </w:pPr>
    </w:p>
    <w:p w14:paraId="415CCF71" w14:textId="77777777" w:rsidR="00CB3DF0" w:rsidRDefault="00CB3DF0" w:rsidP="004947DF">
      <w:pPr>
        <w:pStyle w:val="NoSpacing"/>
      </w:pPr>
    </w:p>
    <w:p w14:paraId="30D1D85F" w14:textId="77777777" w:rsidR="004947DF" w:rsidRDefault="004947DF" w:rsidP="004947DF">
      <w:pPr>
        <w:pStyle w:val="NoSpacing"/>
      </w:pPr>
      <w:r>
        <w:rPr>
          <w:noProof/>
        </w:rPr>
        <w:lastRenderedPageBreak/>
        <w:drawing>
          <wp:inline distT="0" distB="0" distL="0" distR="0" wp14:anchorId="71DE51DD" wp14:editId="2A82E43B">
            <wp:extent cx="5943600" cy="3531235"/>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10AC5F0" w14:textId="7D2FC033" w:rsidR="00861C2D" w:rsidRDefault="004947DF" w:rsidP="004947DF">
      <w:pPr>
        <w:pStyle w:val="NoSpacing"/>
      </w:pPr>
      <w:r>
        <w:t xml:space="preserve">Figure </w:t>
      </w:r>
      <w:fldSimple w:instr=" SEQ Figure \* ARABIC ">
        <w:r w:rsidR="00B65439">
          <w:rPr>
            <w:noProof/>
          </w:rPr>
          <w:t>40</w:t>
        </w:r>
      </w:fldSimple>
      <w:r>
        <w:t xml:space="preserve">. </w:t>
      </w:r>
      <w:r w:rsidR="00CB3DF0" w:rsidRPr="00D327F8">
        <w:t xml:space="preserve">Predicted </w:t>
      </w:r>
      <w:r w:rsidR="00CB3DF0">
        <w:t xml:space="preserve">vs </w:t>
      </w:r>
      <w:r w:rsidR="00CB3DF0" w:rsidRPr="00D327F8">
        <w:t>Actual Hits</w:t>
      </w:r>
      <w:r w:rsidRPr="00D327F8">
        <w:t>: Logistic Regression - Clustered By Genre</w:t>
      </w:r>
    </w:p>
    <w:p w14:paraId="252C6F6E" w14:textId="3CE72D15" w:rsidR="004947DF" w:rsidRDefault="004947DF" w:rsidP="004947DF">
      <w:r>
        <w:t xml:space="preserve">As shown in the figures above, most models performed fairly well at classifying songs into </w:t>
      </w:r>
      <w:r w:rsidR="00510C2C">
        <w:t xml:space="preserve">audio feature </w:t>
      </w:r>
      <w:r>
        <w:t xml:space="preserve">ranges consistent with Billboard Hot 100 hits. However, some of these modelling scenarios </w:t>
      </w:r>
      <w:r w:rsidR="00510C2C">
        <w:t xml:space="preserve">included audio features that deviated more than one would expect based on </w:t>
      </w:r>
      <w:r>
        <w:t>visual inspection of the PCA scatterplots.</w:t>
      </w:r>
      <w:r w:rsidR="0093304B">
        <w:t xml:space="preserve"> </w:t>
      </w:r>
      <w:r>
        <w:t xml:space="preserve">Notably, clustering by genre appears to have created results </w:t>
      </w:r>
      <w:r w:rsidR="00510C2C">
        <w:t xml:space="preserve">significantly </w:t>
      </w:r>
      <w:r>
        <w:t>worse than the unclustered scenarios.</w:t>
      </w:r>
    </w:p>
    <w:p w14:paraId="05E1A8CF" w14:textId="77777777" w:rsidR="00B65439" w:rsidRDefault="00423576" w:rsidP="004947DF">
      <w:r>
        <w:t xml:space="preserve">In addition to PCA scatterplots, histograms have been generated for each audio feature, as well as the first 2 principal components to visually inspect predicted results. For each of the histograms, the “Predicted Popular” columns have been subdivided into modelling scenarios ordered as outlined above. To avoid clutter, labels for these series have been excluded from the figures. </w:t>
      </w:r>
    </w:p>
    <w:p w14:paraId="0BB95912" w14:textId="49121EF0" w:rsidR="00423576" w:rsidRDefault="00423576" w:rsidP="004947DF">
      <w:r>
        <w:t xml:space="preserve">The </w:t>
      </w:r>
      <w:r w:rsidR="00B65439">
        <w:t xml:space="preserve">figures below show </w:t>
      </w:r>
      <w:r>
        <w:t xml:space="preserve">histograms </w:t>
      </w:r>
      <w:r w:rsidR="00B65439">
        <w:t xml:space="preserve">for the first two principal components comparing </w:t>
      </w:r>
      <w:r>
        <w:t>songs on the Billboard Hot 100, songs not on the Billboard Hot 100, and songs predicted to be popular.</w:t>
      </w:r>
    </w:p>
    <w:p w14:paraId="6C4B6B2C" w14:textId="77777777" w:rsidR="00B65439" w:rsidRDefault="00B65439" w:rsidP="00B65439">
      <w:pPr>
        <w:pStyle w:val="NoSpacing"/>
        <w:keepNext/>
      </w:pPr>
      <w:r>
        <w:rPr>
          <w:noProof/>
        </w:rPr>
        <w:lastRenderedPageBreak/>
        <w:drawing>
          <wp:inline distT="0" distB="0" distL="0" distR="0" wp14:anchorId="440BE245" wp14:editId="14C98FBD">
            <wp:extent cx="5943600" cy="2329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29180"/>
                    </a:xfrm>
                    <a:prstGeom prst="rect">
                      <a:avLst/>
                    </a:prstGeom>
                    <a:noFill/>
                    <a:ln>
                      <a:noFill/>
                    </a:ln>
                  </pic:spPr>
                </pic:pic>
              </a:graphicData>
            </a:graphic>
          </wp:inline>
        </w:drawing>
      </w:r>
    </w:p>
    <w:p w14:paraId="05D30FA0" w14:textId="39B0CEC2" w:rsidR="00423576" w:rsidRDefault="00B65439" w:rsidP="00B65439">
      <w:pPr>
        <w:pStyle w:val="Caption"/>
        <w:rPr>
          <w:b w:val="0"/>
          <w:bCs/>
          <w:noProof/>
        </w:rPr>
      </w:pPr>
      <w:r>
        <w:t xml:space="preserve">Figure </w:t>
      </w:r>
      <w:fldSimple w:instr=" SEQ Figure \* ARABIC ">
        <w:r>
          <w:rPr>
            <w:noProof/>
          </w:rPr>
          <w:t>41</w:t>
        </w:r>
      </w:fldSimple>
      <w:r>
        <w:t xml:space="preserve">. </w:t>
      </w:r>
      <w:r w:rsidRPr="00871414">
        <w:t>Comparing Hot 100 Songs with Predicted Popularity</w:t>
      </w:r>
      <w:r>
        <w:t xml:space="preserve"> – First Principal Component</w:t>
      </w:r>
    </w:p>
    <w:p w14:paraId="55536349" w14:textId="77777777" w:rsidR="00B65439" w:rsidRDefault="00B65439" w:rsidP="00B65439">
      <w:pPr>
        <w:pStyle w:val="NoSpacing"/>
        <w:keepNext/>
      </w:pPr>
      <w:r>
        <w:rPr>
          <w:noProof/>
        </w:rPr>
        <w:drawing>
          <wp:inline distT="0" distB="0" distL="0" distR="0" wp14:anchorId="6BC3E6DD" wp14:editId="33D2CA78">
            <wp:extent cx="5943600" cy="2354580"/>
            <wp:effectExtent l="0" t="0" r="0" b="762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65C21692" w14:textId="0ABF856F" w:rsidR="00B65439" w:rsidRDefault="00B65439" w:rsidP="00B65439">
      <w:pPr>
        <w:pStyle w:val="Caption"/>
        <w:rPr>
          <w:b w:val="0"/>
          <w:bCs/>
          <w:noProof/>
        </w:rPr>
      </w:pPr>
      <w:r>
        <w:t xml:space="preserve">Figure </w:t>
      </w:r>
      <w:fldSimple w:instr=" SEQ Figure \* ARABIC ">
        <w:r>
          <w:rPr>
            <w:noProof/>
          </w:rPr>
          <w:t>42</w:t>
        </w:r>
      </w:fldSimple>
      <w:r>
        <w:t xml:space="preserve">. </w:t>
      </w:r>
      <w:r w:rsidRPr="002C4CFE">
        <w:rPr>
          <w:noProof/>
        </w:rPr>
        <w:t xml:space="preserve">Comparing Hot 100 Songs with Predicted Popularity – </w:t>
      </w:r>
      <w:r>
        <w:rPr>
          <w:noProof/>
        </w:rPr>
        <w:t xml:space="preserve">Second </w:t>
      </w:r>
      <w:r w:rsidRPr="002C4CFE">
        <w:rPr>
          <w:noProof/>
        </w:rPr>
        <w:t>Principal Component</w:t>
      </w:r>
    </w:p>
    <w:p w14:paraId="5E90BDC3" w14:textId="77777777" w:rsidR="00B65439" w:rsidRDefault="00B65439" w:rsidP="00B65439">
      <w:pPr>
        <w:pStyle w:val="NoSpacing"/>
      </w:pPr>
    </w:p>
    <w:p w14:paraId="5F207754" w14:textId="4618CA16" w:rsidR="00B65439" w:rsidRDefault="00B65439" w:rsidP="00B65439">
      <w:r>
        <w:t>Similar to the PCA scatterplots, these histograms show predictions relatively consistent with audio features as distributed within the Billboard Hot 100. Also similar to the scatterplots, some predictions deviate more than others, most notably the scenario clustered by genre.</w:t>
      </w:r>
    </w:p>
    <w:p w14:paraId="2C66EA38" w14:textId="5739CAA8" w:rsidR="00423576" w:rsidRPr="00B65439" w:rsidRDefault="00B65439" w:rsidP="00B65439">
      <w:r>
        <w:t xml:space="preserve">In addition to the above histograms, similar figures for each audio feature are included in </w:t>
      </w:r>
      <w:r w:rsidRPr="00B65439">
        <w:rPr>
          <w:b/>
          <w:bCs/>
        </w:rPr>
        <w:t>Attachment 6</w:t>
      </w:r>
      <w:r>
        <w:t>.</w:t>
      </w:r>
    </w:p>
    <w:p w14:paraId="033ABCA4" w14:textId="72F749BC" w:rsidR="00F254FD" w:rsidRDefault="00F254FD" w:rsidP="00F254FD">
      <w:pPr>
        <w:pStyle w:val="Heading3"/>
      </w:pPr>
      <w:bookmarkStart w:id="27" w:name="_Toc120345482"/>
      <w:r>
        <w:lastRenderedPageBreak/>
        <w:t>Statistical Analysis</w:t>
      </w:r>
      <w:bookmarkEnd w:id="27"/>
    </w:p>
    <w:p w14:paraId="256FF2BF" w14:textId="31DBB5D4" w:rsidR="0057644E" w:rsidRDefault="0029091E" w:rsidP="00122EB9">
      <w:pPr>
        <w:rPr>
          <w:rFonts w:cs="Times New Roman"/>
        </w:rPr>
      </w:pPr>
      <w:r>
        <w:rPr>
          <w:rFonts w:cs="Times New Roman"/>
        </w:rPr>
        <w:t>In addition to the visual inspection outlined above, statistical analysis was performed to evaluate the performance of the models and to assess which model performed the best.</w:t>
      </w:r>
    </w:p>
    <w:p w14:paraId="3F5A2B4E" w14:textId="47167179" w:rsidR="00FE0DFA" w:rsidRDefault="0029091E" w:rsidP="00122EB9">
      <w:pPr>
        <w:rPr>
          <w:rFonts w:cs="Times New Roman"/>
        </w:rPr>
      </w:pPr>
      <w:r>
        <w:rPr>
          <w:rFonts w:cs="Times New Roman"/>
        </w:rPr>
        <w:t xml:space="preserve">Since results for each scenario have similar recall and precision measures, with and without hyperparameter tuning or clustering, it was unknown whether these models were statistically </w:t>
      </w:r>
      <w:r w:rsidR="00FE0DFA">
        <w:rPr>
          <w:rFonts w:cs="Times New Roman"/>
        </w:rPr>
        <w:t>distinct</w:t>
      </w:r>
      <w:r>
        <w:rPr>
          <w:rFonts w:cs="Times New Roman"/>
        </w:rPr>
        <w:t xml:space="preserve">. To assess whether all model were statistically equivalent, a Friedman Test was performed on all matched predictions. </w:t>
      </w:r>
      <w:r w:rsidR="00E60715">
        <w:rPr>
          <w:rFonts w:cs="Times New Roman"/>
        </w:rPr>
        <w:t>The null hypothesis, that all models are statistically equivalent, was rejected to any arbitrary degree of certainty</w:t>
      </w:r>
      <w:r w:rsidR="00FE0DFA">
        <w:rPr>
          <w:rFonts w:cs="Times New Roman"/>
        </w:rPr>
        <w:t xml:space="preserve">; </w:t>
      </w:r>
      <w:r w:rsidR="00C071DC">
        <w:rPr>
          <w:rFonts w:cs="Times New Roman"/>
        </w:rPr>
        <w:t xml:space="preserve">the </w:t>
      </w:r>
      <w:r w:rsidR="00E60715">
        <w:rPr>
          <w:rFonts w:cs="Times New Roman"/>
        </w:rPr>
        <w:t>p</w:t>
      </w:r>
      <w:r w:rsidR="00C071DC">
        <w:rPr>
          <w:rFonts w:cs="Times New Roman"/>
        </w:rPr>
        <w:t>-</w:t>
      </w:r>
      <w:r w:rsidR="00E60715">
        <w:rPr>
          <w:rFonts w:cs="Times New Roman"/>
        </w:rPr>
        <w:t>value rounds to exactly zero, meaning it is many orders of magnitude below zero.</w:t>
      </w:r>
      <w:r w:rsidR="00FE0DFA">
        <w:rPr>
          <w:rFonts w:cs="Times New Roman"/>
        </w:rPr>
        <w:t xml:space="preserve"> </w:t>
      </w:r>
    </w:p>
    <w:p w14:paraId="419B91EA" w14:textId="341EE3DE" w:rsidR="0029091E" w:rsidRDefault="00FE0DFA" w:rsidP="00122EB9">
      <w:pPr>
        <w:rPr>
          <w:rFonts w:cs="Times New Roman"/>
        </w:rPr>
      </w:pPr>
      <w:r>
        <w:rPr>
          <w:rFonts w:cs="Times New Roman"/>
        </w:rPr>
        <w:t>Since the null hypothesis for the Friedman Test was rejected, at least one of the models is statistically different from the others, and a more detailed statistical test was required. The Wilcoxon Signed Rank Test was performed to compare each model with each other model. Similar to above, the results of these tests indicate that all models are statistically distinct to any arbitrary degree of certainty. Therefore the null hypothesis was rejected for every test. Each of the modelling scenarios is statistically distinct.</w:t>
      </w:r>
    </w:p>
    <w:p w14:paraId="2018920B" w14:textId="2DC4F1C7" w:rsidR="00B14383" w:rsidRPr="00B14383" w:rsidRDefault="00B14383" w:rsidP="00122EB9">
      <w:pPr>
        <w:rPr>
          <w:rFonts w:cs="Times New Roman"/>
          <w:b/>
          <w:bCs/>
        </w:rPr>
      </w:pPr>
      <w:r>
        <w:rPr>
          <w:rFonts w:cs="Times New Roman"/>
        </w:rPr>
        <w:t xml:space="preserve">Details of statistical analysis are included in </w:t>
      </w:r>
      <w:r w:rsidRPr="005C346F">
        <w:rPr>
          <w:rFonts w:cs="Times New Roman"/>
          <w:b/>
          <w:bCs/>
        </w:rPr>
        <w:t xml:space="preserve">Attachment </w:t>
      </w:r>
      <w:r>
        <w:rPr>
          <w:rFonts w:cs="Times New Roman"/>
          <w:b/>
          <w:bCs/>
        </w:rPr>
        <w:t>6.</w:t>
      </w:r>
    </w:p>
    <w:p w14:paraId="2E730B84" w14:textId="56AE6370" w:rsidR="00FE0DFA" w:rsidRDefault="00FE0648" w:rsidP="00BB325D">
      <w:pPr>
        <w:pStyle w:val="Heading3"/>
      </w:pPr>
      <w:bookmarkStart w:id="28" w:name="_Toc120345483"/>
      <w:r>
        <w:t>Ranking of Models</w:t>
      </w:r>
      <w:bookmarkEnd w:id="28"/>
    </w:p>
    <w:p w14:paraId="6A34EE12" w14:textId="4B6F24EA" w:rsidR="00FE0648" w:rsidRDefault="001706A7" w:rsidP="00D32137">
      <w:pPr>
        <w:rPr>
          <w:rFonts w:cs="Times New Roman"/>
        </w:rPr>
      </w:pPr>
      <w:r>
        <w:rPr>
          <w:rFonts w:cs="Times New Roman"/>
        </w:rPr>
        <w:t>Based on the results of the modelling, the models were evaluated for performance. Multiple metrics were considered when evaluating the performance of the models. The most applicable metric for this study is likely the F1-Score, because it incorporates both Recall and Precision. Scoring metrics for each modelling scenario are presented in the below table.</w:t>
      </w:r>
    </w:p>
    <w:p w14:paraId="0D3795CD" w14:textId="1346F892" w:rsidR="0084261C" w:rsidRDefault="0084261C" w:rsidP="00D96549">
      <w:pPr>
        <w:pStyle w:val="NoSpacing"/>
        <w:keepNext/>
      </w:pPr>
      <w:r>
        <w:lastRenderedPageBreak/>
        <w:t xml:space="preserve">Table </w:t>
      </w:r>
      <w:fldSimple w:instr=" SEQ Table \* ARABIC ">
        <w:r>
          <w:rPr>
            <w:noProof/>
          </w:rPr>
          <w:t>6</w:t>
        </w:r>
      </w:fldSimple>
      <w:r>
        <w:t>. Model Performance By Scenario - Scores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260DC508" w14:textId="77777777" w:rsidTr="00974951">
        <w:tc>
          <w:tcPr>
            <w:tcW w:w="4675" w:type="dxa"/>
            <w:vMerge w:val="restart"/>
            <w:vAlign w:val="center"/>
          </w:tcPr>
          <w:p w14:paraId="2B824A11"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406048B1" w14:textId="23905EC4" w:rsidR="00D32137" w:rsidRPr="00D32137" w:rsidRDefault="00D32137" w:rsidP="00D96549">
            <w:pPr>
              <w:pStyle w:val="Tables"/>
              <w:keepNext/>
              <w:rPr>
                <w:b/>
                <w:bCs/>
                <w:szCs w:val="20"/>
              </w:rPr>
            </w:pPr>
            <w:r w:rsidRPr="00D32137">
              <w:rPr>
                <w:b/>
                <w:bCs/>
                <w:szCs w:val="20"/>
              </w:rPr>
              <w:t>Scor</w:t>
            </w:r>
            <w:r>
              <w:rPr>
                <w:b/>
                <w:bCs/>
                <w:szCs w:val="20"/>
              </w:rPr>
              <w:t>ing Metric</w:t>
            </w:r>
          </w:p>
        </w:tc>
      </w:tr>
      <w:tr w:rsidR="00D32137" w:rsidRPr="00D32137" w14:paraId="1B33E6A5" w14:textId="77777777" w:rsidTr="00974951">
        <w:tc>
          <w:tcPr>
            <w:tcW w:w="4675" w:type="dxa"/>
            <w:vMerge/>
            <w:vAlign w:val="center"/>
          </w:tcPr>
          <w:p w14:paraId="794C9580" w14:textId="77777777" w:rsidR="00D32137" w:rsidRPr="00D32137" w:rsidRDefault="00D32137" w:rsidP="00D96549">
            <w:pPr>
              <w:pStyle w:val="Tables"/>
              <w:keepNext/>
              <w:rPr>
                <w:b/>
                <w:bCs/>
                <w:szCs w:val="20"/>
              </w:rPr>
            </w:pPr>
          </w:p>
        </w:tc>
        <w:tc>
          <w:tcPr>
            <w:tcW w:w="1170" w:type="dxa"/>
            <w:vAlign w:val="center"/>
          </w:tcPr>
          <w:p w14:paraId="0A10484A"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2DB1EAD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1D8C1207"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219C660B"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2A92BC51" w14:textId="77777777" w:rsidTr="00974951">
        <w:tc>
          <w:tcPr>
            <w:tcW w:w="4675" w:type="dxa"/>
            <w:vAlign w:val="center"/>
          </w:tcPr>
          <w:p w14:paraId="31240C81"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vAlign w:val="center"/>
          </w:tcPr>
          <w:p w14:paraId="4F006C0E"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E3E41F5"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15752AEC"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AFC6E2F" w14:textId="77777777" w:rsidR="00D32137" w:rsidRPr="00D32137" w:rsidRDefault="00D32137" w:rsidP="00D96549">
            <w:pPr>
              <w:pStyle w:val="Tables"/>
              <w:keepNext/>
              <w:rPr>
                <w:szCs w:val="20"/>
              </w:rPr>
            </w:pPr>
            <w:r w:rsidRPr="00D32137">
              <w:rPr>
                <w:szCs w:val="20"/>
              </w:rPr>
              <w:t>0.569</w:t>
            </w:r>
          </w:p>
        </w:tc>
      </w:tr>
      <w:tr w:rsidR="00D32137" w:rsidRPr="00D32137" w14:paraId="0082147F" w14:textId="77777777" w:rsidTr="00974951">
        <w:tc>
          <w:tcPr>
            <w:tcW w:w="4675" w:type="dxa"/>
            <w:vAlign w:val="center"/>
          </w:tcPr>
          <w:p w14:paraId="5A4F401F" w14:textId="77777777" w:rsidR="00D32137" w:rsidRPr="00D32137" w:rsidRDefault="00D32137" w:rsidP="00D96549">
            <w:pPr>
              <w:pStyle w:val="Tables"/>
              <w:keepNext/>
              <w:rPr>
                <w:szCs w:val="20"/>
              </w:rPr>
            </w:pPr>
            <w:r w:rsidRPr="00D32137">
              <w:rPr>
                <w:szCs w:val="20"/>
              </w:rPr>
              <w:t>Decision Tree - Default Hyperparameters</w:t>
            </w:r>
          </w:p>
        </w:tc>
        <w:tc>
          <w:tcPr>
            <w:tcW w:w="1170" w:type="dxa"/>
            <w:vAlign w:val="center"/>
          </w:tcPr>
          <w:p w14:paraId="2D5BD727"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3759D09B" w14:textId="77777777" w:rsidR="00D32137" w:rsidRPr="00D32137" w:rsidRDefault="00D32137" w:rsidP="00D96549">
            <w:pPr>
              <w:pStyle w:val="Tables"/>
              <w:keepNext/>
              <w:rPr>
                <w:szCs w:val="20"/>
              </w:rPr>
            </w:pPr>
            <w:r w:rsidRPr="00D32137">
              <w:rPr>
                <w:szCs w:val="20"/>
              </w:rPr>
              <w:t>0.647</w:t>
            </w:r>
          </w:p>
        </w:tc>
        <w:tc>
          <w:tcPr>
            <w:tcW w:w="1170" w:type="dxa"/>
            <w:vAlign w:val="center"/>
          </w:tcPr>
          <w:p w14:paraId="0BA49132"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362D832" w14:textId="77777777" w:rsidR="00D32137" w:rsidRPr="00D32137" w:rsidRDefault="00D32137" w:rsidP="00D96549">
            <w:pPr>
              <w:pStyle w:val="Tables"/>
              <w:keepNext/>
              <w:rPr>
                <w:szCs w:val="20"/>
              </w:rPr>
            </w:pPr>
            <w:r w:rsidRPr="00D32137">
              <w:rPr>
                <w:szCs w:val="20"/>
              </w:rPr>
              <w:t>0.653</w:t>
            </w:r>
          </w:p>
        </w:tc>
      </w:tr>
      <w:tr w:rsidR="00D32137" w:rsidRPr="00D32137" w14:paraId="64E6633D" w14:textId="77777777" w:rsidTr="00974951">
        <w:tc>
          <w:tcPr>
            <w:tcW w:w="4675" w:type="dxa"/>
            <w:vAlign w:val="center"/>
          </w:tcPr>
          <w:p w14:paraId="195904EF"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vAlign w:val="center"/>
          </w:tcPr>
          <w:p w14:paraId="071F1288"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E1691E2" w14:textId="77777777" w:rsidR="00D32137" w:rsidRPr="00D32137" w:rsidRDefault="00D32137" w:rsidP="00D96549">
            <w:pPr>
              <w:pStyle w:val="Tables"/>
              <w:keepNext/>
              <w:rPr>
                <w:szCs w:val="20"/>
              </w:rPr>
            </w:pPr>
            <w:r w:rsidRPr="00D32137">
              <w:rPr>
                <w:szCs w:val="20"/>
              </w:rPr>
              <w:t>0.762</w:t>
            </w:r>
          </w:p>
        </w:tc>
        <w:tc>
          <w:tcPr>
            <w:tcW w:w="1170" w:type="dxa"/>
            <w:vAlign w:val="center"/>
          </w:tcPr>
          <w:p w14:paraId="52E75C36"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0C96254" w14:textId="77777777" w:rsidR="00D32137" w:rsidRPr="00D32137" w:rsidRDefault="00D32137" w:rsidP="00D96549">
            <w:pPr>
              <w:pStyle w:val="Tables"/>
              <w:keepNext/>
              <w:rPr>
                <w:szCs w:val="20"/>
              </w:rPr>
            </w:pPr>
            <w:r w:rsidRPr="00D32137">
              <w:rPr>
                <w:szCs w:val="20"/>
              </w:rPr>
              <w:t>0.612</w:t>
            </w:r>
          </w:p>
        </w:tc>
      </w:tr>
      <w:tr w:rsidR="00D32137" w:rsidRPr="00D32137" w14:paraId="1698377E" w14:textId="77777777" w:rsidTr="00974951">
        <w:tc>
          <w:tcPr>
            <w:tcW w:w="4675" w:type="dxa"/>
            <w:vAlign w:val="center"/>
          </w:tcPr>
          <w:p w14:paraId="757A02B5" w14:textId="77777777" w:rsidR="00D32137" w:rsidRPr="00D32137" w:rsidRDefault="00D32137" w:rsidP="00D96549">
            <w:pPr>
              <w:pStyle w:val="Tables"/>
              <w:keepNext/>
              <w:rPr>
                <w:szCs w:val="20"/>
              </w:rPr>
            </w:pPr>
            <w:r w:rsidRPr="00D32137">
              <w:rPr>
                <w:szCs w:val="20"/>
              </w:rPr>
              <w:t>Random Forest - Default Hyperparameters</w:t>
            </w:r>
          </w:p>
        </w:tc>
        <w:tc>
          <w:tcPr>
            <w:tcW w:w="1170" w:type="dxa"/>
            <w:vAlign w:val="center"/>
          </w:tcPr>
          <w:p w14:paraId="64C6DB01" w14:textId="77777777" w:rsidR="00D32137" w:rsidRPr="00D32137" w:rsidRDefault="00D32137" w:rsidP="00D96549">
            <w:pPr>
              <w:pStyle w:val="Tables"/>
              <w:keepNext/>
              <w:rPr>
                <w:szCs w:val="20"/>
              </w:rPr>
            </w:pPr>
            <w:r w:rsidRPr="00D32137">
              <w:rPr>
                <w:szCs w:val="20"/>
              </w:rPr>
              <w:t>0.006</w:t>
            </w:r>
          </w:p>
        </w:tc>
        <w:tc>
          <w:tcPr>
            <w:tcW w:w="1170" w:type="dxa"/>
            <w:vAlign w:val="center"/>
          </w:tcPr>
          <w:p w14:paraId="3BCC9BF1" w14:textId="77777777" w:rsidR="00D32137" w:rsidRPr="00D32137" w:rsidRDefault="00D32137" w:rsidP="00D96549">
            <w:pPr>
              <w:pStyle w:val="Tables"/>
              <w:keepNext/>
              <w:rPr>
                <w:szCs w:val="20"/>
              </w:rPr>
            </w:pPr>
            <w:r w:rsidRPr="00D32137">
              <w:rPr>
                <w:szCs w:val="20"/>
              </w:rPr>
              <w:t>0.794</w:t>
            </w:r>
          </w:p>
        </w:tc>
        <w:tc>
          <w:tcPr>
            <w:tcW w:w="1170" w:type="dxa"/>
            <w:vAlign w:val="center"/>
          </w:tcPr>
          <w:p w14:paraId="33873994" w14:textId="77777777" w:rsidR="00D32137" w:rsidRPr="00D32137" w:rsidRDefault="00D32137" w:rsidP="00D96549">
            <w:pPr>
              <w:pStyle w:val="Tables"/>
              <w:keepNext/>
              <w:rPr>
                <w:szCs w:val="20"/>
              </w:rPr>
            </w:pPr>
            <w:r w:rsidRPr="00D32137">
              <w:rPr>
                <w:szCs w:val="20"/>
              </w:rPr>
              <w:t>0.012</w:t>
            </w:r>
          </w:p>
        </w:tc>
        <w:tc>
          <w:tcPr>
            <w:tcW w:w="1170" w:type="dxa"/>
            <w:vAlign w:val="center"/>
          </w:tcPr>
          <w:p w14:paraId="65B8B21D" w14:textId="77777777" w:rsidR="00D32137" w:rsidRPr="00D32137" w:rsidRDefault="00D32137" w:rsidP="00D96549">
            <w:pPr>
              <w:pStyle w:val="Tables"/>
              <w:keepNext/>
              <w:rPr>
                <w:szCs w:val="20"/>
              </w:rPr>
            </w:pPr>
            <w:r w:rsidRPr="00D32137">
              <w:rPr>
                <w:szCs w:val="20"/>
              </w:rPr>
              <w:t>0.678</w:t>
            </w:r>
          </w:p>
        </w:tc>
      </w:tr>
      <w:tr w:rsidR="00D32137" w:rsidRPr="00D32137" w14:paraId="5EEC9DAA" w14:textId="77777777" w:rsidTr="00974951">
        <w:tc>
          <w:tcPr>
            <w:tcW w:w="4675" w:type="dxa"/>
            <w:vAlign w:val="center"/>
          </w:tcPr>
          <w:p w14:paraId="68959DF5" w14:textId="77777777" w:rsidR="00D32137" w:rsidRPr="00D32137" w:rsidRDefault="00D32137" w:rsidP="00D96549">
            <w:pPr>
              <w:pStyle w:val="Tables"/>
              <w:keepNext/>
              <w:rPr>
                <w:szCs w:val="20"/>
              </w:rPr>
            </w:pPr>
            <w:r w:rsidRPr="00D32137">
              <w:rPr>
                <w:szCs w:val="20"/>
              </w:rPr>
              <w:t>AdaBoost - Default Hyperparameters</w:t>
            </w:r>
          </w:p>
        </w:tc>
        <w:tc>
          <w:tcPr>
            <w:tcW w:w="1170" w:type="dxa"/>
            <w:vAlign w:val="center"/>
          </w:tcPr>
          <w:p w14:paraId="4ED9C141"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12D7C11E" w14:textId="77777777" w:rsidR="00D32137" w:rsidRPr="00D32137" w:rsidRDefault="00D32137" w:rsidP="00D96549">
            <w:pPr>
              <w:pStyle w:val="Tables"/>
              <w:keepNext/>
              <w:rPr>
                <w:szCs w:val="20"/>
              </w:rPr>
            </w:pPr>
            <w:r w:rsidRPr="00D32137">
              <w:rPr>
                <w:szCs w:val="20"/>
              </w:rPr>
              <w:t>0.797</w:t>
            </w:r>
          </w:p>
        </w:tc>
        <w:tc>
          <w:tcPr>
            <w:tcW w:w="1170" w:type="dxa"/>
            <w:vAlign w:val="center"/>
          </w:tcPr>
          <w:p w14:paraId="7A1861F4" w14:textId="77777777" w:rsidR="00D32137" w:rsidRPr="00D32137" w:rsidRDefault="00D32137" w:rsidP="00D96549">
            <w:pPr>
              <w:pStyle w:val="Tables"/>
              <w:keepNext/>
              <w:rPr>
                <w:szCs w:val="20"/>
              </w:rPr>
            </w:pPr>
            <w:r w:rsidRPr="00D32137">
              <w:rPr>
                <w:szCs w:val="20"/>
              </w:rPr>
              <w:t>0.01</w:t>
            </w:r>
          </w:p>
        </w:tc>
        <w:tc>
          <w:tcPr>
            <w:tcW w:w="1170" w:type="dxa"/>
            <w:vAlign w:val="center"/>
          </w:tcPr>
          <w:p w14:paraId="1472C77A" w14:textId="77777777" w:rsidR="00D32137" w:rsidRPr="00D32137" w:rsidRDefault="00D32137" w:rsidP="00D96549">
            <w:pPr>
              <w:pStyle w:val="Tables"/>
              <w:keepNext/>
              <w:rPr>
                <w:szCs w:val="20"/>
              </w:rPr>
            </w:pPr>
            <w:r w:rsidRPr="00D32137">
              <w:rPr>
                <w:szCs w:val="20"/>
              </w:rPr>
              <w:t>0.61</w:t>
            </w:r>
          </w:p>
        </w:tc>
      </w:tr>
      <w:tr w:rsidR="00D32137" w:rsidRPr="00D32137" w14:paraId="3519B10C" w14:textId="77777777" w:rsidTr="00974951">
        <w:tc>
          <w:tcPr>
            <w:tcW w:w="4675" w:type="dxa"/>
            <w:vAlign w:val="center"/>
          </w:tcPr>
          <w:p w14:paraId="36695B06"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vAlign w:val="center"/>
          </w:tcPr>
          <w:p w14:paraId="02D5CDF9"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F4B864C"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6F6BFE55"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D08E2DD" w14:textId="77777777" w:rsidR="00D32137" w:rsidRPr="00D32137" w:rsidRDefault="00D32137" w:rsidP="00D96549">
            <w:pPr>
              <w:pStyle w:val="Tables"/>
              <w:keepNext/>
              <w:rPr>
                <w:szCs w:val="20"/>
              </w:rPr>
            </w:pPr>
            <w:r w:rsidRPr="00D32137">
              <w:rPr>
                <w:szCs w:val="20"/>
              </w:rPr>
              <w:t>0.57</w:t>
            </w:r>
          </w:p>
        </w:tc>
      </w:tr>
      <w:tr w:rsidR="00D32137" w:rsidRPr="00D32137" w14:paraId="5DD6FD84" w14:textId="77777777" w:rsidTr="00974951">
        <w:tc>
          <w:tcPr>
            <w:tcW w:w="4675" w:type="dxa"/>
            <w:vAlign w:val="center"/>
          </w:tcPr>
          <w:p w14:paraId="35A9E5CA" w14:textId="77777777" w:rsidR="00D32137" w:rsidRPr="00D32137" w:rsidRDefault="00D32137" w:rsidP="00D96549">
            <w:pPr>
              <w:pStyle w:val="Tables"/>
              <w:keepNext/>
              <w:rPr>
                <w:szCs w:val="20"/>
              </w:rPr>
            </w:pPr>
            <w:r w:rsidRPr="00D32137">
              <w:rPr>
                <w:szCs w:val="20"/>
              </w:rPr>
              <w:t>Decision Tree - Tuned Hyperparameters</w:t>
            </w:r>
          </w:p>
        </w:tc>
        <w:tc>
          <w:tcPr>
            <w:tcW w:w="1170" w:type="dxa"/>
            <w:vAlign w:val="center"/>
          </w:tcPr>
          <w:p w14:paraId="51E13459"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7A21C7D" w14:textId="77777777" w:rsidR="00D32137" w:rsidRPr="00D32137" w:rsidRDefault="00D32137" w:rsidP="00D96549">
            <w:pPr>
              <w:pStyle w:val="Tables"/>
              <w:keepNext/>
              <w:rPr>
                <w:szCs w:val="20"/>
              </w:rPr>
            </w:pPr>
            <w:r w:rsidRPr="00D32137">
              <w:rPr>
                <w:szCs w:val="20"/>
              </w:rPr>
              <w:t>0.757</w:t>
            </w:r>
          </w:p>
        </w:tc>
        <w:tc>
          <w:tcPr>
            <w:tcW w:w="1170" w:type="dxa"/>
            <w:vAlign w:val="center"/>
          </w:tcPr>
          <w:p w14:paraId="312BBF4D" w14:textId="77777777" w:rsidR="00D32137" w:rsidRPr="00D32137" w:rsidRDefault="00D32137" w:rsidP="00D96549">
            <w:pPr>
              <w:pStyle w:val="Tables"/>
              <w:keepNext/>
              <w:rPr>
                <w:szCs w:val="20"/>
              </w:rPr>
            </w:pPr>
            <w:r w:rsidRPr="00D32137">
              <w:rPr>
                <w:szCs w:val="20"/>
              </w:rPr>
              <w:t>0.01</w:t>
            </w:r>
          </w:p>
        </w:tc>
        <w:tc>
          <w:tcPr>
            <w:tcW w:w="1170" w:type="dxa"/>
            <w:vAlign w:val="center"/>
          </w:tcPr>
          <w:p w14:paraId="7656C948" w14:textId="77777777" w:rsidR="00D32137" w:rsidRPr="00D32137" w:rsidRDefault="00D32137" w:rsidP="00D96549">
            <w:pPr>
              <w:pStyle w:val="Tables"/>
              <w:keepNext/>
              <w:rPr>
                <w:szCs w:val="20"/>
              </w:rPr>
            </w:pPr>
            <w:r w:rsidRPr="00D32137">
              <w:rPr>
                <w:szCs w:val="20"/>
              </w:rPr>
              <w:t>0.65</w:t>
            </w:r>
          </w:p>
        </w:tc>
      </w:tr>
      <w:tr w:rsidR="00D32137" w:rsidRPr="00D32137" w14:paraId="06716543" w14:textId="77777777" w:rsidTr="00974951">
        <w:tc>
          <w:tcPr>
            <w:tcW w:w="4675" w:type="dxa"/>
            <w:vAlign w:val="center"/>
          </w:tcPr>
          <w:p w14:paraId="1BC8A8FE" w14:textId="3DD72D76"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vAlign w:val="center"/>
          </w:tcPr>
          <w:p w14:paraId="7C07CB4C"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20F1732" w14:textId="77777777" w:rsidR="00D32137" w:rsidRPr="00D32137" w:rsidRDefault="00D32137" w:rsidP="00D96549">
            <w:pPr>
              <w:pStyle w:val="Tables"/>
              <w:keepNext/>
              <w:rPr>
                <w:szCs w:val="20"/>
              </w:rPr>
            </w:pPr>
            <w:r w:rsidRPr="00D32137">
              <w:rPr>
                <w:szCs w:val="20"/>
              </w:rPr>
              <w:t>0.681</w:t>
            </w:r>
          </w:p>
        </w:tc>
        <w:tc>
          <w:tcPr>
            <w:tcW w:w="1170" w:type="dxa"/>
            <w:vAlign w:val="center"/>
          </w:tcPr>
          <w:p w14:paraId="27F9CB4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34F85522" w14:textId="77777777" w:rsidR="00D32137" w:rsidRPr="00D32137" w:rsidRDefault="00D32137" w:rsidP="00D96549">
            <w:pPr>
              <w:pStyle w:val="Tables"/>
              <w:keepNext/>
              <w:rPr>
                <w:szCs w:val="20"/>
              </w:rPr>
            </w:pPr>
            <w:r w:rsidRPr="00D32137">
              <w:rPr>
                <w:szCs w:val="20"/>
              </w:rPr>
              <w:t>0.627</w:t>
            </w:r>
          </w:p>
        </w:tc>
      </w:tr>
      <w:tr w:rsidR="00D32137" w:rsidRPr="00D32137" w14:paraId="4601DB57" w14:textId="77777777" w:rsidTr="00974951">
        <w:tc>
          <w:tcPr>
            <w:tcW w:w="4675" w:type="dxa"/>
            <w:vAlign w:val="center"/>
          </w:tcPr>
          <w:p w14:paraId="47467077" w14:textId="02F7CF21"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vAlign w:val="center"/>
          </w:tcPr>
          <w:p w14:paraId="745556C0"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08EDF592" w14:textId="77777777" w:rsidR="00D32137" w:rsidRPr="00D32137" w:rsidRDefault="00D32137" w:rsidP="00D96549">
            <w:pPr>
              <w:pStyle w:val="Tables"/>
              <w:keepNext/>
              <w:rPr>
                <w:szCs w:val="20"/>
              </w:rPr>
            </w:pPr>
            <w:r w:rsidRPr="00D32137">
              <w:rPr>
                <w:szCs w:val="20"/>
              </w:rPr>
              <w:t>0.694</w:t>
            </w:r>
          </w:p>
        </w:tc>
        <w:tc>
          <w:tcPr>
            <w:tcW w:w="1170" w:type="dxa"/>
            <w:vAlign w:val="center"/>
          </w:tcPr>
          <w:p w14:paraId="2BF2923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3E04051" w14:textId="77777777" w:rsidR="00D32137" w:rsidRPr="00D32137" w:rsidRDefault="00D32137" w:rsidP="00D96549">
            <w:pPr>
              <w:pStyle w:val="Tables"/>
              <w:keepNext/>
              <w:rPr>
                <w:szCs w:val="20"/>
              </w:rPr>
            </w:pPr>
            <w:r w:rsidRPr="00D32137">
              <w:rPr>
                <w:szCs w:val="20"/>
              </w:rPr>
              <w:t>0.618</w:t>
            </w:r>
          </w:p>
        </w:tc>
      </w:tr>
      <w:tr w:rsidR="00D32137" w:rsidRPr="00D32137" w14:paraId="60245308" w14:textId="77777777" w:rsidTr="00974951">
        <w:tc>
          <w:tcPr>
            <w:tcW w:w="4675" w:type="dxa"/>
            <w:vAlign w:val="center"/>
          </w:tcPr>
          <w:p w14:paraId="5048749E" w14:textId="77777777" w:rsidR="00D32137" w:rsidRPr="00D32137" w:rsidRDefault="00D32137" w:rsidP="00D10A0F">
            <w:pPr>
              <w:pStyle w:val="Tables"/>
              <w:rPr>
                <w:szCs w:val="20"/>
              </w:rPr>
            </w:pPr>
            <w:r w:rsidRPr="00D32137">
              <w:rPr>
                <w:szCs w:val="20"/>
              </w:rPr>
              <w:t>Logistic Regression - Clustered By Genre</w:t>
            </w:r>
          </w:p>
        </w:tc>
        <w:tc>
          <w:tcPr>
            <w:tcW w:w="1170" w:type="dxa"/>
            <w:vAlign w:val="center"/>
          </w:tcPr>
          <w:p w14:paraId="06AEAD57" w14:textId="77777777" w:rsidR="00D32137" w:rsidRPr="00D32137" w:rsidRDefault="00D32137" w:rsidP="00D10A0F">
            <w:pPr>
              <w:pStyle w:val="Tables"/>
              <w:rPr>
                <w:szCs w:val="20"/>
              </w:rPr>
            </w:pPr>
            <w:r w:rsidRPr="00D32137">
              <w:rPr>
                <w:szCs w:val="20"/>
              </w:rPr>
              <w:t>0.002</w:t>
            </w:r>
          </w:p>
        </w:tc>
        <w:tc>
          <w:tcPr>
            <w:tcW w:w="1170" w:type="dxa"/>
            <w:vAlign w:val="center"/>
          </w:tcPr>
          <w:p w14:paraId="763C9135" w14:textId="77777777" w:rsidR="00D32137" w:rsidRPr="00D32137" w:rsidRDefault="00D32137" w:rsidP="00D10A0F">
            <w:pPr>
              <w:pStyle w:val="Tables"/>
              <w:rPr>
                <w:szCs w:val="20"/>
              </w:rPr>
            </w:pPr>
            <w:r w:rsidRPr="00D32137">
              <w:rPr>
                <w:szCs w:val="20"/>
              </w:rPr>
              <w:t>0.125</w:t>
            </w:r>
          </w:p>
        </w:tc>
        <w:tc>
          <w:tcPr>
            <w:tcW w:w="1170" w:type="dxa"/>
            <w:vAlign w:val="center"/>
          </w:tcPr>
          <w:p w14:paraId="0C9B9DB6" w14:textId="77777777" w:rsidR="00D32137" w:rsidRPr="00D32137" w:rsidRDefault="00D32137" w:rsidP="00D10A0F">
            <w:pPr>
              <w:pStyle w:val="Tables"/>
              <w:rPr>
                <w:szCs w:val="20"/>
              </w:rPr>
            </w:pPr>
            <w:r w:rsidRPr="00D32137">
              <w:rPr>
                <w:szCs w:val="20"/>
              </w:rPr>
              <w:t>0.005</w:t>
            </w:r>
          </w:p>
        </w:tc>
        <w:tc>
          <w:tcPr>
            <w:tcW w:w="1170" w:type="dxa"/>
            <w:vAlign w:val="center"/>
          </w:tcPr>
          <w:p w14:paraId="48FE018B" w14:textId="77777777" w:rsidR="00D32137" w:rsidRPr="00D32137" w:rsidRDefault="00D32137" w:rsidP="00D10A0F">
            <w:pPr>
              <w:pStyle w:val="Tables"/>
              <w:rPr>
                <w:szCs w:val="20"/>
              </w:rPr>
            </w:pPr>
            <w:r w:rsidRPr="00D32137">
              <w:rPr>
                <w:szCs w:val="20"/>
              </w:rPr>
              <w:t>0.872</w:t>
            </w:r>
          </w:p>
        </w:tc>
      </w:tr>
    </w:tbl>
    <w:p w14:paraId="36982272" w14:textId="77777777" w:rsidR="001706A7" w:rsidRDefault="001706A7" w:rsidP="00BB325D">
      <w:pPr>
        <w:pStyle w:val="NoSpacing"/>
      </w:pPr>
    </w:p>
    <w:p w14:paraId="3EFCFBEA" w14:textId="502CA85C" w:rsidR="001706A7" w:rsidRDefault="001706A7" w:rsidP="00122EB9">
      <w:pPr>
        <w:rPr>
          <w:rFonts w:cs="Times New Roman"/>
        </w:rPr>
      </w:pPr>
      <w:r>
        <w:rPr>
          <w:rFonts w:cs="Times New Roman"/>
        </w:rPr>
        <w:t>Based on the scores in the above table, the models are ranked as shown in the below table.</w:t>
      </w:r>
    </w:p>
    <w:p w14:paraId="0EE65718" w14:textId="13F0ADC4" w:rsidR="0084261C" w:rsidRDefault="0084261C" w:rsidP="00D96549">
      <w:pPr>
        <w:pStyle w:val="NoSpacing"/>
        <w:keepNext/>
      </w:pPr>
      <w:r>
        <w:t xml:space="preserve">Table </w:t>
      </w:r>
      <w:fldSimple w:instr=" SEQ Table \* ARABIC ">
        <w:r>
          <w:rPr>
            <w:noProof/>
          </w:rPr>
          <w:t>7</w:t>
        </w:r>
      </w:fldSimple>
      <w:r>
        <w:t>. Model Performance By Scenario - Ranks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550A6CA0" w14:textId="77777777" w:rsidTr="00974951">
        <w:tc>
          <w:tcPr>
            <w:tcW w:w="4675" w:type="dxa"/>
            <w:vMerge w:val="restart"/>
            <w:vAlign w:val="center"/>
          </w:tcPr>
          <w:p w14:paraId="0DBB9F89"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71E40E6D" w14:textId="5D975B8A" w:rsidR="00D32137" w:rsidRPr="00D32137" w:rsidRDefault="00D32137" w:rsidP="00D96549">
            <w:pPr>
              <w:pStyle w:val="Tables"/>
              <w:keepNext/>
              <w:rPr>
                <w:b/>
                <w:bCs/>
                <w:szCs w:val="20"/>
              </w:rPr>
            </w:pPr>
            <w:r>
              <w:rPr>
                <w:b/>
                <w:bCs/>
                <w:szCs w:val="20"/>
              </w:rPr>
              <w:t>Rank</w:t>
            </w:r>
          </w:p>
        </w:tc>
      </w:tr>
      <w:tr w:rsidR="00D32137" w:rsidRPr="00D32137" w14:paraId="17E650AC" w14:textId="77777777" w:rsidTr="00974951">
        <w:tc>
          <w:tcPr>
            <w:tcW w:w="4675" w:type="dxa"/>
            <w:vMerge/>
            <w:vAlign w:val="center"/>
          </w:tcPr>
          <w:p w14:paraId="0BF607E0" w14:textId="77777777" w:rsidR="00D32137" w:rsidRPr="00D32137" w:rsidRDefault="00D32137" w:rsidP="00D96549">
            <w:pPr>
              <w:pStyle w:val="Tables"/>
              <w:keepNext/>
              <w:rPr>
                <w:b/>
                <w:bCs/>
                <w:szCs w:val="20"/>
              </w:rPr>
            </w:pPr>
          </w:p>
        </w:tc>
        <w:tc>
          <w:tcPr>
            <w:tcW w:w="1170" w:type="dxa"/>
            <w:vAlign w:val="center"/>
          </w:tcPr>
          <w:p w14:paraId="7898D65E"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1A64C49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26D7AD9A"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3B2BBC5F"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0E28EECA" w14:textId="77777777" w:rsidTr="00974951">
        <w:tc>
          <w:tcPr>
            <w:tcW w:w="4675" w:type="dxa"/>
            <w:vAlign w:val="center"/>
          </w:tcPr>
          <w:p w14:paraId="79B186E3"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tcPr>
          <w:p w14:paraId="2A909958" w14:textId="14A67D6E" w:rsidR="00D32137" w:rsidRPr="00D32137" w:rsidRDefault="00D32137" w:rsidP="00D96549">
            <w:pPr>
              <w:pStyle w:val="Tables"/>
              <w:keepNext/>
              <w:rPr>
                <w:szCs w:val="20"/>
              </w:rPr>
            </w:pPr>
            <w:r w:rsidRPr="00026304">
              <w:t>5</w:t>
            </w:r>
          </w:p>
        </w:tc>
        <w:tc>
          <w:tcPr>
            <w:tcW w:w="1170" w:type="dxa"/>
          </w:tcPr>
          <w:p w14:paraId="08578795" w14:textId="313689E2" w:rsidR="00D32137" w:rsidRPr="00D32137" w:rsidRDefault="00D32137" w:rsidP="00D96549">
            <w:pPr>
              <w:pStyle w:val="Tables"/>
              <w:keepNext/>
              <w:rPr>
                <w:szCs w:val="20"/>
              </w:rPr>
            </w:pPr>
            <w:r w:rsidRPr="00026304">
              <w:t>1</w:t>
            </w:r>
          </w:p>
        </w:tc>
        <w:tc>
          <w:tcPr>
            <w:tcW w:w="1170" w:type="dxa"/>
          </w:tcPr>
          <w:p w14:paraId="20F924F7" w14:textId="04A3C542" w:rsidR="00D32137" w:rsidRPr="00D32137" w:rsidRDefault="00D32137" w:rsidP="00D96549">
            <w:pPr>
              <w:pStyle w:val="Tables"/>
              <w:keepNext/>
              <w:rPr>
                <w:szCs w:val="20"/>
              </w:rPr>
            </w:pPr>
            <w:r w:rsidRPr="00026304">
              <w:t>4</w:t>
            </w:r>
          </w:p>
        </w:tc>
        <w:tc>
          <w:tcPr>
            <w:tcW w:w="1170" w:type="dxa"/>
          </w:tcPr>
          <w:p w14:paraId="110BD64C" w14:textId="54312268" w:rsidR="00D32137" w:rsidRPr="00D32137" w:rsidRDefault="00D32137" w:rsidP="00D96549">
            <w:pPr>
              <w:pStyle w:val="Tables"/>
              <w:keepNext/>
              <w:rPr>
                <w:szCs w:val="20"/>
              </w:rPr>
            </w:pPr>
            <w:r w:rsidRPr="00026304">
              <w:t>10</w:t>
            </w:r>
          </w:p>
        </w:tc>
      </w:tr>
      <w:tr w:rsidR="00D32137" w:rsidRPr="00D32137" w14:paraId="602D2C5F" w14:textId="77777777" w:rsidTr="00974951">
        <w:tc>
          <w:tcPr>
            <w:tcW w:w="4675" w:type="dxa"/>
            <w:vAlign w:val="center"/>
          </w:tcPr>
          <w:p w14:paraId="535D724E" w14:textId="77777777" w:rsidR="00D32137" w:rsidRPr="00D32137" w:rsidRDefault="00D32137" w:rsidP="00D96549">
            <w:pPr>
              <w:pStyle w:val="Tables"/>
              <w:keepNext/>
              <w:rPr>
                <w:szCs w:val="20"/>
              </w:rPr>
            </w:pPr>
            <w:r w:rsidRPr="00D32137">
              <w:rPr>
                <w:szCs w:val="20"/>
              </w:rPr>
              <w:t>Decision Tree - Default Hyperparameters</w:t>
            </w:r>
          </w:p>
        </w:tc>
        <w:tc>
          <w:tcPr>
            <w:tcW w:w="1170" w:type="dxa"/>
          </w:tcPr>
          <w:p w14:paraId="42F6F9A5" w14:textId="6E4FAB86" w:rsidR="00D32137" w:rsidRPr="00D32137" w:rsidRDefault="00D32137" w:rsidP="00D96549">
            <w:pPr>
              <w:pStyle w:val="Tables"/>
              <w:keepNext/>
              <w:rPr>
                <w:szCs w:val="20"/>
              </w:rPr>
            </w:pPr>
            <w:r w:rsidRPr="00026304">
              <w:t>5</w:t>
            </w:r>
          </w:p>
        </w:tc>
        <w:tc>
          <w:tcPr>
            <w:tcW w:w="1170" w:type="dxa"/>
          </w:tcPr>
          <w:p w14:paraId="17D40A95" w14:textId="5E09241C" w:rsidR="00D32137" w:rsidRPr="00D32137" w:rsidRDefault="00D32137" w:rsidP="00D96549">
            <w:pPr>
              <w:pStyle w:val="Tables"/>
              <w:keepNext/>
              <w:rPr>
                <w:szCs w:val="20"/>
              </w:rPr>
            </w:pPr>
            <w:r w:rsidRPr="00026304">
              <w:t>9</w:t>
            </w:r>
          </w:p>
        </w:tc>
        <w:tc>
          <w:tcPr>
            <w:tcW w:w="1170" w:type="dxa"/>
          </w:tcPr>
          <w:p w14:paraId="3CA6AF3A" w14:textId="6D319D66" w:rsidR="00D32137" w:rsidRPr="00D32137" w:rsidRDefault="00D32137" w:rsidP="00D96549">
            <w:pPr>
              <w:pStyle w:val="Tables"/>
              <w:keepNext/>
              <w:rPr>
                <w:szCs w:val="20"/>
              </w:rPr>
            </w:pPr>
            <w:r w:rsidRPr="00026304">
              <w:t>4</w:t>
            </w:r>
          </w:p>
        </w:tc>
        <w:tc>
          <w:tcPr>
            <w:tcW w:w="1170" w:type="dxa"/>
          </w:tcPr>
          <w:p w14:paraId="619D0747" w14:textId="248C9CB2" w:rsidR="00D32137" w:rsidRPr="00D32137" w:rsidRDefault="00D32137" w:rsidP="00D96549">
            <w:pPr>
              <w:pStyle w:val="Tables"/>
              <w:keepNext/>
              <w:rPr>
                <w:szCs w:val="20"/>
              </w:rPr>
            </w:pPr>
            <w:r w:rsidRPr="00026304">
              <w:t>3</w:t>
            </w:r>
          </w:p>
        </w:tc>
      </w:tr>
      <w:tr w:rsidR="00D32137" w:rsidRPr="00D32137" w14:paraId="111089BF" w14:textId="77777777" w:rsidTr="00974951">
        <w:tc>
          <w:tcPr>
            <w:tcW w:w="4675" w:type="dxa"/>
            <w:vAlign w:val="center"/>
          </w:tcPr>
          <w:p w14:paraId="400C22D6"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tcPr>
          <w:p w14:paraId="2CA13BEB" w14:textId="3788A35C" w:rsidR="00D32137" w:rsidRPr="00D32137" w:rsidRDefault="00D32137" w:rsidP="00D96549">
            <w:pPr>
              <w:pStyle w:val="Tables"/>
              <w:keepNext/>
              <w:rPr>
                <w:szCs w:val="20"/>
              </w:rPr>
            </w:pPr>
            <w:r w:rsidRPr="00026304">
              <w:t>2</w:t>
            </w:r>
          </w:p>
        </w:tc>
        <w:tc>
          <w:tcPr>
            <w:tcW w:w="1170" w:type="dxa"/>
          </w:tcPr>
          <w:p w14:paraId="4084677C" w14:textId="00C2E070" w:rsidR="00D32137" w:rsidRPr="00D32137" w:rsidRDefault="00D32137" w:rsidP="00D96549">
            <w:pPr>
              <w:pStyle w:val="Tables"/>
              <w:keepNext/>
              <w:rPr>
                <w:szCs w:val="20"/>
              </w:rPr>
            </w:pPr>
            <w:r w:rsidRPr="00026304">
              <w:t>5</w:t>
            </w:r>
          </w:p>
        </w:tc>
        <w:tc>
          <w:tcPr>
            <w:tcW w:w="1170" w:type="dxa"/>
          </w:tcPr>
          <w:p w14:paraId="3282D3F8" w14:textId="6BE6BC33" w:rsidR="00D32137" w:rsidRPr="00D32137" w:rsidRDefault="00D32137" w:rsidP="00D96549">
            <w:pPr>
              <w:pStyle w:val="Tables"/>
              <w:keepNext/>
              <w:rPr>
                <w:szCs w:val="20"/>
              </w:rPr>
            </w:pPr>
            <w:r w:rsidRPr="00026304">
              <w:t>4</w:t>
            </w:r>
          </w:p>
        </w:tc>
        <w:tc>
          <w:tcPr>
            <w:tcW w:w="1170" w:type="dxa"/>
          </w:tcPr>
          <w:p w14:paraId="600A955A" w14:textId="52E5767F" w:rsidR="00D32137" w:rsidRPr="00D32137" w:rsidRDefault="00D32137" w:rsidP="00D96549">
            <w:pPr>
              <w:pStyle w:val="Tables"/>
              <w:keepNext/>
              <w:rPr>
                <w:szCs w:val="20"/>
              </w:rPr>
            </w:pPr>
            <w:r w:rsidRPr="00026304">
              <w:t>7</w:t>
            </w:r>
          </w:p>
        </w:tc>
      </w:tr>
      <w:tr w:rsidR="00D32137" w:rsidRPr="00D32137" w14:paraId="40B3D40C" w14:textId="77777777" w:rsidTr="00974951">
        <w:tc>
          <w:tcPr>
            <w:tcW w:w="4675" w:type="dxa"/>
            <w:vAlign w:val="center"/>
          </w:tcPr>
          <w:p w14:paraId="42811504" w14:textId="77777777" w:rsidR="00D32137" w:rsidRPr="00D32137" w:rsidRDefault="00D32137" w:rsidP="00D96549">
            <w:pPr>
              <w:pStyle w:val="Tables"/>
              <w:keepNext/>
              <w:rPr>
                <w:szCs w:val="20"/>
              </w:rPr>
            </w:pPr>
            <w:r w:rsidRPr="00D32137">
              <w:rPr>
                <w:szCs w:val="20"/>
              </w:rPr>
              <w:t>Random Forest - Default Hyperparameters</w:t>
            </w:r>
          </w:p>
        </w:tc>
        <w:tc>
          <w:tcPr>
            <w:tcW w:w="1170" w:type="dxa"/>
          </w:tcPr>
          <w:p w14:paraId="6D100FDE" w14:textId="39C807BE" w:rsidR="00D32137" w:rsidRPr="00D32137" w:rsidRDefault="00D32137" w:rsidP="00D96549">
            <w:pPr>
              <w:pStyle w:val="Tables"/>
              <w:keepNext/>
              <w:rPr>
                <w:szCs w:val="20"/>
              </w:rPr>
            </w:pPr>
            <w:r w:rsidRPr="00026304">
              <w:t>1</w:t>
            </w:r>
          </w:p>
        </w:tc>
        <w:tc>
          <w:tcPr>
            <w:tcW w:w="1170" w:type="dxa"/>
          </w:tcPr>
          <w:p w14:paraId="1C3DBA8D" w14:textId="5EDA615D" w:rsidR="00D32137" w:rsidRPr="00D32137" w:rsidRDefault="00D32137" w:rsidP="00D96549">
            <w:pPr>
              <w:pStyle w:val="Tables"/>
              <w:keepNext/>
              <w:rPr>
                <w:szCs w:val="20"/>
              </w:rPr>
            </w:pPr>
            <w:r w:rsidRPr="00026304">
              <w:t>4</w:t>
            </w:r>
          </w:p>
        </w:tc>
        <w:tc>
          <w:tcPr>
            <w:tcW w:w="1170" w:type="dxa"/>
          </w:tcPr>
          <w:p w14:paraId="072A734A" w14:textId="7F9DDBBC" w:rsidR="00D32137" w:rsidRPr="00D32137" w:rsidRDefault="00D32137" w:rsidP="00D96549">
            <w:pPr>
              <w:pStyle w:val="Tables"/>
              <w:keepNext/>
              <w:rPr>
                <w:szCs w:val="20"/>
              </w:rPr>
            </w:pPr>
            <w:r w:rsidRPr="00026304">
              <w:t>1</w:t>
            </w:r>
          </w:p>
        </w:tc>
        <w:tc>
          <w:tcPr>
            <w:tcW w:w="1170" w:type="dxa"/>
          </w:tcPr>
          <w:p w14:paraId="02959CFA" w14:textId="35F289A1" w:rsidR="00D32137" w:rsidRPr="00D32137" w:rsidRDefault="00D32137" w:rsidP="00D96549">
            <w:pPr>
              <w:pStyle w:val="Tables"/>
              <w:keepNext/>
              <w:rPr>
                <w:szCs w:val="20"/>
              </w:rPr>
            </w:pPr>
            <w:r w:rsidRPr="00026304">
              <w:t>2</w:t>
            </w:r>
          </w:p>
        </w:tc>
      </w:tr>
      <w:tr w:rsidR="00D32137" w:rsidRPr="00D32137" w14:paraId="07707752" w14:textId="77777777" w:rsidTr="00974951">
        <w:tc>
          <w:tcPr>
            <w:tcW w:w="4675" w:type="dxa"/>
            <w:vAlign w:val="center"/>
          </w:tcPr>
          <w:p w14:paraId="4DDAB72A" w14:textId="77777777" w:rsidR="00D32137" w:rsidRPr="00D32137" w:rsidRDefault="00D32137" w:rsidP="00D96549">
            <w:pPr>
              <w:pStyle w:val="Tables"/>
              <w:keepNext/>
              <w:rPr>
                <w:szCs w:val="20"/>
              </w:rPr>
            </w:pPr>
            <w:r w:rsidRPr="00D32137">
              <w:rPr>
                <w:szCs w:val="20"/>
              </w:rPr>
              <w:t>AdaBoost - Default Hyperparameters</w:t>
            </w:r>
          </w:p>
        </w:tc>
        <w:tc>
          <w:tcPr>
            <w:tcW w:w="1170" w:type="dxa"/>
          </w:tcPr>
          <w:p w14:paraId="5AB198D4" w14:textId="16B265A1" w:rsidR="00D32137" w:rsidRPr="00D32137" w:rsidRDefault="00D32137" w:rsidP="00D96549">
            <w:pPr>
              <w:pStyle w:val="Tables"/>
              <w:keepNext/>
              <w:rPr>
                <w:szCs w:val="20"/>
              </w:rPr>
            </w:pPr>
            <w:r w:rsidRPr="00026304">
              <w:t>2</w:t>
            </w:r>
          </w:p>
        </w:tc>
        <w:tc>
          <w:tcPr>
            <w:tcW w:w="1170" w:type="dxa"/>
          </w:tcPr>
          <w:p w14:paraId="6A40DD4C" w14:textId="52A610F5" w:rsidR="00D32137" w:rsidRPr="00D32137" w:rsidRDefault="00D32137" w:rsidP="00D96549">
            <w:pPr>
              <w:pStyle w:val="Tables"/>
              <w:keepNext/>
              <w:rPr>
                <w:szCs w:val="20"/>
              </w:rPr>
            </w:pPr>
            <w:r w:rsidRPr="00026304">
              <w:t>3</w:t>
            </w:r>
          </w:p>
        </w:tc>
        <w:tc>
          <w:tcPr>
            <w:tcW w:w="1170" w:type="dxa"/>
          </w:tcPr>
          <w:p w14:paraId="5576961C" w14:textId="49B202BF" w:rsidR="00D32137" w:rsidRPr="00D32137" w:rsidRDefault="00D32137" w:rsidP="00D96549">
            <w:pPr>
              <w:pStyle w:val="Tables"/>
              <w:keepNext/>
              <w:rPr>
                <w:szCs w:val="20"/>
              </w:rPr>
            </w:pPr>
            <w:r w:rsidRPr="00026304">
              <w:t>2</w:t>
            </w:r>
          </w:p>
        </w:tc>
        <w:tc>
          <w:tcPr>
            <w:tcW w:w="1170" w:type="dxa"/>
          </w:tcPr>
          <w:p w14:paraId="4169806C" w14:textId="68FAD6FD" w:rsidR="00D32137" w:rsidRPr="00D32137" w:rsidRDefault="00D32137" w:rsidP="00D96549">
            <w:pPr>
              <w:pStyle w:val="Tables"/>
              <w:keepNext/>
              <w:rPr>
                <w:szCs w:val="20"/>
              </w:rPr>
            </w:pPr>
            <w:r w:rsidRPr="00026304">
              <w:t>8</w:t>
            </w:r>
          </w:p>
        </w:tc>
      </w:tr>
      <w:tr w:rsidR="00D32137" w:rsidRPr="00D32137" w14:paraId="25EE3FC5" w14:textId="77777777" w:rsidTr="00974951">
        <w:tc>
          <w:tcPr>
            <w:tcW w:w="4675" w:type="dxa"/>
            <w:vAlign w:val="center"/>
          </w:tcPr>
          <w:p w14:paraId="009E2E3B"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tcPr>
          <w:p w14:paraId="4F602BB4" w14:textId="4EDAF922" w:rsidR="00D32137" w:rsidRPr="00D32137" w:rsidRDefault="00D32137" w:rsidP="00D96549">
            <w:pPr>
              <w:pStyle w:val="Tables"/>
              <w:keepNext/>
              <w:rPr>
                <w:szCs w:val="20"/>
              </w:rPr>
            </w:pPr>
            <w:r w:rsidRPr="00026304">
              <w:t>5</w:t>
            </w:r>
          </w:p>
        </w:tc>
        <w:tc>
          <w:tcPr>
            <w:tcW w:w="1170" w:type="dxa"/>
          </w:tcPr>
          <w:p w14:paraId="377980EB" w14:textId="7724BF00" w:rsidR="00D32137" w:rsidRPr="00D32137" w:rsidRDefault="00D32137" w:rsidP="00D96549">
            <w:pPr>
              <w:pStyle w:val="Tables"/>
              <w:keepNext/>
              <w:rPr>
                <w:szCs w:val="20"/>
              </w:rPr>
            </w:pPr>
            <w:r w:rsidRPr="00026304">
              <w:t>1</w:t>
            </w:r>
          </w:p>
        </w:tc>
        <w:tc>
          <w:tcPr>
            <w:tcW w:w="1170" w:type="dxa"/>
          </w:tcPr>
          <w:p w14:paraId="4B538539" w14:textId="0B90894B" w:rsidR="00D32137" w:rsidRPr="00D32137" w:rsidRDefault="00D32137" w:rsidP="00D96549">
            <w:pPr>
              <w:pStyle w:val="Tables"/>
              <w:keepNext/>
              <w:rPr>
                <w:szCs w:val="20"/>
              </w:rPr>
            </w:pPr>
            <w:r w:rsidRPr="00026304">
              <w:t>4</w:t>
            </w:r>
          </w:p>
        </w:tc>
        <w:tc>
          <w:tcPr>
            <w:tcW w:w="1170" w:type="dxa"/>
          </w:tcPr>
          <w:p w14:paraId="5E2AAAFB" w14:textId="046B45BB" w:rsidR="00D32137" w:rsidRPr="00D32137" w:rsidRDefault="00D32137" w:rsidP="00D96549">
            <w:pPr>
              <w:pStyle w:val="Tables"/>
              <w:keepNext/>
              <w:rPr>
                <w:szCs w:val="20"/>
              </w:rPr>
            </w:pPr>
            <w:r w:rsidRPr="00026304">
              <w:t>9</w:t>
            </w:r>
          </w:p>
        </w:tc>
      </w:tr>
      <w:tr w:rsidR="00D32137" w:rsidRPr="00D32137" w14:paraId="7861DBA9" w14:textId="77777777" w:rsidTr="00974951">
        <w:tc>
          <w:tcPr>
            <w:tcW w:w="4675" w:type="dxa"/>
            <w:vAlign w:val="center"/>
          </w:tcPr>
          <w:p w14:paraId="40112136" w14:textId="77777777" w:rsidR="00D32137" w:rsidRPr="00D32137" w:rsidRDefault="00D32137" w:rsidP="00D96549">
            <w:pPr>
              <w:pStyle w:val="Tables"/>
              <w:keepNext/>
              <w:rPr>
                <w:szCs w:val="20"/>
              </w:rPr>
            </w:pPr>
            <w:r w:rsidRPr="00D32137">
              <w:rPr>
                <w:szCs w:val="20"/>
              </w:rPr>
              <w:t>Decision Tree - Tuned Hyperparameters</w:t>
            </w:r>
          </w:p>
        </w:tc>
        <w:tc>
          <w:tcPr>
            <w:tcW w:w="1170" w:type="dxa"/>
          </w:tcPr>
          <w:p w14:paraId="6C33FABE" w14:textId="2B3FBC08" w:rsidR="00D32137" w:rsidRPr="00D32137" w:rsidRDefault="00D32137" w:rsidP="00D96549">
            <w:pPr>
              <w:pStyle w:val="Tables"/>
              <w:keepNext/>
              <w:rPr>
                <w:szCs w:val="20"/>
              </w:rPr>
            </w:pPr>
            <w:r w:rsidRPr="00026304">
              <w:t>2</w:t>
            </w:r>
          </w:p>
        </w:tc>
        <w:tc>
          <w:tcPr>
            <w:tcW w:w="1170" w:type="dxa"/>
          </w:tcPr>
          <w:p w14:paraId="21273AF8" w14:textId="495026AD" w:rsidR="00D32137" w:rsidRPr="00D32137" w:rsidRDefault="00D32137" w:rsidP="00D96549">
            <w:pPr>
              <w:pStyle w:val="Tables"/>
              <w:keepNext/>
              <w:rPr>
                <w:szCs w:val="20"/>
              </w:rPr>
            </w:pPr>
            <w:r w:rsidRPr="00026304">
              <w:t>6</w:t>
            </w:r>
          </w:p>
        </w:tc>
        <w:tc>
          <w:tcPr>
            <w:tcW w:w="1170" w:type="dxa"/>
          </w:tcPr>
          <w:p w14:paraId="790DFDF4" w14:textId="4D3E70E6" w:rsidR="00D32137" w:rsidRPr="00D32137" w:rsidRDefault="00D32137" w:rsidP="00D96549">
            <w:pPr>
              <w:pStyle w:val="Tables"/>
              <w:keepNext/>
              <w:rPr>
                <w:szCs w:val="20"/>
              </w:rPr>
            </w:pPr>
            <w:r w:rsidRPr="00026304">
              <w:t>2</w:t>
            </w:r>
          </w:p>
        </w:tc>
        <w:tc>
          <w:tcPr>
            <w:tcW w:w="1170" w:type="dxa"/>
          </w:tcPr>
          <w:p w14:paraId="28D46CE2" w14:textId="4E0B8841" w:rsidR="00D32137" w:rsidRPr="00D32137" w:rsidRDefault="00D32137" w:rsidP="00D96549">
            <w:pPr>
              <w:pStyle w:val="Tables"/>
              <w:keepNext/>
              <w:rPr>
                <w:szCs w:val="20"/>
              </w:rPr>
            </w:pPr>
            <w:r w:rsidRPr="00026304">
              <w:t>4</w:t>
            </w:r>
          </w:p>
        </w:tc>
      </w:tr>
      <w:tr w:rsidR="00D32137" w:rsidRPr="00D32137" w14:paraId="12CB277A" w14:textId="77777777" w:rsidTr="00974951">
        <w:tc>
          <w:tcPr>
            <w:tcW w:w="4675" w:type="dxa"/>
            <w:vAlign w:val="center"/>
          </w:tcPr>
          <w:p w14:paraId="5D34E01F"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tcPr>
          <w:p w14:paraId="5086FDAC" w14:textId="0F38968F" w:rsidR="00D32137" w:rsidRPr="00D32137" w:rsidRDefault="00D32137" w:rsidP="00D96549">
            <w:pPr>
              <w:pStyle w:val="Tables"/>
              <w:keepNext/>
              <w:rPr>
                <w:szCs w:val="20"/>
              </w:rPr>
            </w:pPr>
            <w:r w:rsidRPr="00026304">
              <w:t>5</w:t>
            </w:r>
          </w:p>
        </w:tc>
        <w:tc>
          <w:tcPr>
            <w:tcW w:w="1170" w:type="dxa"/>
          </w:tcPr>
          <w:p w14:paraId="65BE855A" w14:textId="2A477946" w:rsidR="00D32137" w:rsidRPr="00D32137" w:rsidRDefault="00D32137" w:rsidP="00D96549">
            <w:pPr>
              <w:pStyle w:val="Tables"/>
              <w:keepNext/>
              <w:rPr>
                <w:szCs w:val="20"/>
              </w:rPr>
            </w:pPr>
            <w:r w:rsidRPr="00026304">
              <w:t>8</w:t>
            </w:r>
          </w:p>
        </w:tc>
        <w:tc>
          <w:tcPr>
            <w:tcW w:w="1170" w:type="dxa"/>
          </w:tcPr>
          <w:p w14:paraId="590EADAD" w14:textId="23C42936" w:rsidR="00D32137" w:rsidRPr="00D32137" w:rsidRDefault="00D32137" w:rsidP="00D96549">
            <w:pPr>
              <w:pStyle w:val="Tables"/>
              <w:keepNext/>
              <w:rPr>
                <w:szCs w:val="20"/>
              </w:rPr>
            </w:pPr>
            <w:r w:rsidRPr="00026304">
              <w:t>4</w:t>
            </w:r>
          </w:p>
        </w:tc>
        <w:tc>
          <w:tcPr>
            <w:tcW w:w="1170" w:type="dxa"/>
          </w:tcPr>
          <w:p w14:paraId="2329B9D7" w14:textId="07A747C5" w:rsidR="00D32137" w:rsidRPr="00D32137" w:rsidRDefault="00D32137" w:rsidP="00D96549">
            <w:pPr>
              <w:pStyle w:val="Tables"/>
              <w:keepNext/>
              <w:rPr>
                <w:szCs w:val="20"/>
              </w:rPr>
            </w:pPr>
            <w:r w:rsidRPr="00026304">
              <w:t>5</w:t>
            </w:r>
          </w:p>
        </w:tc>
      </w:tr>
      <w:tr w:rsidR="00D32137" w:rsidRPr="00D32137" w14:paraId="710334E0" w14:textId="77777777" w:rsidTr="00974951">
        <w:tc>
          <w:tcPr>
            <w:tcW w:w="4675" w:type="dxa"/>
            <w:vAlign w:val="center"/>
          </w:tcPr>
          <w:p w14:paraId="16B639E8"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tcPr>
          <w:p w14:paraId="67D830CD" w14:textId="3B998945" w:rsidR="00D32137" w:rsidRPr="00D32137" w:rsidRDefault="00D32137" w:rsidP="00D96549">
            <w:pPr>
              <w:pStyle w:val="Tables"/>
              <w:keepNext/>
              <w:rPr>
                <w:szCs w:val="20"/>
              </w:rPr>
            </w:pPr>
            <w:r w:rsidRPr="00026304">
              <w:t>5</w:t>
            </w:r>
          </w:p>
        </w:tc>
        <w:tc>
          <w:tcPr>
            <w:tcW w:w="1170" w:type="dxa"/>
          </w:tcPr>
          <w:p w14:paraId="6BD5192A" w14:textId="3D0F3DC0" w:rsidR="00D32137" w:rsidRPr="00D32137" w:rsidRDefault="00D32137" w:rsidP="00D96549">
            <w:pPr>
              <w:pStyle w:val="Tables"/>
              <w:keepNext/>
              <w:rPr>
                <w:szCs w:val="20"/>
              </w:rPr>
            </w:pPr>
            <w:r w:rsidRPr="00026304">
              <w:t>7</w:t>
            </w:r>
          </w:p>
        </w:tc>
        <w:tc>
          <w:tcPr>
            <w:tcW w:w="1170" w:type="dxa"/>
          </w:tcPr>
          <w:p w14:paraId="6933414A" w14:textId="5C184C4D" w:rsidR="00D32137" w:rsidRPr="00D32137" w:rsidRDefault="00D32137" w:rsidP="00D96549">
            <w:pPr>
              <w:pStyle w:val="Tables"/>
              <w:keepNext/>
              <w:rPr>
                <w:szCs w:val="20"/>
              </w:rPr>
            </w:pPr>
            <w:r w:rsidRPr="00026304">
              <w:t>4</w:t>
            </w:r>
          </w:p>
        </w:tc>
        <w:tc>
          <w:tcPr>
            <w:tcW w:w="1170" w:type="dxa"/>
          </w:tcPr>
          <w:p w14:paraId="6E5C9669" w14:textId="05E694DC" w:rsidR="00D32137" w:rsidRPr="00D32137" w:rsidRDefault="00D32137" w:rsidP="00D96549">
            <w:pPr>
              <w:pStyle w:val="Tables"/>
              <w:keepNext/>
              <w:rPr>
                <w:szCs w:val="20"/>
              </w:rPr>
            </w:pPr>
            <w:r w:rsidRPr="00026304">
              <w:t>6</w:t>
            </w:r>
          </w:p>
        </w:tc>
      </w:tr>
      <w:tr w:rsidR="00D32137" w:rsidRPr="00D32137" w14:paraId="0F4B9CD9" w14:textId="77777777" w:rsidTr="00974951">
        <w:tc>
          <w:tcPr>
            <w:tcW w:w="4675" w:type="dxa"/>
            <w:vAlign w:val="center"/>
          </w:tcPr>
          <w:p w14:paraId="23106399" w14:textId="77777777" w:rsidR="00D32137" w:rsidRPr="00D32137" w:rsidRDefault="00D32137" w:rsidP="00D96549">
            <w:pPr>
              <w:pStyle w:val="Tables"/>
              <w:keepNext/>
              <w:rPr>
                <w:szCs w:val="20"/>
              </w:rPr>
            </w:pPr>
            <w:r w:rsidRPr="00D32137">
              <w:rPr>
                <w:szCs w:val="20"/>
              </w:rPr>
              <w:t>Logistic Regression - Clustered By Genre</w:t>
            </w:r>
          </w:p>
        </w:tc>
        <w:tc>
          <w:tcPr>
            <w:tcW w:w="1170" w:type="dxa"/>
          </w:tcPr>
          <w:p w14:paraId="46C99F8D" w14:textId="08B74C83" w:rsidR="00D32137" w:rsidRPr="00D32137" w:rsidRDefault="00D32137" w:rsidP="00D96549">
            <w:pPr>
              <w:pStyle w:val="Tables"/>
              <w:keepNext/>
              <w:rPr>
                <w:szCs w:val="20"/>
              </w:rPr>
            </w:pPr>
            <w:r w:rsidRPr="00026304">
              <w:t>10</w:t>
            </w:r>
          </w:p>
        </w:tc>
        <w:tc>
          <w:tcPr>
            <w:tcW w:w="1170" w:type="dxa"/>
          </w:tcPr>
          <w:p w14:paraId="3FFABC30" w14:textId="1EE38856" w:rsidR="00D32137" w:rsidRPr="00D32137" w:rsidRDefault="00D32137" w:rsidP="00D96549">
            <w:pPr>
              <w:pStyle w:val="Tables"/>
              <w:keepNext/>
              <w:rPr>
                <w:szCs w:val="20"/>
              </w:rPr>
            </w:pPr>
            <w:r w:rsidRPr="00026304">
              <w:t>10</w:t>
            </w:r>
          </w:p>
        </w:tc>
        <w:tc>
          <w:tcPr>
            <w:tcW w:w="1170" w:type="dxa"/>
          </w:tcPr>
          <w:p w14:paraId="111260B8" w14:textId="768E8A71" w:rsidR="00D32137" w:rsidRPr="00D32137" w:rsidRDefault="00D32137" w:rsidP="00D96549">
            <w:pPr>
              <w:pStyle w:val="Tables"/>
              <w:keepNext/>
              <w:rPr>
                <w:szCs w:val="20"/>
              </w:rPr>
            </w:pPr>
            <w:r w:rsidRPr="00026304">
              <w:t>10</w:t>
            </w:r>
          </w:p>
        </w:tc>
        <w:tc>
          <w:tcPr>
            <w:tcW w:w="1170" w:type="dxa"/>
          </w:tcPr>
          <w:p w14:paraId="0915402C" w14:textId="2A7CA78E" w:rsidR="00D32137" w:rsidRPr="00D32137" w:rsidRDefault="00D32137" w:rsidP="00D96549">
            <w:pPr>
              <w:pStyle w:val="Tables"/>
              <w:keepNext/>
              <w:rPr>
                <w:szCs w:val="20"/>
              </w:rPr>
            </w:pPr>
            <w:r w:rsidRPr="00026304">
              <w:t>1</w:t>
            </w:r>
          </w:p>
        </w:tc>
      </w:tr>
    </w:tbl>
    <w:p w14:paraId="69BCDEC8" w14:textId="77777777" w:rsidR="00D32137" w:rsidRDefault="00D32137" w:rsidP="00BB325D">
      <w:pPr>
        <w:pStyle w:val="NoSpacing"/>
      </w:pPr>
    </w:p>
    <w:p w14:paraId="459DED38" w14:textId="41CB6EF3" w:rsidR="001706A7" w:rsidRDefault="00D96549" w:rsidP="00DA77DF">
      <w:pPr>
        <w:rPr>
          <w:rFonts w:cs="Times New Roman"/>
        </w:rPr>
      </w:pPr>
      <w:r>
        <w:rPr>
          <w:rFonts w:cs="Times New Roman"/>
        </w:rPr>
        <w:t xml:space="preserve">As shown in the above tables, the Random Forest generally outperformed the other models. </w:t>
      </w:r>
      <w:r w:rsidR="001706A7">
        <w:rPr>
          <w:rFonts w:cs="Times New Roman"/>
        </w:rPr>
        <w:t>This is consistent with the visual inspection of the results shown previously.</w:t>
      </w:r>
    </w:p>
    <w:p w14:paraId="5B2423EB" w14:textId="322EF5B6" w:rsidR="00AC4D8B" w:rsidRDefault="00AC4D8B" w:rsidP="00DA77DF">
      <w:pPr>
        <w:rPr>
          <w:rFonts w:cs="Times New Roman"/>
        </w:rPr>
      </w:pPr>
      <w:r>
        <w:rPr>
          <w:rFonts w:cs="Times New Roman"/>
        </w:rPr>
        <w:t>Interesting to note, the clustering did not improve any of the models, and clustering by genre lead to the worst results. This is an unexpected result based on the Literature Review.</w:t>
      </w:r>
    </w:p>
    <w:p w14:paraId="6280AE64" w14:textId="06D531DB" w:rsidR="00BB325D" w:rsidRDefault="00BB325D" w:rsidP="00BB325D">
      <w:pPr>
        <w:pStyle w:val="Heading3"/>
      </w:pPr>
      <w:bookmarkStart w:id="29" w:name="_Toc120345484"/>
      <w:r w:rsidRPr="00BB325D">
        <w:t xml:space="preserve">Comparison of Results – </w:t>
      </w:r>
      <w:r>
        <w:t>Efficiency</w:t>
      </w:r>
      <w:bookmarkEnd w:id="29"/>
    </w:p>
    <w:p w14:paraId="266EBB64" w14:textId="1F5A4616" w:rsidR="0029091E" w:rsidRDefault="00D96549" w:rsidP="00DA77DF">
      <w:pPr>
        <w:rPr>
          <w:rFonts w:cs="Times New Roman"/>
        </w:rPr>
      </w:pPr>
      <w:r>
        <w:rPr>
          <w:rFonts w:cs="Times New Roman"/>
        </w:rPr>
        <w:t xml:space="preserve">Unfortunately, the Random Forest model </w:t>
      </w:r>
      <w:r w:rsidR="001706A7">
        <w:rPr>
          <w:rFonts w:cs="Times New Roman"/>
        </w:rPr>
        <w:t xml:space="preserve">has many tuning parameters and calculates relatively slowly, so could take on the order of a week to completely tune the hyperparameters, assuming ideal conditions. Therefore, an optimised Random Forest model was not tested. It is anticipated </w:t>
      </w:r>
      <w:r w:rsidR="001706A7">
        <w:rPr>
          <w:rFonts w:cs="Times New Roman"/>
        </w:rPr>
        <w:lastRenderedPageBreak/>
        <w:t>that this model would perform better than the untuned model. This optimised Random Forest model is outside the scope of this project, but is discussed in the Future Work section below.</w:t>
      </w:r>
    </w:p>
    <w:p w14:paraId="653F775B" w14:textId="26573C54" w:rsidR="00B14383" w:rsidRDefault="00B14383" w:rsidP="00DA77DF">
      <w:pPr>
        <w:rPr>
          <w:rFonts w:cs="Times New Roman"/>
        </w:rPr>
      </w:pPr>
      <w:r>
        <w:rPr>
          <w:rFonts w:cs="Times New Roman"/>
        </w:rPr>
        <w:t xml:space="preserve">Another time limitation involved oversampling versus undersampling. Oversampling was significantly more time consuming due to the large size of the dataset. </w:t>
      </w:r>
      <w:r w:rsidR="00990105">
        <w:rPr>
          <w:rFonts w:cs="Times New Roman"/>
        </w:rPr>
        <w:t>Incorporating multiple model runs to perform hyperparameter tuning further increased time to calculate</w:t>
      </w:r>
      <w:r w:rsidR="007B1176">
        <w:rPr>
          <w:rFonts w:cs="Times New Roman"/>
        </w:rPr>
        <w:t>, since the model needs to be re-tested for each set of hyperparameters. The following table outlines the approximate times required to calculate each model using the oversampled and undersampled data, with and without hyperparameter tuning.</w:t>
      </w:r>
    </w:p>
    <w:p w14:paraId="660D4617" w14:textId="23D0E7CE" w:rsidR="00B14383" w:rsidRDefault="00B14383" w:rsidP="00B14383">
      <w:pPr>
        <w:pStyle w:val="NoSpacing"/>
        <w:keepNext/>
      </w:pPr>
      <w:r>
        <w:t xml:space="preserve">Table </w:t>
      </w:r>
      <w:fldSimple w:instr=" SEQ Table \* ARABIC ">
        <w:r>
          <w:rPr>
            <w:noProof/>
          </w:rPr>
          <w:t>8</w:t>
        </w:r>
      </w:fldSimple>
      <w:r>
        <w:t>. Efficiency By Machine Learning Model</w:t>
      </w:r>
    </w:p>
    <w:tbl>
      <w:tblPr>
        <w:tblStyle w:val="TableGrid"/>
        <w:tblW w:w="9355" w:type="dxa"/>
        <w:tblLayout w:type="fixed"/>
        <w:tblCellMar>
          <w:left w:w="58" w:type="dxa"/>
          <w:right w:w="58" w:type="dxa"/>
        </w:tblCellMar>
        <w:tblLook w:val="04A0" w:firstRow="1" w:lastRow="0" w:firstColumn="1" w:lastColumn="0" w:noHBand="0" w:noVBand="1"/>
      </w:tblPr>
      <w:tblGrid>
        <w:gridCol w:w="2335"/>
        <w:gridCol w:w="1755"/>
        <w:gridCol w:w="1755"/>
        <w:gridCol w:w="1755"/>
        <w:gridCol w:w="1755"/>
      </w:tblGrid>
      <w:tr w:rsidR="00B14383" w:rsidRPr="00D32137" w14:paraId="1770CD54" w14:textId="77777777" w:rsidTr="00B14383">
        <w:trPr>
          <w:trHeight w:val="230"/>
        </w:trPr>
        <w:tc>
          <w:tcPr>
            <w:tcW w:w="2335" w:type="dxa"/>
            <w:vMerge w:val="restart"/>
            <w:vAlign w:val="center"/>
          </w:tcPr>
          <w:p w14:paraId="2646C716" w14:textId="094F120C" w:rsidR="00B14383" w:rsidRPr="00D32137" w:rsidRDefault="00B14383" w:rsidP="005746DC">
            <w:pPr>
              <w:pStyle w:val="Tables"/>
              <w:keepNext/>
              <w:rPr>
                <w:b/>
                <w:bCs/>
                <w:szCs w:val="20"/>
              </w:rPr>
            </w:pPr>
            <w:r>
              <w:rPr>
                <w:b/>
                <w:bCs/>
                <w:szCs w:val="20"/>
              </w:rPr>
              <w:t>Machine Learning Model</w:t>
            </w:r>
          </w:p>
        </w:tc>
        <w:tc>
          <w:tcPr>
            <w:tcW w:w="7020" w:type="dxa"/>
            <w:gridSpan w:val="4"/>
            <w:vAlign w:val="center"/>
          </w:tcPr>
          <w:p w14:paraId="04504B99" w14:textId="14ADF6B0" w:rsidR="00B14383" w:rsidRPr="00D32137" w:rsidRDefault="00B14383" w:rsidP="005746DC">
            <w:pPr>
              <w:pStyle w:val="Tables"/>
              <w:keepNext/>
              <w:rPr>
                <w:b/>
                <w:bCs/>
                <w:szCs w:val="20"/>
              </w:rPr>
            </w:pPr>
            <w:r>
              <w:rPr>
                <w:b/>
                <w:bCs/>
                <w:szCs w:val="20"/>
              </w:rPr>
              <w:t>Approximate Time to Complete</w:t>
            </w:r>
          </w:p>
        </w:tc>
      </w:tr>
      <w:tr w:rsidR="00B14383" w:rsidRPr="00D32137" w14:paraId="556C7318" w14:textId="77777777" w:rsidTr="00B14383">
        <w:trPr>
          <w:trHeight w:val="230"/>
        </w:trPr>
        <w:tc>
          <w:tcPr>
            <w:tcW w:w="2335" w:type="dxa"/>
            <w:vMerge/>
            <w:vAlign w:val="center"/>
          </w:tcPr>
          <w:p w14:paraId="5D81D173" w14:textId="77777777" w:rsidR="00B14383" w:rsidRPr="00D32137" w:rsidRDefault="00B14383" w:rsidP="005746DC">
            <w:pPr>
              <w:pStyle w:val="Tables"/>
              <w:keepNext/>
              <w:rPr>
                <w:b/>
                <w:bCs/>
                <w:szCs w:val="20"/>
              </w:rPr>
            </w:pPr>
          </w:p>
        </w:tc>
        <w:tc>
          <w:tcPr>
            <w:tcW w:w="1755" w:type="dxa"/>
            <w:vAlign w:val="center"/>
          </w:tcPr>
          <w:p w14:paraId="584D22FC" w14:textId="4B83EE50" w:rsidR="00B14383" w:rsidRPr="00D32137" w:rsidRDefault="00B14383" w:rsidP="005746DC">
            <w:pPr>
              <w:pStyle w:val="Tables"/>
              <w:keepNext/>
              <w:rPr>
                <w:b/>
                <w:bCs/>
                <w:szCs w:val="20"/>
              </w:rPr>
            </w:pPr>
            <w:r>
              <w:rPr>
                <w:b/>
                <w:bCs/>
                <w:szCs w:val="20"/>
              </w:rPr>
              <w:t>Single Scenario Undersampled</w:t>
            </w:r>
          </w:p>
        </w:tc>
        <w:tc>
          <w:tcPr>
            <w:tcW w:w="1755" w:type="dxa"/>
            <w:vAlign w:val="center"/>
          </w:tcPr>
          <w:p w14:paraId="22440134" w14:textId="494B9D81" w:rsidR="00B14383" w:rsidRPr="00D32137" w:rsidRDefault="00B14383" w:rsidP="005746DC">
            <w:pPr>
              <w:pStyle w:val="Tables"/>
              <w:keepNext/>
              <w:rPr>
                <w:b/>
                <w:bCs/>
                <w:szCs w:val="20"/>
              </w:rPr>
            </w:pPr>
            <w:r>
              <w:rPr>
                <w:b/>
                <w:bCs/>
                <w:szCs w:val="20"/>
              </w:rPr>
              <w:t>Single Scenario Oversampled</w:t>
            </w:r>
          </w:p>
        </w:tc>
        <w:tc>
          <w:tcPr>
            <w:tcW w:w="1755" w:type="dxa"/>
            <w:vAlign w:val="center"/>
          </w:tcPr>
          <w:p w14:paraId="25EEF1B2" w14:textId="546D05CB" w:rsidR="00B14383" w:rsidRPr="00D32137" w:rsidRDefault="00B14383" w:rsidP="005746DC">
            <w:pPr>
              <w:pStyle w:val="Tables"/>
              <w:keepNext/>
              <w:rPr>
                <w:b/>
                <w:bCs/>
                <w:szCs w:val="20"/>
              </w:rPr>
            </w:pPr>
            <w:r>
              <w:rPr>
                <w:b/>
                <w:bCs/>
                <w:szCs w:val="20"/>
              </w:rPr>
              <w:t>Tune Hyperparameters Undersampled</w:t>
            </w:r>
          </w:p>
        </w:tc>
        <w:tc>
          <w:tcPr>
            <w:tcW w:w="1755" w:type="dxa"/>
            <w:vAlign w:val="center"/>
          </w:tcPr>
          <w:p w14:paraId="5ABB1048" w14:textId="56B0E986" w:rsidR="00B14383" w:rsidRPr="00D32137" w:rsidRDefault="00B14383" w:rsidP="005746DC">
            <w:pPr>
              <w:pStyle w:val="Tables"/>
              <w:keepNext/>
              <w:rPr>
                <w:b/>
                <w:bCs/>
                <w:szCs w:val="20"/>
              </w:rPr>
            </w:pPr>
            <w:r>
              <w:rPr>
                <w:b/>
                <w:bCs/>
                <w:szCs w:val="20"/>
              </w:rPr>
              <w:t>Tune Hyperparameters Oversampled</w:t>
            </w:r>
          </w:p>
        </w:tc>
      </w:tr>
      <w:tr w:rsidR="00B14383" w:rsidRPr="00D32137" w14:paraId="542B8A4B" w14:textId="77777777" w:rsidTr="00B14383">
        <w:trPr>
          <w:trHeight w:val="230"/>
        </w:trPr>
        <w:tc>
          <w:tcPr>
            <w:tcW w:w="2335" w:type="dxa"/>
            <w:vAlign w:val="center"/>
          </w:tcPr>
          <w:p w14:paraId="3C8850DC" w14:textId="25850816" w:rsidR="00B14383" w:rsidRPr="00D32137" w:rsidRDefault="00B14383" w:rsidP="005746DC">
            <w:pPr>
              <w:pStyle w:val="Tables"/>
              <w:keepNext/>
              <w:rPr>
                <w:szCs w:val="20"/>
              </w:rPr>
            </w:pPr>
            <w:r w:rsidRPr="00D32137">
              <w:rPr>
                <w:szCs w:val="20"/>
              </w:rPr>
              <w:t>Logistic Regression</w:t>
            </w:r>
          </w:p>
        </w:tc>
        <w:tc>
          <w:tcPr>
            <w:tcW w:w="1755" w:type="dxa"/>
          </w:tcPr>
          <w:p w14:paraId="5492EC66" w14:textId="317D0487" w:rsidR="00B14383" w:rsidRPr="00D32137" w:rsidRDefault="00B14383" w:rsidP="005746DC">
            <w:pPr>
              <w:pStyle w:val="Tables"/>
              <w:keepNext/>
              <w:rPr>
                <w:szCs w:val="20"/>
              </w:rPr>
            </w:pPr>
          </w:p>
        </w:tc>
        <w:tc>
          <w:tcPr>
            <w:tcW w:w="1755" w:type="dxa"/>
          </w:tcPr>
          <w:p w14:paraId="2383F526" w14:textId="30150567" w:rsidR="00B14383" w:rsidRPr="00D32137" w:rsidRDefault="00B14383" w:rsidP="005746DC">
            <w:pPr>
              <w:pStyle w:val="Tables"/>
              <w:keepNext/>
              <w:rPr>
                <w:szCs w:val="20"/>
              </w:rPr>
            </w:pPr>
          </w:p>
        </w:tc>
        <w:tc>
          <w:tcPr>
            <w:tcW w:w="1755" w:type="dxa"/>
          </w:tcPr>
          <w:p w14:paraId="18608275" w14:textId="4B55A7D9" w:rsidR="00B14383" w:rsidRPr="00D32137" w:rsidRDefault="00B14383" w:rsidP="005746DC">
            <w:pPr>
              <w:pStyle w:val="Tables"/>
              <w:keepNext/>
              <w:rPr>
                <w:szCs w:val="20"/>
              </w:rPr>
            </w:pPr>
          </w:p>
        </w:tc>
        <w:tc>
          <w:tcPr>
            <w:tcW w:w="1755" w:type="dxa"/>
          </w:tcPr>
          <w:p w14:paraId="49797934" w14:textId="69CBD274" w:rsidR="00B14383" w:rsidRPr="00D32137" w:rsidRDefault="00B14383" w:rsidP="005746DC">
            <w:pPr>
              <w:pStyle w:val="Tables"/>
              <w:keepNext/>
              <w:rPr>
                <w:szCs w:val="20"/>
              </w:rPr>
            </w:pPr>
          </w:p>
        </w:tc>
      </w:tr>
      <w:tr w:rsidR="00B14383" w:rsidRPr="00D32137" w14:paraId="28715BB1" w14:textId="77777777" w:rsidTr="00B14383">
        <w:trPr>
          <w:trHeight w:val="230"/>
        </w:trPr>
        <w:tc>
          <w:tcPr>
            <w:tcW w:w="2335" w:type="dxa"/>
            <w:vAlign w:val="center"/>
          </w:tcPr>
          <w:p w14:paraId="25654740" w14:textId="7B940D74" w:rsidR="00B14383" w:rsidRPr="00D32137" w:rsidRDefault="00B14383" w:rsidP="005746DC">
            <w:pPr>
              <w:pStyle w:val="Tables"/>
              <w:keepNext/>
              <w:rPr>
                <w:szCs w:val="20"/>
              </w:rPr>
            </w:pPr>
            <w:r w:rsidRPr="00D32137">
              <w:rPr>
                <w:szCs w:val="20"/>
              </w:rPr>
              <w:t>Decision Tree</w:t>
            </w:r>
          </w:p>
        </w:tc>
        <w:tc>
          <w:tcPr>
            <w:tcW w:w="1755" w:type="dxa"/>
          </w:tcPr>
          <w:p w14:paraId="396B1A39" w14:textId="74135392" w:rsidR="00B14383" w:rsidRPr="00D32137" w:rsidRDefault="00B14383" w:rsidP="005746DC">
            <w:pPr>
              <w:pStyle w:val="Tables"/>
              <w:keepNext/>
              <w:rPr>
                <w:szCs w:val="20"/>
              </w:rPr>
            </w:pPr>
          </w:p>
        </w:tc>
        <w:tc>
          <w:tcPr>
            <w:tcW w:w="1755" w:type="dxa"/>
          </w:tcPr>
          <w:p w14:paraId="5CD9CA7B" w14:textId="0A157417" w:rsidR="00B14383" w:rsidRPr="00D32137" w:rsidRDefault="00B14383" w:rsidP="005746DC">
            <w:pPr>
              <w:pStyle w:val="Tables"/>
              <w:keepNext/>
              <w:rPr>
                <w:szCs w:val="20"/>
              </w:rPr>
            </w:pPr>
          </w:p>
        </w:tc>
        <w:tc>
          <w:tcPr>
            <w:tcW w:w="1755" w:type="dxa"/>
          </w:tcPr>
          <w:p w14:paraId="2A39BF5B" w14:textId="02EAF068" w:rsidR="00B14383" w:rsidRPr="00D32137" w:rsidRDefault="00B14383" w:rsidP="005746DC">
            <w:pPr>
              <w:pStyle w:val="Tables"/>
              <w:keepNext/>
              <w:rPr>
                <w:szCs w:val="20"/>
              </w:rPr>
            </w:pPr>
          </w:p>
        </w:tc>
        <w:tc>
          <w:tcPr>
            <w:tcW w:w="1755" w:type="dxa"/>
          </w:tcPr>
          <w:p w14:paraId="046EC467" w14:textId="24238D28" w:rsidR="00B14383" w:rsidRPr="00D32137" w:rsidRDefault="00B14383" w:rsidP="005746DC">
            <w:pPr>
              <w:pStyle w:val="Tables"/>
              <w:keepNext/>
              <w:rPr>
                <w:szCs w:val="20"/>
              </w:rPr>
            </w:pPr>
          </w:p>
        </w:tc>
      </w:tr>
      <w:tr w:rsidR="00B14383" w:rsidRPr="00D32137" w14:paraId="1BA79E7F" w14:textId="77777777" w:rsidTr="00B14383">
        <w:trPr>
          <w:trHeight w:val="230"/>
        </w:trPr>
        <w:tc>
          <w:tcPr>
            <w:tcW w:w="2335" w:type="dxa"/>
            <w:vAlign w:val="center"/>
          </w:tcPr>
          <w:p w14:paraId="1FD75897" w14:textId="79D516B2" w:rsidR="00B14383" w:rsidRPr="00D32137" w:rsidRDefault="00B14383" w:rsidP="005746DC">
            <w:pPr>
              <w:pStyle w:val="Tables"/>
              <w:keepNext/>
              <w:rPr>
                <w:szCs w:val="20"/>
              </w:rPr>
            </w:pPr>
            <w:r w:rsidRPr="00D32137">
              <w:rPr>
                <w:szCs w:val="20"/>
              </w:rPr>
              <w:t>K-Nearest Neighbours</w:t>
            </w:r>
          </w:p>
        </w:tc>
        <w:tc>
          <w:tcPr>
            <w:tcW w:w="1755" w:type="dxa"/>
          </w:tcPr>
          <w:p w14:paraId="236E50AE" w14:textId="0A9C4D1F" w:rsidR="00B14383" w:rsidRPr="00D32137" w:rsidRDefault="00B14383" w:rsidP="005746DC">
            <w:pPr>
              <w:pStyle w:val="Tables"/>
              <w:keepNext/>
              <w:rPr>
                <w:szCs w:val="20"/>
              </w:rPr>
            </w:pPr>
          </w:p>
        </w:tc>
        <w:tc>
          <w:tcPr>
            <w:tcW w:w="1755" w:type="dxa"/>
          </w:tcPr>
          <w:p w14:paraId="5A19E30C" w14:textId="6035CA3C" w:rsidR="00B14383" w:rsidRPr="00D32137" w:rsidRDefault="00B14383" w:rsidP="005746DC">
            <w:pPr>
              <w:pStyle w:val="Tables"/>
              <w:keepNext/>
              <w:rPr>
                <w:szCs w:val="20"/>
              </w:rPr>
            </w:pPr>
          </w:p>
        </w:tc>
        <w:tc>
          <w:tcPr>
            <w:tcW w:w="1755" w:type="dxa"/>
          </w:tcPr>
          <w:p w14:paraId="2E283A46" w14:textId="789AA841" w:rsidR="00B14383" w:rsidRPr="00D32137" w:rsidRDefault="00B14383" w:rsidP="005746DC">
            <w:pPr>
              <w:pStyle w:val="Tables"/>
              <w:keepNext/>
              <w:rPr>
                <w:szCs w:val="20"/>
              </w:rPr>
            </w:pPr>
          </w:p>
        </w:tc>
        <w:tc>
          <w:tcPr>
            <w:tcW w:w="1755" w:type="dxa"/>
          </w:tcPr>
          <w:p w14:paraId="58504D05" w14:textId="247A083C" w:rsidR="00B14383" w:rsidRPr="00D32137" w:rsidRDefault="00B14383" w:rsidP="005746DC">
            <w:pPr>
              <w:pStyle w:val="Tables"/>
              <w:keepNext/>
              <w:rPr>
                <w:szCs w:val="20"/>
              </w:rPr>
            </w:pPr>
          </w:p>
        </w:tc>
      </w:tr>
      <w:tr w:rsidR="00B14383" w:rsidRPr="00D32137" w14:paraId="0E6F730F" w14:textId="77777777" w:rsidTr="00B14383">
        <w:trPr>
          <w:trHeight w:val="230"/>
        </w:trPr>
        <w:tc>
          <w:tcPr>
            <w:tcW w:w="2335" w:type="dxa"/>
            <w:vAlign w:val="center"/>
          </w:tcPr>
          <w:p w14:paraId="08783446" w14:textId="7ED498BB" w:rsidR="00B14383" w:rsidRPr="00D32137" w:rsidRDefault="00B14383" w:rsidP="005746DC">
            <w:pPr>
              <w:pStyle w:val="Tables"/>
              <w:keepNext/>
              <w:rPr>
                <w:szCs w:val="20"/>
              </w:rPr>
            </w:pPr>
            <w:r w:rsidRPr="00D32137">
              <w:rPr>
                <w:szCs w:val="20"/>
              </w:rPr>
              <w:t>Random Forest</w:t>
            </w:r>
          </w:p>
        </w:tc>
        <w:tc>
          <w:tcPr>
            <w:tcW w:w="1755" w:type="dxa"/>
          </w:tcPr>
          <w:p w14:paraId="067A1582" w14:textId="2E4AADB6" w:rsidR="00B14383" w:rsidRPr="00D32137" w:rsidRDefault="00B14383" w:rsidP="005746DC">
            <w:pPr>
              <w:pStyle w:val="Tables"/>
              <w:keepNext/>
              <w:rPr>
                <w:szCs w:val="20"/>
              </w:rPr>
            </w:pPr>
          </w:p>
        </w:tc>
        <w:tc>
          <w:tcPr>
            <w:tcW w:w="1755" w:type="dxa"/>
          </w:tcPr>
          <w:p w14:paraId="1497D8EC" w14:textId="171C2881" w:rsidR="00B14383" w:rsidRPr="00D32137" w:rsidRDefault="00B14383" w:rsidP="005746DC">
            <w:pPr>
              <w:pStyle w:val="Tables"/>
              <w:keepNext/>
              <w:rPr>
                <w:szCs w:val="20"/>
              </w:rPr>
            </w:pPr>
          </w:p>
        </w:tc>
        <w:tc>
          <w:tcPr>
            <w:tcW w:w="1755" w:type="dxa"/>
          </w:tcPr>
          <w:p w14:paraId="20698E28" w14:textId="302BB06E" w:rsidR="00B14383" w:rsidRPr="00D32137" w:rsidRDefault="00B14383" w:rsidP="005746DC">
            <w:pPr>
              <w:pStyle w:val="Tables"/>
              <w:keepNext/>
              <w:rPr>
                <w:szCs w:val="20"/>
              </w:rPr>
            </w:pPr>
          </w:p>
        </w:tc>
        <w:tc>
          <w:tcPr>
            <w:tcW w:w="1755" w:type="dxa"/>
          </w:tcPr>
          <w:p w14:paraId="0C7F65C2" w14:textId="29475243" w:rsidR="00B14383" w:rsidRPr="00D32137" w:rsidRDefault="00B14383" w:rsidP="005746DC">
            <w:pPr>
              <w:pStyle w:val="Tables"/>
              <w:keepNext/>
              <w:rPr>
                <w:szCs w:val="20"/>
              </w:rPr>
            </w:pPr>
          </w:p>
        </w:tc>
      </w:tr>
      <w:tr w:rsidR="00B14383" w:rsidRPr="00D32137" w14:paraId="61E8F50B" w14:textId="77777777" w:rsidTr="00B14383">
        <w:trPr>
          <w:trHeight w:val="230"/>
        </w:trPr>
        <w:tc>
          <w:tcPr>
            <w:tcW w:w="2335" w:type="dxa"/>
            <w:vAlign w:val="center"/>
          </w:tcPr>
          <w:p w14:paraId="649DC709" w14:textId="3CF437B1" w:rsidR="00B14383" w:rsidRPr="00D32137" w:rsidRDefault="00B14383" w:rsidP="005746DC">
            <w:pPr>
              <w:pStyle w:val="Tables"/>
              <w:keepNext/>
              <w:rPr>
                <w:szCs w:val="20"/>
              </w:rPr>
            </w:pPr>
            <w:r w:rsidRPr="00D32137">
              <w:rPr>
                <w:szCs w:val="20"/>
              </w:rPr>
              <w:t>AdaBoost</w:t>
            </w:r>
          </w:p>
        </w:tc>
        <w:tc>
          <w:tcPr>
            <w:tcW w:w="1755" w:type="dxa"/>
          </w:tcPr>
          <w:p w14:paraId="13E99424" w14:textId="6FF10672" w:rsidR="00B14383" w:rsidRPr="00D32137" w:rsidRDefault="00B14383" w:rsidP="005746DC">
            <w:pPr>
              <w:pStyle w:val="Tables"/>
              <w:keepNext/>
              <w:rPr>
                <w:szCs w:val="20"/>
              </w:rPr>
            </w:pPr>
          </w:p>
        </w:tc>
        <w:tc>
          <w:tcPr>
            <w:tcW w:w="1755" w:type="dxa"/>
          </w:tcPr>
          <w:p w14:paraId="02E4E3D3" w14:textId="16F5D4CA" w:rsidR="00B14383" w:rsidRPr="00D32137" w:rsidRDefault="00B14383" w:rsidP="005746DC">
            <w:pPr>
              <w:pStyle w:val="Tables"/>
              <w:keepNext/>
              <w:rPr>
                <w:szCs w:val="20"/>
              </w:rPr>
            </w:pPr>
          </w:p>
        </w:tc>
        <w:tc>
          <w:tcPr>
            <w:tcW w:w="1755" w:type="dxa"/>
          </w:tcPr>
          <w:p w14:paraId="2204D8B7" w14:textId="7AAB4152" w:rsidR="00B14383" w:rsidRPr="00D32137" w:rsidRDefault="00B14383" w:rsidP="005746DC">
            <w:pPr>
              <w:pStyle w:val="Tables"/>
              <w:keepNext/>
              <w:rPr>
                <w:szCs w:val="20"/>
              </w:rPr>
            </w:pPr>
          </w:p>
        </w:tc>
        <w:tc>
          <w:tcPr>
            <w:tcW w:w="1755" w:type="dxa"/>
          </w:tcPr>
          <w:p w14:paraId="2EFAADC4" w14:textId="01F6F896" w:rsidR="00B14383" w:rsidRPr="00D32137" w:rsidRDefault="00B14383" w:rsidP="005746DC">
            <w:pPr>
              <w:pStyle w:val="Tables"/>
              <w:keepNext/>
              <w:rPr>
                <w:szCs w:val="20"/>
              </w:rPr>
            </w:pPr>
          </w:p>
        </w:tc>
      </w:tr>
    </w:tbl>
    <w:p w14:paraId="347B107D" w14:textId="77777777" w:rsidR="00990105" w:rsidRDefault="00990105" w:rsidP="00990105">
      <w:pPr>
        <w:pStyle w:val="NoSpacing"/>
      </w:pPr>
    </w:p>
    <w:p w14:paraId="566796F2" w14:textId="6333FB1F" w:rsidR="00990105" w:rsidRDefault="00990105" w:rsidP="00990105">
      <w:r>
        <w:t xml:space="preserve">As shown in the above table, </w:t>
      </w:r>
      <w:r w:rsidR="007B1176">
        <w:t xml:space="preserve">Logistic Regression is the fastest model, followed by Decision Trees. The remaining models were found to be too time intensive to be fully evaluated in this study. </w:t>
      </w:r>
    </w:p>
    <w:p w14:paraId="68803934" w14:textId="00DDC1FC" w:rsidR="00B14383" w:rsidRDefault="00B14383" w:rsidP="00B14383">
      <w:pPr>
        <w:pStyle w:val="Heading3"/>
      </w:pPr>
      <w:bookmarkStart w:id="30" w:name="_Toc120345485"/>
      <w:r w:rsidRPr="00BB325D">
        <w:t xml:space="preserve">Comparison of Results – </w:t>
      </w:r>
      <w:r>
        <w:t>Stability</w:t>
      </w:r>
      <w:bookmarkEnd w:id="30"/>
    </w:p>
    <w:p w14:paraId="02549C64" w14:textId="6E0E82EB" w:rsidR="00E00412" w:rsidRDefault="00990105" w:rsidP="00DA77DF">
      <w:pPr>
        <w:rPr>
          <w:rFonts w:cs="Times New Roman"/>
        </w:rPr>
      </w:pPr>
      <w:r>
        <w:rPr>
          <w:rFonts w:cs="Times New Roman"/>
        </w:rPr>
        <w:t xml:space="preserve">As shown in the above comparison of results, predictions are relatively stable, even using different machine learning algorithms. </w:t>
      </w:r>
      <w:r w:rsidR="00E00412">
        <w:rPr>
          <w:rFonts w:cs="Times New Roman"/>
        </w:rPr>
        <w:t>Although there exists room for improvement, all models provide predictions consistent with the known class data. Statistical analysis and visual inspection confirm this observation.</w:t>
      </w:r>
    </w:p>
    <w:p w14:paraId="6973D1A0" w14:textId="42349BC1" w:rsidR="00990105" w:rsidRDefault="00990105" w:rsidP="00DA77DF">
      <w:pPr>
        <w:rPr>
          <w:rFonts w:cs="Times New Roman"/>
        </w:rPr>
      </w:pPr>
      <w:r>
        <w:rPr>
          <w:rFonts w:cs="Times New Roman"/>
        </w:rPr>
        <w:lastRenderedPageBreak/>
        <w:t xml:space="preserve">Although an optimised Random Forest or Neural Network may perform best, a Logistic Regression model performs </w:t>
      </w:r>
      <w:r w:rsidR="00653B14">
        <w:rPr>
          <w:rFonts w:cs="Times New Roman"/>
        </w:rPr>
        <w:t>nearly as well in most cases. If this model were to be deployed into production, more testing would be required to determine an optimal model. Additionally, methods outlined in the Future Work section below should be considered before choosing an optimal model.</w:t>
      </w:r>
      <w:r w:rsidR="00E00412">
        <w:rPr>
          <w:rFonts w:cs="Times New Roman"/>
        </w:rPr>
        <w:t xml:space="preserve"> </w:t>
      </w:r>
    </w:p>
    <w:p w14:paraId="67DD2D2B" w14:textId="151CDB28" w:rsidR="00E168C2" w:rsidRDefault="00E168C2" w:rsidP="00DA77DF">
      <w:pPr>
        <w:pStyle w:val="Heading1"/>
        <w:keepNext w:val="0"/>
      </w:pPr>
      <w:bookmarkStart w:id="31" w:name="_Toc120345486"/>
      <w:r>
        <w:t>Discussion</w:t>
      </w:r>
      <w:r w:rsidR="005A0EF5">
        <w:t xml:space="preserve"> </w:t>
      </w:r>
      <w:r>
        <w:t>and Conclusion</w:t>
      </w:r>
      <w:r w:rsidR="00A110A7">
        <w:t>s</w:t>
      </w:r>
      <w:bookmarkEnd w:id="31"/>
    </w:p>
    <w:p w14:paraId="7AAF1CBB" w14:textId="6AE523D0" w:rsidR="00DA77DF" w:rsidRDefault="00DA77DF" w:rsidP="00DA77DF">
      <w:pPr>
        <w:pStyle w:val="Heading2"/>
      </w:pPr>
      <w:bookmarkStart w:id="32" w:name="_Toc120345487"/>
      <w:r>
        <w:t>Discussion</w:t>
      </w:r>
      <w:r w:rsidR="005A0EF5">
        <w:t xml:space="preserve"> and Limitations</w:t>
      </w:r>
      <w:bookmarkEnd w:id="32"/>
    </w:p>
    <w:p w14:paraId="3065F697" w14:textId="77777777" w:rsidR="005965AB" w:rsidRDefault="00CB1BB2" w:rsidP="00DA77DF">
      <w:r w:rsidRPr="00DA77DF">
        <w:t>Although results are not as</w:t>
      </w:r>
      <w:r w:rsidR="00DA77DF">
        <w:t xml:space="preserve"> precise as</w:t>
      </w:r>
      <w:r w:rsidRPr="00DA77DF">
        <w:t xml:space="preserve"> desired, the models appear to be functioning correctly</w:t>
      </w:r>
      <w:r w:rsidR="00DA77DF">
        <w:t>. Based on the nature of the problem</w:t>
      </w:r>
      <w:r w:rsidRPr="00DA77DF">
        <w:t xml:space="preserve">, </w:t>
      </w:r>
      <w:r w:rsidR="00DA77DF">
        <w:t xml:space="preserve">it appears </w:t>
      </w:r>
      <w:r w:rsidR="005965AB">
        <w:t xml:space="preserve">that </w:t>
      </w:r>
      <w:r w:rsidRPr="00DA77DF">
        <w:t>there may</w:t>
      </w:r>
      <w:r w:rsidRPr="00CB1BB2">
        <w:t xml:space="preserve"> be no way to avoid a </w:t>
      </w:r>
      <w:r w:rsidR="00DA77DF">
        <w:t>large</w:t>
      </w:r>
      <w:r w:rsidRPr="00CB1BB2">
        <w:t xml:space="preserve"> percentage of false positives. </w:t>
      </w:r>
      <w:r w:rsidR="00DA77DF">
        <w:t xml:space="preserve">There </w:t>
      </w:r>
      <w:r w:rsidRPr="00CB1BB2">
        <w:t xml:space="preserve">is </w:t>
      </w:r>
      <w:r w:rsidR="00DA77DF">
        <w:t xml:space="preserve">likely </w:t>
      </w:r>
      <w:r w:rsidRPr="00CB1BB2">
        <w:t xml:space="preserve">too much variance in each of the audio features to predict popularity with any precision, even after clustering or grouping by genre. </w:t>
      </w:r>
    </w:p>
    <w:p w14:paraId="27C8667D" w14:textId="4E36E9B2" w:rsidR="00CB1BB2" w:rsidRDefault="00CB1BB2" w:rsidP="00DA77DF">
      <w:r w:rsidRPr="00CB1BB2">
        <w:t xml:space="preserve">Looking at </w:t>
      </w:r>
      <w:r w:rsidR="00DA77DF">
        <w:t>the PCA</w:t>
      </w:r>
      <w:r w:rsidRPr="00CB1BB2">
        <w:t xml:space="preserve"> scatterplot</w:t>
      </w:r>
      <w:r w:rsidR="00DA77DF">
        <w:t>s and histograms of predictions</w:t>
      </w:r>
      <w:r w:rsidRPr="00CB1BB2">
        <w:t xml:space="preserve">, it appears that predictions are lined up well with actual popular songs. </w:t>
      </w:r>
      <w:r w:rsidR="00DA77DF">
        <w:t>Although there is noticeable room for improvement, t</w:t>
      </w:r>
      <w:r w:rsidRPr="00CB1BB2">
        <w:t>he</w:t>
      </w:r>
      <w:r w:rsidR="00DA77DF">
        <w:t xml:space="preserve"> main</w:t>
      </w:r>
      <w:r w:rsidRPr="00CB1BB2">
        <w:t xml:space="preserve"> issue with precision involves popular songs taking up a large portion of 2-dimensional audio feature space (and presumably also the full dimensional </w:t>
      </w:r>
      <w:r w:rsidR="00DA77DF">
        <w:t xml:space="preserve">audio </w:t>
      </w:r>
      <w:r w:rsidRPr="00CB1BB2">
        <w:t xml:space="preserve">feature space). </w:t>
      </w:r>
      <w:r w:rsidR="00DA77DF">
        <w:t>Therefore, even with a perfect</w:t>
      </w:r>
      <w:r w:rsidR="005965AB">
        <w:t>ly optimised</w:t>
      </w:r>
      <w:r w:rsidR="00DA77DF">
        <w:t xml:space="preserve"> model</w:t>
      </w:r>
      <w:r w:rsidR="005965AB">
        <w:t>,</w:t>
      </w:r>
      <w:r w:rsidR="00DA77DF">
        <w:t xml:space="preserve"> we would </w:t>
      </w:r>
      <w:r w:rsidR="005965AB">
        <w:t xml:space="preserve">still </w:t>
      </w:r>
      <w:r w:rsidR="00DA77DF">
        <w:t>expect low precision due to the highly unbalanced data, which is inherent to the nature of popularity.</w:t>
      </w:r>
    </w:p>
    <w:p w14:paraId="121B0CCD" w14:textId="0F103D30" w:rsidR="00DA77DF" w:rsidRDefault="00B63C26" w:rsidP="00B63C26">
      <w:pPr>
        <w:pStyle w:val="Heading2"/>
      </w:pPr>
      <w:bookmarkStart w:id="33" w:name="_Toc120345488"/>
      <w:r>
        <w:t>Conclusion</w:t>
      </w:r>
      <w:r w:rsidR="00A110A7">
        <w:t>s</w:t>
      </w:r>
      <w:bookmarkEnd w:id="33"/>
    </w:p>
    <w:p w14:paraId="3754EBC9" w14:textId="74502DDB" w:rsidR="00B63C26" w:rsidRDefault="00B63C26" w:rsidP="000261F9">
      <w:pPr>
        <w:rPr>
          <w:b/>
        </w:rPr>
      </w:pPr>
      <w:r>
        <w:t>This study had the initial goal of predicting music popularity</w:t>
      </w:r>
      <w:r w:rsidR="000261F9">
        <w:t>. Although p</w:t>
      </w:r>
      <w:r>
        <w:t xml:space="preserve">redicting </w:t>
      </w:r>
      <w:r w:rsidR="005965AB">
        <w:t xml:space="preserve">popularity </w:t>
      </w:r>
      <w:r>
        <w:t xml:space="preserve">has </w:t>
      </w:r>
      <w:r w:rsidR="005965AB">
        <w:t xml:space="preserve">proven </w:t>
      </w:r>
      <w:r w:rsidR="000261F9">
        <w:t xml:space="preserve">difficult, it is possible to quantify features that are required of most popular songs. These </w:t>
      </w:r>
      <w:r w:rsidR="000261F9">
        <w:lastRenderedPageBreak/>
        <w:t>features may not be sufficient to get a song onto the Billboard Hot 100, but in most cases, a range of audio features does appear to be necessary in order to have a chance of achieving popularity.</w:t>
      </w:r>
    </w:p>
    <w:p w14:paraId="570827E6" w14:textId="47689FF1" w:rsidR="00E168C2" w:rsidRDefault="00E168C2" w:rsidP="00DA77DF">
      <w:pPr>
        <w:pStyle w:val="Heading1"/>
      </w:pPr>
      <w:bookmarkStart w:id="34" w:name="_Toc120345489"/>
      <w:r>
        <w:t>Future Work</w:t>
      </w:r>
      <w:bookmarkEnd w:id="34"/>
    </w:p>
    <w:p w14:paraId="3233D44F" w14:textId="173B75B0" w:rsidR="00C60590" w:rsidRDefault="00C60590" w:rsidP="00E168C2">
      <w:pPr>
        <w:rPr>
          <w:rFonts w:cs="Times New Roman"/>
        </w:rPr>
      </w:pPr>
      <w:r>
        <w:rPr>
          <w:rFonts w:cs="Times New Roman"/>
        </w:rPr>
        <w:t xml:space="preserve">Based on the findings </w:t>
      </w:r>
      <w:r w:rsidR="00301798">
        <w:rPr>
          <w:rFonts w:cs="Times New Roman"/>
        </w:rPr>
        <w:t>of</w:t>
      </w:r>
      <w:r>
        <w:rPr>
          <w:rFonts w:cs="Times New Roman"/>
        </w:rPr>
        <w:t xml:space="preserve"> this study, a number of potential future areas of investigation are possible.</w:t>
      </w:r>
      <w:r w:rsidR="005A0EF5">
        <w:rPr>
          <w:rFonts w:cs="Times New Roman"/>
        </w:rPr>
        <w:t xml:space="preserve"> A few </w:t>
      </w:r>
      <w:r w:rsidR="00301798">
        <w:rPr>
          <w:rFonts w:cs="Times New Roman"/>
        </w:rPr>
        <w:t>interesting options are listed below.</w:t>
      </w:r>
    </w:p>
    <w:p w14:paraId="5F1EB1A2" w14:textId="2DC2DFDB" w:rsidR="00D57D92" w:rsidRDefault="00D57D92" w:rsidP="00E168C2">
      <w:pPr>
        <w:rPr>
          <w:rFonts w:cs="Times New Roman"/>
        </w:rPr>
      </w:pPr>
      <w:r>
        <w:rPr>
          <w:rFonts w:cs="Times New Roman"/>
        </w:rPr>
        <w:t>Due to time constraints, an optimised Random Forest model was not assessed. It would be interesting to assess the effectiveness of this model, potentially in comparison to or conjunction with the other future work outlined in this section.</w:t>
      </w:r>
    </w:p>
    <w:p w14:paraId="6EEF8CF3" w14:textId="6204542E" w:rsidR="00E168C2" w:rsidRDefault="00E168C2" w:rsidP="00E168C2">
      <w:pPr>
        <w:rPr>
          <w:rFonts w:cs="Times New Roman"/>
        </w:rPr>
      </w:pPr>
      <w:r>
        <w:rPr>
          <w:rFonts w:cs="Times New Roman"/>
        </w:rPr>
        <w:t xml:space="preserve">In terms of prediction, </w:t>
      </w:r>
      <w:r w:rsidR="00C60590">
        <w:rPr>
          <w:rFonts w:cs="Times New Roman"/>
        </w:rPr>
        <w:t xml:space="preserve">rather than predicting popularity, </w:t>
      </w:r>
      <w:r>
        <w:rPr>
          <w:rFonts w:cs="Times New Roman"/>
        </w:rPr>
        <w:t>future models may be used to predict whether or not commercial success is possible.</w:t>
      </w:r>
      <w:r w:rsidR="00C60590">
        <w:rPr>
          <w:rFonts w:cs="Times New Roman"/>
        </w:rPr>
        <w:t xml:space="preserve"> By focussing on whether or not the song’s audio features lie within the optimal range for popular music, more accurate and useful predictions could be possible.</w:t>
      </w:r>
    </w:p>
    <w:p w14:paraId="0C5D8818" w14:textId="77D80188" w:rsidR="00301798" w:rsidRDefault="00301798" w:rsidP="00E168C2">
      <w:pPr>
        <w:rPr>
          <w:rFonts w:cs="Times New Roman"/>
        </w:rPr>
      </w:pPr>
      <w:r>
        <w:rPr>
          <w:rFonts w:cs="Times New Roman"/>
        </w:rPr>
        <w:t xml:space="preserve">The use of PCA was utilised in this study for visualisation of higher dimensional data. However, some sources have noted improvements in predictions using PCA as part of the data pipeline. </w:t>
      </w:r>
      <w:r w:rsidR="001B1CA9">
        <w:rPr>
          <w:rFonts w:cs="Times New Roman"/>
        </w:rPr>
        <w:t xml:space="preserve">It would be interesting to evaluate the performance of these models with and without PCA. PCA could also be used to </w:t>
      </w:r>
      <w:r w:rsidR="0082651C">
        <w:rPr>
          <w:rFonts w:cs="Times New Roman"/>
        </w:rPr>
        <w:t xml:space="preserve">reduce complexity and </w:t>
      </w:r>
      <w:r w:rsidR="001B1CA9">
        <w:rPr>
          <w:rFonts w:cs="Times New Roman"/>
        </w:rPr>
        <w:t xml:space="preserve">speed up slow models like the Random Forest and AdaBoost models, and may allow for the use of </w:t>
      </w:r>
      <w:r w:rsidR="00FA011E">
        <w:t>SVM</w:t>
      </w:r>
      <w:r w:rsidR="00FA011E">
        <w:rPr>
          <w:rFonts w:cs="Times New Roman"/>
        </w:rPr>
        <w:t xml:space="preserve"> </w:t>
      </w:r>
      <w:r w:rsidR="001B1CA9">
        <w:rPr>
          <w:rFonts w:cs="Times New Roman"/>
        </w:rPr>
        <w:t>model</w:t>
      </w:r>
      <w:r w:rsidR="00FA011E">
        <w:rPr>
          <w:rFonts w:cs="Times New Roman"/>
        </w:rPr>
        <w:t>s</w:t>
      </w:r>
      <w:r w:rsidR="001B1CA9">
        <w:rPr>
          <w:rFonts w:cs="Times New Roman"/>
        </w:rPr>
        <w:t>.</w:t>
      </w:r>
    </w:p>
    <w:p w14:paraId="1F7C6988" w14:textId="1EA55655" w:rsidR="00990105" w:rsidRDefault="00301798" w:rsidP="00D8343C">
      <w:pPr>
        <w:rPr>
          <w:rFonts w:cs="Times New Roman"/>
        </w:rPr>
      </w:pPr>
      <w:r>
        <w:rPr>
          <w:rFonts w:cs="Times New Roman"/>
        </w:rPr>
        <w:t xml:space="preserve">In addition, PCA has the potential to be used analytically by fitting a system of inequalities to the PCA space in order to back-calculate potential audio feature ranges which fall inside of the range </w:t>
      </w:r>
      <w:r>
        <w:rPr>
          <w:rFonts w:cs="Times New Roman"/>
        </w:rPr>
        <w:lastRenderedPageBreak/>
        <w:t xml:space="preserve">of potentially popular zones. The simplest version of this study could involve fitting an ellipse to the 2-dimensional PCA plots as shown in the </w:t>
      </w:r>
      <w:r w:rsidRPr="00301798">
        <w:rPr>
          <w:rFonts w:cs="Times New Roman"/>
        </w:rPr>
        <w:t>Visualisation of Results Using Principal Component Analysis</w:t>
      </w:r>
      <w:r>
        <w:rPr>
          <w:rFonts w:cs="Times New Roman"/>
        </w:rPr>
        <w:t xml:space="preserve"> section above</w:t>
      </w:r>
      <w:r w:rsidR="00D8343C">
        <w:rPr>
          <w:rFonts w:cs="Times New Roman"/>
        </w:rPr>
        <w:t xml:space="preserve">. Alternatively, the model could identify two curves on the PCA plot, between which popularity is more likely. Using these inequalities, </w:t>
      </w:r>
      <w:r>
        <w:rPr>
          <w:rFonts w:cs="Times New Roman"/>
        </w:rPr>
        <w:t xml:space="preserve">a system of equations </w:t>
      </w:r>
      <w:r w:rsidR="00D8343C">
        <w:rPr>
          <w:rFonts w:cs="Times New Roman"/>
        </w:rPr>
        <w:t xml:space="preserve">could be calculated </w:t>
      </w:r>
      <w:r>
        <w:rPr>
          <w:rFonts w:cs="Times New Roman"/>
        </w:rPr>
        <w:t xml:space="preserve">to describe the potential audio features which </w:t>
      </w:r>
      <w:r w:rsidR="00D8343C">
        <w:rPr>
          <w:rFonts w:cs="Times New Roman"/>
        </w:rPr>
        <w:t xml:space="preserve">are most likely to </w:t>
      </w:r>
      <w:r>
        <w:rPr>
          <w:rFonts w:cs="Times New Roman"/>
        </w:rPr>
        <w:t>achieve popularity.</w:t>
      </w:r>
      <w:r w:rsidR="00D8343C">
        <w:rPr>
          <w:rFonts w:cs="Times New Roman"/>
        </w:rPr>
        <w:t xml:space="preserve"> </w:t>
      </w:r>
      <w:r w:rsidR="00990105">
        <w:rPr>
          <w:rFonts w:cs="Times New Roman"/>
        </w:rPr>
        <w:t xml:space="preserve">This method </w:t>
      </w:r>
      <w:r w:rsidR="00D8343C">
        <w:rPr>
          <w:rFonts w:cs="Times New Roman"/>
        </w:rPr>
        <w:t xml:space="preserve">has the potential to </w:t>
      </w:r>
      <w:r w:rsidR="00990105">
        <w:rPr>
          <w:rFonts w:cs="Times New Roman"/>
        </w:rPr>
        <w:t xml:space="preserve">be quicker, more intuitive, and </w:t>
      </w:r>
      <w:r w:rsidR="00D8343C">
        <w:rPr>
          <w:rFonts w:cs="Times New Roman"/>
        </w:rPr>
        <w:t xml:space="preserve">could </w:t>
      </w:r>
      <w:r w:rsidR="00990105">
        <w:rPr>
          <w:rFonts w:cs="Times New Roman"/>
        </w:rPr>
        <w:t>potentially lead to higher precision and recall.</w:t>
      </w:r>
    </w:p>
    <w:p w14:paraId="20E9AC7A" w14:textId="367F8097" w:rsidR="00D57D92" w:rsidRDefault="00D57D92" w:rsidP="00E168C2">
      <w:pPr>
        <w:rPr>
          <w:rFonts w:cs="Times New Roman"/>
        </w:rPr>
      </w:pPr>
      <w:r>
        <w:rPr>
          <w:rFonts w:cs="Times New Roman"/>
        </w:rPr>
        <w:t>Once a useful and streamlined model is available for predicting a song’s popularity potential, it would be useful to develop a plugin for musical software. If this was achieved, it would not be necessary to upload music to Spotify before checking it’s popularity potential. This would require a few extra steps, most notably the calculation of audio features from raw audio data. It is unknown whether this is possible, or impossible due to the proprietary nature of the Spotify API and it’s algorithms.</w:t>
      </w:r>
      <w:r w:rsidR="00E750A9">
        <w:rPr>
          <w:rFonts w:cs="Times New Roman"/>
        </w:rPr>
        <w:t xml:space="preserve"> More refined versions of this plugin could even offer advice or recommendations for how to increase or decrease audio feature ranges to improve the potential for popularity.</w:t>
      </w:r>
    </w:p>
    <w:p w14:paraId="60EFDFCF" w14:textId="26243B6A" w:rsidR="00980032" w:rsidRPr="00BC5BAA" w:rsidRDefault="00980032" w:rsidP="003D7BDC">
      <w:pPr>
        <w:pStyle w:val="Caption"/>
        <w:rPr>
          <w:rFonts w:eastAsiaTheme="majorEastAsia"/>
          <w:b w:val="0"/>
          <w:sz w:val="36"/>
          <w:szCs w:val="32"/>
        </w:rPr>
      </w:pPr>
      <w:r w:rsidRPr="00BC5BAA">
        <w:br w:type="page"/>
      </w:r>
    </w:p>
    <w:p w14:paraId="0236F547" w14:textId="2DB3AC90" w:rsidR="00B661BC" w:rsidRPr="00BC5BAA" w:rsidRDefault="00262AED" w:rsidP="00BC5BAA">
      <w:pPr>
        <w:pStyle w:val="Heading1"/>
        <w:rPr>
          <w:rFonts w:cs="Times New Roman"/>
        </w:rPr>
      </w:pPr>
      <w:bookmarkStart w:id="35" w:name="_Toc120345490"/>
      <w:r w:rsidRPr="00BC5BAA">
        <w:rPr>
          <w:rFonts w:cs="Times New Roman"/>
        </w:rPr>
        <w:lastRenderedPageBreak/>
        <w:t>References</w:t>
      </w:r>
      <w:bookmarkEnd w:id="35"/>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54"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r w:rsidRPr="007A1FB0">
        <w:t>Cataltepe, Z., Yaslan, Y., &amp; Sonmez,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r w:rsidRPr="007A1FB0">
        <w:t>Cilibrasi, R. L., Vitányi, P., &amp; Wolf, R. D. (2004). Algorithmic clustering of music. Proceedings of the Fourth International Conference onWeb Delivering of Music, 2004. EDELMUSIC 2004..</w:t>
      </w:r>
    </w:p>
    <w:p w14:paraId="6BE5B509" w14:textId="45778EC9" w:rsidR="007A1FB0" w:rsidRPr="007A1FB0" w:rsidRDefault="007A1FB0" w:rsidP="007A1FB0">
      <w:pPr>
        <w:pStyle w:val="References"/>
      </w:pPr>
      <w:r w:rsidRPr="007A1FB0">
        <w:t xml:space="preserve">Dhruvil Dave. (2021, November 9). Billboard "The Hot 100" Songs [Data set]. Kaggle. </w:t>
      </w:r>
      <w:hyperlink r:id="rId55"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56"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r w:rsidRPr="007A1FB0">
        <w:t>Febirautami, L. R., Surjandari, I., &amp; Laoh,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57"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58"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r w:rsidRPr="007A1FB0">
        <w:t>Honingh, A. K., &amp; Bod, R. (2011). Clustering and Classification of Music by Interval Categories. MCM.</w:t>
      </w:r>
    </w:p>
    <w:p w14:paraId="78B31038" w14:textId="77777777" w:rsidR="007A1FB0" w:rsidRPr="007A1FB0" w:rsidRDefault="007A1FB0" w:rsidP="007A1FB0">
      <w:pPr>
        <w:pStyle w:val="References"/>
      </w:pPr>
      <w:r w:rsidRPr="007A1FB0">
        <w:t>Huo,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Kim, S., Park, J., Seong,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Lartillot, O. , Eerola, T. , &amp; Toiviainen,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Li, Q., Myaeng,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59"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Martín-Gutiérrez, D. , Peñaloza,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O'Toole, K., &amp; Horvát,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60"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Reiman, M., &amp; Örnell,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61"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r w:rsidRPr="007A1FB0">
        <w:t xml:space="preserve">Schedl,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r w:rsidRPr="007A1FB0">
        <w:t>Setiadi, D. R. I. M., Rahardwika, D. S. , Rachmawanto, E. H. , Sari, C. A. , Susanto, A., Mulyono, I. U. W. , Astuti,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62"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Wilkes, B., Vatolkin,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36" w:name="_Toc120345491"/>
      <w:r w:rsidRPr="00BC5BAA">
        <w:rPr>
          <w:rFonts w:cs="Times New Roman"/>
        </w:rPr>
        <w:t>Attachments</w:t>
      </w:r>
      <w:bookmarkEnd w:id="36"/>
    </w:p>
    <w:p w14:paraId="77DACC6B" w14:textId="1FE1259A" w:rsidR="000831C4" w:rsidRDefault="000831C4" w:rsidP="000831C4">
      <w:pPr>
        <w:pStyle w:val="BodyText"/>
      </w:pPr>
    </w:p>
    <w:sectPr w:rsidR="000831C4" w:rsidSect="00297C4C">
      <w:footerReference w:type="default" r:id="rId63"/>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FC8C3" w14:textId="77777777" w:rsidR="00F841F9" w:rsidRDefault="00F841F9" w:rsidP="00B52108">
      <w:r>
        <w:separator/>
      </w:r>
    </w:p>
    <w:p w14:paraId="1EE5B0CA" w14:textId="77777777" w:rsidR="00F841F9" w:rsidRDefault="00F841F9"/>
  </w:endnote>
  <w:endnote w:type="continuationSeparator" w:id="0">
    <w:p w14:paraId="0489FBED" w14:textId="77777777" w:rsidR="00F841F9" w:rsidRDefault="00F841F9" w:rsidP="00B52108">
      <w:r>
        <w:continuationSeparator/>
      </w:r>
    </w:p>
    <w:p w14:paraId="3C92764F" w14:textId="77777777" w:rsidR="00F841F9" w:rsidRDefault="00F841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58A71" w14:textId="77777777" w:rsidR="00F841F9" w:rsidRDefault="00F841F9" w:rsidP="00B52108">
      <w:r>
        <w:separator/>
      </w:r>
    </w:p>
    <w:p w14:paraId="3B1CE725" w14:textId="77777777" w:rsidR="00F841F9" w:rsidRDefault="00F841F9"/>
  </w:footnote>
  <w:footnote w:type="continuationSeparator" w:id="0">
    <w:p w14:paraId="434E9F5B" w14:textId="77777777" w:rsidR="00F841F9" w:rsidRDefault="00F841F9" w:rsidP="00B52108">
      <w:r>
        <w:continuationSeparator/>
      </w:r>
    </w:p>
    <w:p w14:paraId="3A4447EA" w14:textId="77777777" w:rsidR="00F841F9" w:rsidRDefault="00F841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0A3476"/>
    <w:multiLevelType w:val="hybridMultilevel"/>
    <w:tmpl w:val="B17C5F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4BC2676"/>
    <w:multiLevelType w:val="hybridMultilevel"/>
    <w:tmpl w:val="3EEC67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05CE3"/>
    <w:multiLevelType w:val="hybridMultilevel"/>
    <w:tmpl w:val="8C46E28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D83450A"/>
    <w:multiLevelType w:val="hybridMultilevel"/>
    <w:tmpl w:val="ABD8F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3FA2E9E"/>
    <w:multiLevelType w:val="hybridMultilevel"/>
    <w:tmpl w:val="263ADC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C3A31E6"/>
    <w:multiLevelType w:val="hybridMultilevel"/>
    <w:tmpl w:val="263ADC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8"/>
  </w:num>
  <w:num w:numId="14" w16cid:durableId="1601792240">
    <w:abstractNumId w:val="11"/>
  </w:num>
  <w:num w:numId="15" w16cid:durableId="354967084">
    <w:abstractNumId w:val="18"/>
  </w:num>
  <w:num w:numId="16" w16cid:durableId="367994486">
    <w:abstractNumId w:val="11"/>
  </w:num>
  <w:num w:numId="17" w16cid:durableId="1253588711">
    <w:abstractNumId w:val="20"/>
  </w:num>
  <w:num w:numId="18" w16cid:durableId="1871988872">
    <w:abstractNumId w:val="16"/>
  </w:num>
  <w:num w:numId="19" w16cid:durableId="755400296">
    <w:abstractNumId w:val="13"/>
  </w:num>
  <w:num w:numId="20" w16cid:durableId="1825052198">
    <w:abstractNumId w:val="19"/>
  </w:num>
  <w:num w:numId="21" w16cid:durableId="300810898">
    <w:abstractNumId w:val="21"/>
  </w:num>
  <w:num w:numId="22" w16cid:durableId="2130395085">
    <w:abstractNumId w:val="17"/>
  </w:num>
  <w:num w:numId="23" w16cid:durableId="512458028">
    <w:abstractNumId w:val="15"/>
  </w:num>
  <w:num w:numId="24" w16cid:durableId="993608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514F"/>
    <w:rsid w:val="0000657C"/>
    <w:rsid w:val="000206A8"/>
    <w:rsid w:val="000261F9"/>
    <w:rsid w:val="0002784C"/>
    <w:rsid w:val="000440D7"/>
    <w:rsid w:val="00045487"/>
    <w:rsid w:val="00047B42"/>
    <w:rsid w:val="00066D9C"/>
    <w:rsid w:val="00072280"/>
    <w:rsid w:val="0008131B"/>
    <w:rsid w:val="00082F11"/>
    <w:rsid w:val="000831C4"/>
    <w:rsid w:val="00084A37"/>
    <w:rsid w:val="00084DDC"/>
    <w:rsid w:val="000A064E"/>
    <w:rsid w:val="000B0DE0"/>
    <w:rsid w:val="000B6ECA"/>
    <w:rsid w:val="000C4245"/>
    <w:rsid w:val="000C6039"/>
    <w:rsid w:val="000C6E1F"/>
    <w:rsid w:val="000D792A"/>
    <w:rsid w:val="000F1593"/>
    <w:rsid w:val="000F2E32"/>
    <w:rsid w:val="000F4FFC"/>
    <w:rsid w:val="000F6CF3"/>
    <w:rsid w:val="001020E4"/>
    <w:rsid w:val="00104D00"/>
    <w:rsid w:val="0010617A"/>
    <w:rsid w:val="00116F27"/>
    <w:rsid w:val="001227A4"/>
    <w:rsid w:val="00122EB9"/>
    <w:rsid w:val="00151336"/>
    <w:rsid w:val="00155AC5"/>
    <w:rsid w:val="001706A7"/>
    <w:rsid w:val="00176106"/>
    <w:rsid w:val="001927AF"/>
    <w:rsid w:val="00195753"/>
    <w:rsid w:val="001A04FE"/>
    <w:rsid w:val="001A13C3"/>
    <w:rsid w:val="001A2D0E"/>
    <w:rsid w:val="001A5477"/>
    <w:rsid w:val="001A7B28"/>
    <w:rsid w:val="001B1CA9"/>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020B"/>
    <w:rsid w:val="0025587C"/>
    <w:rsid w:val="00262AED"/>
    <w:rsid w:val="002649A7"/>
    <w:rsid w:val="00265F47"/>
    <w:rsid w:val="0027266E"/>
    <w:rsid w:val="0027444C"/>
    <w:rsid w:val="002834B5"/>
    <w:rsid w:val="00285444"/>
    <w:rsid w:val="00285DF4"/>
    <w:rsid w:val="002905DA"/>
    <w:rsid w:val="0029091E"/>
    <w:rsid w:val="00290E72"/>
    <w:rsid w:val="00297AE9"/>
    <w:rsid w:val="00297C4C"/>
    <w:rsid w:val="002B298A"/>
    <w:rsid w:val="002C5DF4"/>
    <w:rsid w:val="002C635D"/>
    <w:rsid w:val="002E1B53"/>
    <w:rsid w:val="00301798"/>
    <w:rsid w:val="00301BD9"/>
    <w:rsid w:val="003041DF"/>
    <w:rsid w:val="00312A4F"/>
    <w:rsid w:val="00320F78"/>
    <w:rsid w:val="0032117F"/>
    <w:rsid w:val="00327319"/>
    <w:rsid w:val="00327DF0"/>
    <w:rsid w:val="0033721A"/>
    <w:rsid w:val="00337368"/>
    <w:rsid w:val="00341582"/>
    <w:rsid w:val="00352714"/>
    <w:rsid w:val="00353EF1"/>
    <w:rsid w:val="0036784E"/>
    <w:rsid w:val="003679DD"/>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1057A"/>
    <w:rsid w:val="00414368"/>
    <w:rsid w:val="00423576"/>
    <w:rsid w:val="00424F66"/>
    <w:rsid w:val="00430467"/>
    <w:rsid w:val="00446D9D"/>
    <w:rsid w:val="004501F6"/>
    <w:rsid w:val="00471612"/>
    <w:rsid w:val="004716D3"/>
    <w:rsid w:val="0047246C"/>
    <w:rsid w:val="004729D9"/>
    <w:rsid w:val="004735EF"/>
    <w:rsid w:val="00477E47"/>
    <w:rsid w:val="00480781"/>
    <w:rsid w:val="00483462"/>
    <w:rsid w:val="00492F18"/>
    <w:rsid w:val="004947DF"/>
    <w:rsid w:val="00496DB9"/>
    <w:rsid w:val="004A3AD3"/>
    <w:rsid w:val="004A65B4"/>
    <w:rsid w:val="004B0B39"/>
    <w:rsid w:val="004B775C"/>
    <w:rsid w:val="004C58C8"/>
    <w:rsid w:val="004C5EDA"/>
    <w:rsid w:val="004D3B0F"/>
    <w:rsid w:val="004D6089"/>
    <w:rsid w:val="004E6450"/>
    <w:rsid w:val="00510C2C"/>
    <w:rsid w:val="00510E74"/>
    <w:rsid w:val="005176DC"/>
    <w:rsid w:val="0052603A"/>
    <w:rsid w:val="00530AFF"/>
    <w:rsid w:val="0053646C"/>
    <w:rsid w:val="005421D0"/>
    <w:rsid w:val="00543EC5"/>
    <w:rsid w:val="005452C5"/>
    <w:rsid w:val="00551EDA"/>
    <w:rsid w:val="00552D7A"/>
    <w:rsid w:val="0055472C"/>
    <w:rsid w:val="00554859"/>
    <w:rsid w:val="00556A68"/>
    <w:rsid w:val="005677E5"/>
    <w:rsid w:val="005704EB"/>
    <w:rsid w:val="00572735"/>
    <w:rsid w:val="00575A7C"/>
    <w:rsid w:val="0057644E"/>
    <w:rsid w:val="005811C6"/>
    <w:rsid w:val="005927AF"/>
    <w:rsid w:val="00592E0B"/>
    <w:rsid w:val="00593EEF"/>
    <w:rsid w:val="005941EE"/>
    <w:rsid w:val="00595F22"/>
    <w:rsid w:val="005965AB"/>
    <w:rsid w:val="00597C54"/>
    <w:rsid w:val="005A0EF5"/>
    <w:rsid w:val="005A1051"/>
    <w:rsid w:val="005A10A9"/>
    <w:rsid w:val="005A7051"/>
    <w:rsid w:val="005B1C67"/>
    <w:rsid w:val="005B2BB4"/>
    <w:rsid w:val="005B3242"/>
    <w:rsid w:val="005B4652"/>
    <w:rsid w:val="005C24E2"/>
    <w:rsid w:val="005C28DA"/>
    <w:rsid w:val="005C346F"/>
    <w:rsid w:val="005C45AE"/>
    <w:rsid w:val="005C4DD1"/>
    <w:rsid w:val="005D0072"/>
    <w:rsid w:val="005D2534"/>
    <w:rsid w:val="005D6F19"/>
    <w:rsid w:val="005E0A75"/>
    <w:rsid w:val="005E0E5A"/>
    <w:rsid w:val="005E106D"/>
    <w:rsid w:val="005E3F2C"/>
    <w:rsid w:val="005E5C44"/>
    <w:rsid w:val="005E7822"/>
    <w:rsid w:val="005F065D"/>
    <w:rsid w:val="005F2D55"/>
    <w:rsid w:val="005F36FE"/>
    <w:rsid w:val="005F3B04"/>
    <w:rsid w:val="005F3D92"/>
    <w:rsid w:val="005F570D"/>
    <w:rsid w:val="005F5D10"/>
    <w:rsid w:val="005F6A2E"/>
    <w:rsid w:val="0061357E"/>
    <w:rsid w:val="00616BFC"/>
    <w:rsid w:val="0061721B"/>
    <w:rsid w:val="006205EC"/>
    <w:rsid w:val="0062303C"/>
    <w:rsid w:val="00643C68"/>
    <w:rsid w:val="00651B88"/>
    <w:rsid w:val="00653A54"/>
    <w:rsid w:val="00653B14"/>
    <w:rsid w:val="00654E36"/>
    <w:rsid w:val="006550FE"/>
    <w:rsid w:val="006612C9"/>
    <w:rsid w:val="006622BC"/>
    <w:rsid w:val="00664A68"/>
    <w:rsid w:val="006655C9"/>
    <w:rsid w:val="00683AF0"/>
    <w:rsid w:val="006900BD"/>
    <w:rsid w:val="006A2BFD"/>
    <w:rsid w:val="006A3C3B"/>
    <w:rsid w:val="006A3EC6"/>
    <w:rsid w:val="006A74DF"/>
    <w:rsid w:val="006B0608"/>
    <w:rsid w:val="006B090D"/>
    <w:rsid w:val="006B27A3"/>
    <w:rsid w:val="006C2040"/>
    <w:rsid w:val="006C41AA"/>
    <w:rsid w:val="006C7065"/>
    <w:rsid w:val="006D05C8"/>
    <w:rsid w:val="006D3F8E"/>
    <w:rsid w:val="006F15EB"/>
    <w:rsid w:val="006F3BE2"/>
    <w:rsid w:val="007012A3"/>
    <w:rsid w:val="00704BCF"/>
    <w:rsid w:val="007057BF"/>
    <w:rsid w:val="00713651"/>
    <w:rsid w:val="007137A1"/>
    <w:rsid w:val="00730340"/>
    <w:rsid w:val="0073173E"/>
    <w:rsid w:val="00744561"/>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1176"/>
    <w:rsid w:val="007B680C"/>
    <w:rsid w:val="007C1F31"/>
    <w:rsid w:val="007C4E8A"/>
    <w:rsid w:val="007C67A4"/>
    <w:rsid w:val="007D0FEA"/>
    <w:rsid w:val="007D2CCC"/>
    <w:rsid w:val="007D430C"/>
    <w:rsid w:val="007E14E6"/>
    <w:rsid w:val="007F091D"/>
    <w:rsid w:val="007F1B9E"/>
    <w:rsid w:val="007F74C1"/>
    <w:rsid w:val="00806A5B"/>
    <w:rsid w:val="00806CF5"/>
    <w:rsid w:val="00811FE5"/>
    <w:rsid w:val="008158ED"/>
    <w:rsid w:val="00816FC1"/>
    <w:rsid w:val="00822544"/>
    <w:rsid w:val="0082651C"/>
    <w:rsid w:val="008354C2"/>
    <w:rsid w:val="0083577C"/>
    <w:rsid w:val="00835E5A"/>
    <w:rsid w:val="0084261C"/>
    <w:rsid w:val="008431D4"/>
    <w:rsid w:val="0084659C"/>
    <w:rsid w:val="00852456"/>
    <w:rsid w:val="008538F6"/>
    <w:rsid w:val="00856671"/>
    <w:rsid w:val="00861C2D"/>
    <w:rsid w:val="00867626"/>
    <w:rsid w:val="0088465D"/>
    <w:rsid w:val="008925C4"/>
    <w:rsid w:val="00894911"/>
    <w:rsid w:val="00896BA6"/>
    <w:rsid w:val="00896BCF"/>
    <w:rsid w:val="008B3679"/>
    <w:rsid w:val="008C58E7"/>
    <w:rsid w:val="008C77A1"/>
    <w:rsid w:val="008D106B"/>
    <w:rsid w:val="008D6C73"/>
    <w:rsid w:val="008E3E0B"/>
    <w:rsid w:val="008E7B03"/>
    <w:rsid w:val="008F3CE6"/>
    <w:rsid w:val="009075A1"/>
    <w:rsid w:val="00911728"/>
    <w:rsid w:val="0091438A"/>
    <w:rsid w:val="00923E09"/>
    <w:rsid w:val="00924DED"/>
    <w:rsid w:val="00924FD0"/>
    <w:rsid w:val="0093304B"/>
    <w:rsid w:val="009404DE"/>
    <w:rsid w:val="0094085E"/>
    <w:rsid w:val="009557C7"/>
    <w:rsid w:val="00963C44"/>
    <w:rsid w:val="0097211C"/>
    <w:rsid w:val="00974951"/>
    <w:rsid w:val="00974CB7"/>
    <w:rsid w:val="00980032"/>
    <w:rsid w:val="00990105"/>
    <w:rsid w:val="00990245"/>
    <w:rsid w:val="009B25ED"/>
    <w:rsid w:val="009B5FB9"/>
    <w:rsid w:val="009B7998"/>
    <w:rsid w:val="009C1E46"/>
    <w:rsid w:val="009C5324"/>
    <w:rsid w:val="009E0EAC"/>
    <w:rsid w:val="009E5F32"/>
    <w:rsid w:val="009F1E14"/>
    <w:rsid w:val="009F21C8"/>
    <w:rsid w:val="009F76B6"/>
    <w:rsid w:val="00A05C38"/>
    <w:rsid w:val="00A110A7"/>
    <w:rsid w:val="00A11CB1"/>
    <w:rsid w:val="00A21C83"/>
    <w:rsid w:val="00A33C8E"/>
    <w:rsid w:val="00A42E80"/>
    <w:rsid w:val="00A47477"/>
    <w:rsid w:val="00A514B6"/>
    <w:rsid w:val="00A565DD"/>
    <w:rsid w:val="00A60AC7"/>
    <w:rsid w:val="00A64BA7"/>
    <w:rsid w:val="00A666CE"/>
    <w:rsid w:val="00A70954"/>
    <w:rsid w:val="00A808FF"/>
    <w:rsid w:val="00A86CBC"/>
    <w:rsid w:val="00A87C3B"/>
    <w:rsid w:val="00A87CB3"/>
    <w:rsid w:val="00A91614"/>
    <w:rsid w:val="00AA5EB3"/>
    <w:rsid w:val="00AA6B25"/>
    <w:rsid w:val="00AB4117"/>
    <w:rsid w:val="00AB6D46"/>
    <w:rsid w:val="00AC4D8B"/>
    <w:rsid w:val="00AD7B13"/>
    <w:rsid w:val="00AE6F81"/>
    <w:rsid w:val="00AE78CE"/>
    <w:rsid w:val="00B07ED8"/>
    <w:rsid w:val="00B14383"/>
    <w:rsid w:val="00B1555D"/>
    <w:rsid w:val="00B218A5"/>
    <w:rsid w:val="00B22C18"/>
    <w:rsid w:val="00B259D8"/>
    <w:rsid w:val="00B359AC"/>
    <w:rsid w:val="00B41838"/>
    <w:rsid w:val="00B52108"/>
    <w:rsid w:val="00B5265C"/>
    <w:rsid w:val="00B53150"/>
    <w:rsid w:val="00B566E1"/>
    <w:rsid w:val="00B63C26"/>
    <w:rsid w:val="00B65439"/>
    <w:rsid w:val="00B661BC"/>
    <w:rsid w:val="00B7144C"/>
    <w:rsid w:val="00B82E6D"/>
    <w:rsid w:val="00B9366B"/>
    <w:rsid w:val="00B942D4"/>
    <w:rsid w:val="00BA12BF"/>
    <w:rsid w:val="00BA448F"/>
    <w:rsid w:val="00BA7879"/>
    <w:rsid w:val="00BB11FE"/>
    <w:rsid w:val="00BB2847"/>
    <w:rsid w:val="00BB325D"/>
    <w:rsid w:val="00BC2024"/>
    <w:rsid w:val="00BC263C"/>
    <w:rsid w:val="00BC2CDC"/>
    <w:rsid w:val="00BC3B8E"/>
    <w:rsid w:val="00BC5BAA"/>
    <w:rsid w:val="00BD4B83"/>
    <w:rsid w:val="00BE4AB2"/>
    <w:rsid w:val="00BE740C"/>
    <w:rsid w:val="00BE7F7F"/>
    <w:rsid w:val="00BF3576"/>
    <w:rsid w:val="00C02626"/>
    <w:rsid w:val="00C03549"/>
    <w:rsid w:val="00C071DC"/>
    <w:rsid w:val="00C07EC0"/>
    <w:rsid w:val="00C12236"/>
    <w:rsid w:val="00C1605F"/>
    <w:rsid w:val="00C46A33"/>
    <w:rsid w:val="00C476E3"/>
    <w:rsid w:val="00C535BC"/>
    <w:rsid w:val="00C53B4F"/>
    <w:rsid w:val="00C60590"/>
    <w:rsid w:val="00C64B0D"/>
    <w:rsid w:val="00C84396"/>
    <w:rsid w:val="00C86BF2"/>
    <w:rsid w:val="00C87A8C"/>
    <w:rsid w:val="00C97932"/>
    <w:rsid w:val="00CB1BB2"/>
    <w:rsid w:val="00CB3DF0"/>
    <w:rsid w:val="00CC14B9"/>
    <w:rsid w:val="00CC4B23"/>
    <w:rsid w:val="00CC6B66"/>
    <w:rsid w:val="00CD1D49"/>
    <w:rsid w:val="00CE6BBE"/>
    <w:rsid w:val="00CF6CE9"/>
    <w:rsid w:val="00CF7807"/>
    <w:rsid w:val="00D01139"/>
    <w:rsid w:val="00D037A6"/>
    <w:rsid w:val="00D065B3"/>
    <w:rsid w:val="00D07C5C"/>
    <w:rsid w:val="00D147C0"/>
    <w:rsid w:val="00D22C38"/>
    <w:rsid w:val="00D2716F"/>
    <w:rsid w:val="00D32137"/>
    <w:rsid w:val="00D3283A"/>
    <w:rsid w:val="00D43D49"/>
    <w:rsid w:val="00D465B8"/>
    <w:rsid w:val="00D50231"/>
    <w:rsid w:val="00D53EF8"/>
    <w:rsid w:val="00D555A6"/>
    <w:rsid w:val="00D57D92"/>
    <w:rsid w:val="00D61590"/>
    <w:rsid w:val="00D70AA0"/>
    <w:rsid w:val="00D73BC6"/>
    <w:rsid w:val="00D7474E"/>
    <w:rsid w:val="00D7517D"/>
    <w:rsid w:val="00D8343C"/>
    <w:rsid w:val="00D93999"/>
    <w:rsid w:val="00D96549"/>
    <w:rsid w:val="00DA08EA"/>
    <w:rsid w:val="00DA11AA"/>
    <w:rsid w:val="00DA77DF"/>
    <w:rsid w:val="00DC17D3"/>
    <w:rsid w:val="00DC51E3"/>
    <w:rsid w:val="00DC7994"/>
    <w:rsid w:val="00DD19A5"/>
    <w:rsid w:val="00DD64F1"/>
    <w:rsid w:val="00DE61D9"/>
    <w:rsid w:val="00DF07DD"/>
    <w:rsid w:val="00E00412"/>
    <w:rsid w:val="00E0503B"/>
    <w:rsid w:val="00E065BF"/>
    <w:rsid w:val="00E1193B"/>
    <w:rsid w:val="00E12539"/>
    <w:rsid w:val="00E168C2"/>
    <w:rsid w:val="00E30ADD"/>
    <w:rsid w:val="00E35104"/>
    <w:rsid w:val="00E42499"/>
    <w:rsid w:val="00E4406A"/>
    <w:rsid w:val="00E57830"/>
    <w:rsid w:val="00E60715"/>
    <w:rsid w:val="00E62D23"/>
    <w:rsid w:val="00E64FD8"/>
    <w:rsid w:val="00E7123C"/>
    <w:rsid w:val="00E7161F"/>
    <w:rsid w:val="00E750A9"/>
    <w:rsid w:val="00E76FE3"/>
    <w:rsid w:val="00E92408"/>
    <w:rsid w:val="00E93A46"/>
    <w:rsid w:val="00E943C4"/>
    <w:rsid w:val="00EA5664"/>
    <w:rsid w:val="00EA6E89"/>
    <w:rsid w:val="00EB41C0"/>
    <w:rsid w:val="00EB6367"/>
    <w:rsid w:val="00EC1F9C"/>
    <w:rsid w:val="00ED5AC2"/>
    <w:rsid w:val="00EE087B"/>
    <w:rsid w:val="00EE158F"/>
    <w:rsid w:val="00EE3BBC"/>
    <w:rsid w:val="00EE4683"/>
    <w:rsid w:val="00EE79DC"/>
    <w:rsid w:val="00EF06F2"/>
    <w:rsid w:val="00EF409F"/>
    <w:rsid w:val="00F047A9"/>
    <w:rsid w:val="00F12059"/>
    <w:rsid w:val="00F2016C"/>
    <w:rsid w:val="00F226C7"/>
    <w:rsid w:val="00F254FD"/>
    <w:rsid w:val="00F43300"/>
    <w:rsid w:val="00F454FB"/>
    <w:rsid w:val="00F5244E"/>
    <w:rsid w:val="00F57E7B"/>
    <w:rsid w:val="00F62212"/>
    <w:rsid w:val="00F658B0"/>
    <w:rsid w:val="00F70290"/>
    <w:rsid w:val="00F70C4E"/>
    <w:rsid w:val="00F841F9"/>
    <w:rsid w:val="00FA011E"/>
    <w:rsid w:val="00FA569B"/>
    <w:rsid w:val="00FA6399"/>
    <w:rsid w:val="00FC0E08"/>
    <w:rsid w:val="00FC3E80"/>
    <w:rsid w:val="00FD1523"/>
    <w:rsid w:val="00FD2C65"/>
    <w:rsid w:val="00FE0648"/>
    <w:rsid w:val="00FE06AA"/>
    <w:rsid w:val="00FE0DFA"/>
    <w:rsid w:val="00FF026C"/>
    <w:rsid w:val="00FF2B81"/>
    <w:rsid w:val="00FF768B"/>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A110A7"/>
    <w:pPr>
      <w:tabs>
        <w:tab w:val="right" w:leader="dot" w:pos="9350"/>
      </w:tabs>
      <w:spacing w:line="30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A110A7"/>
    <w:pPr>
      <w:spacing w:before="0" w:line="300" w:lineRule="auto"/>
      <w:ind w:left="216"/>
    </w:pPr>
    <w:rPr>
      <w:b w:val="0"/>
    </w:rPr>
  </w:style>
  <w:style w:type="paragraph" w:styleId="TOC3">
    <w:name w:val="toc 3"/>
    <w:basedOn w:val="Normal"/>
    <w:next w:val="Normal"/>
    <w:autoRedefine/>
    <w:uiPriority w:val="39"/>
    <w:unhideWhenUsed/>
    <w:rsid w:val="00A110A7"/>
    <w:pPr>
      <w:spacing w:after="0" w:line="300" w:lineRule="auto"/>
      <w:ind w:left="446"/>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095829931">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i.org/10.34740/KAGGLE/DS/1211465"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scholar.google.com/" TargetMode="External"/><Relationship Id="rId5" Type="http://schemas.openxmlformats.org/officeDocument/2006/relationships/webSettings" Target="webSettings.xml"/><Relationship Id="rId61" Type="http://schemas.openxmlformats.org/officeDocument/2006/relationships/hyperlink" Target="https://www.kaggle.com/datasets/rodolfofigueroa/spotify-12m-song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elicit.org/"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kaggle.com/datasets/maltegrosse/8-m-spotify-tracks-genre-audio-featur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en.wikipedia.org/w/index.php?title=Billboard_Hot_100&amp;oldid=1108834581" TargetMode="External"/><Relationship Id="rId62" Type="http://schemas.openxmlformats.org/officeDocument/2006/relationships/hyperlink" Target="https://developer.spotify.com/documentation/web-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atasetsearch.research.google.com/" TargetMode="External"/><Relationship Id="rId10" Type="http://schemas.openxmlformats.org/officeDocument/2006/relationships/hyperlink" Target="https://github.com/KevinCarr42/Billboard-100-Audio-Feature-Analytic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paperdigest.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786</TotalTime>
  <Pages>53</Pages>
  <Words>8655</Words>
  <Characters>49340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57880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101</cp:revision>
  <cp:lastPrinted>2016-05-18T13:48:00Z</cp:lastPrinted>
  <dcterms:created xsi:type="dcterms:W3CDTF">2022-10-21T11:53:00Z</dcterms:created>
  <dcterms:modified xsi:type="dcterms:W3CDTF">2022-11-26T13:00:00Z</dcterms:modified>
</cp:coreProperties>
</file>