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E563" w14:textId="27E3D151" w:rsidR="00E03347" w:rsidRDefault="00E03347" w:rsidP="00570CDC">
      <w:r>
        <w:t>Questions:</w:t>
      </w:r>
    </w:p>
    <w:p w14:paraId="69E1CD7D" w14:textId="4115E8AC" w:rsidR="00E03347" w:rsidRDefault="00E03347" w:rsidP="00E03347">
      <w:pPr>
        <w:pStyle w:val="ListParagraph"/>
        <w:numPr>
          <w:ilvl w:val="0"/>
          <w:numId w:val="2"/>
        </w:numPr>
      </w:pPr>
      <w:r>
        <w:t>How does sampler and sampler id link / form / update?</w:t>
      </w:r>
    </w:p>
    <w:p w14:paraId="008BD572" w14:textId="74395496" w:rsidR="006B7E59" w:rsidRDefault="001C76AA" w:rsidP="00E03347">
      <w:pPr>
        <w:pStyle w:val="ListParagraph"/>
        <w:numPr>
          <w:ilvl w:val="0"/>
          <w:numId w:val="2"/>
        </w:numPr>
      </w:pPr>
      <w:r>
        <w:t>How do you import linked samples and details if the pk is auto generated?</w:t>
      </w:r>
    </w:p>
    <w:p w14:paraId="1141BAA7" w14:textId="66E7A821" w:rsidR="006B7E59" w:rsidRDefault="006B7E59" w:rsidP="006B7E59"/>
    <w:p w14:paraId="6029E309" w14:textId="77777777" w:rsidR="00A35E07" w:rsidRDefault="00A35E07" w:rsidP="006B7E59"/>
    <w:p w14:paraId="24A4F214" w14:textId="77777777" w:rsidR="00A35E07" w:rsidRDefault="00A35E07" w:rsidP="00A35E07">
      <w:r>
        <w:t>SAMPLES</w:t>
      </w:r>
    </w:p>
    <w:p w14:paraId="4CD9E72D" w14:textId="0713ADAB" w:rsidR="00570CDC" w:rsidRDefault="00570CDC" w:rsidP="00570CDC">
      <w:r>
        <w:t>Potential Issues:</w:t>
      </w:r>
    </w:p>
    <w:p w14:paraId="45994C80" w14:textId="7386EA77" w:rsidR="00570CDC" w:rsidRDefault="00570CDC" w:rsidP="00570CDC">
      <w:pPr>
        <w:pStyle w:val="ListParagraph"/>
        <w:numPr>
          <w:ilvl w:val="0"/>
          <w:numId w:val="1"/>
        </w:numPr>
      </w:pPr>
      <w:r>
        <w:t>Lat and long will be looked up from a new table</w:t>
      </w:r>
    </w:p>
    <w:p w14:paraId="19DDDA22" w14:textId="2A402D1A" w:rsidR="00570CDC" w:rsidRDefault="00570CDC" w:rsidP="00570CDC">
      <w:pPr>
        <w:pStyle w:val="ListParagraph"/>
        <w:numPr>
          <w:ilvl w:val="1"/>
          <w:numId w:val="1"/>
        </w:numPr>
      </w:pPr>
      <w:r>
        <w:t>Can Django do lookup OR type</w:t>
      </w:r>
      <w:r w:rsidR="000D2E44">
        <w:t xml:space="preserve"> it in</w:t>
      </w:r>
      <w:r>
        <w:t>?</w:t>
      </w:r>
    </w:p>
    <w:p w14:paraId="7B0EF5BD" w14:textId="7FE869DD" w:rsidR="00771A04" w:rsidRDefault="00771A04" w:rsidP="00570CDC">
      <w:pPr>
        <w:pStyle w:val="ListParagraph"/>
        <w:numPr>
          <w:ilvl w:val="1"/>
          <w:numId w:val="1"/>
        </w:numPr>
      </w:pPr>
      <w:r>
        <w:t xml:space="preserve">Should I look it up in </w:t>
      </w:r>
      <w:proofErr w:type="spellStart"/>
      <w:r>
        <w:t>Jupyter</w:t>
      </w:r>
      <w:proofErr w:type="spellEnd"/>
      <w:r>
        <w:t xml:space="preserve"> and import to Django</w:t>
      </w:r>
    </w:p>
    <w:p w14:paraId="12324B95" w14:textId="18F49A8F" w:rsidR="00771A04" w:rsidRDefault="00771A04" w:rsidP="00771A04">
      <w:pPr>
        <w:pStyle w:val="ListParagraph"/>
        <w:numPr>
          <w:ilvl w:val="2"/>
          <w:numId w:val="1"/>
        </w:numPr>
      </w:pPr>
      <w:r>
        <w:t>After that Django could have an auto fill option if you select a ‘site’</w:t>
      </w:r>
    </w:p>
    <w:p w14:paraId="486F5E71" w14:textId="12DB0D5D" w:rsidR="00570CDC" w:rsidRDefault="000D2E44" w:rsidP="00570CDC">
      <w:pPr>
        <w:pStyle w:val="ListParagraph"/>
        <w:numPr>
          <w:ilvl w:val="0"/>
          <w:numId w:val="1"/>
        </w:numPr>
      </w:pPr>
      <w:r>
        <w:t>Site and port are different</w:t>
      </w:r>
    </w:p>
    <w:p w14:paraId="789C6314" w14:textId="4D1DFDDC" w:rsidR="000D2E44" w:rsidRDefault="000D2E44" w:rsidP="000D2E44">
      <w:pPr>
        <w:pStyle w:val="ListParagraph"/>
        <w:numPr>
          <w:ilvl w:val="1"/>
          <w:numId w:val="1"/>
        </w:numPr>
      </w:pPr>
      <w:r>
        <w:t>Site will link to a new table</w:t>
      </w:r>
    </w:p>
    <w:p w14:paraId="12A0BCA3" w14:textId="68373D86" w:rsidR="000D2E44" w:rsidRDefault="000D2E44" w:rsidP="000D2E44">
      <w:pPr>
        <w:pStyle w:val="ListParagraph"/>
        <w:numPr>
          <w:ilvl w:val="0"/>
          <w:numId w:val="1"/>
        </w:numPr>
      </w:pPr>
      <w:r>
        <w:t xml:space="preserve">The data are </w:t>
      </w:r>
      <w:r w:rsidR="00771A04">
        <w:t xml:space="preserve">very </w:t>
      </w:r>
      <w:r>
        <w:t>different</w:t>
      </w:r>
      <w:r w:rsidR="00771A04">
        <w:t xml:space="preserve"> – hard to match </w:t>
      </w:r>
    </w:p>
    <w:p w14:paraId="6672F8D9" w14:textId="6923FDFB" w:rsidR="000D2E44" w:rsidRDefault="000D2E44" w:rsidP="000D2E44">
      <w:pPr>
        <w:pStyle w:val="ListParagraph"/>
        <w:numPr>
          <w:ilvl w:val="1"/>
          <w:numId w:val="1"/>
        </w:numPr>
      </w:pPr>
      <w:r>
        <w:t>It’s probably easier to have null fields</w:t>
      </w:r>
    </w:p>
    <w:p w14:paraId="24D3698A" w14:textId="0C05C08A" w:rsidR="000D2E44" w:rsidRDefault="000D2E44" w:rsidP="000D2E44">
      <w:pPr>
        <w:pStyle w:val="ListParagraph"/>
        <w:numPr>
          <w:ilvl w:val="2"/>
          <w:numId w:val="1"/>
        </w:numPr>
      </w:pPr>
      <w:r>
        <w:t xml:space="preserve">Otherwise, having the </w:t>
      </w:r>
      <w:proofErr w:type="spellStart"/>
      <w:r>
        <w:t>gaspereau</w:t>
      </w:r>
      <w:proofErr w:type="spellEnd"/>
      <w:r>
        <w:t xml:space="preserve"> data in Herman wouldn’t be a filter option, it would be an entirely different app</w:t>
      </w:r>
    </w:p>
    <w:p w14:paraId="53B81ADD" w14:textId="11170C04" w:rsidR="00EE6EC0" w:rsidRDefault="00EE6EC0" w:rsidP="00EE6EC0">
      <w:pPr>
        <w:pStyle w:val="ListParagraph"/>
        <w:numPr>
          <w:ilvl w:val="0"/>
          <w:numId w:val="1"/>
        </w:numPr>
      </w:pPr>
      <w:r>
        <w:t>Sampler Ref number vs Sampler name</w:t>
      </w:r>
    </w:p>
    <w:p w14:paraId="3C34BC90" w14:textId="5DB05FA6" w:rsidR="00EE6EC0" w:rsidRPr="00570CDC" w:rsidRDefault="00EE6EC0" w:rsidP="00EE6EC0">
      <w:pPr>
        <w:pStyle w:val="ListParagraph"/>
        <w:numPr>
          <w:ilvl w:val="0"/>
          <w:numId w:val="1"/>
        </w:numPr>
      </w:pPr>
      <w:r>
        <w:t>No ‘fishing hours’ data column for herring</w:t>
      </w:r>
    </w:p>
    <w:sectPr w:rsidR="00EE6EC0" w:rsidRPr="00570CDC" w:rsidSect="00925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545"/>
    <w:multiLevelType w:val="hybridMultilevel"/>
    <w:tmpl w:val="745E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04E7C"/>
    <w:multiLevelType w:val="hybridMultilevel"/>
    <w:tmpl w:val="411E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C"/>
    <w:rsid w:val="000D2E44"/>
    <w:rsid w:val="001C76AA"/>
    <w:rsid w:val="00570CDC"/>
    <w:rsid w:val="006B7E59"/>
    <w:rsid w:val="00771A04"/>
    <w:rsid w:val="0092576E"/>
    <w:rsid w:val="00A10AC0"/>
    <w:rsid w:val="00A35E07"/>
    <w:rsid w:val="00AA2856"/>
    <w:rsid w:val="00E03347"/>
    <w:rsid w:val="00E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F27D"/>
  <w15:chartTrackingRefBased/>
  <w15:docId w15:val="{83CE9709-E4C3-4B6D-A763-FFDCF15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</dc:creator>
  <cp:keywords/>
  <dc:description/>
  <cp:lastModifiedBy>Carr, Kevin</cp:lastModifiedBy>
  <cp:revision>7</cp:revision>
  <dcterms:created xsi:type="dcterms:W3CDTF">2022-12-12T17:13:00Z</dcterms:created>
  <dcterms:modified xsi:type="dcterms:W3CDTF">2022-12-13T17:32:00Z</dcterms:modified>
</cp:coreProperties>
</file>