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365D0" w:rsidRPr="00A365D0" w:rsidRDefault="00A365D0" w:rsidP="00A365D0">
      <w:pPr>
        <w:rPr>
          <w:b/>
          <w:bCs/>
        </w:rPr>
      </w:pPr>
      <w:r w:rsidRPr="00A365D0">
        <w:rPr>
          <w:b/>
          <w:bCs/>
        </w:rPr>
        <w:t>Question 1: Advanced Value at Risk (</w:t>
      </w:r>
      <w:proofErr w:type="spellStart"/>
      <w:r w:rsidRPr="00A365D0">
        <w:rPr>
          <w:b/>
          <w:bCs/>
        </w:rPr>
        <w:t>VaR</w:t>
      </w:r>
      <w:proofErr w:type="spellEnd"/>
      <w:r w:rsidRPr="00A365D0">
        <w:rPr>
          <w:b/>
          <w:bCs/>
        </w:rPr>
        <w:t>) and Distribution Analysis</w:t>
      </w:r>
    </w:p>
    <w:p w:rsidR="00A365D0" w:rsidRDefault="00A365D0" w:rsidP="00A365D0">
      <w:r w:rsidRPr="00A365D0">
        <w:rPr>
          <w:b/>
          <w:bCs/>
        </w:rPr>
        <w:t>Objective:</w:t>
      </w:r>
      <w:r w:rsidRPr="00A365D0">
        <w:t xml:space="preserve"> This question tests on standard risk metric calculations, statistical normality tests, and adjusting risk models for non-normal distributions (fat tails/asymmetry).</w:t>
      </w:r>
    </w:p>
    <w:p w:rsidR="00A365D0" w:rsidRPr="00A365D0" w:rsidRDefault="00A365D0" w:rsidP="00A365D0"/>
    <w:p w:rsidR="00A365D0" w:rsidRPr="00A365D0" w:rsidRDefault="00A365D0" w:rsidP="00A365D0">
      <w:r>
        <w:rPr>
          <w:rFonts w:hint="eastAsia"/>
          <w:b/>
          <w:bCs/>
        </w:rPr>
        <w:t>Question</w:t>
      </w:r>
      <w:r w:rsidRPr="00A365D0">
        <w:rPr>
          <w:b/>
          <w:bCs/>
        </w:rPr>
        <w:t>:</w:t>
      </w:r>
    </w:p>
    <w:p w:rsidR="00A365D0" w:rsidRPr="00A365D0" w:rsidRDefault="00A365D0" w:rsidP="00A365D0">
      <w:r w:rsidRPr="00A365D0">
        <w:t xml:space="preserve">Assume you are managing a $100,000 portfolio consisting entirely of </w:t>
      </w:r>
      <w:r>
        <w:t>one</w:t>
      </w:r>
      <w:r w:rsidRPr="00A365D0">
        <w:t xml:space="preserve"> stock.</w:t>
      </w:r>
    </w:p>
    <w:p w:rsidR="00A365D0" w:rsidRPr="00A365D0" w:rsidRDefault="00A365D0" w:rsidP="00A365D0">
      <w:pPr>
        <w:numPr>
          <w:ilvl w:val="0"/>
          <w:numId w:val="1"/>
        </w:numPr>
      </w:pPr>
      <w:r w:rsidRPr="00A365D0">
        <w:rPr>
          <w:b/>
          <w:bCs/>
        </w:rPr>
        <w:t>Data Preparation:</w:t>
      </w:r>
      <w:r w:rsidRPr="00A365D0">
        <w:t xml:space="preserve"> Use the </w:t>
      </w:r>
      <w:r>
        <w:t>provided data</w:t>
      </w:r>
      <w:r w:rsidRPr="00A365D0">
        <w:t xml:space="preserve"> </w:t>
      </w:r>
      <w:r>
        <w:t>to</w:t>
      </w:r>
      <w:r w:rsidRPr="00A365D0">
        <w:t xml:space="preserve"> calculate the daily percentage returns. Drop any missing values.</w:t>
      </w:r>
    </w:p>
    <w:p w:rsidR="00A365D0" w:rsidRPr="00A365D0" w:rsidRDefault="00A365D0" w:rsidP="00A365D0">
      <w:pPr>
        <w:numPr>
          <w:ilvl w:val="0"/>
          <w:numId w:val="1"/>
        </w:numPr>
      </w:pPr>
      <w:r w:rsidRPr="00A365D0">
        <w:rPr>
          <w:b/>
          <w:bCs/>
        </w:rPr>
        <w:t xml:space="preserve">Standard </w:t>
      </w:r>
      <w:proofErr w:type="spellStart"/>
      <w:r w:rsidRPr="00A365D0">
        <w:rPr>
          <w:b/>
          <w:bCs/>
        </w:rPr>
        <w:t>VaR</w:t>
      </w:r>
      <w:proofErr w:type="spellEnd"/>
      <w:r w:rsidRPr="00A365D0">
        <w:rPr>
          <w:b/>
          <w:bCs/>
        </w:rPr>
        <w:t>:</w:t>
      </w:r>
      <w:r w:rsidRPr="00A365D0">
        <w:t xml:space="preserve"> Assuming the stock returns follow a standard normal distribution, calculate the 1-day and 10-day Value at Risk (</w:t>
      </w:r>
      <w:proofErr w:type="spellStart"/>
      <w:r w:rsidRPr="00A365D0">
        <w:t>VaR</w:t>
      </w:r>
      <w:proofErr w:type="spellEnd"/>
      <w:r w:rsidRPr="00A365D0">
        <w:t>) at a 99% confidence level.</w:t>
      </w:r>
    </w:p>
    <w:p w:rsidR="00A365D0" w:rsidRPr="00A365D0" w:rsidRDefault="00A365D0" w:rsidP="00A365D0">
      <w:pPr>
        <w:numPr>
          <w:ilvl w:val="0"/>
          <w:numId w:val="1"/>
        </w:numPr>
      </w:pPr>
      <w:r w:rsidRPr="00A365D0">
        <w:rPr>
          <w:b/>
          <w:bCs/>
        </w:rPr>
        <w:t>Normality Testing:</w:t>
      </w:r>
      <w:r w:rsidRPr="00A365D0">
        <w:t xml:space="preserve"> Calculate the sample skewness and excess kurtosis of the daily returns. Perform either a Shapiro-Wilk or Anderson-Darling test on the returns. Output the test statistic and p-value, and briefly explain whether the data supports the normality assumption. </w:t>
      </w:r>
    </w:p>
    <w:p w:rsidR="00A365D0" w:rsidRPr="00A365D0" w:rsidRDefault="00A365D0" w:rsidP="00A365D0">
      <w:pPr>
        <w:ind w:left="360"/>
        <w:rPr>
          <w:rFonts w:hint="eastAsia"/>
        </w:rPr>
      </w:pPr>
    </w:p>
    <w:p w:rsidR="00A365D0" w:rsidRPr="00A365D0" w:rsidRDefault="00A365D0" w:rsidP="00A365D0">
      <w:pPr>
        <w:rPr>
          <w:b/>
          <w:bCs/>
        </w:rPr>
      </w:pPr>
      <w:r w:rsidRPr="00A365D0">
        <w:rPr>
          <w:b/>
          <w:bCs/>
        </w:rPr>
        <w:t>Question 2: Monte Carlo Simulation and Option Pricing</w:t>
      </w:r>
    </w:p>
    <w:p w:rsidR="00A365D0" w:rsidRDefault="00A365D0" w:rsidP="00A365D0">
      <w:r w:rsidRPr="00A365D0">
        <w:rPr>
          <w:b/>
          <w:bCs/>
        </w:rPr>
        <w:t>Objective:</w:t>
      </w:r>
      <w:r w:rsidRPr="00A365D0">
        <w:t xml:space="preserve"> This question </w:t>
      </w:r>
      <w:r w:rsidR="00474E8C">
        <w:t>tests the</w:t>
      </w:r>
      <w:r w:rsidRPr="00A365D0">
        <w:t xml:space="preserve"> ability to generate random variables, construct a geometric Brownian motion simulation using loops, visualize data, and apply the simulation to price a financial derivative.</w:t>
      </w:r>
    </w:p>
    <w:p w:rsidR="00A365D0" w:rsidRPr="00A365D0" w:rsidRDefault="00A365D0" w:rsidP="00A365D0"/>
    <w:p w:rsidR="00A365D0" w:rsidRPr="00A365D0" w:rsidRDefault="00A365D0" w:rsidP="00A365D0">
      <w:r>
        <w:rPr>
          <w:rFonts w:hint="eastAsia"/>
          <w:b/>
          <w:bCs/>
        </w:rPr>
        <w:t>Question</w:t>
      </w:r>
      <w:r w:rsidRPr="00A365D0">
        <w:rPr>
          <w:b/>
          <w:bCs/>
        </w:rPr>
        <w:t>:</w:t>
      </w:r>
    </w:p>
    <w:p w:rsidR="00A365D0" w:rsidRPr="00A365D0" w:rsidRDefault="00A365D0" w:rsidP="00A365D0">
      <w:pPr>
        <w:rPr>
          <w:iCs/>
        </w:rPr>
      </w:pPr>
      <w:r w:rsidRPr="00A365D0">
        <w:t xml:space="preserve">You are tasked with forecasting terminal stock prices and pricing a European Call Option using Monte Carlo simulations. Use the following parameters: Initial stock price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=50</m:t>
        </m:r>
      </m:oMath>
      <w:r w:rsidRPr="00A365D0">
        <w:t xml:space="preserve">, expected annual return </w:t>
      </w:r>
      <w:bookmarkStart w:id="0" w:name="OLE_LINK1"/>
      <w:bookmarkStart w:id="1" w:name="OLE_LINK2"/>
      <m:oMath>
        <m:r>
          <m:rPr>
            <m:sty m:val="p"/>
          </m:rPr>
          <w:rPr>
            <w:rFonts w:ascii="Cambria Math" w:hAnsi="Cambria Math"/>
          </w:rPr>
          <m:t>μ</m:t>
        </m:r>
        <w:bookmarkEnd w:id="0"/>
        <w:bookmarkEnd w:id="1"/>
        <m:r>
          <w:rPr>
            <w:rFonts w:ascii="Cambria Math" w:hAnsi="Cambria Math"/>
          </w:rPr>
          <m:t>= 0.12</m:t>
        </m:r>
      </m:oMath>
      <w:r w:rsidRPr="00A365D0">
        <w:t xml:space="preserve">, annualized volatility </w:t>
      </w:r>
      <m:oMath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= 0.25</m:t>
        </m:r>
        <m:r>
          <w:rPr>
            <w:rFonts w:ascii="Cambria Math" w:hAnsi="Cambria Math"/>
          </w:rPr>
          <m:t>,</m:t>
        </m:r>
      </m:oMath>
      <w:r w:rsidRPr="00A365D0">
        <w:t xml:space="preserve"> time to maturity T = 1 year, and risk-free rate r = 0.05.</w:t>
      </w:r>
    </w:p>
    <w:p w:rsidR="00A365D0" w:rsidRPr="00A365D0" w:rsidRDefault="00A365D0" w:rsidP="00A365D0">
      <w:pPr>
        <w:numPr>
          <w:ilvl w:val="0"/>
          <w:numId w:val="2"/>
        </w:numPr>
      </w:pPr>
      <w:r w:rsidRPr="00A365D0">
        <w:rPr>
          <w:b/>
          <w:bCs/>
        </w:rPr>
        <w:t>Simulation Setup:</w:t>
      </w:r>
      <w:r w:rsidRPr="00A365D0">
        <w:t xml:space="preserve"> Set the random seed to 12345. Simulate 5,000 distinct paths of the stock price over </w:t>
      </w:r>
      <w:proofErr w:type="gramStart"/>
      <w:r w:rsidRPr="00A365D0">
        <w:t>100 time</w:t>
      </w:r>
      <w:proofErr w:type="gramEnd"/>
      <w:r w:rsidRPr="00A365D0">
        <w:t xml:space="preserve"> steps (dt = T/100).</w:t>
      </w:r>
    </w:p>
    <w:p w:rsidR="00A91CC7" w:rsidRDefault="00A365D0" w:rsidP="005371F0">
      <w:pPr>
        <w:numPr>
          <w:ilvl w:val="0"/>
          <w:numId w:val="2"/>
        </w:numPr>
      </w:pPr>
      <w:r w:rsidRPr="00A365D0">
        <w:rPr>
          <w:b/>
          <w:bCs/>
        </w:rPr>
        <w:t>Visualization:</w:t>
      </w:r>
      <w:r w:rsidRPr="00A365D0">
        <w:t xml:space="preserve"> Extract the terminal prices (the price of the stock at the final step for all 5,000 simulations) and plot them using a histogram. </w:t>
      </w:r>
    </w:p>
    <w:p w:rsidR="00A365D0" w:rsidRPr="00A365D0" w:rsidRDefault="00A365D0" w:rsidP="005371F0">
      <w:pPr>
        <w:numPr>
          <w:ilvl w:val="0"/>
          <w:numId w:val="2"/>
        </w:numPr>
      </w:pPr>
      <w:r w:rsidRPr="00A365D0">
        <w:rPr>
          <w:b/>
          <w:bCs/>
        </w:rPr>
        <w:t>Call Option Pricing:</w:t>
      </w:r>
      <w:r w:rsidRPr="00A365D0">
        <w:t xml:space="preserve"> Using the terminal prices generated from your simulation, price a European Call Option with a strike price of X = 55. Calculate the payoff for each simulated path, and determine the current price of the call option by discounting the average payoff back to present value using the risk-free rate.</w:t>
      </w:r>
    </w:p>
    <w:p w:rsidR="007A69C1" w:rsidRDefault="007A69C1"/>
    <w:sectPr w:rsidR="007A69C1" w:rsidSect="00A365D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EF1B42"/>
    <w:multiLevelType w:val="multilevel"/>
    <w:tmpl w:val="BA04C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D81F2D"/>
    <w:multiLevelType w:val="multilevel"/>
    <w:tmpl w:val="644E6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6779963">
    <w:abstractNumId w:val="0"/>
  </w:num>
  <w:num w:numId="2" w16cid:durableId="1000961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5D0"/>
    <w:rsid w:val="003C3EB2"/>
    <w:rsid w:val="00474E8C"/>
    <w:rsid w:val="00486109"/>
    <w:rsid w:val="0066035A"/>
    <w:rsid w:val="007A69C1"/>
    <w:rsid w:val="008807EC"/>
    <w:rsid w:val="00A03776"/>
    <w:rsid w:val="00A365D0"/>
    <w:rsid w:val="00A91CC7"/>
    <w:rsid w:val="00B3537C"/>
    <w:rsid w:val="00F75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796E67"/>
  <w15:chartTrackingRefBased/>
  <w15:docId w15:val="{0580D50E-C485-C44C-BF24-C7BBC36F0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5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5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5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5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5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5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5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5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5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5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5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5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5D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5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5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5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5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18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Zhuge</dc:creator>
  <cp:keywords/>
  <dc:description/>
  <cp:lastModifiedBy>Lee Zhuge</cp:lastModifiedBy>
  <cp:revision>1</cp:revision>
  <dcterms:created xsi:type="dcterms:W3CDTF">2026-06-08T14:17:00Z</dcterms:created>
  <dcterms:modified xsi:type="dcterms:W3CDTF">2026-06-08T16:48:00Z</dcterms:modified>
</cp:coreProperties>
</file>