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3FF59" w14:textId="77777777" w:rsidR="00BC60E3" w:rsidRPr="00CE0057" w:rsidRDefault="00BC60E3" w:rsidP="00BC60E3">
      <w:r>
        <w:rPr>
          <w:noProof/>
        </w:rPr>
        <w:drawing>
          <wp:anchor distT="0" distB="0" distL="114300" distR="114300" simplePos="0" relativeHeight="251659264" behindDoc="1" locked="0" layoutInCell="1" allowOverlap="1" wp14:anchorId="00508B92" wp14:editId="2D071012">
            <wp:simplePos x="0" y="0"/>
            <wp:positionH relativeFrom="margin">
              <wp:align>center</wp:align>
            </wp:positionH>
            <wp:positionV relativeFrom="paragraph">
              <wp:posOffset>0</wp:posOffset>
            </wp:positionV>
            <wp:extent cx="1971429" cy="1704762"/>
            <wp:effectExtent l="0" t="0" r="0" b="0"/>
            <wp:wrapTopAndBottom/>
            <wp:docPr id="17462111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211161" name=""/>
                    <pic:cNvPicPr/>
                  </pic:nvPicPr>
                  <pic:blipFill>
                    <a:blip r:embed="rId6">
                      <a:extLst>
                        <a:ext uri="{28A0092B-C50C-407E-A947-70E740481C1C}">
                          <a14:useLocalDpi xmlns:a14="http://schemas.microsoft.com/office/drawing/2010/main" val="0"/>
                        </a:ext>
                      </a:extLst>
                    </a:blip>
                    <a:stretch>
                      <a:fillRect/>
                    </a:stretch>
                  </pic:blipFill>
                  <pic:spPr>
                    <a:xfrm>
                      <a:off x="0" y="0"/>
                      <a:ext cx="1971429" cy="1704762"/>
                    </a:xfrm>
                    <a:prstGeom prst="rect">
                      <a:avLst/>
                    </a:prstGeom>
                  </pic:spPr>
                </pic:pic>
              </a:graphicData>
            </a:graphic>
          </wp:anchor>
        </w:drawing>
      </w:r>
    </w:p>
    <w:p w14:paraId="7D27E753" w14:textId="77777777" w:rsidR="00BC60E3" w:rsidRPr="00A76F87" w:rsidRDefault="00BC60E3" w:rsidP="00BC60E3">
      <w:pPr>
        <w:pStyle w:val="Sinespaciado"/>
        <w:jc w:val="center"/>
        <w:rPr>
          <w:rFonts w:ascii="Arial" w:hAnsi="Arial" w:cs="Arial"/>
          <w:b/>
          <w:color w:val="000000" w:themeColor="text1"/>
          <w:sz w:val="36"/>
          <w:szCs w:val="36"/>
        </w:rPr>
      </w:pPr>
      <w:r w:rsidRPr="00A76F87">
        <w:rPr>
          <w:rFonts w:ascii="Arial" w:hAnsi="Arial" w:cs="Arial"/>
          <w:b/>
          <w:color w:val="000000" w:themeColor="text1"/>
          <w:sz w:val="36"/>
          <w:szCs w:val="36"/>
        </w:rPr>
        <w:t>UNIVERSIDAD AUTÓNOMA DE CHIAPAS</w:t>
      </w:r>
    </w:p>
    <w:p w14:paraId="7EE24DDD" w14:textId="77777777" w:rsidR="00BC60E3" w:rsidRPr="00A76F87" w:rsidRDefault="00BC60E3" w:rsidP="00BC60E3">
      <w:pPr>
        <w:pStyle w:val="Sinespaciado"/>
        <w:jc w:val="center"/>
        <w:rPr>
          <w:rFonts w:ascii="Arial" w:hAnsi="Arial" w:cs="Arial"/>
          <w:b/>
          <w:color w:val="000000" w:themeColor="text1"/>
          <w:sz w:val="36"/>
          <w:szCs w:val="36"/>
        </w:rPr>
      </w:pPr>
      <w:r w:rsidRPr="00A76F87">
        <w:rPr>
          <w:rFonts w:ascii="Arial" w:hAnsi="Arial" w:cs="Arial"/>
          <w:b/>
          <w:color w:val="000000" w:themeColor="text1"/>
          <w:sz w:val="36"/>
          <w:szCs w:val="36"/>
        </w:rPr>
        <w:t xml:space="preserve"> FACULTAD DE NEGOCIOS, CAMPUS IV</w:t>
      </w:r>
    </w:p>
    <w:p w14:paraId="4AD21B15" w14:textId="77777777" w:rsidR="00BC60E3" w:rsidRDefault="00BC60E3" w:rsidP="00BC60E3">
      <w:pPr>
        <w:pStyle w:val="Subttulo2"/>
        <w:rPr>
          <w:rFonts w:ascii="Arial" w:hAnsi="Arial" w:cs="Arial"/>
          <w:i/>
          <w:iCs/>
          <w:noProof/>
          <w:color w:val="000000" w:themeColor="text1"/>
          <w:sz w:val="28"/>
          <w:szCs w:val="28"/>
        </w:rPr>
      </w:pPr>
    </w:p>
    <w:p w14:paraId="7965E1F2" w14:textId="77777777" w:rsidR="00BC60E3" w:rsidRPr="00A76F87" w:rsidRDefault="00BC60E3" w:rsidP="00BC60E3">
      <w:pPr>
        <w:pStyle w:val="Subttulo2"/>
        <w:jc w:val="center"/>
        <w:rPr>
          <w:rFonts w:ascii="Arial" w:hAnsi="Arial" w:cs="Arial"/>
          <w:i/>
          <w:iCs/>
          <w:noProof/>
          <w:color w:val="000000" w:themeColor="text1"/>
          <w:sz w:val="28"/>
          <w:szCs w:val="28"/>
        </w:rPr>
      </w:pPr>
      <w:r w:rsidRPr="00A76F87">
        <w:rPr>
          <w:rFonts w:ascii="Arial" w:hAnsi="Arial" w:cs="Arial"/>
          <w:i/>
          <w:iCs/>
          <w:noProof/>
          <w:color w:val="000000" w:themeColor="text1"/>
          <w:sz w:val="28"/>
          <w:szCs w:val="28"/>
        </w:rPr>
        <w:t>Licenciatura en ingenieria en desarrollo y tecnologias de software</w:t>
      </w:r>
    </w:p>
    <w:p w14:paraId="549A01A4" w14:textId="17CF11FD" w:rsidR="00BC60E3" w:rsidRPr="00A76F87" w:rsidRDefault="00BC60E3" w:rsidP="00BC60E3">
      <w:pPr>
        <w:pStyle w:val="Sinespaciado"/>
        <w:jc w:val="center"/>
        <w:rPr>
          <w:rFonts w:ascii="Arial" w:hAnsi="Arial" w:cs="Arial"/>
          <w:b/>
          <w:bCs/>
          <w:color w:val="000000" w:themeColor="text1"/>
          <w:sz w:val="28"/>
          <w:szCs w:val="28"/>
        </w:rPr>
      </w:pPr>
      <w:r w:rsidRPr="00BC60E3">
        <w:rPr>
          <w:rFonts w:ascii="Arial" w:hAnsi="Arial" w:cs="Arial"/>
          <w:b/>
          <w:bCs/>
          <w:color w:val="000000" w:themeColor="text1"/>
          <w:sz w:val="28"/>
          <w:szCs w:val="28"/>
        </w:rPr>
        <w:t>TRADUCTORES DE BAJO NIVEL</w:t>
      </w:r>
      <w:r w:rsidRPr="00A76F87">
        <w:rPr>
          <w:rFonts w:ascii="Arial" w:hAnsi="Arial" w:cs="Arial"/>
          <w:b/>
          <w:bCs/>
          <w:color w:val="000000" w:themeColor="text1"/>
          <w:sz w:val="28"/>
          <w:szCs w:val="28"/>
        </w:rPr>
        <w:t xml:space="preserve">. </w:t>
      </w:r>
    </w:p>
    <w:p w14:paraId="333DCCD1" w14:textId="77777777" w:rsidR="00BC60E3" w:rsidRPr="00A76F87" w:rsidRDefault="00BC60E3" w:rsidP="00BC60E3">
      <w:pPr>
        <w:pStyle w:val="Sinespaciado"/>
        <w:jc w:val="center"/>
        <w:rPr>
          <w:rFonts w:ascii="Arial" w:hAnsi="Arial" w:cs="Arial"/>
          <w:color w:val="000000" w:themeColor="text1"/>
          <w:sz w:val="28"/>
          <w:szCs w:val="28"/>
        </w:rPr>
      </w:pPr>
      <w:r w:rsidRPr="00A76F87">
        <w:rPr>
          <w:rFonts w:ascii="Arial" w:hAnsi="Arial" w:cs="Arial"/>
          <w:color w:val="000000" w:themeColor="text1"/>
          <w:sz w:val="28"/>
          <w:szCs w:val="28"/>
        </w:rPr>
        <w:t>Asignatura.</w:t>
      </w:r>
    </w:p>
    <w:p w14:paraId="64E73867" w14:textId="77777777" w:rsidR="00BC60E3" w:rsidRPr="00A76F87" w:rsidRDefault="00BC60E3" w:rsidP="00BC60E3">
      <w:pPr>
        <w:pStyle w:val="Sinespaciado"/>
        <w:jc w:val="center"/>
        <w:rPr>
          <w:rFonts w:ascii="Arial" w:hAnsi="Arial" w:cs="Arial"/>
          <w:color w:val="000000" w:themeColor="text1"/>
          <w:sz w:val="28"/>
          <w:szCs w:val="28"/>
        </w:rPr>
      </w:pPr>
    </w:p>
    <w:p w14:paraId="40C2A311" w14:textId="77777777" w:rsidR="00BC60E3" w:rsidRDefault="00BC60E3" w:rsidP="00BC60E3">
      <w:pPr>
        <w:pStyle w:val="Sinespaciado"/>
        <w:jc w:val="center"/>
        <w:rPr>
          <w:rFonts w:ascii="Arial" w:hAnsi="Arial" w:cs="Arial"/>
          <w:b/>
          <w:bCs/>
          <w:color w:val="000000" w:themeColor="text1"/>
          <w:sz w:val="28"/>
          <w:szCs w:val="28"/>
        </w:rPr>
      </w:pPr>
      <w:r w:rsidRPr="00BC60E3">
        <w:rPr>
          <w:rFonts w:ascii="Arial" w:hAnsi="Arial" w:cs="Arial"/>
          <w:b/>
          <w:bCs/>
          <w:color w:val="000000" w:themeColor="text1"/>
          <w:sz w:val="28"/>
          <w:szCs w:val="28"/>
        </w:rPr>
        <w:t>BENAVIDES GARCIA VANESSA</w:t>
      </w:r>
    </w:p>
    <w:p w14:paraId="6040CE2D" w14:textId="6EAB6806" w:rsidR="00BC60E3" w:rsidRPr="00A76F87" w:rsidRDefault="00BC60E3" w:rsidP="00BC60E3">
      <w:pPr>
        <w:pStyle w:val="Sinespaciado"/>
        <w:jc w:val="center"/>
        <w:rPr>
          <w:rFonts w:ascii="Arial" w:hAnsi="Arial" w:cs="Arial"/>
          <w:color w:val="000000" w:themeColor="text1"/>
          <w:sz w:val="28"/>
          <w:szCs w:val="28"/>
        </w:rPr>
      </w:pPr>
      <w:r w:rsidRPr="00A76F87">
        <w:rPr>
          <w:rFonts w:ascii="Arial" w:hAnsi="Arial" w:cs="Arial"/>
          <w:color w:val="000000" w:themeColor="text1"/>
          <w:sz w:val="28"/>
          <w:szCs w:val="28"/>
        </w:rPr>
        <w:t>DOCENTE</w:t>
      </w:r>
    </w:p>
    <w:p w14:paraId="313288DD" w14:textId="77777777" w:rsidR="00BC60E3" w:rsidRPr="00A76F87" w:rsidRDefault="00BC60E3" w:rsidP="00BC60E3">
      <w:pPr>
        <w:pStyle w:val="Sinespaciado"/>
        <w:jc w:val="center"/>
        <w:rPr>
          <w:rFonts w:ascii="Arial" w:hAnsi="Arial" w:cs="Arial"/>
          <w:b/>
          <w:bCs/>
          <w:color w:val="000000" w:themeColor="text1"/>
          <w:sz w:val="28"/>
          <w:szCs w:val="28"/>
        </w:rPr>
      </w:pPr>
    </w:p>
    <w:p w14:paraId="7AB94B11" w14:textId="77777777" w:rsidR="00BC60E3" w:rsidRPr="00A76F87" w:rsidRDefault="00BC60E3" w:rsidP="00BC60E3">
      <w:pPr>
        <w:pStyle w:val="Sinespaciado"/>
        <w:jc w:val="center"/>
        <w:rPr>
          <w:rFonts w:ascii="Arial" w:hAnsi="Arial" w:cs="Arial"/>
          <w:b/>
          <w:bCs/>
          <w:color w:val="000000" w:themeColor="text1"/>
          <w:sz w:val="28"/>
          <w:szCs w:val="28"/>
        </w:rPr>
      </w:pPr>
      <w:r w:rsidRPr="00A76F87">
        <w:rPr>
          <w:rFonts w:ascii="Arial" w:hAnsi="Arial" w:cs="Arial"/>
          <w:b/>
          <w:bCs/>
          <w:color w:val="000000" w:themeColor="text1"/>
          <w:sz w:val="28"/>
          <w:szCs w:val="28"/>
        </w:rPr>
        <w:t>5-D</w:t>
      </w:r>
    </w:p>
    <w:p w14:paraId="3181C1A3" w14:textId="77777777" w:rsidR="00BC60E3" w:rsidRPr="00A76F87" w:rsidRDefault="00BC60E3" w:rsidP="00BC60E3">
      <w:pPr>
        <w:pStyle w:val="Sinespaciado"/>
        <w:jc w:val="center"/>
        <w:rPr>
          <w:rFonts w:ascii="Arial" w:hAnsi="Arial" w:cs="Arial"/>
          <w:color w:val="000000" w:themeColor="text1"/>
          <w:sz w:val="28"/>
          <w:szCs w:val="28"/>
        </w:rPr>
      </w:pPr>
      <w:r w:rsidRPr="00A76F87">
        <w:rPr>
          <w:rFonts w:ascii="Arial" w:hAnsi="Arial" w:cs="Arial"/>
          <w:color w:val="000000" w:themeColor="text1"/>
          <w:sz w:val="28"/>
          <w:szCs w:val="28"/>
        </w:rPr>
        <w:t>Grado y Grupo</w:t>
      </w:r>
    </w:p>
    <w:p w14:paraId="59EE6ACC" w14:textId="77777777" w:rsidR="00BC60E3" w:rsidRPr="00A76F87" w:rsidRDefault="00BC60E3" w:rsidP="00BC60E3">
      <w:pPr>
        <w:pStyle w:val="Sinespaciado"/>
        <w:jc w:val="center"/>
        <w:rPr>
          <w:rFonts w:ascii="Arial" w:hAnsi="Arial" w:cs="Arial"/>
          <w:color w:val="000000" w:themeColor="text1"/>
          <w:sz w:val="28"/>
          <w:szCs w:val="28"/>
        </w:rPr>
      </w:pPr>
    </w:p>
    <w:p w14:paraId="2A83F31F" w14:textId="7A0FCCDF" w:rsidR="00BC60E3" w:rsidRPr="00A76F87" w:rsidRDefault="00BC60E3" w:rsidP="00BC60E3">
      <w:pPr>
        <w:pStyle w:val="Sinespaciado"/>
        <w:jc w:val="center"/>
        <w:rPr>
          <w:rFonts w:ascii="Arial" w:hAnsi="Arial" w:cs="Arial"/>
          <w:b/>
          <w:bCs/>
          <w:color w:val="000000" w:themeColor="text1"/>
          <w:sz w:val="28"/>
          <w:szCs w:val="28"/>
        </w:rPr>
      </w:pPr>
      <w:r>
        <w:rPr>
          <w:rFonts w:ascii="Arial" w:hAnsi="Arial" w:cs="Arial"/>
          <w:b/>
          <w:bCs/>
          <w:color w:val="000000" w:themeColor="text1"/>
          <w:sz w:val="28"/>
          <w:szCs w:val="28"/>
        </w:rPr>
        <w:t xml:space="preserve">Documentación Proyecto Ensamblador. </w:t>
      </w:r>
    </w:p>
    <w:p w14:paraId="2312AC07" w14:textId="77777777" w:rsidR="00BC60E3" w:rsidRPr="00A76F87" w:rsidRDefault="00BC60E3" w:rsidP="00BC60E3">
      <w:pPr>
        <w:pStyle w:val="Sinespaciado"/>
        <w:jc w:val="center"/>
        <w:rPr>
          <w:rFonts w:ascii="Arial" w:hAnsi="Arial" w:cs="Arial"/>
          <w:color w:val="000000" w:themeColor="text1"/>
          <w:sz w:val="28"/>
          <w:szCs w:val="28"/>
        </w:rPr>
      </w:pPr>
      <w:r w:rsidRPr="00A76F87">
        <w:rPr>
          <w:rFonts w:ascii="Arial" w:hAnsi="Arial" w:cs="Arial"/>
          <w:color w:val="000000" w:themeColor="text1"/>
          <w:sz w:val="28"/>
          <w:szCs w:val="28"/>
        </w:rPr>
        <w:t>Trabajo</w:t>
      </w:r>
    </w:p>
    <w:p w14:paraId="1E5E5220" w14:textId="77777777" w:rsidR="00BC60E3" w:rsidRPr="00A76F87" w:rsidRDefault="00BC60E3" w:rsidP="00BC60E3">
      <w:pPr>
        <w:pStyle w:val="Sinespaciado"/>
        <w:jc w:val="center"/>
        <w:rPr>
          <w:rFonts w:ascii="Arial" w:hAnsi="Arial" w:cs="Arial"/>
          <w:color w:val="000000" w:themeColor="text1"/>
          <w:sz w:val="28"/>
          <w:szCs w:val="28"/>
        </w:rPr>
      </w:pPr>
    </w:p>
    <w:p w14:paraId="23815757" w14:textId="77777777" w:rsidR="00BC60E3" w:rsidRPr="00A76F87" w:rsidRDefault="00BC60E3" w:rsidP="00BC60E3">
      <w:pPr>
        <w:pStyle w:val="Sinespaciado"/>
        <w:jc w:val="center"/>
        <w:rPr>
          <w:rFonts w:ascii="Arial" w:hAnsi="Arial" w:cs="Arial"/>
          <w:b/>
          <w:color w:val="000000" w:themeColor="text1"/>
          <w:sz w:val="28"/>
          <w:szCs w:val="28"/>
        </w:rPr>
      </w:pPr>
      <w:r w:rsidRPr="00A76F87">
        <w:rPr>
          <w:rFonts w:ascii="Arial" w:hAnsi="Arial" w:cs="Arial"/>
          <w:b/>
          <w:color w:val="000000" w:themeColor="text1"/>
          <w:sz w:val="28"/>
          <w:szCs w:val="28"/>
        </w:rPr>
        <w:t>Luis Alberto Hurtado Gomez</w:t>
      </w:r>
    </w:p>
    <w:p w14:paraId="3400638C" w14:textId="01F04B1D" w:rsidR="00BC60E3" w:rsidRDefault="00BC60E3" w:rsidP="00BC60E3">
      <w:pPr>
        <w:pStyle w:val="Sinespaciado"/>
        <w:jc w:val="center"/>
        <w:rPr>
          <w:rFonts w:ascii="Arial" w:hAnsi="Arial" w:cs="Arial"/>
          <w:b/>
          <w:color w:val="000000" w:themeColor="text1"/>
          <w:sz w:val="28"/>
          <w:szCs w:val="28"/>
        </w:rPr>
      </w:pPr>
      <w:r>
        <w:rPr>
          <w:rFonts w:ascii="Arial" w:hAnsi="Arial" w:cs="Arial"/>
          <w:b/>
          <w:color w:val="000000" w:themeColor="text1"/>
          <w:sz w:val="28"/>
          <w:szCs w:val="28"/>
        </w:rPr>
        <w:t>Kevin Alejandro Francisco Gonzales</w:t>
      </w:r>
    </w:p>
    <w:p w14:paraId="5D616455" w14:textId="6A22C3DC" w:rsidR="00D303A2" w:rsidRPr="00A76F87" w:rsidRDefault="00D303A2" w:rsidP="00BC60E3">
      <w:pPr>
        <w:pStyle w:val="Sinespaciado"/>
        <w:jc w:val="center"/>
        <w:rPr>
          <w:rFonts w:ascii="Arial" w:hAnsi="Arial" w:cs="Arial"/>
          <w:b/>
          <w:color w:val="000000" w:themeColor="text1"/>
          <w:sz w:val="28"/>
          <w:szCs w:val="28"/>
        </w:rPr>
      </w:pPr>
      <w:r>
        <w:rPr>
          <w:rFonts w:ascii="Arial" w:hAnsi="Arial" w:cs="Arial"/>
          <w:b/>
          <w:color w:val="000000" w:themeColor="text1"/>
          <w:sz w:val="28"/>
          <w:szCs w:val="28"/>
        </w:rPr>
        <w:t>Juan Luis González Villalobos</w:t>
      </w:r>
    </w:p>
    <w:p w14:paraId="0DF7BB84" w14:textId="77777777" w:rsidR="00BC60E3" w:rsidRDefault="00BC60E3" w:rsidP="00BC60E3">
      <w:pPr>
        <w:pStyle w:val="Sinespaciado"/>
        <w:jc w:val="center"/>
        <w:rPr>
          <w:rFonts w:ascii="Arial" w:hAnsi="Arial" w:cs="Arial"/>
          <w:color w:val="000000" w:themeColor="text1"/>
          <w:sz w:val="28"/>
          <w:szCs w:val="28"/>
        </w:rPr>
      </w:pPr>
      <w:r w:rsidRPr="00A76F87">
        <w:rPr>
          <w:rFonts w:ascii="Arial" w:hAnsi="Arial" w:cs="Arial"/>
          <w:color w:val="000000" w:themeColor="text1"/>
          <w:sz w:val="28"/>
          <w:szCs w:val="28"/>
        </w:rPr>
        <w:t>Alumno</w:t>
      </w:r>
    </w:p>
    <w:p w14:paraId="334D6260" w14:textId="77777777" w:rsidR="00BC60E3" w:rsidRPr="00A76F87" w:rsidRDefault="00BC60E3" w:rsidP="00BC60E3">
      <w:pPr>
        <w:pStyle w:val="Sinespaciado"/>
        <w:jc w:val="center"/>
        <w:rPr>
          <w:rFonts w:ascii="Arial" w:hAnsi="Arial" w:cs="Arial"/>
          <w:color w:val="000000" w:themeColor="text1"/>
          <w:sz w:val="28"/>
          <w:szCs w:val="28"/>
        </w:rPr>
      </w:pPr>
    </w:p>
    <w:p w14:paraId="3AC3C901" w14:textId="2F8F6DCC" w:rsidR="00BC60E3" w:rsidRPr="00A76F87" w:rsidRDefault="00BC60E3" w:rsidP="00BC60E3">
      <w:pPr>
        <w:pStyle w:val="Sinespaciado"/>
        <w:jc w:val="center"/>
        <w:rPr>
          <w:rFonts w:ascii="Arial" w:hAnsi="Arial" w:cs="Arial"/>
          <w:color w:val="000000" w:themeColor="text1"/>
          <w:sz w:val="28"/>
          <w:szCs w:val="28"/>
        </w:rPr>
      </w:pPr>
      <w:r w:rsidRPr="00A76F87">
        <w:rPr>
          <w:rFonts w:ascii="Arial" w:hAnsi="Arial" w:cs="Arial"/>
          <w:color w:val="000000" w:themeColor="text1"/>
          <w:sz w:val="28"/>
          <w:szCs w:val="28"/>
        </w:rPr>
        <w:t xml:space="preserve">Tapachula Chiapas, </w:t>
      </w:r>
      <w:r>
        <w:rPr>
          <w:rFonts w:ascii="Arial" w:hAnsi="Arial" w:cs="Arial"/>
          <w:color w:val="000000" w:themeColor="text1"/>
          <w:sz w:val="28"/>
          <w:szCs w:val="28"/>
        </w:rPr>
        <w:t>29 de octubre de 2023</w:t>
      </w:r>
    </w:p>
    <w:p w14:paraId="0402F3D3" w14:textId="5A79BA34" w:rsidR="00BC60E3" w:rsidRDefault="00BC60E3" w:rsidP="00BC60E3">
      <w:pPr>
        <w:pStyle w:val="Sinespaciado"/>
        <w:jc w:val="center"/>
        <w:rPr>
          <w:rFonts w:ascii="Arial" w:hAnsi="Arial" w:cs="Arial"/>
          <w:color w:val="000000" w:themeColor="text1"/>
          <w:sz w:val="28"/>
          <w:szCs w:val="28"/>
        </w:rPr>
      </w:pPr>
      <w:r w:rsidRPr="00A76F87">
        <w:rPr>
          <w:rFonts w:ascii="Arial" w:hAnsi="Arial" w:cs="Arial"/>
          <w:color w:val="000000" w:themeColor="text1"/>
          <w:sz w:val="28"/>
          <w:szCs w:val="28"/>
        </w:rPr>
        <w:t>Lugar y Fecha</w:t>
      </w:r>
    </w:p>
    <w:p w14:paraId="0AE95454" w14:textId="77777777" w:rsidR="00BC60E3" w:rsidRDefault="00BC60E3">
      <w:pPr>
        <w:rPr>
          <w:rFonts w:ascii="Arial" w:hAnsi="Arial" w:cs="Arial"/>
          <w:color w:val="000000" w:themeColor="text1"/>
          <w:kern w:val="0"/>
          <w:sz w:val="28"/>
          <w:szCs w:val="28"/>
          <w:lang w:val="es-ES"/>
          <w14:ligatures w14:val="none"/>
        </w:rPr>
      </w:pPr>
      <w:r>
        <w:rPr>
          <w:rFonts w:ascii="Arial" w:hAnsi="Arial" w:cs="Arial"/>
          <w:color w:val="000000" w:themeColor="text1"/>
          <w:sz w:val="28"/>
          <w:szCs w:val="28"/>
        </w:rPr>
        <w:br w:type="page"/>
      </w:r>
    </w:p>
    <w:sdt>
      <w:sdtPr>
        <w:rPr>
          <w:rFonts w:asciiTheme="minorHAnsi" w:eastAsiaTheme="minorHAnsi" w:hAnsiTheme="minorHAnsi" w:cstheme="minorBidi"/>
          <w:color w:val="auto"/>
          <w:kern w:val="2"/>
          <w:sz w:val="22"/>
          <w:szCs w:val="22"/>
          <w:lang w:val="es-ES" w:eastAsia="en-US"/>
          <w14:ligatures w14:val="standardContextual"/>
        </w:rPr>
        <w:id w:val="-672644848"/>
        <w:docPartObj>
          <w:docPartGallery w:val="Table of Contents"/>
          <w:docPartUnique/>
        </w:docPartObj>
      </w:sdtPr>
      <w:sdtEndPr>
        <w:rPr>
          <w:b/>
          <w:bCs/>
        </w:rPr>
      </w:sdtEndPr>
      <w:sdtContent>
        <w:p w14:paraId="09A56A2B" w14:textId="5D9960A0" w:rsidR="00BC60E3" w:rsidRDefault="00690D5D">
          <w:pPr>
            <w:pStyle w:val="TtuloTDC"/>
          </w:pPr>
          <w:r>
            <w:rPr>
              <w:lang w:val="es-ES"/>
            </w:rPr>
            <w:t xml:space="preserve">Índice </w:t>
          </w:r>
        </w:p>
        <w:p w14:paraId="78FAEAB1" w14:textId="4D77ECBA" w:rsidR="00D217CF" w:rsidRDefault="00BC60E3">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50722158" w:history="1">
            <w:r w:rsidR="00D217CF" w:rsidRPr="00264F6D">
              <w:rPr>
                <w:rStyle w:val="Hipervnculo"/>
                <w:rFonts w:ascii="Arial" w:hAnsi="Arial" w:cs="Arial"/>
                <w:b/>
                <w:bCs/>
                <w:i/>
                <w:iCs/>
                <w:noProof/>
              </w:rPr>
              <w:t>1.- Segmentos y Organización de la Memoria:</w:t>
            </w:r>
            <w:r w:rsidR="00D217CF">
              <w:rPr>
                <w:noProof/>
                <w:webHidden/>
              </w:rPr>
              <w:tab/>
            </w:r>
            <w:r w:rsidR="00D217CF">
              <w:rPr>
                <w:noProof/>
                <w:webHidden/>
              </w:rPr>
              <w:fldChar w:fldCharType="begin"/>
            </w:r>
            <w:r w:rsidR="00D217CF">
              <w:rPr>
                <w:noProof/>
                <w:webHidden/>
              </w:rPr>
              <w:instrText xml:space="preserve"> PAGEREF _Toc150722158 \h </w:instrText>
            </w:r>
            <w:r w:rsidR="00D217CF">
              <w:rPr>
                <w:noProof/>
                <w:webHidden/>
              </w:rPr>
            </w:r>
            <w:r w:rsidR="00D217CF">
              <w:rPr>
                <w:noProof/>
                <w:webHidden/>
              </w:rPr>
              <w:fldChar w:fldCharType="separate"/>
            </w:r>
            <w:r w:rsidR="00D217CF">
              <w:rPr>
                <w:noProof/>
                <w:webHidden/>
              </w:rPr>
              <w:t>3</w:t>
            </w:r>
            <w:r w:rsidR="00D217CF">
              <w:rPr>
                <w:noProof/>
                <w:webHidden/>
              </w:rPr>
              <w:fldChar w:fldCharType="end"/>
            </w:r>
          </w:hyperlink>
        </w:p>
        <w:p w14:paraId="4D0A8F9F" w14:textId="1E7361E2" w:rsidR="00D217CF" w:rsidRDefault="00000000">
          <w:pPr>
            <w:pStyle w:val="TDC1"/>
            <w:tabs>
              <w:tab w:val="right" w:leader="dot" w:pos="8828"/>
            </w:tabs>
            <w:rPr>
              <w:rFonts w:eastAsiaTheme="minorEastAsia"/>
              <w:noProof/>
              <w:lang w:eastAsia="es-MX"/>
            </w:rPr>
          </w:pPr>
          <w:hyperlink w:anchor="_Toc150722159" w:history="1">
            <w:r w:rsidR="00D217CF" w:rsidRPr="00264F6D">
              <w:rPr>
                <w:rStyle w:val="Hipervnculo"/>
                <w:rFonts w:ascii="Arial" w:hAnsi="Arial" w:cs="Arial"/>
                <w:b/>
                <w:bCs/>
                <w:i/>
                <w:iCs/>
                <w:noProof/>
              </w:rPr>
              <w:t>2. Variables y Registros de Memoria:</w:t>
            </w:r>
            <w:r w:rsidR="00D217CF">
              <w:rPr>
                <w:noProof/>
                <w:webHidden/>
              </w:rPr>
              <w:tab/>
            </w:r>
            <w:r w:rsidR="00D217CF">
              <w:rPr>
                <w:noProof/>
                <w:webHidden/>
              </w:rPr>
              <w:fldChar w:fldCharType="begin"/>
            </w:r>
            <w:r w:rsidR="00D217CF">
              <w:rPr>
                <w:noProof/>
                <w:webHidden/>
              </w:rPr>
              <w:instrText xml:space="preserve"> PAGEREF _Toc150722159 \h </w:instrText>
            </w:r>
            <w:r w:rsidR="00D217CF">
              <w:rPr>
                <w:noProof/>
                <w:webHidden/>
              </w:rPr>
            </w:r>
            <w:r w:rsidR="00D217CF">
              <w:rPr>
                <w:noProof/>
                <w:webHidden/>
              </w:rPr>
              <w:fldChar w:fldCharType="separate"/>
            </w:r>
            <w:r w:rsidR="00D217CF">
              <w:rPr>
                <w:noProof/>
                <w:webHidden/>
              </w:rPr>
              <w:t>3</w:t>
            </w:r>
            <w:r w:rsidR="00D217CF">
              <w:rPr>
                <w:noProof/>
                <w:webHidden/>
              </w:rPr>
              <w:fldChar w:fldCharType="end"/>
            </w:r>
          </w:hyperlink>
        </w:p>
        <w:p w14:paraId="2934A267" w14:textId="5E7CF2BD" w:rsidR="00D217CF" w:rsidRDefault="00000000">
          <w:pPr>
            <w:pStyle w:val="TDC1"/>
            <w:tabs>
              <w:tab w:val="right" w:leader="dot" w:pos="8828"/>
            </w:tabs>
            <w:rPr>
              <w:rFonts w:eastAsiaTheme="minorEastAsia"/>
              <w:noProof/>
              <w:lang w:eastAsia="es-MX"/>
            </w:rPr>
          </w:pPr>
          <w:hyperlink w:anchor="_Toc150722160" w:history="1">
            <w:r w:rsidR="00D217CF" w:rsidRPr="00264F6D">
              <w:rPr>
                <w:rStyle w:val="Hipervnculo"/>
                <w:rFonts w:ascii="Arial" w:hAnsi="Arial" w:cs="Arial"/>
                <w:b/>
                <w:bCs/>
                <w:i/>
                <w:iCs/>
                <w:noProof/>
              </w:rPr>
              <w:t>3. Directivas:</w:t>
            </w:r>
            <w:r w:rsidR="00D217CF">
              <w:rPr>
                <w:noProof/>
                <w:webHidden/>
              </w:rPr>
              <w:tab/>
            </w:r>
            <w:r w:rsidR="00D217CF">
              <w:rPr>
                <w:noProof/>
                <w:webHidden/>
              </w:rPr>
              <w:fldChar w:fldCharType="begin"/>
            </w:r>
            <w:r w:rsidR="00D217CF">
              <w:rPr>
                <w:noProof/>
                <w:webHidden/>
              </w:rPr>
              <w:instrText xml:space="preserve"> PAGEREF _Toc150722160 \h </w:instrText>
            </w:r>
            <w:r w:rsidR="00D217CF">
              <w:rPr>
                <w:noProof/>
                <w:webHidden/>
              </w:rPr>
            </w:r>
            <w:r w:rsidR="00D217CF">
              <w:rPr>
                <w:noProof/>
                <w:webHidden/>
              </w:rPr>
              <w:fldChar w:fldCharType="separate"/>
            </w:r>
            <w:r w:rsidR="00D217CF">
              <w:rPr>
                <w:noProof/>
                <w:webHidden/>
              </w:rPr>
              <w:t>3</w:t>
            </w:r>
            <w:r w:rsidR="00D217CF">
              <w:rPr>
                <w:noProof/>
                <w:webHidden/>
              </w:rPr>
              <w:fldChar w:fldCharType="end"/>
            </w:r>
          </w:hyperlink>
        </w:p>
        <w:p w14:paraId="63470283" w14:textId="785A80B1" w:rsidR="00D217CF" w:rsidRDefault="00000000">
          <w:pPr>
            <w:pStyle w:val="TDC1"/>
            <w:tabs>
              <w:tab w:val="right" w:leader="dot" w:pos="8828"/>
            </w:tabs>
            <w:rPr>
              <w:rFonts w:eastAsiaTheme="minorEastAsia"/>
              <w:noProof/>
              <w:lang w:eastAsia="es-MX"/>
            </w:rPr>
          </w:pPr>
          <w:hyperlink w:anchor="_Toc150722161" w:history="1">
            <w:r w:rsidR="00D217CF" w:rsidRPr="00264F6D">
              <w:rPr>
                <w:rStyle w:val="Hipervnculo"/>
                <w:rFonts w:ascii="Arial" w:hAnsi="Arial" w:cs="Arial"/>
                <w:b/>
                <w:bCs/>
                <w:i/>
                <w:iCs/>
                <w:noProof/>
              </w:rPr>
              <w:t>4. Macros:</w:t>
            </w:r>
            <w:r w:rsidR="00D217CF">
              <w:rPr>
                <w:noProof/>
                <w:webHidden/>
              </w:rPr>
              <w:tab/>
            </w:r>
            <w:r w:rsidR="00D217CF">
              <w:rPr>
                <w:noProof/>
                <w:webHidden/>
              </w:rPr>
              <w:fldChar w:fldCharType="begin"/>
            </w:r>
            <w:r w:rsidR="00D217CF">
              <w:rPr>
                <w:noProof/>
                <w:webHidden/>
              </w:rPr>
              <w:instrText xml:space="preserve"> PAGEREF _Toc150722161 \h </w:instrText>
            </w:r>
            <w:r w:rsidR="00D217CF">
              <w:rPr>
                <w:noProof/>
                <w:webHidden/>
              </w:rPr>
            </w:r>
            <w:r w:rsidR="00D217CF">
              <w:rPr>
                <w:noProof/>
                <w:webHidden/>
              </w:rPr>
              <w:fldChar w:fldCharType="separate"/>
            </w:r>
            <w:r w:rsidR="00D217CF">
              <w:rPr>
                <w:noProof/>
                <w:webHidden/>
              </w:rPr>
              <w:t>3</w:t>
            </w:r>
            <w:r w:rsidR="00D217CF">
              <w:rPr>
                <w:noProof/>
                <w:webHidden/>
              </w:rPr>
              <w:fldChar w:fldCharType="end"/>
            </w:r>
          </w:hyperlink>
        </w:p>
        <w:p w14:paraId="3638452A" w14:textId="5B56D61A" w:rsidR="00D217CF" w:rsidRDefault="00000000">
          <w:pPr>
            <w:pStyle w:val="TDC1"/>
            <w:tabs>
              <w:tab w:val="right" w:leader="dot" w:pos="8828"/>
            </w:tabs>
            <w:rPr>
              <w:rFonts w:eastAsiaTheme="minorEastAsia"/>
              <w:noProof/>
              <w:lang w:eastAsia="es-MX"/>
            </w:rPr>
          </w:pPr>
          <w:hyperlink w:anchor="_Toc150722162" w:history="1">
            <w:r w:rsidR="00D217CF" w:rsidRPr="00264F6D">
              <w:rPr>
                <w:rStyle w:val="Hipervnculo"/>
                <w:rFonts w:ascii="Arial" w:hAnsi="Arial" w:cs="Arial"/>
                <w:b/>
                <w:bCs/>
                <w:i/>
                <w:iCs/>
                <w:noProof/>
              </w:rPr>
              <w:t>5. Procedimientos:</w:t>
            </w:r>
            <w:r w:rsidR="00D217CF">
              <w:rPr>
                <w:noProof/>
                <w:webHidden/>
              </w:rPr>
              <w:tab/>
            </w:r>
            <w:r w:rsidR="00D217CF">
              <w:rPr>
                <w:noProof/>
                <w:webHidden/>
              </w:rPr>
              <w:fldChar w:fldCharType="begin"/>
            </w:r>
            <w:r w:rsidR="00D217CF">
              <w:rPr>
                <w:noProof/>
                <w:webHidden/>
              </w:rPr>
              <w:instrText xml:space="preserve"> PAGEREF _Toc150722162 \h </w:instrText>
            </w:r>
            <w:r w:rsidR="00D217CF">
              <w:rPr>
                <w:noProof/>
                <w:webHidden/>
              </w:rPr>
            </w:r>
            <w:r w:rsidR="00D217CF">
              <w:rPr>
                <w:noProof/>
                <w:webHidden/>
              </w:rPr>
              <w:fldChar w:fldCharType="separate"/>
            </w:r>
            <w:r w:rsidR="00D217CF">
              <w:rPr>
                <w:noProof/>
                <w:webHidden/>
              </w:rPr>
              <w:t>3</w:t>
            </w:r>
            <w:r w:rsidR="00D217CF">
              <w:rPr>
                <w:noProof/>
                <w:webHidden/>
              </w:rPr>
              <w:fldChar w:fldCharType="end"/>
            </w:r>
          </w:hyperlink>
        </w:p>
        <w:p w14:paraId="27C2337A" w14:textId="7432BFE8" w:rsidR="00D217CF" w:rsidRDefault="00000000">
          <w:pPr>
            <w:pStyle w:val="TDC1"/>
            <w:tabs>
              <w:tab w:val="right" w:leader="dot" w:pos="8828"/>
            </w:tabs>
            <w:rPr>
              <w:rFonts w:eastAsiaTheme="minorEastAsia"/>
              <w:noProof/>
              <w:lang w:eastAsia="es-MX"/>
            </w:rPr>
          </w:pPr>
          <w:hyperlink w:anchor="_Toc150722163" w:history="1">
            <w:r w:rsidR="00D217CF" w:rsidRPr="00264F6D">
              <w:rPr>
                <w:rStyle w:val="Hipervnculo"/>
                <w:rFonts w:ascii="Arial" w:hAnsi="Arial" w:cs="Arial"/>
                <w:b/>
                <w:bCs/>
                <w:i/>
                <w:iCs/>
                <w:noProof/>
              </w:rPr>
              <w:t>6. Interrupciones:</w:t>
            </w:r>
            <w:r w:rsidR="00D217CF">
              <w:rPr>
                <w:noProof/>
                <w:webHidden/>
              </w:rPr>
              <w:tab/>
            </w:r>
            <w:r w:rsidR="00D217CF">
              <w:rPr>
                <w:noProof/>
                <w:webHidden/>
              </w:rPr>
              <w:fldChar w:fldCharType="begin"/>
            </w:r>
            <w:r w:rsidR="00D217CF">
              <w:rPr>
                <w:noProof/>
                <w:webHidden/>
              </w:rPr>
              <w:instrText xml:space="preserve"> PAGEREF _Toc150722163 \h </w:instrText>
            </w:r>
            <w:r w:rsidR="00D217CF">
              <w:rPr>
                <w:noProof/>
                <w:webHidden/>
              </w:rPr>
            </w:r>
            <w:r w:rsidR="00D217CF">
              <w:rPr>
                <w:noProof/>
                <w:webHidden/>
              </w:rPr>
              <w:fldChar w:fldCharType="separate"/>
            </w:r>
            <w:r w:rsidR="00D217CF">
              <w:rPr>
                <w:noProof/>
                <w:webHidden/>
              </w:rPr>
              <w:t>4</w:t>
            </w:r>
            <w:r w:rsidR="00D217CF">
              <w:rPr>
                <w:noProof/>
                <w:webHidden/>
              </w:rPr>
              <w:fldChar w:fldCharType="end"/>
            </w:r>
          </w:hyperlink>
        </w:p>
        <w:p w14:paraId="603D9347" w14:textId="4EC06A82" w:rsidR="00D217CF" w:rsidRDefault="00000000">
          <w:pPr>
            <w:pStyle w:val="TDC1"/>
            <w:tabs>
              <w:tab w:val="right" w:leader="dot" w:pos="8828"/>
            </w:tabs>
            <w:rPr>
              <w:rFonts w:eastAsiaTheme="minorEastAsia"/>
              <w:noProof/>
              <w:lang w:eastAsia="es-MX"/>
            </w:rPr>
          </w:pPr>
          <w:hyperlink w:anchor="_Toc150722164" w:history="1">
            <w:r w:rsidR="00D217CF" w:rsidRPr="00264F6D">
              <w:rPr>
                <w:rStyle w:val="Hipervnculo"/>
                <w:rFonts w:ascii="Arial" w:hAnsi="Arial" w:cs="Arial"/>
                <w:b/>
                <w:bCs/>
                <w:i/>
                <w:iCs/>
                <w:noProof/>
              </w:rPr>
              <w:t>7. Operaciones de entrada/salida:</w:t>
            </w:r>
            <w:r w:rsidR="00D217CF">
              <w:rPr>
                <w:noProof/>
                <w:webHidden/>
              </w:rPr>
              <w:tab/>
            </w:r>
            <w:r w:rsidR="00D217CF">
              <w:rPr>
                <w:noProof/>
                <w:webHidden/>
              </w:rPr>
              <w:fldChar w:fldCharType="begin"/>
            </w:r>
            <w:r w:rsidR="00D217CF">
              <w:rPr>
                <w:noProof/>
                <w:webHidden/>
              </w:rPr>
              <w:instrText xml:space="preserve"> PAGEREF _Toc150722164 \h </w:instrText>
            </w:r>
            <w:r w:rsidR="00D217CF">
              <w:rPr>
                <w:noProof/>
                <w:webHidden/>
              </w:rPr>
            </w:r>
            <w:r w:rsidR="00D217CF">
              <w:rPr>
                <w:noProof/>
                <w:webHidden/>
              </w:rPr>
              <w:fldChar w:fldCharType="separate"/>
            </w:r>
            <w:r w:rsidR="00D217CF">
              <w:rPr>
                <w:noProof/>
                <w:webHidden/>
              </w:rPr>
              <w:t>4</w:t>
            </w:r>
            <w:r w:rsidR="00D217CF">
              <w:rPr>
                <w:noProof/>
                <w:webHidden/>
              </w:rPr>
              <w:fldChar w:fldCharType="end"/>
            </w:r>
          </w:hyperlink>
        </w:p>
        <w:p w14:paraId="35480155" w14:textId="17BB50F3" w:rsidR="00D217CF" w:rsidRDefault="00000000">
          <w:pPr>
            <w:pStyle w:val="TDC1"/>
            <w:tabs>
              <w:tab w:val="right" w:leader="dot" w:pos="8828"/>
            </w:tabs>
            <w:rPr>
              <w:rFonts w:eastAsiaTheme="minorEastAsia"/>
              <w:noProof/>
              <w:lang w:eastAsia="es-MX"/>
            </w:rPr>
          </w:pPr>
          <w:hyperlink w:anchor="_Toc150722165" w:history="1">
            <w:r w:rsidR="00D217CF" w:rsidRPr="00264F6D">
              <w:rPr>
                <w:rStyle w:val="Hipervnculo"/>
                <w:rFonts w:ascii="Arial" w:hAnsi="Arial" w:cs="Arial"/>
                <w:b/>
                <w:bCs/>
                <w:i/>
                <w:iCs/>
                <w:noProof/>
              </w:rPr>
              <w:t>8. Saltos Condicionales e Incondicionales:</w:t>
            </w:r>
            <w:r w:rsidR="00D217CF">
              <w:rPr>
                <w:noProof/>
                <w:webHidden/>
              </w:rPr>
              <w:tab/>
            </w:r>
            <w:r w:rsidR="00D217CF">
              <w:rPr>
                <w:noProof/>
                <w:webHidden/>
              </w:rPr>
              <w:fldChar w:fldCharType="begin"/>
            </w:r>
            <w:r w:rsidR="00D217CF">
              <w:rPr>
                <w:noProof/>
                <w:webHidden/>
              </w:rPr>
              <w:instrText xml:space="preserve"> PAGEREF _Toc150722165 \h </w:instrText>
            </w:r>
            <w:r w:rsidR="00D217CF">
              <w:rPr>
                <w:noProof/>
                <w:webHidden/>
              </w:rPr>
            </w:r>
            <w:r w:rsidR="00D217CF">
              <w:rPr>
                <w:noProof/>
                <w:webHidden/>
              </w:rPr>
              <w:fldChar w:fldCharType="separate"/>
            </w:r>
            <w:r w:rsidR="00D217CF">
              <w:rPr>
                <w:noProof/>
                <w:webHidden/>
              </w:rPr>
              <w:t>4</w:t>
            </w:r>
            <w:r w:rsidR="00D217CF">
              <w:rPr>
                <w:noProof/>
                <w:webHidden/>
              </w:rPr>
              <w:fldChar w:fldCharType="end"/>
            </w:r>
          </w:hyperlink>
        </w:p>
        <w:p w14:paraId="2667DAFE" w14:textId="2358D6F6" w:rsidR="00D217CF" w:rsidRDefault="00000000">
          <w:pPr>
            <w:pStyle w:val="TDC1"/>
            <w:tabs>
              <w:tab w:val="right" w:leader="dot" w:pos="8828"/>
            </w:tabs>
            <w:rPr>
              <w:rFonts w:eastAsiaTheme="minorEastAsia"/>
              <w:noProof/>
              <w:lang w:eastAsia="es-MX"/>
            </w:rPr>
          </w:pPr>
          <w:hyperlink w:anchor="_Toc150722166" w:history="1">
            <w:r w:rsidR="00D217CF" w:rsidRPr="00264F6D">
              <w:rPr>
                <w:rStyle w:val="Hipervnculo"/>
                <w:rFonts w:ascii="Arial" w:hAnsi="Arial" w:cs="Arial"/>
                <w:b/>
                <w:bCs/>
                <w:i/>
                <w:iCs/>
                <w:noProof/>
              </w:rPr>
              <w:t>9. Códigos ASCII:</w:t>
            </w:r>
            <w:r w:rsidR="00D217CF">
              <w:rPr>
                <w:noProof/>
                <w:webHidden/>
              </w:rPr>
              <w:tab/>
            </w:r>
            <w:r w:rsidR="00D217CF">
              <w:rPr>
                <w:noProof/>
                <w:webHidden/>
              </w:rPr>
              <w:fldChar w:fldCharType="begin"/>
            </w:r>
            <w:r w:rsidR="00D217CF">
              <w:rPr>
                <w:noProof/>
                <w:webHidden/>
              </w:rPr>
              <w:instrText xml:space="preserve"> PAGEREF _Toc150722166 \h </w:instrText>
            </w:r>
            <w:r w:rsidR="00D217CF">
              <w:rPr>
                <w:noProof/>
                <w:webHidden/>
              </w:rPr>
            </w:r>
            <w:r w:rsidR="00D217CF">
              <w:rPr>
                <w:noProof/>
                <w:webHidden/>
              </w:rPr>
              <w:fldChar w:fldCharType="separate"/>
            </w:r>
            <w:r w:rsidR="00D217CF">
              <w:rPr>
                <w:noProof/>
                <w:webHidden/>
              </w:rPr>
              <w:t>4</w:t>
            </w:r>
            <w:r w:rsidR="00D217CF">
              <w:rPr>
                <w:noProof/>
                <w:webHidden/>
              </w:rPr>
              <w:fldChar w:fldCharType="end"/>
            </w:r>
          </w:hyperlink>
        </w:p>
        <w:p w14:paraId="79491631" w14:textId="3149322D" w:rsidR="00D217CF" w:rsidRDefault="00000000">
          <w:pPr>
            <w:pStyle w:val="TDC1"/>
            <w:tabs>
              <w:tab w:val="right" w:leader="dot" w:pos="8828"/>
            </w:tabs>
            <w:rPr>
              <w:rFonts w:eastAsiaTheme="minorEastAsia"/>
              <w:noProof/>
              <w:lang w:eastAsia="es-MX"/>
            </w:rPr>
          </w:pPr>
          <w:hyperlink w:anchor="_Toc150722167" w:history="1">
            <w:r w:rsidR="00D217CF" w:rsidRPr="00264F6D">
              <w:rPr>
                <w:rStyle w:val="Hipervnculo"/>
                <w:rFonts w:ascii="Arial" w:hAnsi="Arial" w:cs="Arial"/>
                <w:b/>
                <w:bCs/>
                <w:i/>
                <w:iCs/>
                <w:noProof/>
              </w:rPr>
              <w:t>10. Bucle:</w:t>
            </w:r>
            <w:r w:rsidR="00D217CF">
              <w:rPr>
                <w:noProof/>
                <w:webHidden/>
              </w:rPr>
              <w:tab/>
            </w:r>
            <w:r w:rsidR="00D217CF">
              <w:rPr>
                <w:noProof/>
                <w:webHidden/>
              </w:rPr>
              <w:fldChar w:fldCharType="begin"/>
            </w:r>
            <w:r w:rsidR="00D217CF">
              <w:rPr>
                <w:noProof/>
                <w:webHidden/>
              </w:rPr>
              <w:instrText xml:space="preserve"> PAGEREF _Toc150722167 \h </w:instrText>
            </w:r>
            <w:r w:rsidR="00D217CF">
              <w:rPr>
                <w:noProof/>
                <w:webHidden/>
              </w:rPr>
            </w:r>
            <w:r w:rsidR="00D217CF">
              <w:rPr>
                <w:noProof/>
                <w:webHidden/>
              </w:rPr>
              <w:fldChar w:fldCharType="separate"/>
            </w:r>
            <w:r w:rsidR="00D217CF">
              <w:rPr>
                <w:noProof/>
                <w:webHidden/>
              </w:rPr>
              <w:t>4</w:t>
            </w:r>
            <w:r w:rsidR="00D217CF">
              <w:rPr>
                <w:noProof/>
                <w:webHidden/>
              </w:rPr>
              <w:fldChar w:fldCharType="end"/>
            </w:r>
          </w:hyperlink>
        </w:p>
        <w:p w14:paraId="03E5406E" w14:textId="22BACBF0" w:rsidR="00D217CF" w:rsidRDefault="00000000">
          <w:pPr>
            <w:pStyle w:val="TDC1"/>
            <w:tabs>
              <w:tab w:val="right" w:leader="dot" w:pos="8828"/>
            </w:tabs>
            <w:rPr>
              <w:rFonts w:eastAsiaTheme="minorEastAsia"/>
              <w:noProof/>
              <w:lang w:eastAsia="es-MX"/>
            </w:rPr>
          </w:pPr>
          <w:hyperlink w:anchor="_Toc150722168" w:history="1">
            <w:r w:rsidR="00D217CF" w:rsidRPr="00264F6D">
              <w:rPr>
                <w:rStyle w:val="Hipervnculo"/>
                <w:rFonts w:ascii="Arial" w:hAnsi="Arial" w:cs="Arial"/>
                <w:b/>
                <w:bCs/>
                <w:i/>
                <w:iCs/>
                <w:noProof/>
              </w:rPr>
              <w:t>11. Manipulación de cuerdas:</w:t>
            </w:r>
            <w:r w:rsidR="00D217CF">
              <w:rPr>
                <w:noProof/>
                <w:webHidden/>
              </w:rPr>
              <w:tab/>
            </w:r>
            <w:r w:rsidR="00D217CF">
              <w:rPr>
                <w:noProof/>
                <w:webHidden/>
              </w:rPr>
              <w:fldChar w:fldCharType="begin"/>
            </w:r>
            <w:r w:rsidR="00D217CF">
              <w:rPr>
                <w:noProof/>
                <w:webHidden/>
              </w:rPr>
              <w:instrText xml:space="preserve"> PAGEREF _Toc150722168 \h </w:instrText>
            </w:r>
            <w:r w:rsidR="00D217CF">
              <w:rPr>
                <w:noProof/>
                <w:webHidden/>
              </w:rPr>
            </w:r>
            <w:r w:rsidR="00D217CF">
              <w:rPr>
                <w:noProof/>
                <w:webHidden/>
              </w:rPr>
              <w:fldChar w:fldCharType="separate"/>
            </w:r>
            <w:r w:rsidR="00D217CF">
              <w:rPr>
                <w:noProof/>
                <w:webHidden/>
              </w:rPr>
              <w:t>4</w:t>
            </w:r>
            <w:r w:rsidR="00D217CF">
              <w:rPr>
                <w:noProof/>
                <w:webHidden/>
              </w:rPr>
              <w:fldChar w:fldCharType="end"/>
            </w:r>
          </w:hyperlink>
        </w:p>
        <w:p w14:paraId="0CE55B5C" w14:textId="57E28545" w:rsidR="00D217CF" w:rsidRDefault="00000000">
          <w:pPr>
            <w:pStyle w:val="TDC1"/>
            <w:tabs>
              <w:tab w:val="right" w:leader="dot" w:pos="8828"/>
            </w:tabs>
            <w:rPr>
              <w:rFonts w:eastAsiaTheme="minorEastAsia"/>
              <w:noProof/>
              <w:lang w:eastAsia="es-MX"/>
            </w:rPr>
          </w:pPr>
          <w:hyperlink w:anchor="_Toc150722169" w:history="1">
            <w:r w:rsidR="00D217CF" w:rsidRPr="00264F6D">
              <w:rPr>
                <w:rStyle w:val="Hipervnculo"/>
                <w:rFonts w:ascii="Arial" w:hAnsi="Arial" w:cs="Arial"/>
                <w:b/>
                <w:bCs/>
                <w:i/>
                <w:iCs/>
                <w:noProof/>
              </w:rPr>
              <w:t>12. Terminación:</w:t>
            </w:r>
            <w:r w:rsidR="00D217CF">
              <w:rPr>
                <w:noProof/>
                <w:webHidden/>
              </w:rPr>
              <w:tab/>
            </w:r>
            <w:r w:rsidR="00D217CF">
              <w:rPr>
                <w:noProof/>
                <w:webHidden/>
              </w:rPr>
              <w:fldChar w:fldCharType="begin"/>
            </w:r>
            <w:r w:rsidR="00D217CF">
              <w:rPr>
                <w:noProof/>
                <w:webHidden/>
              </w:rPr>
              <w:instrText xml:space="preserve"> PAGEREF _Toc150722169 \h </w:instrText>
            </w:r>
            <w:r w:rsidR="00D217CF">
              <w:rPr>
                <w:noProof/>
                <w:webHidden/>
              </w:rPr>
            </w:r>
            <w:r w:rsidR="00D217CF">
              <w:rPr>
                <w:noProof/>
                <w:webHidden/>
              </w:rPr>
              <w:fldChar w:fldCharType="separate"/>
            </w:r>
            <w:r w:rsidR="00D217CF">
              <w:rPr>
                <w:noProof/>
                <w:webHidden/>
              </w:rPr>
              <w:t>4</w:t>
            </w:r>
            <w:r w:rsidR="00D217CF">
              <w:rPr>
                <w:noProof/>
                <w:webHidden/>
              </w:rPr>
              <w:fldChar w:fldCharType="end"/>
            </w:r>
          </w:hyperlink>
        </w:p>
        <w:p w14:paraId="55EE9005" w14:textId="644ADE83" w:rsidR="00D217CF" w:rsidRDefault="00000000">
          <w:pPr>
            <w:pStyle w:val="TDC1"/>
            <w:tabs>
              <w:tab w:val="right" w:leader="dot" w:pos="8828"/>
            </w:tabs>
            <w:rPr>
              <w:rFonts w:eastAsiaTheme="minorEastAsia"/>
              <w:noProof/>
              <w:lang w:eastAsia="es-MX"/>
            </w:rPr>
          </w:pPr>
          <w:hyperlink w:anchor="_Toc150722170" w:history="1">
            <w:r w:rsidR="00D217CF" w:rsidRPr="00264F6D">
              <w:rPr>
                <w:rStyle w:val="Hipervnculo"/>
                <w:rFonts w:ascii="Arial" w:hAnsi="Arial" w:cs="Arial"/>
                <w:b/>
                <w:bCs/>
                <w:i/>
                <w:iCs/>
                <w:noProof/>
              </w:rPr>
              <w:t>13. Tipos de datos:</w:t>
            </w:r>
            <w:r w:rsidR="00D217CF">
              <w:rPr>
                <w:noProof/>
                <w:webHidden/>
              </w:rPr>
              <w:tab/>
            </w:r>
            <w:r w:rsidR="00D217CF">
              <w:rPr>
                <w:noProof/>
                <w:webHidden/>
              </w:rPr>
              <w:fldChar w:fldCharType="begin"/>
            </w:r>
            <w:r w:rsidR="00D217CF">
              <w:rPr>
                <w:noProof/>
                <w:webHidden/>
              </w:rPr>
              <w:instrText xml:space="preserve"> PAGEREF _Toc150722170 \h </w:instrText>
            </w:r>
            <w:r w:rsidR="00D217CF">
              <w:rPr>
                <w:noProof/>
                <w:webHidden/>
              </w:rPr>
            </w:r>
            <w:r w:rsidR="00D217CF">
              <w:rPr>
                <w:noProof/>
                <w:webHidden/>
              </w:rPr>
              <w:fldChar w:fldCharType="separate"/>
            </w:r>
            <w:r w:rsidR="00D217CF">
              <w:rPr>
                <w:noProof/>
                <w:webHidden/>
              </w:rPr>
              <w:t>4</w:t>
            </w:r>
            <w:r w:rsidR="00D217CF">
              <w:rPr>
                <w:noProof/>
                <w:webHidden/>
              </w:rPr>
              <w:fldChar w:fldCharType="end"/>
            </w:r>
          </w:hyperlink>
        </w:p>
        <w:p w14:paraId="3C17E11D" w14:textId="413CE19F" w:rsidR="00D217CF" w:rsidRDefault="00000000">
          <w:pPr>
            <w:pStyle w:val="TDC1"/>
            <w:tabs>
              <w:tab w:val="right" w:leader="dot" w:pos="8828"/>
            </w:tabs>
            <w:rPr>
              <w:rFonts w:eastAsiaTheme="minorEastAsia"/>
              <w:noProof/>
              <w:lang w:eastAsia="es-MX"/>
            </w:rPr>
          </w:pPr>
          <w:hyperlink w:anchor="_Toc150722171" w:history="1">
            <w:r w:rsidR="00D217CF" w:rsidRPr="00264F6D">
              <w:rPr>
                <w:rStyle w:val="Hipervnculo"/>
                <w:rFonts w:ascii="Arial" w:hAnsi="Arial" w:cs="Arial"/>
                <w:b/>
                <w:bCs/>
                <w:i/>
                <w:iCs/>
                <w:noProof/>
              </w:rPr>
              <w:t>14. Comentarios:</w:t>
            </w:r>
            <w:r w:rsidR="00D217CF">
              <w:rPr>
                <w:noProof/>
                <w:webHidden/>
              </w:rPr>
              <w:tab/>
            </w:r>
            <w:r w:rsidR="00D217CF">
              <w:rPr>
                <w:noProof/>
                <w:webHidden/>
              </w:rPr>
              <w:fldChar w:fldCharType="begin"/>
            </w:r>
            <w:r w:rsidR="00D217CF">
              <w:rPr>
                <w:noProof/>
                <w:webHidden/>
              </w:rPr>
              <w:instrText xml:space="preserve"> PAGEREF _Toc150722171 \h </w:instrText>
            </w:r>
            <w:r w:rsidR="00D217CF">
              <w:rPr>
                <w:noProof/>
                <w:webHidden/>
              </w:rPr>
            </w:r>
            <w:r w:rsidR="00D217CF">
              <w:rPr>
                <w:noProof/>
                <w:webHidden/>
              </w:rPr>
              <w:fldChar w:fldCharType="separate"/>
            </w:r>
            <w:r w:rsidR="00D217CF">
              <w:rPr>
                <w:noProof/>
                <w:webHidden/>
              </w:rPr>
              <w:t>5</w:t>
            </w:r>
            <w:r w:rsidR="00D217CF">
              <w:rPr>
                <w:noProof/>
                <w:webHidden/>
              </w:rPr>
              <w:fldChar w:fldCharType="end"/>
            </w:r>
          </w:hyperlink>
        </w:p>
        <w:p w14:paraId="7B23F271" w14:textId="0884D384" w:rsidR="00D217CF" w:rsidRDefault="00000000">
          <w:pPr>
            <w:pStyle w:val="TDC1"/>
            <w:tabs>
              <w:tab w:val="right" w:leader="dot" w:pos="8828"/>
            </w:tabs>
            <w:rPr>
              <w:rFonts w:eastAsiaTheme="minorEastAsia"/>
              <w:noProof/>
              <w:lang w:eastAsia="es-MX"/>
            </w:rPr>
          </w:pPr>
          <w:hyperlink w:anchor="_Toc150722172" w:history="1">
            <w:r w:rsidR="00D217CF" w:rsidRPr="00264F6D">
              <w:rPr>
                <w:rStyle w:val="Hipervnculo"/>
                <w:rFonts w:ascii="Arial" w:hAnsi="Arial" w:cs="Arial"/>
                <w:b/>
                <w:bCs/>
                <w:i/>
                <w:iCs/>
                <w:noProof/>
              </w:rPr>
              <w:t>15. Asamblea condicional:</w:t>
            </w:r>
            <w:r w:rsidR="00D217CF">
              <w:rPr>
                <w:noProof/>
                <w:webHidden/>
              </w:rPr>
              <w:tab/>
            </w:r>
            <w:r w:rsidR="00D217CF">
              <w:rPr>
                <w:noProof/>
                <w:webHidden/>
              </w:rPr>
              <w:fldChar w:fldCharType="begin"/>
            </w:r>
            <w:r w:rsidR="00D217CF">
              <w:rPr>
                <w:noProof/>
                <w:webHidden/>
              </w:rPr>
              <w:instrText xml:space="preserve"> PAGEREF _Toc150722172 \h </w:instrText>
            </w:r>
            <w:r w:rsidR="00D217CF">
              <w:rPr>
                <w:noProof/>
                <w:webHidden/>
              </w:rPr>
            </w:r>
            <w:r w:rsidR="00D217CF">
              <w:rPr>
                <w:noProof/>
                <w:webHidden/>
              </w:rPr>
              <w:fldChar w:fldCharType="separate"/>
            </w:r>
            <w:r w:rsidR="00D217CF">
              <w:rPr>
                <w:noProof/>
                <w:webHidden/>
              </w:rPr>
              <w:t>5</w:t>
            </w:r>
            <w:r w:rsidR="00D217CF">
              <w:rPr>
                <w:noProof/>
                <w:webHidden/>
              </w:rPr>
              <w:fldChar w:fldCharType="end"/>
            </w:r>
          </w:hyperlink>
        </w:p>
        <w:p w14:paraId="2D18E23F" w14:textId="450EB8AC" w:rsidR="00D217CF" w:rsidRDefault="00000000">
          <w:pPr>
            <w:pStyle w:val="TDC1"/>
            <w:tabs>
              <w:tab w:val="right" w:leader="dot" w:pos="8828"/>
            </w:tabs>
            <w:rPr>
              <w:rFonts w:eastAsiaTheme="minorEastAsia"/>
              <w:noProof/>
              <w:lang w:eastAsia="es-MX"/>
            </w:rPr>
          </w:pPr>
          <w:hyperlink w:anchor="_Toc150722173" w:history="1">
            <w:r w:rsidR="00D217CF" w:rsidRPr="00264F6D">
              <w:rPr>
                <w:rStyle w:val="Hipervnculo"/>
                <w:rFonts w:ascii="Arial" w:hAnsi="Arial" w:cs="Arial"/>
                <w:b/>
                <w:bCs/>
                <w:i/>
                <w:iCs/>
                <w:noProof/>
              </w:rPr>
              <w:t>16. Representación Numérica:</w:t>
            </w:r>
            <w:r w:rsidR="00D217CF">
              <w:rPr>
                <w:noProof/>
                <w:webHidden/>
              </w:rPr>
              <w:tab/>
            </w:r>
            <w:r w:rsidR="00D217CF">
              <w:rPr>
                <w:noProof/>
                <w:webHidden/>
              </w:rPr>
              <w:fldChar w:fldCharType="begin"/>
            </w:r>
            <w:r w:rsidR="00D217CF">
              <w:rPr>
                <w:noProof/>
                <w:webHidden/>
              </w:rPr>
              <w:instrText xml:space="preserve"> PAGEREF _Toc150722173 \h </w:instrText>
            </w:r>
            <w:r w:rsidR="00D217CF">
              <w:rPr>
                <w:noProof/>
                <w:webHidden/>
              </w:rPr>
            </w:r>
            <w:r w:rsidR="00D217CF">
              <w:rPr>
                <w:noProof/>
                <w:webHidden/>
              </w:rPr>
              <w:fldChar w:fldCharType="separate"/>
            </w:r>
            <w:r w:rsidR="00D217CF">
              <w:rPr>
                <w:noProof/>
                <w:webHidden/>
              </w:rPr>
              <w:t>5</w:t>
            </w:r>
            <w:r w:rsidR="00D217CF">
              <w:rPr>
                <w:noProof/>
                <w:webHidden/>
              </w:rPr>
              <w:fldChar w:fldCharType="end"/>
            </w:r>
          </w:hyperlink>
        </w:p>
        <w:p w14:paraId="2EAC54D8" w14:textId="073ACD13" w:rsidR="00D217CF" w:rsidRDefault="00000000">
          <w:pPr>
            <w:pStyle w:val="TDC1"/>
            <w:tabs>
              <w:tab w:val="right" w:leader="dot" w:pos="8828"/>
            </w:tabs>
            <w:rPr>
              <w:rFonts w:eastAsiaTheme="minorEastAsia"/>
              <w:noProof/>
              <w:lang w:eastAsia="es-MX"/>
            </w:rPr>
          </w:pPr>
          <w:hyperlink w:anchor="_Toc150722174" w:history="1">
            <w:r w:rsidR="00D217CF" w:rsidRPr="00264F6D">
              <w:rPr>
                <w:rStyle w:val="Hipervnculo"/>
                <w:rFonts w:ascii="Arial" w:hAnsi="Arial" w:cs="Arial"/>
                <w:b/>
                <w:bCs/>
                <w:i/>
                <w:iCs/>
                <w:noProof/>
              </w:rPr>
              <w:t>17. Concatenación de cadenas:</w:t>
            </w:r>
            <w:r w:rsidR="00D217CF">
              <w:rPr>
                <w:noProof/>
                <w:webHidden/>
              </w:rPr>
              <w:tab/>
            </w:r>
            <w:r w:rsidR="00D217CF">
              <w:rPr>
                <w:noProof/>
                <w:webHidden/>
              </w:rPr>
              <w:fldChar w:fldCharType="begin"/>
            </w:r>
            <w:r w:rsidR="00D217CF">
              <w:rPr>
                <w:noProof/>
                <w:webHidden/>
              </w:rPr>
              <w:instrText xml:space="preserve"> PAGEREF _Toc150722174 \h </w:instrText>
            </w:r>
            <w:r w:rsidR="00D217CF">
              <w:rPr>
                <w:noProof/>
                <w:webHidden/>
              </w:rPr>
            </w:r>
            <w:r w:rsidR="00D217CF">
              <w:rPr>
                <w:noProof/>
                <w:webHidden/>
              </w:rPr>
              <w:fldChar w:fldCharType="separate"/>
            </w:r>
            <w:r w:rsidR="00D217CF">
              <w:rPr>
                <w:noProof/>
                <w:webHidden/>
              </w:rPr>
              <w:t>5</w:t>
            </w:r>
            <w:r w:rsidR="00D217CF">
              <w:rPr>
                <w:noProof/>
                <w:webHidden/>
              </w:rPr>
              <w:fldChar w:fldCharType="end"/>
            </w:r>
          </w:hyperlink>
        </w:p>
        <w:p w14:paraId="243FA0A9" w14:textId="19448E37" w:rsidR="00D217CF" w:rsidRDefault="00000000">
          <w:pPr>
            <w:pStyle w:val="TDC1"/>
            <w:tabs>
              <w:tab w:val="right" w:leader="dot" w:pos="8828"/>
            </w:tabs>
            <w:rPr>
              <w:rFonts w:eastAsiaTheme="minorEastAsia"/>
              <w:noProof/>
              <w:lang w:eastAsia="es-MX"/>
            </w:rPr>
          </w:pPr>
          <w:hyperlink w:anchor="_Toc150722175" w:history="1">
            <w:r w:rsidR="00D217CF" w:rsidRPr="00264F6D">
              <w:rPr>
                <w:rStyle w:val="Hipervnculo"/>
                <w:rFonts w:ascii="Arial" w:hAnsi="Arial" w:cs="Arial"/>
                <w:b/>
                <w:bCs/>
                <w:i/>
                <w:iCs/>
                <w:noProof/>
              </w:rPr>
              <w:t>18. Etiquetado:</w:t>
            </w:r>
            <w:r w:rsidR="00D217CF">
              <w:rPr>
                <w:noProof/>
                <w:webHidden/>
              </w:rPr>
              <w:tab/>
            </w:r>
            <w:r w:rsidR="00D217CF">
              <w:rPr>
                <w:noProof/>
                <w:webHidden/>
              </w:rPr>
              <w:fldChar w:fldCharType="begin"/>
            </w:r>
            <w:r w:rsidR="00D217CF">
              <w:rPr>
                <w:noProof/>
                <w:webHidden/>
              </w:rPr>
              <w:instrText xml:space="preserve"> PAGEREF _Toc150722175 \h </w:instrText>
            </w:r>
            <w:r w:rsidR="00D217CF">
              <w:rPr>
                <w:noProof/>
                <w:webHidden/>
              </w:rPr>
            </w:r>
            <w:r w:rsidR="00D217CF">
              <w:rPr>
                <w:noProof/>
                <w:webHidden/>
              </w:rPr>
              <w:fldChar w:fldCharType="separate"/>
            </w:r>
            <w:r w:rsidR="00D217CF">
              <w:rPr>
                <w:noProof/>
                <w:webHidden/>
              </w:rPr>
              <w:t>5</w:t>
            </w:r>
            <w:r w:rsidR="00D217CF">
              <w:rPr>
                <w:noProof/>
                <w:webHidden/>
              </w:rPr>
              <w:fldChar w:fldCharType="end"/>
            </w:r>
          </w:hyperlink>
        </w:p>
        <w:p w14:paraId="29E69A83" w14:textId="38034418" w:rsidR="00BC60E3" w:rsidRDefault="00BC60E3">
          <w:r>
            <w:rPr>
              <w:b/>
              <w:bCs/>
              <w:lang w:val="es-ES"/>
            </w:rPr>
            <w:fldChar w:fldCharType="end"/>
          </w:r>
        </w:p>
      </w:sdtContent>
    </w:sdt>
    <w:p w14:paraId="4432587E" w14:textId="440208DB" w:rsidR="00BC60E3" w:rsidRDefault="00BC60E3">
      <w:pPr>
        <w:rPr>
          <w:rFonts w:ascii="Arial" w:hAnsi="Arial" w:cs="Arial"/>
          <w:color w:val="000000" w:themeColor="text1"/>
          <w:kern w:val="0"/>
          <w:sz w:val="28"/>
          <w:szCs w:val="28"/>
          <w14:ligatures w14:val="none"/>
        </w:rPr>
      </w:pPr>
      <w:r>
        <w:rPr>
          <w:rFonts w:ascii="Arial" w:hAnsi="Arial" w:cs="Arial"/>
          <w:color w:val="000000" w:themeColor="text1"/>
          <w:sz w:val="28"/>
          <w:szCs w:val="28"/>
        </w:rPr>
        <w:br w:type="page"/>
      </w:r>
    </w:p>
    <w:p w14:paraId="2504FC3D" w14:textId="737F1D7D" w:rsidR="00990B84" w:rsidRPr="00651212" w:rsidRDefault="00BC60E3" w:rsidP="00990B84">
      <w:pPr>
        <w:pStyle w:val="Ttulo1"/>
        <w:jc w:val="both"/>
        <w:rPr>
          <w:rFonts w:ascii="Arial" w:hAnsi="Arial" w:cs="Arial"/>
          <w:b/>
          <w:bCs/>
          <w:i/>
          <w:iCs/>
          <w:color w:val="000000" w:themeColor="text1"/>
          <w:sz w:val="28"/>
          <w:szCs w:val="28"/>
        </w:rPr>
      </w:pPr>
      <w:bookmarkStart w:id="0" w:name="_Toc150722158"/>
      <w:r w:rsidRPr="00651212">
        <w:rPr>
          <w:rFonts w:ascii="Arial" w:hAnsi="Arial" w:cs="Arial"/>
          <w:b/>
          <w:bCs/>
          <w:i/>
          <w:iCs/>
          <w:color w:val="000000" w:themeColor="text1"/>
          <w:sz w:val="28"/>
          <w:szCs w:val="28"/>
        </w:rPr>
        <w:lastRenderedPageBreak/>
        <w:t xml:space="preserve">1.- </w:t>
      </w:r>
      <w:r w:rsidR="00990B84" w:rsidRPr="00651212">
        <w:rPr>
          <w:rFonts w:ascii="Arial" w:hAnsi="Arial" w:cs="Arial"/>
          <w:b/>
          <w:bCs/>
          <w:i/>
          <w:iCs/>
          <w:color w:val="000000" w:themeColor="text1"/>
          <w:sz w:val="28"/>
          <w:szCs w:val="28"/>
        </w:rPr>
        <w:t>Segmentos y Organización de la Memoria:</w:t>
      </w:r>
      <w:bookmarkEnd w:id="0"/>
    </w:p>
    <w:p w14:paraId="4B4D6D60" w14:textId="748EF6F8" w:rsidR="00990B84" w:rsidRPr="00651212" w:rsidRDefault="00990B84" w:rsidP="00990B84">
      <w:pPr>
        <w:pStyle w:val="Sinespaciado"/>
        <w:spacing w:line="276" w:lineRule="auto"/>
        <w:jc w:val="both"/>
        <w:rPr>
          <w:rFonts w:ascii="Arial" w:hAnsi="Arial" w:cs="Arial"/>
          <w:color w:val="000000" w:themeColor="text1"/>
          <w:sz w:val="24"/>
          <w:szCs w:val="24"/>
          <w:lang w:val="es-MX"/>
        </w:rPr>
      </w:pPr>
      <w:r w:rsidRPr="00651212">
        <w:rPr>
          <w:rFonts w:ascii="Arial" w:hAnsi="Arial" w:cs="Arial"/>
          <w:color w:val="000000" w:themeColor="text1"/>
          <w:sz w:val="24"/>
          <w:szCs w:val="24"/>
          <w:lang w:val="es-MX"/>
        </w:rPr>
        <w:t>Segmento de datos (Data Segmen</w:t>
      </w:r>
      <w:r w:rsidR="00651212" w:rsidRPr="00651212">
        <w:rPr>
          <w:rFonts w:ascii="Arial" w:hAnsi="Arial" w:cs="Arial"/>
          <w:color w:val="000000" w:themeColor="text1"/>
          <w:sz w:val="24"/>
          <w:szCs w:val="24"/>
          <w:lang w:val="es-MX"/>
        </w:rPr>
        <w:t>t</w:t>
      </w:r>
      <w:r w:rsidRPr="00651212">
        <w:rPr>
          <w:rFonts w:ascii="Arial" w:hAnsi="Arial" w:cs="Arial"/>
          <w:color w:val="000000" w:themeColor="text1"/>
          <w:sz w:val="24"/>
          <w:szCs w:val="24"/>
          <w:lang w:val="es-MX"/>
        </w:rPr>
        <w:t>): En el ensamblaje x86, los datos de un programa se organizan en segmentos. El registro del segmento de datos (DS) apunta al comienzo del segmento de datos. El SEGMENTO DE DATOS en el código se usa para definir variables, cadenas y buffers que usará el programa.</w:t>
      </w:r>
    </w:p>
    <w:p w14:paraId="7469E512" w14:textId="77777777" w:rsidR="00990B84" w:rsidRPr="00651212" w:rsidRDefault="00990B84" w:rsidP="00990B84">
      <w:pPr>
        <w:pStyle w:val="Sinespaciado"/>
        <w:spacing w:line="276" w:lineRule="auto"/>
        <w:jc w:val="both"/>
        <w:rPr>
          <w:rFonts w:ascii="Arial" w:hAnsi="Arial" w:cs="Arial"/>
          <w:color w:val="000000" w:themeColor="text1"/>
          <w:sz w:val="24"/>
          <w:szCs w:val="24"/>
          <w:lang w:val="es-MX"/>
        </w:rPr>
      </w:pPr>
    </w:p>
    <w:p w14:paraId="1D85E4A5" w14:textId="16BB2B1C" w:rsidR="00990B84" w:rsidRPr="00651212" w:rsidRDefault="00990B84" w:rsidP="00990B84">
      <w:pPr>
        <w:pStyle w:val="Sinespaciado"/>
        <w:spacing w:line="276" w:lineRule="auto"/>
        <w:jc w:val="both"/>
        <w:rPr>
          <w:rFonts w:ascii="Arial" w:hAnsi="Arial" w:cs="Arial"/>
          <w:color w:val="000000" w:themeColor="text1"/>
          <w:sz w:val="24"/>
          <w:szCs w:val="24"/>
          <w:lang w:val="es-MX"/>
        </w:rPr>
      </w:pPr>
      <w:r w:rsidRPr="00651212">
        <w:rPr>
          <w:rFonts w:ascii="Arial" w:hAnsi="Arial" w:cs="Arial"/>
          <w:color w:val="000000" w:themeColor="text1"/>
          <w:sz w:val="24"/>
          <w:szCs w:val="24"/>
          <w:lang w:val="es-MX"/>
        </w:rPr>
        <w:t>Segmento de Código (</w:t>
      </w:r>
      <w:r w:rsidR="00651212" w:rsidRPr="00651212">
        <w:rPr>
          <w:rFonts w:ascii="Arial" w:hAnsi="Arial" w:cs="Arial"/>
          <w:color w:val="000000" w:themeColor="text1"/>
          <w:sz w:val="24"/>
          <w:szCs w:val="24"/>
          <w:lang w:val="es-MX"/>
        </w:rPr>
        <w:t>Code</w:t>
      </w:r>
      <w:r w:rsidRPr="00651212">
        <w:rPr>
          <w:rFonts w:ascii="Arial" w:hAnsi="Arial" w:cs="Arial"/>
          <w:color w:val="000000" w:themeColor="text1"/>
          <w:sz w:val="24"/>
          <w:szCs w:val="24"/>
          <w:lang w:val="es-MX"/>
        </w:rPr>
        <w:t xml:space="preserve"> </w:t>
      </w:r>
      <w:r w:rsidR="00651212" w:rsidRPr="00651212">
        <w:rPr>
          <w:rFonts w:ascii="Arial" w:hAnsi="Arial" w:cs="Arial"/>
          <w:color w:val="000000" w:themeColor="text1"/>
          <w:sz w:val="24"/>
          <w:szCs w:val="24"/>
          <w:lang w:val="es-MX"/>
        </w:rPr>
        <w:t>Segment</w:t>
      </w:r>
      <w:r w:rsidRPr="00651212">
        <w:rPr>
          <w:rFonts w:ascii="Arial" w:hAnsi="Arial" w:cs="Arial"/>
          <w:color w:val="000000" w:themeColor="text1"/>
          <w:sz w:val="24"/>
          <w:szCs w:val="24"/>
          <w:lang w:val="es-MX"/>
        </w:rPr>
        <w:t>): El registro de Segmento de Código (CS) apunta al comienzo del segmento de código. Contiene las instrucciones del programa. El SEGMENTO CODIGO en el código es donde reside la lógica principal del programa.</w:t>
      </w:r>
    </w:p>
    <w:p w14:paraId="34A14038" w14:textId="77777777" w:rsidR="00990B84" w:rsidRPr="00990B84" w:rsidRDefault="00990B84" w:rsidP="00990B84">
      <w:pPr>
        <w:pStyle w:val="Sinespaciado"/>
        <w:spacing w:line="276" w:lineRule="auto"/>
        <w:jc w:val="both"/>
        <w:rPr>
          <w:rFonts w:ascii="Arial" w:hAnsi="Arial" w:cs="Arial"/>
          <w:color w:val="000000" w:themeColor="text1"/>
          <w:sz w:val="28"/>
          <w:szCs w:val="28"/>
          <w:lang w:val="es-MX"/>
        </w:rPr>
      </w:pPr>
    </w:p>
    <w:p w14:paraId="2929799D" w14:textId="77777777" w:rsidR="00990B84" w:rsidRPr="00651212" w:rsidRDefault="00990B84" w:rsidP="00651212">
      <w:pPr>
        <w:pStyle w:val="Ttulo1"/>
        <w:rPr>
          <w:rFonts w:ascii="Arial" w:hAnsi="Arial" w:cs="Arial"/>
          <w:b/>
          <w:bCs/>
          <w:i/>
          <w:iCs/>
          <w:color w:val="000000" w:themeColor="text1"/>
          <w:sz w:val="28"/>
          <w:szCs w:val="28"/>
        </w:rPr>
      </w:pPr>
      <w:bookmarkStart w:id="1" w:name="_Toc150722159"/>
      <w:r w:rsidRPr="00651212">
        <w:rPr>
          <w:rFonts w:ascii="Arial" w:hAnsi="Arial" w:cs="Arial"/>
          <w:b/>
          <w:bCs/>
          <w:i/>
          <w:iCs/>
          <w:color w:val="000000" w:themeColor="text1"/>
          <w:sz w:val="28"/>
          <w:szCs w:val="28"/>
        </w:rPr>
        <w:t>2. Variables y Registros de Memoria:</w:t>
      </w:r>
      <w:bookmarkEnd w:id="1"/>
    </w:p>
    <w:p w14:paraId="372B4AA3" w14:textId="77777777" w:rsidR="00990B84" w:rsidRPr="00651212" w:rsidRDefault="00990B84" w:rsidP="00990B84">
      <w:pPr>
        <w:pStyle w:val="Sinespaciado"/>
        <w:spacing w:line="276" w:lineRule="auto"/>
        <w:jc w:val="both"/>
        <w:rPr>
          <w:rFonts w:ascii="Arial" w:hAnsi="Arial" w:cs="Arial"/>
          <w:color w:val="000000" w:themeColor="text1"/>
          <w:sz w:val="24"/>
          <w:szCs w:val="24"/>
          <w:lang w:val="es-MX"/>
        </w:rPr>
      </w:pPr>
      <w:r w:rsidRPr="00651212">
        <w:rPr>
          <w:rFonts w:ascii="Arial" w:hAnsi="Arial" w:cs="Arial"/>
          <w:color w:val="000000" w:themeColor="text1"/>
          <w:sz w:val="24"/>
          <w:szCs w:val="24"/>
          <w:lang w:val="es-MX"/>
        </w:rPr>
        <w:t>Variables (Valor1, Valor2, Cadena, etc.): Se utilizan para almacenar y manipular datos durante la ejecución del programa. En el ensamblado x86, los datos a menudo se almacenan en la memoria mediante variables.</w:t>
      </w:r>
    </w:p>
    <w:p w14:paraId="12DB1773" w14:textId="77777777" w:rsidR="00990B84" w:rsidRPr="00651212" w:rsidRDefault="00990B84" w:rsidP="00990B84">
      <w:pPr>
        <w:pStyle w:val="Sinespaciado"/>
        <w:spacing w:line="276" w:lineRule="auto"/>
        <w:jc w:val="both"/>
        <w:rPr>
          <w:rFonts w:ascii="Arial" w:hAnsi="Arial" w:cs="Arial"/>
          <w:color w:val="000000" w:themeColor="text1"/>
          <w:sz w:val="24"/>
          <w:szCs w:val="24"/>
          <w:lang w:val="es-MX"/>
        </w:rPr>
      </w:pPr>
    </w:p>
    <w:p w14:paraId="7A1F4E25" w14:textId="77777777" w:rsidR="00990B84" w:rsidRPr="00651212" w:rsidRDefault="00990B84" w:rsidP="00990B84">
      <w:pPr>
        <w:pStyle w:val="Sinespaciado"/>
        <w:spacing w:line="276" w:lineRule="auto"/>
        <w:jc w:val="both"/>
        <w:rPr>
          <w:rFonts w:ascii="Arial" w:hAnsi="Arial" w:cs="Arial"/>
          <w:color w:val="000000" w:themeColor="text1"/>
          <w:sz w:val="24"/>
          <w:szCs w:val="24"/>
          <w:lang w:val="es-MX"/>
        </w:rPr>
      </w:pPr>
      <w:r w:rsidRPr="00651212">
        <w:rPr>
          <w:rFonts w:ascii="Arial" w:hAnsi="Arial" w:cs="Arial"/>
          <w:color w:val="000000" w:themeColor="text1"/>
          <w:sz w:val="24"/>
          <w:szCs w:val="24"/>
          <w:lang w:val="es-MX"/>
        </w:rPr>
        <w:t>Registros (AH, AL, DX, SI, CX, CL): los registros son ubicaciones de almacenamiento pequeñas y rápidas dentro de la CPU. En el ensamblaje x86, se utilizan para diversos fines, como almacenar datos, direcciones o indicadores. AH y AL se refieren a los bytes alto y bajo del registro AX, respectivamente.</w:t>
      </w:r>
    </w:p>
    <w:p w14:paraId="1E05EA90" w14:textId="77777777" w:rsidR="00990B84" w:rsidRPr="00651212" w:rsidRDefault="00990B84" w:rsidP="00990B84">
      <w:pPr>
        <w:pStyle w:val="Sinespaciado"/>
        <w:spacing w:line="276" w:lineRule="auto"/>
        <w:jc w:val="both"/>
        <w:rPr>
          <w:rFonts w:ascii="Arial" w:hAnsi="Arial" w:cs="Arial"/>
          <w:color w:val="000000" w:themeColor="text1"/>
          <w:sz w:val="24"/>
          <w:szCs w:val="24"/>
          <w:lang w:val="es-MX"/>
        </w:rPr>
      </w:pPr>
    </w:p>
    <w:p w14:paraId="6404595F" w14:textId="77777777" w:rsidR="00990B84" w:rsidRPr="00651212" w:rsidRDefault="00990B84" w:rsidP="00651212">
      <w:pPr>
        <w:pStyle w:val="Ttulo1"/>
        <w:rPr>
          <w:rFonts w:ascii="Arial" w:hAnsi="Arial" w:cs="Arial"/>
          <w:b/>
          <w:bCs/>
          <w:i/>
          <w:iCs/>
          <w:color w:val="000000" w:themeColor="text1"/>
          <w:sz w:val="28"/>
          <w:szCs w:val="28"/>
        </w:rPr>
      </w:pPr>
      <w:bookmarkStart w:id="2" w:name="_Toc150722160"/>
      <w:r w:rsidRPr="00651212">
        <w:rPr>
          <w:rFonts w:ascii="Arial" w:hAnsi="Arial" w:cs="Arial"/>
          <w:b/>
          <w:bCs/>
          <w:i/>
          <w:iCs/>
          <w:color w:val="000000" w:themeColor="text1"/>
          <w:sz w:val="28"/>
          <w:szCs w:val="28"/>
        </w:rPr>
        <w:t>3. Directivas:</w:t>
      </w:r>
      <w:bookmarkEnd w:id="2"/>
    </w:p>
    <w:p w14:paraId="15E58128" w14:textId="77777777" w:rsidR="00990B84" w:rsidRPr="00651212" w:rsidRDefault="00990B84" w:rsidP="00990B84">
      <w:pPr>
        <w:pStyle w:val="Sinespaciado"/>
        <w:spacing w:line="276" w:lineRule="auto"/>
        <w:jc w:val="both"/>
        <w:rPr>
          <w:rFonts w:ascii="Arial" w:hAnsi="Arial" w:cs="Arial"/>
          <w:color w:val="000000" w:themeColor="text1"/>
          <w:sz w:val="24"/>
          <w:szCs w:val="24"/>
          <w:lang w:val="es-MX"/>
        </w:rPr>
      </w:pPr>
      <w:r w:rsidRPr="00651212">
        <w:rPr>
          <w:rFonts w:ascii="Arial" w:hAnsi="Arial" w:cs="Arial"/>
          <w:color w:val="000000" w:themeColor="text1"/>
          <w:sz w:val="24"/>
          <w:szCs w:val="24"/>
          <w:lang w:val="es-MX"/>
        </w:rPr>
        <w:t>ASUMIR: Esta directiva se utiliza para indicarle al ensamblador que se debe suponer que ciertos registros apuntan a ciertos segmentos. Ayuda en la inicialización del registro de segmento.</w:t>
      </w:r>
    </w:p>
    <w:p w14:paraId="2098A7BC" w14:textId="77777777" w:rsidR="00990B84" w:rsidRPr="00651212" w:rsidRDefault="00990B84" w:rsidP="00990B84">
      <w:pPr>
        <w:pStyle w:val="Sinespaciado"/>
        <w:spacing w:line="276" w:lineRule="auto"/>
        <w:jc w:val="both"/>
        <w:rPr>
          <w:rFonts w:ascii="Arial" w:hAnsi="Arial" w:cs="Arial"/>
          <w:color w:val="000000" w:themeColor="text1"/>
          <w:sz w:val="24"/>
          <w:szCs w:val="24"/>
          <w:lang w:val="es-MX"/>
        </w:rPr>
      </w:pPr>
    </w:p>
    <w:p w14:paraId="1B67A6B9" w14:textId="77777777" w:rsidR="00990B84" w:rsidRPr="00651212" w:rsidRDefault="00990B84" w:rsidP="00990B84">
      <w:pPr>
        <w:pStyle w:val="Sinespaciado"/>
        <w:spacing w:line="276" w:lineRule="auto"/>
        <w:jc w:val="both"/>
        <w:rPr>
          <w:rFonts w:ascii="Arial" w:hAnsi="Arial" w:cs="Arial"/>
          <w:color w:val="000000" w:themeColor="text1"/>
          <w:sz w:val="24"/>
          <w:szCs w:val="24"/>
          <w:lang w:val="es-MX"/>
        </w:rPr>
      </w:pPr>
      <w:r w:rsidRPr="00651212">
        <w:rPr>
          <w:rFonts w:ascii="Arial" w:hAnsi="Arial" w:cs="Arial"/>
          <w:color w:val="000000" w:themeColor="text1"/>
          <w:sz w:val="24"/>
          <w:szCs w:val="24"/>
          <w:lang w:val="es-MX"/>
        </w:rPr>
        <w:t>FINALIZA: Marca el final de un segmento.</w:t>
      </w:r>
    </w:p>
    <w:p w14:paraId="7273CF5C" w14:textId="77777777" w:rsidR="00990B84" w:rsidRPr="00651212" w:rsidRDefault="00990B84" w:rsidP="00990B84">
      <w:pPr>
        <w:pStyle w:val="Sinespaciado"/>
        <w:spacing w:line="276" w:lineRule="auto"/>
        <w:jc w:val="both"/>
        <w:rPr>
          <w:rFonts w:ascii="Arial" w:hAnsi="Arial" w:cs="Arial"/>
          <w:color w:val="000000" w:themeColor="text1"/>
          <w:sz w:val="24"/>
          <w:szCs w:val="24"/>
          <w:lang w:val="es-MX"/>
        </w:rPr>
      </w:pPr>
    </w:p>
    <w:p w14:paraId="5FE6F98D" w14:textId="77777777" w:rsidR="00990B84" w:rsidRPr="00651212" w:rsidRDefault="00990B84" w:rsidP="00651212">
      <w:pPr>
        <w:pStyle w:val="Ttulo1"/>
        <w:rPr>
          <w:rFonts w:ascii="Arial" w:hAnsi="Arial" w:cs="Arial"/>
          <w:b/>
          <w:bCs/>
          <w:i/>
          <w:iCs/>
          <w:color w:val="000000" w:themeColor="text1"/>
          <w:sz w:val="28"/>
          <w:szCs w:val="28"/>
        </w:rPr>
      </w:pPr>
      <w:bookmarkStart w:id="3" w:name="_Toc150722161"/>
      <w:r w:rsidRPr="00651212">
        <w:rPr>
          <w:rFonts w:ascii="Arial" w:hAnsi="Arial" w:cs="Arial"/>
          <w:b/>
          <w:bCs/>
          <w:i/>
          <w:iCs/>
          <w:color w:val="000000" w:themeColor="text1"/>
          <w:sz w:val="28"/>
          <w:szCs w:val="28"/>
        </w:rPr>
        <w:t>4. Macros:</w:t>
      </w:r>
      <w:bookmarkEnd w:id="3"/>
    </w:p>
    <w:p w14:paraId="3B007D40" w14:textId="77777777" w:rsidR="00990B84" w:rsidRPr="00651212" w:rsidRDefault="00990B84" w:rsidP="00990B84">
      <w:pPr>
        <w:pStyle w:val="Sinespaciado"/>
        <w:spacing w:line="276" w:lineRule="auto"/>
        <w:jc w:val="both"/>
        <w:rPr>
          <w:rFonts w:ascii="Arial" w:hAnsi="Arial" w:cs="Arial"/>
          <w:color w:val="000000" w:themeColor="text1"/>
          <w:sz w:val="24"/>
          <w:szCs w:val="24"/>
          <w:lang w:val="es-MX"/>
        </w:rPr>
      </w:pPr>
      <w:r w:rsidRPr="00651212">
        <w:rPr>
          <w:rFonts w:ascii="Arial" w:hAnsi="Arial" w:cs="Arial"/>
          <w:color w:val="000000" w:themeColor="text1"/>
          <w:sz w:val="24"/>
          <w:szCs w:val="24"/>
          <w:lang w:val="es-MX"/>
        </w:rPr>
        <w:t>MACRO: Una macro es una secuencia de instrucciones a la que se le ha dado un nombre. Permite al programador definir fragmentos de código reutilizables.</w:t>
      </w:r>
    </w:p>
    <w:p w14:paraId="1CD1D0BA" w14:textId="77777777" w:rsidR="00990B84" w:rsidRPr="00D217CF" w:rsidRDefault="00990B84" w:rsidP="00D217CF">
      <w:pPr>
        <w:pStyle w:val="Ttulo1"/>
        <w:rPr>
          <w:rFonts w:ascii="Arial" w:hAnsi="Arial" w:cs="Arial"/>
          <w:b/>
          <w:bCs/>
          <w:i/>
          <w:iCs/>
          <w:color w:val="000000" w:themeColor="text1"/>
          <w:sz w:val="28"/>
          <w:szCs w:val="28"/>
        </w:rPr>
      </w:pPr>
      <w:bookmarkStart w:id="4" w:name="_Toc150722162"/>
      <w:r w:rsidRPr="00D217CF">
        <w:rPr>
          <w:rFonts w:ascii="Arial" w:hAnsi="Arial" w:cs="Arial"/>
          <w:b/>
          <w:bCs/>
          <w:i/>
          <w:iCs/>
          <w:color w:val="000000" w:themeColor="text1"/>
          <w:sz w:val="28"/>
          <w:szCs w:val="28"/>
        </w:rPr>
        <w:t>5. Procedimientos:</w:t>
      </w:r>
      <w:bookmarkEnd w:id="4"/>
    </w:p>
    <w:p w14:paraId="38412632" w14:textId="77777777" w:rsidR="00990B84" w:rsidRPr="00651212" w:rsidRDefault="00990B84" w:rsidP="00990B84">
      <w:pPr>
        <w:pStyle w:val="Sinespaciado"/>
        <w:spacing w:line="276" w:lineRule="auto"/>
        <w:jc w:val="both"/>
        <w:rPr>
          <w:rFonts w:ascii="Arial" w:hAnsi="Arial" w:cs="Arial"/>
          <w:color w:val="000000" w:themeColor="text1"/>
          <w:sz w:val="24"/>
          <w:szCs w:val="24"/>
          <w:lang w:val="es-MX"/>
        </w:rPr>
      </w:pPr>
      <w:r w:rsidRPr="00651212">
        <w:rPr>
          <w:rFonts w:ascii="Arial" w:hAnsi="Arial" w:cs="Arial"/>
          <w:color w:val="000000" w:themeColor="text1"/>
          <w:sz w:val="24"/>
          <w:szCs w:val="24"/>
          <w:lang w:val="es-MX"/>
        </w:rPr>
        <w:t>Procedimientos (OPERACIONES_MENU, NUMERO_REPETIR, Num1, Num2, etc.): Son secciones modulares de código que realizan una tarea específica. Promueven la reutilización y mantenibilidad del código.</w:t>
      </w:r>
    </w:p>
    <w:p w14:paraId="36630F9A" w14:textId="77777777" w:rsidR="00990B84" w:rsidRPr="00D217CF" w:rsidRDefault="00990B84" w:rsidP="00D217CF">
      <w:pPr>
        <w:pStyle w:val="Ttulo1"/>
        <w:rPr>
          <w:rFonts w:ascii="Arial" w:hAnsi="Arial" w:cs="Arial"/>
          <w:b/>
          <w:bCs/>
          <w:i/>
          <w:iCs/>
          <w:color w:val="000000" w:themeColor="text1"/>
          <w:sz w:val="28"/>
          <w:szCs w:val="28"/>
        </w:rPr>
      </w:pPr>
      <w:bookmarkStart w:id="5" w:name="_Toc150722163"/>
      <w:r w:rsidRPr="00D217CF">
        <w:rPr>
          <w:rFonts w:ascii="Arial" w:hAnsi="Arial" w:cs="Arial"/>
          <w:b/>
          <w:bCs/>
          <w:i/>
          <w:iCs/>
          <w:color w:val="000000" w:themeColor="text1"/>
          <w:sz w:val="28"/>
          <w:szCs w:val="28"/>
        </w:rPr>
        <w:lastRenderedPageBreak/>
        <w:t>6. Interrupciones:</w:t>
      </w:r>
      <w:bookmarkEnd w:id="5"/>
    </w:p>
    <w:p w14:paraId="115A4CB5" w14:textId="77777777" w:rsidR="00990B84" w:rsidRPr="00651212" w:rsidRDefault="00990B84" w:rsidP="00990B84">
      <w:pPr>
        <w:pStyle w:val="Sinespaciado"/>
        <w:spacing w:line="276" w:lineRule="auto"/>
        <w:jc w:val="both"/>
        <w:rPr>
          <w:rFonts w:ascii="Arial" w:hAnsi="Arial" w:cs="Arial"/>
          <w:color w:val="000000" w:themeColor="text1"/>
          <w:sz w:val="24"/>
          <w:szCs w:val="24"/>
          <w:lang w:val="es-MX"/>
        </w:rPr>
      </w:pPr>
      <w:r w:rsidRPr="00651212">
        <w:rPr>
          <w:rFonts w:ascii="Arial" w:hAnsi="Arial" w:cs="Arial"/>
          <w:color w:val="000000" w:themeColor="text1"/>
          <w:sz w:val="24"/>
          <w:szCs w:val="24"/>
          <w:lang w:val="es-MX"/>
        </w:rPr>
        <w:t>INT 21H: En DOS, esta es la interrupción de software 21H. Es un servicio de DOS versátil que se puede utilizar para diversas tareas, como leer desde el teclado, escribir en la pantalla y más. Cada función se identifica mediante un valor en el registro AH.</w:t>
      </w:r>
    </w:p>
    <w:p w14:paraId="503D735A" w14:textId="77777777" w:rsidR="00990B84" w:rsidRPr="00D217CF" w:rsidRDefault="00990B84" w:rsidP="00D217CF">
      <w:pPr>
        <w:pStyle w:val="Ttulo1"/>
        <w:rPr>
          <w:rFonts w:ascii="Arial" w:hAnsi="Arial" w:cs="Arial"/>
          <w:b/>
          <w:bCs/>
          <w:i/>
          <w:iCs/>
          <w:color w:val="000000" w:themeColor="text1"/>
          <w:sz w:val="24"/>
          <w:szCs w:val="24"/>
        </w:rPr>
      </w:pPr>
      <w:bookmarkStart w:id="6" w:name="_Toc150722164"/>
      <w:r w:rsidRPr="00D217CF">
        <w:rPr>
          <w:rFonts w:ascii="Arial" w:hAnsi="Arial" w:cs="Arial"/>
          <w:b/>
          <w:bCs/>
          <w:i/>
          <w:iCs/>
          <w:color w:val="000000" w:themeColor="text1"/>
          <w:sz w:val="24"/>
          <w:szCs w:val="24"/>
        </w:rPr>
        <w:t>7. Operaciones de entrada/salida:</w:t>
      </w:r>
      <w:bookmarkEnd w:id="6"/>
    </w:p>
    <w:p w14:paraId="607F14FE" w14:textId="77777777" w:rsidR="00990B84" w:rsidRPr="00651212" w:rsidRDefault="00990B84" w:rsidP="00990B84">
      <w:pPr>
        <w:pStyle w:val="Sinespaciado"/>
        <w:spacing w:line="276" w:lineRule="auto"/>
        <w:jc w:val="both"/>
        <w:rPr>
          <w:rFonts w:ascii="Arial" w:hAnsi="Arial" w:cs="Arial"/>
          <w:color w:val="000000" w:themeColor="text1"/>
          <w:sz w:val="24"/>
          <w:szCs w:val="24"/>
          <w:lang w:val="es-MX"/>
        </w:rPr>
      </w:pPr>
      <w:r w:rsidRPr="00651212">
        <w:rPr>
          <w:rFonts w:ascii="Arial" w:hAnsi="Arial" w:cs="Arial"/>
          <w:color w:val="000000" w:themeColor="text1"/>
          <w:sz w:val="24"/>
          <w:szCs w:val="24"/>
          <w:lang w:val="es-MX"/>
        </w:rPr>
        <w:t>MOV AH, 09H: Este es un servicio de DOS que escribe una cadena en la salida estándar (generalmente la consola).</w:t>
      </w:r>
    </w:p>
    <w:p w14:paraId="06553130" w14:textId="77777777" w:rsidR="00990B84" w:rsidRPr="00651212" w:rsidRDefault="00990B84" w:rsidP="00990B84">
      <w:pPr>
        <w:pStyle w:val="Sinespaciado"/>
        <w:spacing w:line="276" w:lineRule="auto"/>
        <w:jc w:val="both"/>
        <w:rPr>
          <w:rFonts w:ascii="Arial" w:hAnsi="Arial" w:cs="Arial"/>
          <w:color w:val="000000" w:themeColor="text1"/>
          <w:sz w:val="24"/>
          <w:szCs w:val="24"/>
          <w:lang w:val="es-MX"/>
        </w:rPr>
      </w:pPr>
    </w:p>
    <w:p w14:paraId="0D4CBAE8" w14:textId="77777777" w:rsidR="00990B84" w:rsidRPr="00651212" w:rsidRDefault="00990B84" w:rsidP="00990B84">
      <w:pPr>
        <w:pStyle w:val="Sinespaciado"/>
        <w:spacing w:line="276" w:lineRule="auto"/>
        <w:jc w:val="both"/>
        <w:rPr>
          <w:rFonts w:ascii="Arial" w:hAnsi="Arial" w:cs="Arial"/>
          <w:color w:val="000000" w:themeColor="text1"/>
          <w:sz w:val="24"/>
          <w:szCs w:val="24"/>
          <w:lang w:val="es-MX"/>
        </w:rPr>
      </w:pPr>
      <w:r w:rsidRPr="00651212">
        <w:rPr>
          <w:rFonts w:ascii="Arial" w:hAnsi="Arial" w:cs="Arial"/>
          <w:color w:val="000000" w:themeColor="text1"/>
          <w:sz w:val="24"/>
          <w:szCs w:val="24"/>
          <w:lang w:val="es-MX"/>
        </w:rPr>
        <w:t>MOV AH, 01H: Este es un servicio de DOS para leer un carácter de la entrada estándar sin esperar Enter.</w:t>
      </w:r>
    </w:p>
    <w:p w14:paraId="53AB2029" w14:textId="77777777" w:rsidR="00990B84" w:rsidRPr="00651212" w:rsidRDefault="00990B84" w:rsidP="00990B84">
      <w:pPr>
        <w:pStyle w:val="Sinespaciado"/>
        <w:spacing w:line="276" w:lineRule="auto"/>
        <w:jc w:val="both"/>
        <w:rPr>
          <w:rFonts w:ascii="Arial" w:hAnsi="Arial" w:cs="Arial"/>
          <w:color w:val="000000" w:themeColor="text1"/>
          <w:sz w:val="24"/>
          <w:szCs w:val="24"/>
          <w:lang w:val="es-MX"/>
        </w:rPr>
      </w:pPr>
    </w:p>
    <w:p w14:paraId="66FDA27A" w14:textId="77777777" w:rsidR="00990B84" w:rsidRPr="00651212" w:rsidRDefault="00990B84" w:rsidP="00990B84">
      <w:pPr>
        <w:pStyle w:val="Sinespaciado"/>
        <w:spacing w:line="276" w:lineRule="auto"/>
        <w:jc w:val="both"/>
        <w:rPr>
          <w:rFonts w:ascii="Arial" w:hAnsi="Arial" w:cs="Arial"/>
          <w:color w:val="000000" w:themeColor="text1"/>
          <w:sz w:val="24"/>
          <w:szCs w:val="24"/>
          <w:lang w:val="es-MX"/>
        </w:rPr>
      </w:pPr>
      <w:r w:rsidRPr="00651212">
        <w:rPr>
          <w:rFonts w:ascii="Arial" w:hAnsi="Arial" w:cs="Arial"/>
          <w:color w:val="000000" w:themeColor="text1"/>
          <w:sz w:val="24"/>
          <w:szCs w:val="24"/>
          <w:lang w:val="es-MX"/>
        </w:rPr>
        <w:t>MOV AH, 02H: Este es un servicio de DOS para imprimir un carácter en una salida estándar.</w:t>
      </w:r>
    </w:p>
    <w:p w14:paraId="2B4F1D81" w14:textId="77777777" w:rsidR="00990B84" w:rsidRPr="00651212" w:rsidRDefault="00990B84" w:rsidP="00990B84">
      <w:pPr>
        <w:pStyle w:val="Sinespaciado"/>
        <w:spacing w:line="276" w:lineRule="auto"/>
        <w:jc w:val="both"/>
        <w:rPr>
          <w:rFonts w:ascii="Arial" w:hAnsi="Arial" w:cs="Arial"/>
          <w:color w:val="000000" w:themeColor="text1"/>
          <w:sz w:val="24"/>
          <w:szCs w:val="24"/>
          <w:lang w:val="es-MX"/>
        </w:rPr>
      </w:pPr>
    </w:p>
    <w:p w14:paraId="152BA905" w14:textId="77777777" w:rsidR="00990B84" w:rsidRPr="00D217CF" w:rsidRDefault="00990B84" w:rsidP="00D217CF">
      <w:pPr>
        <w:pStyle w:val="Ttulo1"/>
        <w:rPr>
          <w:rFonts w:ascii="Arial" w:hAnsi="Arial" w:cs="Arial"/>
          <w:b/>
          <w:bCs/>
          <w:i/>
          <w:iCs/>
          <w:color w:val="000000" w:themeColor="text1"/>
          <w:sz w:val="28"/>
          <w:szCs w:val="28"/>
        </w:rPr>
      </w:pPr>
      <w:bookmarkStart w:id="7" w:name="_Toc150722165"/>
      <w:r w:rsidRPr="00D217CF">
        <w:rPr>
          <w:rFonts w:ascii="Arial" w:hAnsi="Arial" w:cs="Arial"/>
          <w:b/>
          <w:bCs/>
          <w:i/>
          <w:iCs/>
          <w:color w:val="000000" w:themeColor="text1"/>
          <w:sz w:val="28"/>
          <w:szCs w:val="28"/>
        </w:rPr>
        <w:t>8. Saltos Condicionales e Incondicionales:</w:t>
      </w:r>
      <w:bookmarkEnd w:id="7"/>
    </w:p>
    <w:p w14:paraId="46FFDF69" w14:textId="77777777" w:rsidR="00990B84" w:rsidRPr="00651212" w:rsidRDefault="00990B84" w:rsidP="00990B84">
      <w:pPr>
        <w:pStyle w:val="Sinespaciado"/>
        <w:spacing w:line="276" w:lineRule="auto"/>
        <w:jc w:val="both"/>
        <w:rPr>
          <w:rFonts w:ascii="Arial" w:hAnsi="Arial" w:cs="Arial"/>
          <w:color w:val="000000" w:themeColor="text1"/>
          <w:sz w:val="24"/>
          <w:szCs w:val="24"/>
          <w:lang w:val="es-MX"/>
        </w:rPr>
      </w:pPr>
      <w:r w:rsidRPr="00651212">
        <w:rPr>
          <w:rFonts w:ascii="Arial" w:hAnsi="Arial" w:cs="Arial"/>
          <w:color w:val="000000" w:themeColor="text1"/>
          <w:sz w:val="24"/>
          <w:szCs w:val="24"/>
          <w:lang w:val="es-MX"/>
        </w:rPr>
        <w:t>CMP y saltos condicionales (JA, JB, JE): se utilizan para comparaciones y los saltos se toman en función del resultado de la comparación.</w:t>
      </w:r>
    </w:p>
    <w:p w14:paraId="612A9AA1" w14:textId="77777777" w:rsidR="00990B84" w:rsidRPr="00651212" w:rsidRDefault="00990B84" w:rsidP="00990B84">
      <w:pPr>
        <w:pStyle w:val="Sinespaciado"/>
        <w:spacing w:line="276" w:lineRule="auto"/>
        <w:jc w:val="both"/>
        <w:rPr>
          <w:rFonts w:ascii="Arial" w:hAnsi="Arial" w:cs="Arial"/>
          <w:color w:val="000000" w:themeColor="text1"/>
          <w:sz w:val="24"/>
          <w:szCs w:val="24"/>
          <w:lang w:val="es-MX"/>
        </w:rPr>
      </w:pPr>
    </w:p>
    <w:p w14:paraId="3A7B0A60" w14:textId="77777777" w:rsidR="00990B84" w:rsidRPr="00651212" w:rsidRDefault="00990B84" w:rsidP="00990B84">
      <w:pPr>
        <w:pStyle w:val="Sinespaciado"/>
        <w:spacing w:line="276" w:lineRule="auto"/>
        <w:jc w:val="both"/>
        <w:rPr>
          <w:rFonts w:ascii="Arial" w:hAnsi="Arial" w:cs="Arial"/>
          <w:color w:val="000000" w:themeColor="text1"/>
          <w:sz w:val="24"/>
          <w:szCs w:val="24"/>
          <w:lang w:val="es-MX"/>
        </w:rPr>
      </w:pPr>
      <w:r w:rsidRPr="00651212">
        <w:rPr>
          <w:rFonts w:ascii="Arial" w:hAnsi="Arial" w:cs="Arial"/>
          <w:color w:val="000000" w:themeColor="text1"/>
          <w:sz w:val="24"/>
          <w:szCs w:val="24"/>
          <w:lang w:val="es-MX"/>
        </w:rPr>
        <w:t>JMP: salta incondicionalmente a una etiqueta o dirección especificada.</w:t>
      </w:r>
    </w:p>
    <w:p w14:paraId="1D49D055" w14:textId="77777777" w:rsidR="00990B84" w:rsidRPr="00651212" w:rsidRDefault="00990B84" w:rsidP="00990B84">
      <w:pPr>
        <w:pStyle w:val="Sinespaciado"/>
        <w:spacing w:line="276" w:lineRule="auto"/>
        <w:jc w:val="both"/>
        <w:rPr>
          <w:rFonts w:ascii="Arial" w:hAnsi="Arial" w:cs="Arial"/>
          <w:color w:val="000000" w:themeColor="text1"/>
          <w:sz w:val="24"/>
          <w:szCs w:val="24"/>
          <w:lang w:val="es-MX"/>
        </w:rPr>
      </w:pPr>
    </w:p>
    <w:p w14:paraId="33C9FCFC" w14:textId="77777777" w:rsidR="00990B84" w:rsidRPr="00D217CF" w:rsidRDefault="00990B84" w:rsidP="00D217CF">
      <w:pPr>
        <w:pStyle w:val="Ttulo1"/>
        <w:rPr>
          <w:rFonts w:ascii="Arial" w:hAnsi="Arial" w:cs="Arial"/>
          <w:b/>
          <w:bCs/>
          <w:i/>
          <w:iCs/>
          <w:color w:val="000000" w:themeColor="text1"/>
          <w:sz w:val="28"/>
          <w:szCs w:val="28"/>
        </w:rPr>
      </w:pPr>
      <w:bookmarkStart w:id="8" w:name="_Toc150722166"/>
      <w:r w:rsidRPr="00D217CF">
        <w:rPr>
          <w:rFonts w:ascii="Arial" w:hAnsi="Arial" w:cs="Arial"/>
          <w:b/>
          <w:bCs/>
          <w:i/>
          <w:iCs/>
          <w:color w:val="000000" w:themeColor="text1"/>
          <w:sz w:val="28"/>
          <w:szCs w:val="28"/>
        </w:rPr>
        <w:t>9. Códigos ASCII:</w:t>
      </w:r>
      <w:bookmarkEnd w:id="8"/>
    </w:p>
    <w:p w14:paraId="66FB1A8C" w14:textId="77777777" w:rsidR="00990B84" w:rsidRPr="00651212" w:rsidRDefault="00990B84" w:rsidP="00990B84">
      <w:pPr>
        <w:pStyle w:val="Sinespaciado"/>
        <w:spacing w:line="276" w:lineRule="auto"/>
        <w:jc w:val="both"/>
        <w:rPr>
          <w:rFonts w:ascii="Arial" w:hAnsi="Arial" w:cs="Arial"/>
          <w:color w:val="000000" w:themeColor="text1"/>
          <w:sz w:val="24"/>
          <w:szCs w:val="24"/>
          <w:lang w:val="es-MX"/>
        </w:rPr>
      </w:pPr>
      <w:r w:rsidRPr="00651212">
        <w:rPr>
          <w:rFonts w:ascii="Arial" w:hAnsi="Arial" w:cs="Arial"/>
          <w:color w:val="000000" w:themeColor="text1"/>
          <w:sz w:val="24"/>
          <w:szCs w:val="24"/>
          <w:lang w:val="es-MX"/>
        </w:rPr>
        <w:t>Códigos ASCII (13, 30H): Se utilizan para comparación y conversión de caracteres. Por ejemplo, 13 representa la tecla Intro y 30H se utiliza para convertir el carácter ASCII '0' a su equivalente numérico.</w:t>
      </w:r>
    </w:p>
    <w:p w14:paraId="4A36663E" w14:textId="77777777" w:rsidR="00990B84" w:rsidRPr="00D217CF" w:rsidRDefault="00990B84" w:rsidP="00D217CF">
      <w:pPr>
        <w:pStyle w:val="Ttulo1"/>
        <w:rPr>
          <w:rFonts w:ascii="Arial" w:hAnsi="Arial" w:cs="Arial"/>
          <w:b/>
          <w:bCs/>
          <w:i/>
          <w:iCs/>
          <w:color w:val="000000" w:themeColor="text1"/>
          <w:sz w:val="28"/>
          <w:szCs w:val="28"/>
        </w:rPr>
      </w:pPr>
      <w:bookmarkStart w:id="9" w:name="_Toc150722167"/>
      <w:r w:rsidRPr="00D217CF">
        <w:rPr>
          <w:rFonts w:ascii="Arial" w:hAnsi="Arial" w:cs="Arial"/>
          <w:b/>
          <w:bCs/>
          <w:i/>
          <w:iCs/>
          <w:color w:val="000000" w:themeColor="text1"/>
          <w:sz w:val="28"/>
          <w:szCs w:val="28"/>
        </w:rPr>
        <w:t>10. Bucle:</w:t>
      </w:r>
      <w:bookmarkEnd w:id="9"/>
    </w:p>
    <w:p w14:paraId="23FD3C41" w14:textId="77777777" w:rsidR="00990B84" w:rsidRPr="00651212" w:rsidRDefault="00990B84" w:rsidP="00990B84">
      <w:pPr>
        <w:pStyle w:val="Sinespaciado"/>
        <w:spacing w:line="276" w:lineRule="auto"/>
        <w:jc w:val="both"/>
        <w:rPr>
          <w:rFonts w:ascii="Arial" w:hAnsi="Arial" w:cs="Arial"/>
          <w:color w:val="000000" w:themeColor="text1"/>
          <w:sz w:val="24"/>
          <w:szCs w:val="24"/>
          <w:lang w:val="es-MX"/>
        </w:rPr>
      </w:pPr>
      <w:r w:rsidRPr="00651212">
        <w:rPr>
          <w:rFonts w:ascii="Arial" w:hAnsi="Arial" w:cs="Arial"/>
          <w:color w:val="000000" w:themeColor="text1"/>
          <w:sz w:val="24"/>
          <w:szCs w:val="24"/>
          <w:lang w:val="es-MX"/>
        </w:rPr>
        <w:t>LOOP y DEC: Se utilizan para implementar bucles.</w:t>
      </w:r>
    </w:p>
    <w:p w14:paraId="44FD5A63" w14:textId="77777777" w:rsidR="00990B84" w:rsidRPr="00D217CF" w:rsidRDefault="00990B84" w:rsidP="00D217CF">
      <w:pPr>
        <w:pStyle w:val="Ttulo1"/>
        <w:rPr>
          <w:rFonts w:ascii="Arial" w:hAnsi="Arial" w:cs="Arial"/>
          <w:b/>
          <w:bCs/>
          <w:i/>
          <w:iCs/>
          <w:color w:val="000000" w:themeColor="text1"/>
          <w:sz w:val="28"/>
          <w:szCs w:val="28"/>
        </w:rPr>
      </w:pPr>
      <w:bookmarkStart w:id="10" w:name="_Toc150722168"/>
      <w:r w:rsidRPr="00D217CF">
        <w:rPr>
          <w:rFonts w:ascii="Arial" w:hAnsi="Arial" w:cs="Arial"/>
          <w:b/>
          <w:bCs/>
          <w:i/>
          <w:iCs/>
          <w:color w:val="000000" w:themeColor="text1"/>
          <w:sz w:val="28"/>
          <w:szCs w:val="28"/>
        </w:rPr>
        <w:t>11. Manipulación de cuerdas:</w:t>
      </w:r>
      <w:bookmarkEnd w:id="10"/>
    </w:p>
    <w:p w14:paraId="46815A76" w14:textId="77777777" w:rsidR="00990B84" w:rsidRPr="00651212" w:rsidRDefault="00990B84" w:rsidP="00990B84">
      <w:pPr>
        <w:pStyle w:val="Sinespaciado"/>
        <w:spacing w:line="276" w:lineRule="auto"/>
        <w:jc w:val="both"/>
        <w:rPr>
          <w:rFonts w:ascii="Arial" w:hAnsi="Arial" w:cs="Arial"/>
          <w:color w:val="000000" w:themeColor="text1"/>
          <w:sz w:val="24"/>
          <w:szCs w:val="24"/>
          <w:lang w:val="es-MX"/>
        </w:rPr>
      </w:pPr>
      <w:r w:rsidRPr="00651212">
        <w:rPr>
          <w:rFonts w:ascii="Arial" w:hAnsi="Arial" w:cs="Arial"/>
          <w:color w:val="000000" w:themeColor="text1"/>
          <w:sz w:val="24"/>
          <w:szCs w:val="24"/>
          <w:lang w:val="es-MX"/>
        </w:rPr>
        <w:t>MOVS: instrucción de movimiento de cadena, utilizada para mover un bloque de memoria.</w:t>
      </w:r>
    </w:p>
    <w:p w14:paraId="6B783A2E" w14:textId="77777777" w:rsidR="00990B84" w:rsidRPr="00D217CF" w:rsidRDefault="00990B84" w:rsidP="00D217CF">
      <w:pPr>
        <w:pStyle w:val="Ttulo1"/>
        <w:rPr>
          <w:rFonts w:ascii="Arial" w:hAnsi="Arial" w:cs="Arial"/>
          <w:b/>
          <w:bCs/>
          <w:i/>
          <w:iCs/>
          <w:color w:val="000000" w:themeColor="text1"/>
          <w:sz w:val="28"/>
          <w:szCs w:val="28"/>
        </w:rPr>
      </w:pPr>
      <w:bookmarkStart w:id="11" w:name="_Toc150722169"/>
      <w:r w:rsidRPr="00D217CF">
        <w:rPr>
          <w:rFonts w:ascii="Arial" w:hAnsi="Arial" w:cs="Arial"/>
          <w:b/>
          <w:bCs/>
          <w:i/>
          <w:iCs/>
          <w:color w:val="000000" w:themeColor="text1"/>
          <w:sz w:val="28"/>
          <w:szCs w:val="28"/>
        </w:rPr>
        <w:t>12. Terminación:</w:t>
      </w:r>
      <w:bookmarkEnd w:id="11"/>
    </w:p>
    <w:p w14:paraId="7E5CE454" w14:textId="77777777" w:rsidR="00990B84" w:rsidRPr="00651212" w:rsidRDefault="00990B84" w:rsidP="00990B84">
      <w:pPr>
        <w:pStyle w:val="Sinespaciado"/>
        <w:spacing w:line="276" w:lineRule="auto"/>
        <w:jc w:val="both"/>
        <w:rPr>
          <w:rFonts w:ascii="Arial" w:hAnsi="Arial" w:cs="Arial"/>
          <w:color w:val="000000" w:themeColor="text1"/>
          <w:sz w:val="24"/>
          <w:szCs w:val="24"/>
          <w:lang w:val="es-MX"/>
        </w:rPr>
      </w:pPr>
      <w:r w:rsidRPr="00651212">
        <w:rPr>
          <w:rFonts w:ascii="Arial" w:hAnsi="Arial" w:cs="Arial"/>
          <w:color w:val="000000" w:themeColor="text1"/>
          <w:sz w:val="24"/>
          <w:szCs w:val="24"/>
          <w:lang w:val="es-MX"/>
        </w:rPr>
        <w:t>INT 21H, 4CH: Función DOS para terminación de programa.</w:t>
      </w:r>
    </w:p>
    <w:p w14:paraId="4CB060D4" w14:textId="77777777" w:rsidR="00990B84" w:rsidRPr="00D217CF" w:rsidRDefault="00990B84" w:rsidP="00D217CF">
      <w:pPr>
        <w:pStyle w:val="Ttulo1"/>
        <w:rPr>
          <w:rFonts w:ascii="Arial" w:hAnsi="Arial" w:cs="Arial"/>
          <w:b/>
          <w:bCs/>
          <w:i/>
          <w:iCs/>
          <w:color w:val="000000" w:themeColor="text1"/>
          <w:sz w:val="28"/>
          <w:szCs w:val="28"/>
        </w:rPr>
      </w:pPr>
      <w:bookmarkStart w:id="12" w:name="_Toc150722170"/>
      <w:r w:rsidRPr="00D217CF">
        <w:rPr>
          <w:rFonts w:ascii="Arial" w:hAnsi="Arial" w:cs="Arial"/>
          <w:b/>
          <w:bCs/>
          <w:i/>
          <w:iCs/>
          <w:color w:val="000000" w:themeColor="text1"/>
          <w:sz w:val="28"/>
          <w:szCs w:val="28"/>
        </w:rPr>
        <w:t>13. Tipos de datos:</w:t>
      </w:r>
      <w:bookmarkEnd w:id="12"/>
    </w:p>
    <w:p w14:paraId="257F77AA" w14:textId="77777777" w:rsidR="00990B84" w:rsidRPr="00651212" w:rsidRDefault="00990B84" w:rsidP="00990B84">
      <w:pPr>
        <w:pStyle w:val="Sinespaciado"/>
        <w:spacing w:line="276" w:lineRule="auto"/>
        <w:jc w:val="both"/>
        <w:rPr>
          <w:rFonts w:ascii="Arial" w:hAnsi="Arial" w:cs="Arial"/>
          <w:color w:val="000000" w:themeColor="text1"/>
          <w:sz w:val="24"/>
          <w:szCs w:val="24"/>
          <w:lang w:val="es-MX"/>
        </w:rPr>
      </w:pPr>
      <w:r w:rsidRPr="00651212">
        <w:rPr>
          <w:rFonts w:ascii="Arial" w:hAnsi="Arial" w:cs="Arial"/>
          <w:color w:val="000000" w:themeColor="text1"/>
          <w:sz w:val="24"/>
          <w:szCs w:val="24"/>
          <w:lang w:val="es-MX"/>
        </w:rPr>
        <w:t>DB: Define un byte, que son 8 bits.</w:t>
      </w:r>
    </w:p>
    <w:p w14:paraId="261E75A6" w14:textId="77777777" w:rsidR="00990B84" w:rsidRPr="00D217CF" w:rsidRDefault="00990B84" w:rsidP="00D217CF">
      <w:pPr>
        <w:pStyle w:val="Ttulo1"/>
        <w:rPr>
          <w:rFonts w:ascii="Arial" w:hAnsi="Arial" w:cs="Arial"/>
          <w:b/>
          <w:bCs/>
          <w:i/>
          <w:iCs/>
          <w:color w:val="000000" w:themeColor="text1"/>
          <w:sz w:val="28"/>
          <w:szCs w:val="28"/>
        </w:rPr>
      </w:pPr>
      <w:bookmarkStart w:id="13" w:name="_Toc150722171"/>
      <w:r w:rsidRPr="00D217CF">
        <w:rPr>
          <w:rFonts w:ascii="Arial" w:hAnsi="Arial" w:cs="Arial"/>
          <w:b/>
          <w:bCs/>
          <w:i/>
          <w:iCs/>
          <w:color w:val="000000" w:themeColor="text1"/>
          <w:sz w:val="28"/>
          <w:szCs w:val="28"/>
        </w:rPr>
        <w:lastRenderedPageBreak/>
        <w:t>14. Comentarios:</w:t>
      </w:r>
      <w:bookmarkEnd w:id="13"/>
    </w:p>
    <w:p w14:paraId="79942051" w14:textId="77777777" w:rsidR="00990B84" w:rsidRPr="00651212" w:rsidRDefault="00990B84" w:rsidP="00990B84">
      <w:pPr>
        <w:pStyle w:val="Sinespaciado"/>
        <w:spacing w:line="276" w:lineRule="auto"/>
        <w:jc w:val="both"/>
        <w:rPr>
          <w:rFonts w:ascii="Arial" w:hAnsi="Arial" w:cs="Arial"/>
          <w:color w:val="000000" w:themeColor="text1"/>
          <w:sz w:val="24"/>
          <w:szCs w:val="24"/>
          <w:lang w:val="es-MX"/>
        </w:rPr>
      </w:pPr>
      <w:r w:rsidRPr="00651212">
        <w:rPr>
          <w:rFonts w:ascii="Arial" w:hAnsi="Arial" w:cs="Arial"/>
          <w:color w:val="000000" w:themeColor="text1"/>
          <w:sz w:val="24"/>
          <w:szCs w:val="24"/>
          <w:lang w:val="es-MX"/>
        </w:rPr>
        <w:t>Comentarios (;): Se utiliza para anotar y explicar el código.</w:t>
      </w:r>
    </w:p>
    <w:p w14:paraId="42A8BA69" w14:textId="77777777" w:rsidR="00990B84" w:rsidRPr="00D217CF" w:rsidRDefault="00990B84" w:rsidP="00D217CF">
      <w:pPr>
        <w:pStyle w:val="Ttulo1"/>
        <w:rPr>
          <w:rFonts w:ascii="Arial" w:hAnsi="Arial" w:cs="Arial"/>
          <w:b/>
          <w:bCs/>
          <w:i/>
          <w:iCs/>
          <w:color w:val="000000" w:themeColor="text1"/>
          <w:sz w:val="28"/>
          <w:szCs w:val="28"/>
        </w:rPr>
      </w:pPr>
      <w:bookmarkStart w:id="14" w:name="_Toc150722172"/>
      <w:r w:rsidRPr="00D217CF">
        <w:rPr>
          <w:rFonts w:ascii="Arial" w:hAnsi="Arial" w:cs="Arial"/>
          <w:b/>
          <w:bCs/>
          <w:i/>
          <w:iCs/>
          <w:color w:val="000000" w:themeColor="text1"/>
          <w:sz w:val="28"/>
          <w:szCs w:val="28"/>
        </w:rPr>
        <w:t>15. Asamblea condicional:</w:t>
      </w:r>
      <w:bookmarkEnd w:id="14"/>
    </w:p>
    <w:p w14:paraId="5E043911" w14:textId="77777777" w:rsidR="00990B84" w:rsidRPr="00651212" w:rsidRDefault="00990B84" w:rsidP="00990B84">
      <w:pPr>
        <w:pStyle w:val="Sinespaciado"/>
        <w:spacing w:line="276" w:lineRule="auto"/>
        <w:jc w:val="both"/>
        <w:rPr>
          <w:rFonts w:ascii="Arial" w:hAnsi="Arial" w:cs="Arial"/>
          <w:color w:val="000000" w:themeColor="text1"/>
          <w:sz w:val="24"/>
          <w:szCs w:val="24"/>
          <w:lang w:val="es-MX"/>
        </w:rPr>
      </w:pPr>
      <w:r w:rsidRPr="00651212">
        <w:rPr>
          <w:rFonts w:ascii="Arial" w:hAnsi="Arial" w:cs="Arial"/>
          <w:color w:val="000000" w:themeColor="text1"/>
          <w:sz w:val="24"/>
          <w:szCs w:val="24"/>
          <w:lang w:val="es-MX"/>
        </w:rPr>
        <w:t>IF...ELSE...ENDIF: Las directivas de ensamblaje condicional permiten incluir o excluir ciertas partes del código según condiciones específicas.</w:t>
      </w:r>
    </w:p>
    <w:p w14:paraId="630E22BB" w14:textId="77777777" w:rsidR="00990B84" w:rsidRPr="00D217CF" w:rsidRDefault="00990B84" w:rsidP="00D217CF">
      <w:pPr>
        <w:pStyle w:val="Ttulo1"/>
        <w:rPr>
          <w:rFonts w:ascii="Arial" w:hAnsi="Arial" w:cs="Arial"/>
          <w:b/>
          <w:bCs/>
          <w:i/>
          <w:iCs/>
          <w:color w:val="000000" w:themeColor="text1"/>
          <w:sz w:val="28"/>
          <w:szCs w:val="28"/>
        </w:rPr>
      </w:pPr>
      <w:bookmarkStart w:id="15" w:name="_Toc150722173"/>
      <w:r w:rsidRPr="00D217CF">
        <w:rPr>
          <w:rFonts w:ascii="Arial" w:hAnsi="Arial" w:cs="Arial"/>
          <w:b/>
          <w:bCs/>
          <w:i/>
          <w:iCs/>
          <w:color w:val="000000" w:themeColor="text1"/>
          <w:sz w:val="28"/>
          <w:szCs w:val="28"/>
        </w:rPr>
        <w:t>16. Representación Numérica:</w:t>
      </w:r>
      <w:bookmarkEnd w:id="15"/>
    </w:p>
    <w:p w14:paraId="30574CCE" w14:textId="77777777" w:rsidR="00990B84" w:rsidRPr="00651212" w:rsidRDefault="00990B84" w:rsidP="00990B84">
      <w:pPr>
        <w:pStyle w:val="Sinespaciado"/>
        <w:spacing w:line="276" w:lineRule="auto"/>
        <w:jc w:val="both"/>
        <w:rPr>
          <w:rFonts w:ascii="Arial" w:hAnsi="Arial" w:cs="Arial"/>
          <w:color w:val="000000" w:themeColor="text1"/>
          <w:sz w:val="24"/>
          <w:szCs w:val="24"/>
          <w:lang w:val="es-MX"/>
        </w:rPr>
      </w:pPr>
      <w:r w:rsidRPr="00651212">
        <w:rPr>
          <w:rFonts w:ascii="Arial" w:hAnsi="Arial" w:cs="Arial"/>
          <w:color w:val="000000" w:themeColor="text1"/>
          <w:sz w:val="24"/>
          <w:szCs w:val="24"/>
          <w:lang w:val="es-MX"/>
        </w:rPr>
        <w:t>Decimal (10, 13), Hexadecimal (30H): Se utilizan diferentes bases numéricas para representar valores.</w:t>
      </w:r>
    </w:p>
    <w:p w14:paraId="202A51C1" w14:textId="77777777" w:rsidR="00990B84" w:rsidRPr="00D217CF" w:rsidRDefault="00990B84" w:rsidP="00D217CF">
      <w:pPr>
        <w:pStyle w:val="Ttulo1"/>
        <w:rPr>
          <w:rFonts w:ascii="Arial" w:hAnsi="Arial" w:cs="Arial"/>
          <w:b/>
          <w:bCs/>
          <w:i/>
          <w:iCs/>
          <w:color w:val="000000" w:themeColor="text1"/>
          <w:sz w:val="28"/>
          <w:szCs w:val="28"/>
        </w:rPr>
      </w:pPr>
      <w:bookmarkStart w:id="16" w:name="_Toc150722174"/>
      <w:r w:rsidRPr="00D217CF">
        <w:rPr>
          <w:rFonts w:ascii="Arial" w:hAnsi="Arial" w:cs="Arial"/>
          <w:b/>
          <w:bCs/>
          <w:i/>
          <w:iCs/>
          <w:color w:val="000000" w:themeColor="text1"/>
          <w:sz w:val="28"/>
          <w:szCs w:val="28"/>
        </w:rPr>
        <w:t>17. Concatenación de cadenas:</w:t>
      </w:r>
      <w:bookmarkEnd w:id="16"/>
    </w:p>
    <w:p w14:paraId="128F2791" w14:textId="77777777" w:rsidR="00990B84" w:rsidRPr="00651212" w:rsidRDefault="00990B84" w:rsidP="00990B84">
      <w:pPr>
        <w:pStyle w:val="Sinespaciado"/>
        <w:spacing w:line="276" w:lineRule="auto"/>
        <w:jc w:val="both"/>
        <w:rPr>
          <w:rFonts w:ascii="Arial" w:hAnsi="Arial" w:cs="Arial"/>
          <w:color w:val="000000" w:themeColor="text1"/>
          <w:sz w:val="24"/>
          <w:szCs w:val="24"/>
          <w:lang w:val="es-MX"/>
        </w:rPr>
      </w:pPr>
      <w:r w:rsidRPr="00651212">
        <w:rPr>
          <w:rFonts w:ascii="Arial" w:hAnsi="Arial" w:cs="Arial"/>
          <w:color w:val="000000" w:themeColor="text1"/>
          <w:sz w:val="24"/>
          <w:szCs w:val="24"/>
          <w:lang w:val="es-MX"/>
        </w:rPr>
        <w:t>DB 100 dup('$'): reserva espacio para una cadena.</w:t>
      </w:r>
    </w:p>
    <w:p w14:paraId="18ED9FF9" w14:textId="77777777" w:rsidR="00990B84" w:rsidRPr="00D217CF" w:rsidRDefault="00990B84" w:rsidP="00D217CF">
      <w:pPr>
        <w:pStyle w:val="Ttulo1"/>
        <w:rPr>
          <w:rFonts w:ascii="Arial" w:hAnsi="Arial" w:cs="Arial"/>
          <w:b/>
          <w:bCs/>
          <w:i/>
          <w:iCs/>
          <w:color w:val="000000" w:themeColor="text1"/>
          <w:sz w:val="28"/>
          <w:szCs w:val="28"/>
        </w:rPr>
      </w:pPr>
      <w:bookmarkStart w:id="17" w:name="_Toc150722175"/>
      <w:r w:rsidRPr="00D217CF">
        <w:rPr>
          <w:rFonts w:ascii="Arial" w:hAnsi="Arial" w:cs="Arial"/>
          <w:b/>
          <w:bCs/>
          <w:i/>
          <w:iCs/>
          <w:color w:val="000000" w:themeColor="text1"/>
          <w:sz w:val="28"/>
          <w:szCs w:val="28"/>
        </w:rPr>
        <w:t>18. Etiquetado:</w:t>
      </w:r>
      <w:bookmarkEnd w:id="17"/>
    </w:p>
    <w:p w14:paraId="6F1ED312" w14:textId="77777777" w:rsidR="00990B84" w:rsidRPr="00651212" w:rsidRDefault="00990B84" w:rsidP="00990B84">
      <w:pPr>
        <w:pStyle w:val="Sinespaciado"/>
        <w:spacing w:line="276" w:lineRule="auto"/>
        <w:jc w:val="both"/>
        <w:rPr>
          <w:rFonts w:ascii="Arial" w:hAnsi="Arial" w:cs="Arial"/>
          <w:color w:val="000000" w:themeColor="text1"/>
          <w:sz w:val="24"/>
          <w:szCs w:val="24"/>
          <w:lang w:val="es-MX"/>
        </w:rPr>
      </w:pPr>
      <w:r w:rsidRPr="00651212">
        <w:rPr>
          <w:rFonts w:ascii="Arial" w:hAnsi="Arial" w:cs="Arial"/>
          <w:color w:val="000000" w:themeColor="text1"/>
          <w:sz w:val="24"/>
          <w:szCs w:val="24"/>
          <w:lang w:val="es-MX"/>
        </w:rPr>
        <w:t>Etiquetas (INICIO, OPERACIONES_MENU, MayorA, SALIR, etc.): Se utilizan para marcar ubicaciones en el código, facilitando el flujo de control.</w:t>
      </w:r>
    </w:p>
    <w:p w14:paraId="7775C7B0" w14:textId="183C5035" w:rsidR="00990B84" w:rsidRDefault="00990B84" w:rsidP="00990B84">
      <w:pPr>
        <w:pStyle w:val="Sinespaciado"/>
        <w:spacing w:line="276" w:lineRule="auto"/>
        <w:jc w:val="both"/>
        <w:rPr>
          <w:rFonts w:ascii="Arial" w:hAnsi="Arial" w:cs="Arial"/>
          <w:color w:val="000000" w:themeColor="text1"/>
          <w:sz w:val="24"/>
          <w:szCs w:val="24"/>
          <w:lang w:val="es-MX"/>
        </w:rPr>
      </w:pPr>
    </w:p>
    <w:p w14:paraId="3D243259" w14:textId="77777777" w:rsidR="00D217CF" w:rsidRDefault="00D217CF" w:rsidP="00990B84">
      <w:pPr>
        <w:pStyle w:val="Sinespaciado"/>
        <w:spacing w:line="276" w:lineRule="auto"/>
        <w:jc w:val="both"/>
        <w:rPr>
          <w:rFonts w:ascii="Arial" w:hAnsi="Arial" w:cs="Arial"/>
          <w:color w:val="000000" w:themeColor="text1"/>
          <w:sz w:val="24"/>
          <w:szCs w:val="24"/>
          <w:lang w:val="es-MX"/>
        </w:rPr>
      </w:pPr>
    </w:p>
    <w:p w14:paraId="5F56D84B" w14:textId="77777777" w:rsidR="00D217CF" w:rsidRPr="00651212" w:rsidRDefault="00D217CF" w:rsidP="00990B84">
      <w:pPr>
        <w:pStyle w:val="Sinespaciado"/>
        <w:spacing w:line="276" w:lineRule="auto"/>
        <w:jc w:val="both"/>
        <w:rPr>
          <w:rFonts w:ascii="Arial" w:hAnsi="Arial" w:cs="Arial"/>
          <w:color w:val="000000" w:themeColor="text1"/>
          <w:sz w:val="24"/>
          <w:szCs w:val="24"/>
          <w:lang w:val="es-MX"/>
        </w:rPr>
      </w:pPr>
    </w:p>
    <w:sectPr w:rsidR="00D217CF" w:rsidRPr="0065121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9D5EED"/>
    <w:multiLevelType w:val="multilevel"/>
    <w:tmpl w:val="FD16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04572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0E3"/>
    <w:rsid w:val="00651212"/>
    <w:rsid w:val="00690D5D"/>
    <w:rsid w:val="00990B84"/>
    <w:rsid w:val="00A449DD"/>
    <w:rsid w:val="00BC60E3"/>
    <w:rsid w:val="00CB75F5"/>
    <w:rsid w:val="00D217CF"/>
    <w:rsid w:val="00D303A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E0B52"/>
  <w15:chartTrackingRefBased/>
  <w15:docId w15:val="{940026D1-C435-4C83-9417-BDB5533D3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0E3"/>
  </w:style>
  <w:style w:type="paragraph" w:styleId="Ttulo1">
    <w:name w:val="heading 1"/>
    <w:basedOn w:val="Normal"/>
    <w:next w:val="Normal"/>
    <w:link w:val="Ttulo1Car"/>
    <w:uiPriority w:val="9"/>
    <w:qFormat/>
    <w:rsid w:val="00BC60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C60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ubttulo2">
    <w:name w:val="Subtítulo 2"/>
    <w:basedOn w:val="Normal"/>
    <w:uiPriority w:val="5"/>
    <w:qFormat/>
    <w:rsid w:val="00BC60E3"/>
    <w:pPr>
      <w:spacing w:after="240" w:line="384" w:lineRule="auto"/>
      <w:contextualSpacing/>
    </w:pPr>
    <w:rPr>
      <w:rFonts w:asciiTheme="majorHAnsi" w:hAnsiTheme="majorHAnsi"/>
      <w:b/>
      <w:caps/>
      <w:color w:val="FFFFFF" w:themeColor="background1"/>
      <w:spacing w:val="20"/>
      <w:kern w:val="0"/>
      <w:sz w:val="40"/>
      <w:lang w:val="es-ES"/>
      <w14:ligatures w14:val="none"/>
    </w:rPr>
  </w:style>
  <w:style w:type="paragraph" w:styleId="Sinespaciado">
    <w:name w:val="No Spacing"/>
    <w:uiPriority w:val="1"/>
    <w:qFormat/>
    <w:rsid w:val="00BC60E3"/>
    <w:pPr>
      <w:spacing w:after="0" w:line="240" w:lineRule="auto"/>
    </w:pPr>
    <w:rPr>
      <w:kern w:val="0"/>
      <w:lang w:val="es-ES"/>
      <w14:ligatures w14:val="none"/>
    </w:rPr>
  </w:style>
  <w:style w:type="character" w:styleId="Hipervnculo">
    <w:name w:val="Hyperlink"/>
    <w:basedOn w:val="Fuentedeprrafopredeter"/>
    <w:uiPriority w:val="99"/>
    <w:unhideWhenUsed/>
    <w:rsid w:val="00BC60E3"/>
    <w:rPr>
      <w:color w:val="0563C1" w:themeColor="hyperlink"/>
      <w:u w:val="single"/>
    </w:rPr>
  </w:style>
  <w:style w:type="character" w:customStyle="1" w:styleId="Ttulo1Car">
    <w:name w:val="Título 1 Car"/>
    <w:basedOn w:val="Fuentedeprrafopredeter"/>
    <w:link w:val="Ttulo1"/>
    <w:uiPriority w:val="9"/>
    <w:rsid w:val="00BC60E3"/>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C60E3"/>
    <w:pPr>
      <w:outlineLvl w:val="9"/>
    </w:pPr>
    <w:rPr>
      <w:kern w:val="0"/>
      <w:lang w:eastAsia="es-MX"/>
      <w14:ligatures w14:val="none"/>
    </w:rPr>
  </w:style>
  <w:style w:type="character" w:customStyle="1" w:styleId="Ttulo2Car">
    <w:name w:val="Título 2 Car"/>
    <w:basedOn w:val="Fuentedeprrafopredeter"/>
    <w:link w:val="Ttulo2"/>
    <w:uiPriority w:val="9"/>
    <w:rsid w:val="00BC60E3"/>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BC60E3"/>
    <w:pPr>
      <w:spacing w:after="100"/>
    </w:pPr>
  </w:style>
  <w:style w:type="paragraph" w:styleId="TDC2">
    <w:name w:val="toc 2"/>
    <w:basedOn w:val="Normal"/>
    <w:next w:val="Normal"/>
    <w:autoRedefine/>
    <w:uiPriority w:val="39"/>
    <w:unhideWhenUsed/>
    <w:rsid w:val="00BC60E3"/>
    <w:pPr>
      <w:spacing w:after="100"/>
      <w:ind w:left="220"/>
    </w:pPr>
  </w:style>
  <w:style w:type="character" w:styleId="CdigoHTML">
    <w:name w:val="HTML Code"/>
    <w:basedOn w:val="Fuentedeprrafopredeter"/>
    <w:uiPriority w:val="99"/>
    <w:semiHidden/>
    <w:unhideWhenUsed/>
    <w:rsid w:val="00990B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1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59FB8-765C-41EA-B4B8-288BC5465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897</Words>
  <Characters>4936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Alberto Hurtado G.</dc:creator>
  <cp:keywords/>
  <dc:description/>
  <cp:lastModifiedBy>Kevin Alejandro Francisco González</cp:lastModifiedBy>
  <cp:revision>3</cp:revision>
  <dcterms:created xsi:type="dcterms:W3CDTF">2023-11-13T04:55:00Z</dcterms:created>
  <dcterms:modified xsi:type="dcterms:W3CDTF">2023-11-13T07:42:00Z</dcterms:modified>
</cp:coreProperties>
</file>