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1022008776"/>
        <w:docPartObj>
          <w:docPartGallery w:val="Cover Pages"/>
          <w:docPartUnique/>
        </w:docPartObj>
      </w:sdtPr>
      <w:sdtEndPr>
        <w:rPr>
          <w:rFonts w:eastAsiaTheme="minorHAnsi"/>
          <w:b/>
          <w:bCs/>
          <w:color w:val="auto"/>
          <w:kern w:val="2"/>
          <w:sz w:val="24"/>
          <w:szCs w:val="24"/>
          <w:lang w:eastAsia="en-US"/>
          <w14:ligatures w14:val="standardContextual"/>
        </w:rPr>
      </w:sdtEndPr>
      <w:sdtContent>
        <w:p w14:paraId="3D22CC99" w14:textId="0F6645A9" w:rsidR="00C96E7F" w:rsidRDefault="00C96E7F">
          <w:pPr>
            <w:pStyle w:val="Sinespaciado"/>
            <w:spacing w:before="1540" w:after="240"/>
            <w:jc w:val="center"/>
            <w:rPr>
              <w:color w:val="156082" w:themeColor="accent1"/>
            </w:rPr>
          </w:pPr>
          <w:r>
            <w:rPr>
              <w:noProof/>
              <w:color w:val="156082" w:themeColor="accent1"/>
            </w:rPr>
            <w:drawing>
              <wp:inline distT="0" distB="0" distL="0" distR="0" wp14:anchorId="076959FC" wp14:editId="6FADD469">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ítulo"/>
            <w:tag w:val=""/>
            <w:id w:val="1735040861"/>
            <w:placeholder>
              <w:docPart w:val="E2FA2B074E4E4446A6671D9735E9EA97"/>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B0FEE48" w14:textId="57CB40C9" w:rsidR="00C96E7F" w:rsidRDefault="00E051FC">
              <w:pPr>
                <w:pStyle w:val="Sinespaciado"/>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Cybersentinel</w:t>
              </w:r>
            </w:p>
          </w:sdtContent>
        </w:sdt>
        <w:sdt>
          <w:sdtPr>
            <w:rPr>
              <w:color w:val="156082" w:themeColor="accent1"/>
              <w:sz w:val="28"/>
              <w:szCs w:val="28"/>
            </w:rPr>
            <w:alias w:val="Subtítulo"/>
            <w:tag w:val=""/>
            <w:id w:val="328029620"/>
            <w:placeholder>
              <w:docPart w:val="4245FCA8E05949A6B652D58B8A7C0858"/>
            </w:placeholder>
            <w:dataBinding w:prefixMappings="xmlns:ns0='http://purl.org/dc/elements/1.1/' xmlns:ns1='http://schemas.openxmlformats.org/package/2006/metadata/core-properties' " w:xpath="/ns1:coreProperties[1]/ns0:subject[1]" w:storeItemID="{6C3C8BC8-F283-45AE-878A-BAB7291924A1}"/>
            <w:text/>
          </w:sdtPr>
          <w:sdtContent>
            <w:p w14:paraId="2D354528" w14:textId="4A01F7E6" w:rsidR="00C96E7F" w:rsidRDefault="004F3C01">
              <w:pPr>
                <w:pStyle w:val="Sinespaciado"/>
                <w:jc w:val="center"/>
                <w:rPr>
                  <w:color w:val="156082" w:themeColor="accent1"/>
                  <w:sz w:val="28"/>
                  <w:szCs w:val="28"/>
                </w:rPr>
              </w:pPr>
              <w:r>
                <w:rPr>
                  <w:color w:val="156082" w:themeColor="accent1"/>
                  <w:sz w:val="28"/>
                  <w:szCs w:val="28"/>
                </w:rPr>
                <w:t>Contrato de Desarrollo de Software</w:t>
              </w:r>
            </w:p>
          </w:sdtContent>
        </w:sdt>
        <w:p w14:paraId="1B0F97D3" w14:textId="644D939B" w:rsidR="004F3C01" w:rsidRDefault="004F3C01">
          <w:pPr>
            <w:pStyle w:val="Sinespaciado"/>
            <w:jc w:val="center"/>
            <w:rPr>
              <w:color w:val="156082" w:themeColor="accent1"/>
              <w:sz w:val="28"/>
              <w:szCs w:val="28"/>
            </w:rPr>
          </w:pPr>
        </w:p>
        <w:p w14:paraId="2EAC0A09" w14:textId="23A0BAF1" w:rsidR="004F3C01" w:rsidRDefault="004F3C01" w:rsidP="004F3C01">
          <w:pPr>
            <w:pStyle w:val="Sinespaciado"/>
            <w:jc w:val="center"/>
            <w:rPr>
              <w:color w:val="156082" w:themeColor="accent1"/>
              <w:sz w:val="28"/>
              <w:szCs w:val="28"/>
              <w:lang w:val="en-US"/>
            </w:rPr>
          </w:pPr>
          <w:r>
            <w:rPr>
              <w:color w:val="156082" w:themeColor="accent1"/>
              <w:sz w:val="28"/>
              <w:szCs w:val="28"/>
            </w:rPr>
            <w:t>Integrantes</w:t>
          </w:r>
          <w:r>
            <w:rPr>
              <w:color w:val="156082" w:themeColor="accent1"/>
              <w:sz w:val="28"/>
              <w:szCs w:val="28"/>
              <w:lang w:val="en-US"/>
            </w:rPr>
            <w:t>:</w:t>
          </w:r>
        </w:p>
        <w:p w14:paraId="23C3F02C" w14:textId="22867FA4" w:rsidR="004F3C01" w:rsidRDefault="004F3C01" w:rsidP="004F3C01">
          <w:pPr>
            <w:pStyle w:val="Sinespaciado"/>
            <w:jc w:val="center"/>
            <w:rPr>
              <w:color w:val="156082" w:themeColor="accent1"/>
              <w:sz w:val="28"/>
              <w:szCs w:val="28"/>
              <w:lang w:val="es-419"/>
            </w:rPr>
          </w:pPr>
          <w:r>
            <w:rPr>
              <w:color w:val="156082" w:themeColor="accent1"/>
              <w:sz w:val="28"/>
              <w:szCs w:val="28"/>
              <w:lang w:val="en-US"/>
            </w:rPr>
            <w:t>Hern</w:t>
          </w:r>
          <w:r>
            <w:rPr>
              <w:color w:val="156082" w:themeColor="accent1"/>
              <w:sz w:val="28"/>
              <w:szCs w:val="28"/>
              <w:lang w:val="es-419"/>
            </w:rPr>
            <w:t>ández Heredia Kevin</w:t>
          </w:r>
        </w:p>
        <w:p w14:paraId="2D8B12B1" w14:textId="0F9B5F02" w:rsidR="004F3C01" w:rsidRDefault="004F3C01" w:rsidP="004F3C01">
          <w:pPr>
            <w:pStyle w:val="Sinespaciado"/>
            <w:jc w:val="center"/>
            <w:rPr>
              <w:color w:val="156082" w:themeColor="accent1"/>
              <w:sz w:val="28"/>
              <w:szCs w:val="28"/>
              <w:lang w:val="es-419"/>
            </w:rPr>
          </w:pPr>
          <w:r>
            <w:rPr>
              <w:color w:val="156082" w:themeColor="accent1"/>
              <w:sz w:val="28"/>
              <w:szCs w:val="28"/>
              <w:lang w:val="es-419"/>
            </w:rPr>
            <w:t>Hernández Rodríguez Oscar Ariel</w:t>
          </w:r>
        </w:p>
        <w:p w14:paraId="37860A2E" w14:textId="00DF49B2" w:rsidR="004F3C01" w:rsidRDefault="004F3C01" w:rsidP="004F3C01">
          <w:pPr>
            <w:pStyle w:val="Sinespaciado"/>
            <w:jc w:val="center"/>
            <w:rPr>
              <w:color w:val="156082" w:themeColor="accent1"/>
              <w:sz w:val="28"/>
              <w:szCs w:val="28"/>
              <w:lang w:val="es-419"/>
            </w:rPr>
          </w:pPr>
          <w:r>
            <w:rPr>
              <w:color w:val="156082" w:themeColor="accent1"/>
              <w:sz w:val="28"/>
              <w:szCs w:val="28"/>
              <w:lang w:val="es-419"/>
            </w:rPr>
            <w:t>Santiago Mendoza Abraham</w:t>
          </w:r>
        </w:p>
        <w:p w14:paraId="4C8E0D84" w14:textId="77777777" w:rsidR="004F3C01" w:rsidRDefault="004F3C01" w:rsidP="004F3C01">
          <w:pPr>
            <w:pStyle w:val="Sinespaciado"/>
            <w:jc w:val="center"/>
            <w:rPr>
              <w:color w:val="156082" w:themeColor="accent1"/>
              <w:sz w:val="28"/>
              <w:szCs w:val="28"/>
              <w:lang w:val="es-419"/>
            </w:rPr>
          </w:pPr>
        </w:p>
        <w:p w14:paraId="7A119647" w14:textId="2CED953D" w:rsidR="004F3C01" w:rsidRDefault="004F3C01" w:rsidP="004F3C01">
          <w:pPr>
            <w:pStyle w:val="Sinespaciado"/>
            <w:jc w:val="center"/>
            <w:rPr>
              <w:color w:val="156082" w:themeColor="accent1"/>
              <w:sz w:val="28"/>
              <w:szCs w:val="28"/>
              <w:lang w:val="en-US"/>
            </w:rPr>
          </w:pPr>
          <w:r>
            <w:rPr>
              <w:color w:val="156082" w:themeColor="accent1"/>
              <w:sz w:val="28"/>
              <w:szCs w:val="28"/>
              <w:lang w:val="es-419"/>
            </w:rPr>
            <w:t>Equipo</w:t>
          </w:r>
          <w:r>
            <w:rPr>
              <w:color w:val="156082" w:themeColor="accent1"/>
              <w:sz w:val="28"/>
              <w:szCs w:val="28"/>
              <w:lang w:val="en-US"/>
            </w:rPr>
            <w:t>:</w:t>
          </w:r>
        </w:p>
        <w:p w14:paraId="0E99910E" w14:textId="274D9C48" w:rsidR="004F3C01" w:rsidRPr="004F3C01" w:rsidRDefault="004F3C01" w:rsidP="004F3C01">
          <w:pPr>
            <w:pStyle w:val="Sinespaciado"/>
            <w:jc w:val="center"/>
            <w:rPr>
              <w:color w:val="156082" w:themeColor="accent1"/>
              <w:sz w:val="28"/>
              <w:szCs w:val="28"/>
              <w:lang w:val="en-US"/>
            </w:rPr>
          </w:pPr>
          <w:r>
            <w:rPr>
              <w:color w:val="156082" w:themeColor="accent1"/>
              <w:sz w:val="28"/>
              <w:szCs w:val="28"/>
              <w:lang w:val="en-US"/>
            </w:rPr>
            <w:t>10</w:t>
          </w:r>
        </w:p>
        <w:p w14:paraId="6FAAD2E4" w14:textId="77777777" w:rsidR="00C96E7F" w:rsidRDefault="00C96E7F">
          <w:pPr>
            <w:pStyle w:val="Sinespaciado"/>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7ABAC55D" wp14:editId="6A327F7D">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05-13T00:00:00Z">
                                    <w:dateFormat w:val="d 'de' MMMM 'de' yyyy"/>
                                    <w:lid w:val="es-ES"/>
                                    <w:storeMappedDataAs w:val="dateTime"/>
                                    <w:calendar w:val="gregorian"/>
                                  </w:date>
                                </w:sdtPr>
                                <w:sdtContent>
                                  <w:p w14:paraId="738B116B" w14:textId="0ED1B258" w:rsidR="00C96E7F" w:rsidRDefault="004F3C01">
                                    <w:pPr>
                                      <w:pStyle w:val="Sinespaciado"/>
                                      <w:spacing w:after="40"/>
                                      <w:jc w:val="center"/>
                                      <w:rPr>
                                        <w:caps/>
                                        <w:color w:val="156082" w:themeColor="accent1"/>
                                        <w:sz w:val="28"/>
                                        <w:szCs w:val="28"/>
                                      </w:rPr>
                                    </w:pPr>
                                    <w:r>
                                      <w:rPr>
                                        <w:caps/>
                                        <w:color w:val="156082" w:themeColor="accent1"/>
                                        <w:sz w:val="28"/>
                                        <w:szCs w:val="28"/>
                                        <w:lang w:val="es-ES"/>
                                      </w:rPr>
                                      <w:t>13 de mayo de 2026</w:t>
                                    </w:r>
                                  </w:p>
                                </w:sdtContent>
                              </w:sdt>
                              <w:p w14:paraId="39281EB2" w14:textId="20C18D7A" w:rsidR="00C96E7F" w:rsidRDefault="00C96E7F">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4F3C01">
                                      <w:rPr>
                                        <w:caps/>
                                        <w:color w:val="156082" w:themeColor="accent1"/>
                                      </w:rPr>
                                      <w:t>Instituto tecnologico de orizaba</w:t>
                                    </w:r>
                                  </w:sdtContent>
                                </w:sdt>
                              </w:p>
                              <w:p w14:paraId="532E70FF" w14:textId="56BB7958" w:rsidR="00C96E7F" w:rsidRDefault="00C96E7F">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4F3C01">
                                      <w:rPr>
                                        <w:color w:val="156082" w:themeColor="accent1"/>
                                      </w:rPr>
                                      <w:t>Orizaba, Ver</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ABAC55D"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05-13T00:00:00Z">
                              <w:dateFormat w:val="d 'de' MMMM 'de' yyyy"/>
                              <w:lid w:val="es-ES"/>
                              <w:storeMappedDataAs w:val="dateTime"/>
                              <w:calendar w:val="gregorian"/>
                            </w:date>
                          </w:sdtPr>
                          <w:sdtContent>
                            <w:p w14:paraId="738B116B" w14:textId="0ED1B258" w:rsidR="00C96E7F" w:rsidRDefault="004F3C01">
                              <w:pPr>
                                <w:pStyle w:val="Sinespaciado"/>
                                <w:spacing w:after="40"/>
                                <w:jc w:val="center"/>
                                <w:rPr>
                                  <w:caps/>
                                  <w:color w:val="156082" w:themeColor="accent1"/>
                                  <w:sz w:val="28"/>
                                  <w:szCs w:val="28"/>
                                </w:rPr>
                              </w:pPr>
                              <w:r>
                                <w:rPr>
                                  <w:caps/>
                                  <w:color w:val="156082" w:themeColor="accent1"/>
                                  <w:sz w:val="28"/>
                                  <w:szCs w:val="28"/>
                                  <w:lang w:val="es-ES"/>
                                </w:rPr>
                                <w:t>13 de mayo de 2026</w:t>
                              </w:r>
                            </w:p>
                          </w:sdtContent>
                        </w:sdt>
                        <w:p w14:paraId="39281EB2" w14:textId="20C18D7A" w:rsidR="00C96E7F" w:rsidRDefault="00C96E7F">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4F3C01">
                                <w:rPr>
                                  <w:caps/>
                                  <w:color w:val="156082" w:themeColor="accent1"/>
                                </w:rPr>
                                <w:t>Instituto tecnologico de orizaba</w:t>
                              </w:r>
                            </w:sdtContent>
                          </w:sdt>
                        </w:p>
                        <w:p w14:paraId="532E70FF" w14:textId="56BB7958" w:rsidR="00C96E7F" w:rsidRDefault="00C96E7F">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4F3C01">
                                <w:rPr>
                                  <w:color w:val="156082" w:themeColor="accent1"/>
                                </w:rPr>
                                <w:t>Orizaba, Ver</w:t>
                              </w:r>
                            </w:sdtContent>
                          </w:sdt>
                        </w:p>
                      </w:txbxContent>
                    </v:textbox>
                    <w10:wrap anchorx="margin" anchory="page"/>
                  </v:shape>
                </w:pict>
              </mc:Fallback>
            </mc:AlternateContent>
          </w:r>
          <w:r>
            <w:rPr>
              <w:noProof/>
              <w:color w:val="156082" w:themeColor="accent1"/>
            </w:rPr>
            <w:drawing>
              <wp:inline distT="0" distB="0" distL="0" distR="0" wp14:anchorId="2E51BE3F" wp14:editId="10FC3694">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29FF4A9" w14:textId="5763C091" w:rsidR="00C96E7F" w:rsidRDefault="00C96E7F">
          <w:pPr>
            <w:jc w:val="left"/>
            <w:rPr>
              <w:b/>
              <w:bCs/>
            </w:rPr>
          </w:pPr>
          <w:r>
            <w:rPr>
              <w:b/>
              <w:bCs/>
            </w:rPr>
            <w:br w:type="page"/>
          </w:r>
        </w:p>
      </w:sdtContent>
    </w:sdt>
    <w:p w14:paraId="00F95D71" w14:textId="4C02CDDA" w:rsidR="00110975" w:rsidRPr="00C96E7F" w:rsidRDefault="00110975" w:rsidP="00110975">
      <w:pPr>
        <w:jc w:val="center"/>
        <w:rPr>
          <w:b/>
          <w:bCs/>
        </w:rPr>
      </w:pPr>
      <w:r w:rsidRPr="00C96E7F">
        <w:rPr>
          <w:b/>
          <w:bCs/>
        </w:rPr>
        <w:lastRenderedPageBreak/>
        <w:t>Contrato de Desarrollo de Software</w:t>
      </w:r>
    </w:p>
    <w:p w14:paraId="4EFB11BC" w14:textId="48C9AA30" w:rsidR="00110975" w:rsidRDefault="00074F4A" w:rsidP="00074F4A">
      <w:r>
        <w:t xml:space="preserve">Que celebran, por una </w:t>
      </w:r>
      <w:proofErr w:type="gramStart"/>
      <w:r>
        <w:t>parte</w:t>
      </w:r>
      <w:proofErr w:type="gramEnd"/>
      <w:r>
        <w:t xml:space="preserve"> </w:t>
      </w:r>
      <w:proofErr w:type="spellStart"/>
      <w:r>
        <w:t>CyberSentinel</w:t>
      </w:r>
      <w:proofErr w:type="spellEnd"/>
      <w:r>
        <w:t xml:space="preserve"> SA de CV, representada en este acto por Kevin </w:t>
      </w:r>
      <w:proofErr w:type="spellStart"/>
      <w:r>
        <w:t>Hernandez</w:t>
      </w:r>
      <w:proofErr w:type="spellEnd"/>
      <w:r>
        <w:t xml:space="preserve"> Heredia, a quien en lo general se le denominará el 'Programador' y por la otra Concepcion Nava Arteaga, a quien en lo general se le denominará el 'Cliente'. Al conjunto de la Programador y el Cliente se les denominará 'Las Partes', quienes realizan las siguientes:</w:t>
      </w:r>
    </w:p>
    <w:p w14:paraId="0F34516F" w14:textId="3930FBE5" w:rsidR="00110975" w:rsidRPr="00110975" w:rsidRDefault="00110975" w:rsidP="00110975">
      <w:pPr>
        <w:jc w:val="center"/>
        <w:rPr>
          <w:b/>
          <w:bCs/>
        </w:rPr>
      </w:pPr>
      <w:r w:rsidRPr="00110975">
        <w:rPr>
          <w:b/>
          <w:bCs/>
        </w:rPr>
        <w:t>Declaraciones</w:t>
      </w:r>
    </w:p>
    <w:p w14:paraId="40E46166" w14:textId="6E154ED1" w:rsidR="00110975" w:rsidRDefault="00110975" w:rsidP="00110975">
      <w:pPr>
        <w:pStyle w:val="Prrafodelista"/>
        <w:numPr>
          <w:ilvl w:val="0"/>
          <w:numId w:val="7"/>
        </w:numPr>
      </w:pPr>
      <w:r>
        <w:t xml:space="preserve">Declara el </w:t>
      </w:r>
      <w:r w:rsidRPr="00110975">
        <w:rPr>
          <w:b/>
          <w:bCs/>
        </w:rPr>
        <w:t>Programador</w:t>
      </w:r>
      <w:r>
        <w:t>:</w:t>
      </w:r>
    </w:p>
    <w:p w14:paraId="15BEABC0" w14:textId="77777777" w:rsidR="00074F4A" w:rsidRDefault="00074F4A" w:rsidP="00074F4A">
      <w:pPr>
        <w:pStyle w:val="Prrafodelista"/>
        <w:numPr>
          <w:ilvl w:val="0"/>
          <w:numId w:val="1"/>
        </w:numPr>
      </w:pPr>
      <w:r>
        <w:t>Ser una sociedad mercantil debidamente constituida de conformidad a la legislación mexicana vigente, tal y como consta en la escritura pública número 123456, pasada ante la fe del licenciado Abraham Santiago Mendoza y Oscar Ariel Hernández Rodríguez notario público titular de la Notaría Pública Número 123 de la demarcación notarial de Orizaba.</w:t>
      </w:r>
    </w:p>
    <w:p w14:paraId="4ECF9CA5" w14:textId="1647A6C7" w:rsidR="00074F4A" w:rsidRDefault="00074F4A" w:rsidP="00074F4A">
      <w:pPr>
        <w:pStyle w:val="Prrafodelista"/>
        <w:numPr>
          <w:ilvl w:val="0"/>
          <w:numId w:val="1"/>
        </w:numPr>
      </w:pPr>
      <w:r>
        <w:t>Tener su domicilio ubicado en: Orizaba, Ver</w:t>
      </w:r>
    </w:p>
    <w:p w14:paraId="0DB9531E" w14:textId="55D5E53A" w:rsidR="00074F4A" w:rsidRDefault="00074F4A" w:rsidP="00074F4A">
      <w:pPr>
        <w:pStyle w:val="Prrafodelista"/>
        <w:numPr>
          <w:ilvl w:val="0"/>
          <w:numId w:val="1"/>
        </w:numPr>
      </w:pPr>
      <w:r>
        <w:t>Estar dada de alta ante el Registro Federal de Contribuyentes (RFC) con el número: XXXX0000000XX0</w:t>
      </w:r>
    </w:p>
    <w:p w14:paraId="19B64BF7" w14:textId="09C7C01C" w:rsidR="00074F4A" w:rsidRDefault="00074F4A" w:rsidP="00074F4A">
      <w:pPr>
        <w:pStyle w:val="Prrafodelista"/>
        <w:numPr>
          <w:ilvl w:val="0"/>
          <w:numId w:val="1"/>
        </w:numPr>
      </w:pPr>
      <w:r>
        <w:t xml:space="preserve">Estar representado en este acto por Kevin </w:t>
      </w:r>
      <w:proofErr w:type="spellStart"/>
      <w:r>
        <w:t>Hernandez</w:t>
      </w:r>
      <w:proofErr w:type="spellEnd"/>
      <w:r>
        <w:t xml:space="preserve"> Heredia de conformidad con las facultades conferidas a él dentro de la escritura pública número 123456, pasada ante la fe del licenciado Abraham Santiago Mendoza y Oscar Ariel Hernández Rodríguez notario público titular de la Notaría Pública Número 123 de la demarcación notarial de Orizaba.</w:t>
      </w:r>
    </w:p>
    <w:p w14:paraId="018D00B3" w14:textId="4F21A413" w:rsidR="00074F4A" w:rsidRDefault="00074F4A" w:rsidP="00074F4A">
      <w:pPr>
        <w:pStyle w:val="Prrafodelista"/>
        <w:numPr>
          <w:ilvl w:val="0"/>
          <w:numId w:val="1"/>
        </w:numPr>
      </w:pPr>
      <w:r>
        <w:t>Tener el personal capacitado suficiente para desarrollar el software solicitado por el Cliente.</w:t>
      </w:r>
    </w:p>
    <w:p w14:paraId="03B2E8F4" w14:textId="58A045B1" w:rsidR="00110975" w:rsidRDefault="00074F4A" w:rsidP="00074F4A">
      <w:pPr>
        <w:pStyle w:val="Prrafodelista"/>
        <w:numPr>
          <w:ilvl w:val="0"/>
          <w:numId w:val="1"/>
        </w:numPr>
      </w:pPr>
      <w:r>
        <w:t>Desear prestar a favor del Cliente, los servicios que se describirán dentro del clausulado del presente contrato</w:t>
      </w:r>
    </w:p>
    <w:p w14:paraId="6C297D12" w14:textId="65507BEA" w:rsidR="00110975" w:rsidRDefault="00110975" w:rsidP="00110975">
      <w:pPr>
        <w:pStyle w:val="Prrafodelista"/>
        <w:numPr>
          <w:ilvl w:val="0"/>
          <w:numId w:val="7"/>
        </w:numPr>
      </w:pPr>
      <w:r>
        <w:t xml:space="preserve">Declara el </w:t>
      </w:r>
      <w:r w:rsidRPr="00110975">
        <w:rPr>
          <w:b/>
          <w:bCs/>
        </w:rPr>
        <w:t>Cliente</w:t>
      </w:r>
      <w:r>
        <w:t>:</w:t>
      </w:r>
    </w:p>
    <w:p w14:paraId="11FA952C" w14:textId="701EA79B" w:rsidR="00110975" w:rsidRDefault="00110975" w:rsidP="00110975">
      <w:pPr>
        <w:pStyle w:val="Prrafodelista"/>
        <w:numPr>
          <w:ilvl w:val="0"/>
          <w:numId w:val="3"/>
        </w:numPr>
      </w:pPr>
      <w:r>
        <w:t>Llamarse tal y como ha quedado asentado en el proemio del presente contrato.</w:t>
      </w:r>
    </w:p>
    <w:p w14:paraId="1744D991" w14:textId="61174EE8" w:rsidR="00110975" w:rsidRDefault="00110975" w:rsidP="00110975">
      <w:pPr>
        <w:pStyle w:val="Prrafodelista"/>
        <w:numPr>
          <w:ilvl w:val="0"/>
          <w:numId w:val="3"/>
        </w:numPr>
      </w:pPr>
      <w:r>
        <w:t>Ser persona física, mayor de edad y contar con capacidad legal plena para obligarse a nombre y por cuenta propios a lo establecido en el presente contrato</w:t>
      </w:r>
    </w:p>
    <w:p w14:paraId="1625BE92" w14:textId="5B40720A" w:rsidR="00110975" w:rsidRDefault="00110975" w:rsidP="00110975">
      <w:pPr>
        <w:pStyle w:val="Prrafodelista"/>
        <w:numPr>
          <w:ilvl w:val="0"/>
          <w:numId w:val="3"/>
        </w:numPr>
      </w:pPr>
      <w:r>
        <w:t>Contar con Clave Única de Registro Poblacional (CURP): NAAC001122AAAAAAA3</w:t>
      </w:r>
    </w:p>
    <w:p w14:paraId="1E900919" w14:textId="47205212" w:rsidR="00110975" w:rsidRDefault="00110975" w:rsidP="00110975">
      <w:pPr>
        <w:pStyle w:val="Prrafodelista"/>
        <w:numPr>
          <w:ilvl w:val="0"/>
          <w:numId w:val="3"/>
        </w:numPr>
      </w:pPr>
      <w:r>
        <w:t>Tener su domicilio ubicado en: Orizaba, Ver</w:t>
      </w:r>
    </w:p>
    <w:p w14:paraId="45CDB1B1" w14:textId="12363A80" w:rsidR="00110975" w:rsidRDefault="00110975" w:rsidP="00110975">
      <w:pPr>
        <w:pStyle w:val="Prrafodelista"/>
        <w:numPr>
          <w:ilvl w:val="0"/>
          <w:numId w:val="3"/>
        </w:numPr>
      </w:pPr>
      <w:r>
        <w:t>Desear encargar el desarrollo de software que se detallará en el contrato al Programador</w:t>
      </w:r>
    </w:p>
    <w:p w14:paraId="250E3508" w14:textId="011395FF" w:rsidR="00110975" w:rsidRPr="00110975" w:rsidRDefault="00110975" w:rsidP="00110975">
      <w:pPr>
        <w:pStyle w:val="Prrafodelista"/>
        <w:numPr>
          <w:ilvl w:val="0"/>
          <w:numId w:val="7"/>
        </w:numPr>
      </w:pPr>
      <w:r w:rsidRPr="00110975">
        <w:t>Declaran Las Partes de manera conjunta:</w:t>
      </w:r>
    </w:p>
    <w:p w14:paraId="24BEF0C9" w14:textId="5B7FDE4E" w:rsidR="00110975" w:rsidRPr="00110975" w:rsidRDefault="00110975" w:rsidP="00110975">
      <w:pPr>
        <w:pStyle w:val="Prrafodelista"/>
        <w:numPr>
          <w:ilvl w:val="0"/>
          <w:numId w:val="5"/>
        </w:numPr>
      </w:pPr>
      <w:r w:rsidRPr="00110975">
        <w:t>Que se reconocen mutuamente con capacidad jurídica suficiente para obligarse recíprocamente, en virtud de lo anterior se someten a lo establecido en las siguientes:</w:t>
      </w:r>
    </w:p>
    <w:p w14:paraId="3941ADCA" w14:textId="7D700F25" w:rsidR="00110975" w:rsidRPr="00110975" w:rsidRDefault="00110975" w:rsidP="00110975">
      <w:pPr>
        <w:jc w:val="center"/>
        <w:rPr>
          <w:b/>
          <w:bCs/>
        </w:rPr>
      </w:pPr>
      <w:r w:rsidRPr="00110975">
        <w:rPr>
          <w:b/>
          <w:bCs/>
        </w:rPr>
        <w:lastRenderedPageBreak/>
        <w:t>Cláusulas</w:t>
      </w:r>
    </w:p>
    <w:p w14:paraId="61399BB1" w14:textId="45444280" w:rsidR="00110975" w:rsidRPr="00110975" w:rsidRDefault="00110975" w:rsidP="00110975">
      <w:r w:rsidRPr="00110975">
        <w:rPr>
          <w:b/>
          <w:bCs/>
        </w:rPr>
        <w:t>PRIMERA. - Objeto</w:t>
      </w:r>
      <w:r w:rsidRPr="00110975">
        <w:t>: El Cliente encarga al Programador el desarrollo de un software con características específicas, a cambio de una compensación económica determinada. De manera general, el presente acuerdo verá sobre la creación de una página web, en lo general 'el Software', con la serie de características y funcionalidades que serán descritas dentro del contrato</w:t>
      </w:r>
    </w:p>
    <w:p w14:paraId="56FE5F12" w14:textId="5497B908" w:rsidR="00110975" w:rsidRPr="00110975" w:rsidRDefault="00110975" w:rsidP="00110975">
      <w:r w:rsidRPr="00110975">
        <w:rPr>
          <w:b/>
          <w:bCs/>
        </w:rPr>
        <w:t>SEGUNDA.- Derechos de Autor</w:t>
      </w:r>
      <w:r w:rsidRPr="00110975">
        <w:t>: Las Partes manifiestan su conocimiento respecto a que el presente Contrato se realiza bajo la modalidad de Obra por Encargo, dentro de la cual existe una dualidad de Derechos de Autor (Patrimoniales y Morales), en el entendido de que el Cliente gozará de la titularidad de los Derechos Patrimoniales de la obra y por lo tanto le corresponderán las facultades relativas a; la reproducción, la traducción, la adaptación, el arreglo o modificación del software, cualquier forma de distribución del software o de una copia del mismo, los procesos para revertir la ingeniería del software y la comunicación pública y puesta a disposición del software. Por su parte el Programador, quien realiza la obra a cambio de una remuneración, tiene derecho a que se mencione expresamente su calidad de autor del software</w:t>
      </w:r>
    </w:p>
    <w:p w14:paraId="3C7E2A37" w14:textId="028D0F05" w:rsidR="00110975" w:rsidRPr="00110975" w:rsidRDefault="00C96E7F" w:rsidP="00110975">
      <w:r w:rsidRPr="00110975">
        <w:rPr>
          <w:b/>
          <w:bCs/>
        </w:rPr>
        <w:t>TERCERA. -</w:t>
      </w:r>
      <w:r w:rsidR="00110975" w:rsidRPr="00110975">
        <w:rPr>
          <w:b/>
          <w:bCs/>
        </w:rPr>
        <w:t xml:space="preserve"> Contraprestación (Honorarios)</w:t>
      </w:r>
      <w:r w:rsidR="00110975" w:rsidRPr="00110975">
        <w:t>: El Cliente se obliga a pagar a favor del Programador, por concepto de honorarios, la cantidad total de $11,610,874 (once millones seiscientos diez mil ochocientos setenta y cuatro pesos 00/100 en Moneda Nacional). Dicha cantidad será pagada mediante pago en efectivo.</w:t>
      </w:r>
    </w:p>
    <w:p w14:paraId="6F25145C" w14:textId="4F266702" w:rsidR="00110975" w:rsidRDefault="00110975" w:rsidP="00110975">
      <w:r w:rsidRPr="00110975">
        <w:t>La cantidad antes mencionada será pagada por adelantado, al momento de la firma del presente acuerdo, sirviendo el mismo como el recibo de pago más amplio que en derecho corresponde</w:t>
      </w:r>
    </w:p>
    <w:p w14:paraId="1122EBD8" w14:textId="1F3B1065" w:rsidR="00110975" w:rsidRDefault="00C96E7F" w:rsidP="00110975">
      <w:r w:rsidRPr="00110975">
        <w:rPr>
          <w:b/>
          <w:bCs/>
        </w:rPr>
        <w:t>CUARTA. -</w:t>
      </w:r>
      <w:r w:rsidR="00110975" w:rsidRPr="00110975">
        <w:rPr>
          <w:b/>
          <w:bCs/>
        </w:rPr>
        <w:t xml:space="preserve"> Vigencia</w:t>
      </w:r>
      <w:r w:rsidR="00110975">
        <w:t xml:space="preserve">: Las Partes establecen que el presente acuerdo estará vigente y será vinculante, desde el momento de la firma </w:t>
      </w:r>
      <w:proofErr w:type="gramStart"/>
      <w:r w:rsidR="00110975">
        <w:t>del mismo</w:t>
      </w:r>
      <w:proofErr w:type="gramEnd"/>
      <w:r w:rsidR="00110975">
        <w:t>, hasta la conclusión total del desarrollo del software. Sin embargo, el Programador se obliga a tener el software funcionando a más tardar el día 31 de agosto de 2026.</w:t>
      </w:r>
    </w:p>
    <w:p w14:paraId="3B30CEE6" w14:textId="71FD83CC" w:rsidR="00110975" w:rsidRDefault="00110975" w:rsidP="00110975">
      <w:r>
        <w:t>Lo anterior, en el entendido de que si el Programador, con base en su experiencia percibe que el desarrollo del software tomará más tiempo del calculado originalmente, deberá dar aviso al Cliente del retraso en comento, para evitar incumplir el presente acuerdo, al poder pactar una nueva fecha de entrega. Si el Programador modifica la fecha de entrega en más de una ocasión, sin causa alguna que lo justifique, el Cliente podrá rescindir el contrato por incumplimiento.</w:t>
      </w:r>
    </w:p>
    <w:p w14:paraId="2929657B" w14:textId="77777777" w:rsidR="00C96E7F" w:rsidRDefault="00C96E7F" w:rsidP="00110975"/>
    <w:p w14:paraId="5A7E1CC1" w14:textId="2522987B" w:rsidR="00110975" w:rsidRDefault="00C96E7F" w:rsidP="00110975">
      <w:r w:rsidRPr="00110975">
        <w:rPr>
          <w:b/>
          <w:bCs/>
        </w:rPr>
        <w:lastRenderedPageBreak/>
        <w:t>QUINTA. -</w:t>
      </w:r>
      <w:r w:rsidR="00110975" w:rsidRPr="00110975">
        <w:rPr>
          <w:b/>
          <w:bCs/>
        </w:rPr>
        <w:t xml:space="preserve"> Desarrollo de Software</w:t>
      </w:r>
      <w:r w:rsidR="00110975">
        <w:t>: El Programador se encargará del desarrollo de una página web, que a solicitud del Cliente contará con las características y funcionalidades que se describen a continuación:</w:t>
      </w:r>
    </w:p>
    <w:p w14:paraId="19FE6CEE" w14:textId="77777777" w:rsidR="00110975" w:rsidRPr="00B11C58" w:rsidRDefault="00110975" w:rsidP="00110975">
      <w:r w:rsidRPr="00B11C58">
        <w:t>El proyecto contempla el diseño, desarrollo e implementación de una plataforma web de alerta temprana de ciberataques orientada a pequeñas y medianas empresas (PYMES), con posibilidad de implementación inicial en una empresa piloto.</w:t>
      </w:r>
    </w:p>
    <w:p w14:paraId="50A59F8E" w14:textId="77777777" w:rsidR="00110975" w:rsidRPr="00B11C58" w:rsidRDefault="00110975" w:rsidP="00110975">
      <w:r w:rsidRPr="00B11C58">
        <w:t>Dentro del alcance del proyecto se incluye:</w:t>
      </w:r>
    </w:p>
    <w:p w14:paraId="7CE6F428" w14:textId="5BC4E0E1" w:rsidR="00110975" w:rsidRPr="00B11C58" w:rsidRDefault="00110975" w:rsidP="00110975">
      <w:r w:rsidRPr="00B11C58">
        <w:t>Diseñar una arquitectura modular que permita la recolección, procesamiento y visualización de eventos de seguridad.</w:t>
      </w:r>
    </w:p>
    <w:p w14:paraId="4331A01C" w14:textId="345A5872" w:rsidR="00110975" w:rsidRPr="00B11C58" w:rsidRDefault="00110975" w:rsidP="00110975">
      <w:r w:rsidRPr="00B11C58">
        <w:t>Desarrollar un sistema centralizado de recepción y almacenamiento de logs provenientes de:</w:t>
      </w:r>
    </w:p>
    <w:p w14:paraId="61D83C7E" w14:textId="77777777" w:rsidR="00110975" w:rsidRPr="00B11C58" w:rsidRDefault="00110975" w:rsidP="00110975">
      <w:pPr>
        <w:numPr>
          <w:ilvl w:val="0"/>
          <w:numId w:val="8"/>
        </w:numPr>
        <w:spacing w:after="120" w:line="240" w:lineRule="auto"/>
      </w:pPr>
      <w:r w:rsidRPr="00B11C58">
        <w:t>Servidores web.</w:t>
      </w:r>
    </w:p>
    <w:p w14:paraId="3F95A44F" w14:textId="77777777" w:rsidR="00110975" w:rsidRPr="00B11C58" w:rsidRDefault="00110975" w:rsidP="00110975">
      <w:pPr>
        <w:numPr>
          <w:ilvl w:val="0"/>
          <w:numId w:val="8"/>
        </w:numPr>
        <w:spacing w:after="120" w:line="240" w:lineRule="auto"/>
      </w:pPr>
      <w:r w:rsidRPr="00B11C58">
        <w:t>Sistemas de autenticación.</w:t>
      </w:r>
    </w:p>
    <w:p w14:paraId="6ACD522C" w14:textId="77777777" w:rsidR="00110975" w:rsidRPr="00B11C58" w:rsidRDefault="00110975" w:rsidP="00110975">
      <w:pPr>
        <w:numPr>
          <w:ilvl w:val="0"/>
          <w:numId w:val="8"/>
        </w:numPr>
        <w:spacing w:after="120" w:line="240" w:lineRule="auto"/>
      </w:pPr>
      <w:r w:rsidRPr="00B11C58">
        <w:t>Bases de datos.</w:t>
      </w:r>
    </w:p>
    <w:p w14:paraId="61D65C44" w14:textId="77777777" w:rsidR="00110975" w:rsidRPr="00B11C58" w:rsidRDefault="00110975" w:rsidP="00110975">
      <w:pPr>
        <w:numPr>
          <w:ilvl w:val="0"/>
          <w:numId w:val="8"/>
        </w:numPr>
        <w:spacing w:after="120" w:line="240" w:lineRule="auto"/>
      </w:pPr>
      <w:r w:rsidRPr="00B11C58">
        <w:t>Servicios críticos definidos por la empresa piloto.</w:t>
      </w:r>
    </w:p>
    <w:p w14:paraId="779E8753" w14:textId="47FA23A4" w:rsidR="00110975" w:rsidRPr="00B11C58" w:rsidRDefault="00110975" w:rsidP="00110975">
      <w:r w:rsidRPr="00B11C58">
        <w:t>Implementar un motor de análisis basado en reglas para detectar patrones sospechosos, tales como:</w:t>
      </w:r>
    </w:p>
    <w:p w14:paraId="17BA6734" w14:textId="77777777" w:rsidR="00110975" w:rsidRPr="00B11C58" w:rsidRDefault="00110975" w:rsidP="00110975">
      <w:pPr>
        <w:numPr>
          <w:ilvl w:val="0"/>
          <w:numId w:val="9"/>
        </w:numPr>
        <w:spacing w:after="120" w:line="240" w:lineRule="auto"/>
      </w:pPr>
      <w:r w:rsidRPr="00B11C58">
        <w:t>Intentos reiterados de autenticación fallida.</w:t>
      </w:r>
    </w:p>
    <w:p w14:paraId="6515E6AB" w14:textId="77777777" w:rsidR="00110975" w:rsidRPr="00B11C58" w:rsidRDefault="00110975" w:rsidP="00110975">
      <w:pPr>
        <w:numPr>
          <w:ilvl w:val="0"/>
          <w:numId w:val="9"/>
        </w:numPr>
        <w:spacing w:after="120" w:line="240" w:lineRule="auto"/>
      </w:pPr>
      <w:r w:rsidRPr="00B11C58">
        <w:t>Accesos desde direcciones IP inusuales.</w:t>
      </w:r>
    </w:p>
    <w:p w14:paraId="143F117B" w14:textId="77777777" w:rsidR="00110975" w:rsidRPr="00B11C58" w:rsidRDefault="00110975" w:rsidP="00110975">
      <w:pPr>
        <w:numPr>
          <w:ilvl w:val="0"/>
          <w:numId w:val="9"/>
        </w:numPr>
        <w:spacing w:after="120" w:line="240" w:lineRule="auto"/>
      </w:pPr>
      <w:r w:rsidRPr="00B11C58">
        <w:t>Actividad fuera de horarios laborales definidos.</w:t>
      </w:r>
    </w:p>
    <w:p w14:paraId="528E499D" w14:textId="77777777" w:rsidR="00110975" w:rsidRPr="00B11C58" w:rsidRDefault="00110975" w:rsidP="00110975">
      <w:pPr>
        <w:numPr>
          <w:ilvl w:val="0"/>
          <w:numId w:val="9"/>
        </w:numPr>
        <w:spacing w:after="120" w:line="240" w:lineRule="auto"/>
      </w:pPr>
      <w:r w:rsidRPr="00B11C58">
        <w:t>Comportamientos anómalos básicos previamente configurados.</w:t>
      </w:r>
    </w:p>
    <w:p w14:paraId="37AAF323" w14:textId="51091B16" w:rsidR="00110975" w:rsidRPr="00B11C58" w:rsidRDefault="00110975" w:rsidP="00110975">
      <w:r w:rsidRPr="00B11C58">
        <w:t>Desarrollar un sistema de generación de alertas en tiempo real mediante:</w:t>
      </w:r>
    </w:p>
    <w:p w14:paraId="343E5D28" w14:textId="77777777" w:rsidR="00110975" w:rsidRPr="00B11C58" w:rsidRDefault="00110975" w:rsidP="00110975">
      <w:pPr>
        <w:numPr>
          <w:ilvl w:val="0"/>
          <w:numId w:val="10"/>
        </w:numPr>
        <w:spacing w:after="120" w:line="240" w:lineRule="auto"/>
      </w:pPr>
      <w:r w:rsidRPr="00B11C58">
        <w:t>Notificaciones por correo electrónico.</w:t>
      </w:r>
    </w:p>
    <w:p w14:paraId="5788A065" w14:textId="77777777" w:rsidR="00110975" w:rsidRPr="00B11C58" w:rsidRDefault="00110975" w:rsidP="00110975">
      <w:pPr>
        <w:numPr>
          <w:ilvl w:val="0"/>
          <w:numId w:val="10"/>
        </w:numPr>
        <w:spacing w:after="120" w:line="240" w:lineRule="auto"/>
      </w:pPr>
      <w:r w:rsidRPr="00B11C58">
        <w:t>Registro interno de incidentes.</w:t>
      </w:r>
    </w:p>
    <w:p w14:paraId="2F7E2CDE" w14:textId="77777777" w:rsidR="00110975" w:rsidRPr="00B11C58" w:rsidRDefault="00110975" w:rsidP="00110975">
      <w:pPr>
        <w:numPr>
          <w:ilvl w:val="0"/>
          <w:numId w:val="10"/>
        </w:numPr>
        <w:spacing w:after="120" w:line="240" w:lineRule="auto"/>
      </w:pPr>
      <w:r w:rsidRPr="00B11C58">
        <w:t>Visualización inmediata en el panel de monitoreo.</w:t>
      </w:r>
    </w:p>
    <w:p w14:paraId="168C02E3" w14:textId="55F62605" w:rsidR="00110975" w:rsidRPr="00B11C58" w:rsidRDefault="00110975" w:rsidP="00110975">
      <w:r w:rsidRPr="00B11C58">
        <w:t xml:space="preserve">Diseñar e implementar un </w:t>
      </w:r>
      <w:proofErr w:type="spellStart"/>
      <w:r w:rsidRPr="00B11C58">
        <w:t>dashboard</w:t>
      </w:r>
      <w:proofErr w:type="spellEnd"/>
      <w:r w:rsidRPr="00B11C58">
        <w:t xml:space="preserve"> interactivo que permita:</w:t>
      </w:r>
    </w:p>
    <w:p w14:paraId="145787D3" w14:textId="77777777" w:rsidR="00110975" w:rsidRPr="00B11C58" w:rsidRDefault="00110975" w:rsidP="00110975">
      <w:pPr>
        <w:numPr>
          <w:ilvl w:val="0"/>
          <w:numId w:val="11"/>
        </w:numPr>
        <w:spacing w:after="120" w:line="240" w:lineRule="auto"/>
      </w:pPr>
      <w:r w:rsidRPr="00B11C58">
        <w:t>Visualizar eventos clasificados por nivel de severidad.</w:t>
      </w:r>
    </w:p>
    <w:p w14:paraId="7D025675" w14:textId="77777777" w:rsidR="00110975" w:rsidRPr="00B11C58" w:rsidRDefault="00110975" w:rsidP="00110975">
      <w:pPr>
        <w:numPr>
          <w:ilvl w:val="0"/>
          <w:numId w:val="11"/>
        </w:numPr>
        <w:spacing w:after="120" w:line="240" w:lineRule="auto"/>
      </w:pPr>
      <w:r w:rsidRPr="00B11C58">
        <w:t>Consultar métricas de intentos de acceso.</w:t>
      </w:r>
    </w:p>
    <w:p w14:paraId="5DBBB82B" w14:textId="77777777" w:rsidR="00110975" w:rsidRPr="00B11C58" w:rsidRDefault="00110975" w:rsidP="00110975">
      <w:pPr>
        <w:numPr>
          <w:ilvl w:val="0"/>
          <w:numId w:val="11"/>
        </w:numPr>
        <w:spacing w:after="120" w:line="240" w:lineRule="auto"/>
      </w:pPr>
      <w:r w:rsidRPr="00B11C58">
        <w:t>Analizar tendencias de actividad sospechosa.</w:t>
      </w:r>
    </w:p>
    <w:p w14:paraId="05953898" w14:textId="77777777" w:rsidR="00110975" w:rsidRPr="00B11C58" w:rsidRDefault="00110975" w:rsidP="00110975">
      <w:pPr>
        <w:numPr>
          <w:ilvl w:val="0"/>
          <w:numId w:val="11"/>
        </w:numPr>
        <w:spacing w:after="120" w:line="240" w:lineRule="auto"/>
      </w:pPr>
      <w:r w:rsidRPr="00B11C58">
        <w:t>Exportar reportes históricos de incidentes.</w:t>
      </w:r>
    </w:p>
    <w:p w14:paraId="48A8D312" w14:textId="0934E624" w:rsidR="00110975" w:rsidRPr="00B11C58" w:rsidRDefault="00110975" w:rsidP="00110975">
      <w:r w:rsidRPr="00B11C58">
        <w:lastRenderedPageBreak/>
        <w:t>Implementar mecanismos de autenticación segura y control de acceso basado en roles (administrador y analista).</w:t>
      </w:r>
    </w:p>
    <w:p w14:paraId="0FB627B1" w14:textId="052DA9A5" w:rsidR="00110975" w:rsidRPr="00B11C58" w:rsidRDefault="00110975" w:rsidP="00110975">
      <w:r w:rsidRPr="00B11C58">
        <w:t>Configurar parámetros personalizables para la empresa piloto, incluyendo:</w:t>
      </w:r>
    </w:p>
    <w:p w14:paraId="5A1D7615" w14:textId="77777777" w:rsidR="00110975" w:rsidRPr="00B11C58" w:rsidRDefault="00110975" w:rsidP="00110975">
      <w:pPr>
        <w:numPr>
          <w:ilvl w:val="0"/>
          <w:numId w:val="12"/>
        </w:numPr>
        <w:spacing w:after="120" w:line="240" w:lineRule="auto"/>
      </w:pPr>
      <w:r w:rsidRPr="00B11C58">
        <w:t>Definición de umbrales de alerta.</w:t>
      </w:r>
    </w:p>
    <w:p w14:paraId="3747FA17" w14:textId="77777777" w:rsidR="00110975" w:rsidRPr="00B11C58" w:rsidRDefault="00110975" w:rsidP="00110975">
      <w:pPr>
        <w:numPr>
          <w:ilvl w:val="0"/>
          <w:numId w:val="12"/>
        </w:numPr>
        <w:spacing w:after="120" w:line="240" w:lineRule="auto"/>
      </w:pPr>
      <w:r w:rsidRPr="00B11C58">
        <w:t>Establecimiento de horarios laborales.</w:t>
      </w:r>
    </w:p>
    <w:p w14:paraId="5F5224DD" w14:textId="77777777" w:rsidR="00110975" w:rsidRPr="00B11C58" w:rsidRDefault="00110975" w:rsidP="00110975">
      <w:pPr>
        <w:numPr>
          <w:ilvl w:val="0"/>
          <w:numId w:val="12"/>
        </w:numPr>
        <w:spacing w:after="120" w:line="240" w:lineRule="auto"/>
      </w:pPr>
      <w:r w:rsidRPr="00B11C58">
        <w:t>Registro de direcciones IP confiables.</w:t>
      </w:r>
    </w:p>
    <w:p w14:paraId="6D5D0A53" w14:textId="65BE2ACE" w:rsidR="00110975" w:rsidRPr="00B11C58" w:rsidRDefault="00110975" w:rsidP="00110975">
      <w:r w:rsidRPr="00B11C58">
        <w:t>Realizar pruebas funcionales y validaciones técnicas en un entorno controlado previo a su despliegue.</w:t>
      </w:r>
    </w:p>
    <w:p w14:paraId="3F0D34F2" w14:textId="182D480B" w:rsidR="00110975" w:rsidRDefault="00110975" w:rsidP="00110975">
      <w:r w:rsidRPr="00B11C58">
        <w:t>Elaborar manual técnico y manual de usuario para facilitar la adopción y operación del sistema.</w:t>
      </w:r>
    </w:p>
    <w:p w14:paraId="64CC0BD4" w14:textId="7A821EF6" w:rsidR="00074F4A" w:rsidRDefault="00074F4A" w:rsidP="00074F4A">
      <w:r>
        <w:t>Ahora bien, el Programador se obliga a desarrollar el software descrito en el párrafo anterior, de conformidad al siguiente esquema de trabajo:</w:t>
      </w:r>
    </w:p>
    <w:p w14:paraId="18F6978A" w14:textId="6CEAC704" w:rsidR="00074F4A" w:rsidRDefault="00074F4A" w:rsidP="00074F4A">
      <w:proofErr w:type="spellStart"/>
      <w:r>
        <w:t>Product</w:t>
      </w:r>
      <w:proofErr w:type="spellEnd"/>
      <w:r>
        <w:t xml:space="preserve"> Backlog del Sistema</w:t>
      </w:r>
    </w:p>
    <w:p w14:paraId="3F5CA053" w14:textId="05E1C3D7" w:rsidR="00074F4A" w:rsidRDefault="00074F4A" w:rsidP="00074F4A">
      <w:pPr>
        <w:pStyle w:val="Prrafodelista"/>
        <w:numPr>
          <w:ilvl w:val="0"/>
          <w:numId w:val="14"/>
        </w:numPr>
      </w:pPr>
      <w:r>
        <w:t>Sprint 1 - Módulo de Recolección de Logs</w:t>
      </w:r>
    </w:p>
    <w:p w14:paraId="3465BA37" w14:textId="4122CB6C" w:rsidR="00074F4A" w:rsidRDefault="00074F4A" w:rsidP="00074F4A">
      <w:pPr>
        <w:pStyle w:val="Prrafodelista"/>
        <w:numPr>
          <w:ilvl w:val="0"/>
          <w:numId w:val="14"/>
        </w:numPr>
      </w:pPr>
      <w:r>
        <w:t>Sprint 2 - Motor de Detección Basado en Reglas</w:t>
      </w:r>
    </w:p>
    <w:p w14:paraId="17680F5A" w14:textId="6EE2D08A" w:rsidR="00074F4A" w:rsidRDefault="00074F4A" w:rsidP="00074F4A">
      <w:pPr>
        <w:pStyle w:val="Prrafodelista"/>
        <w:numPr>
          <w:ilvl w:val="0"/>
          <w:numId w:val="14"/>
        </w:numPr>
      </w:pPr>
      <w:r>
        <w:t>Sprint 3 - Sistema de Alertas de Seguridad</w:t>
      </w:r>
    </w:p>
    <w:p w14:paraId="3D46AC18" w14:textId="0E6723F7" w:rsidR="00074F4A" w:rsidRDefault="00074F4A" w:rsidP="00074F4A">
      <w:pPr>
        <w:pStyle w:val="Prrafodelista"/>
        <w:numPr>
          <w:ilvl w:val="0"/>
          <w:numId w:val="14"/>
        </w:numPr>
      </w:pPr>
      <w:r>
        <w:t xml:space="preserve">Sprint 4 - </w:t>
      </w:r>
      <w:proofErr w:type="spellStart"/>
      <w:r>
        <w:t>Dashboard</w:t>
      </w:r>
      <w:proofErr w:type="spellEnd"/>
      <w:r>
        <w:t xml:space="preserve"> de Monitoreo de Seguridad</w:t>
      </w:r>
    </w:p>
    <w:p w14:paraId="7DF99BB2" w14:textId="25DB6883" w:rsidR="00074F4A" w:rsidRDefault="00074F4A" w:rsidP="00074F4A">
      <w:pPr>
        <w:pStyle w:val="Prrafodelista"/>
        <w:numPr>
          <w:ilvl w:val="0"/>
          <w:numId w:val="14"/>
        </w:numPr>
      </w:pPr>
      <w:r>
        <w:t>Sprint 5 - Integración y Pruebas del Sistema</w:t>
      </w:r>
    </w:p>
    <w:p w14:paraId="31BFE304" w14:textId="6D4542C1" w:rsidR="00074F4A" w:rsidRDefault="00074F4A" w:rsidP="00074F4A">
      <w:r w:rsidRPr="00074F4A">
        <w:rPr>
          <w:b/>
          <w:bCs/>
        </w:rPr>
        <w:t>SEXTA. - Revisiones y Modificaciones</w:t>
      </w:r>
      <w:r>
        <w:t>: Una vez terminado el software, el Cliente contará con un periodo de 15 días para probarlo y revisar que cumple con sus expectativas. En caso de encontrar alguna falla, el Cliente notificará al Programador para que este pueda corregir las fallas que el Cliente haya detectado.</w:t>
      </w:r>
    </w:p>
    <w:p w14:paraId="01593E72" w14:textId="151EC5CD" w:rsidR="00074F4A" w:rsidRDefault="00074F4A" w:rsidP="00074F4A">
      <w:r>
        <w:t>El Cliente tendrá derecho a realizar un máximo de tres revisiones del software para solicitar los cambios y correcciones que considere pertinentes. En caso de que posteriormente a las tres revisiones el Cliente quiera realizar cambios o adecuaciones adicionales, las mismas podrán generar un cargo adicional a criterio del Programador</w:t>
      </w:r>
    </w:p>
    <w:p w14:paraId="13631FB2" w14:textId="036CA853" w:rsidR="00074F4A" w:rsidRDefault="00074F4A" w:rsidP="00074F4A">
      <w:r>
        <w:t>En caso de que durante la etapa de desarrollo o bien mientras el software se encuentre en el periodo de revisión, el Cliente quiera solicitar alguna modificación o adición al software, respecto a lo que originalmente se haya establecido en el presente contrato, el Cliente deberá proponer dicha modificación al Programador, quien determinará según su experiencia si dicha modificación implica un costo adicional o bien si puede implementarse fácilmente sin modificar el costo acordado.</w:t>
      </w:r>
    </w:p>
    <w:p w14:paraId="59BDBD95" w14:textId="5D6B04AB" w:rsidR="00074F4A" w:rsidRDefault="00074F4A" w:rsidP="00074F4A">
      <w:r w:rsidRPr="00074F4A">
        <w:rPr>
          <w:b/>
          <w:bCs/>
        </w:rPr>
        <w:lastRenderedPageBreak/>
        <w:t>SÉPTIMA. - Entrega del Software</w:t>
      </w:r>
      <w:r>
        <w:t>: Una vez terminado el desarrollo del software y revisado por el Cliente, el Programador deberá entregar al Cliente por medio de una memoria externa o un disco duro los elementos que se describen a continuación:</w:t>
      </w:r>
    </w:p>
    <w:p w14:paraId="4062B4A6" w14:textId="214B332F" w:rsidR="00074F4A" w:rsidRDefault="00074F4A" w:rsidP="00074F4A">
      <w:pPr>
        <w:pStyle w:val="Prrafodelista"/>
        <w:numPr>
          <w:ilvl w:val="0"/>
          <w:numId w:val="13"/>
        </w:numPr>
      </w:pPr>
      <w:proofErr w:type="spellStart"/>
      <w:r>
        <w:t>Dashboard</w:t>
      </w:r>
      <w:proofErr w:type="spellEnd"/>
      <w:r>
        <w:t xml:space="preserve"> de Monitoreo de Seguridad</w:t>
      </w:r>
    </w:p>
    <w:p w14:paraId="4AAF18A3" w14:textId="1EC25BDF" w:rsidR="00074F4A" w:rsidRDefault="00074F4A" w:rsidP="00074F4A">
      <w:pPr>
        <w:pStyle w:val="Prrafodelista"/>
        <w:numPr>
          <w:ilvl w:val="0"/>
          <w:numId w:val="13"/>
        </w:numPr>
      </w:pPr>
      <w:r>
        <w:t xml:space="preserve">Sistema </w:t>
      </w:r>
      <w:proofErr w:type="spellStart"/>
      <w:r>
        <w:t>CyberSentinel</w:t>
      </w:r>
      <w:proofErr w:type="spellEnd"/>
    </w:p>
    <w:p w14:paraId="51FC1ABF" w14:textId="346B9866" w:rsidR="00074F4A" w:rsidRDefault="00074F4A" w:rsidP="00074F4A">
      <w:pPr>
        <w:pStyle w:val="Prrafodelista"/>
        <w:numPr>
          <w:ilvl w:val="0"/>
          <w:numId w:val="13"/>
        </w:numPr>
      </w:pPr>
      <w:r>
        <w:t>Manual de Usuario</w:t>
      </w:r>
    </w:p>
    <w:p w14:paraId="066134AF" w14:textId="4D64F082" w:rsidR="00074F4A" w:rsidRDefault="00074F4A" w:rsidP="00074F4A">
      <w:pPr>
        <w:pStyle w:val="Prrafodelista"/>
        <w:numPr>
          <w:ilvl w:val="0"/>
          <w:numId w:val="13"/>
        </w:numPr>
      </w:pPr>
      <w:r>
        <w:t>Manual Técnico</w:t>
      </w:r>
    </w:p>
    <w:p w14:paraId="51E2C836" w14:textId="004AB741" w:rsidR="00074F4A" w:rsidRDefault="00074F4A" w:rsidP="00074F4A">
      <w:r>
        <w:t xml:space="preserve">Una vez realizada la entrega de los elementos descritos anteriormente, será responsabilidad del Cliente el cuidado y manejo de </w:t>
      </w:r>
      <w:proofErr w:type="gramStart"/>
      <w:r>
        <w:t>los mismos</w:t>
      </w:r>
      <w:proofErr w:type="gramEnd"/>
      <w:r>
        <w:t>.</w:t>
      </w:r>
    </w:p>
    <w:p w14:paraId="6E368D87" w14:textId="3EBAF251" w:rsidR="00110975" w:rsidRDefault="00074F4A" w:rsidP="00074F4A">
      <w:r w:rsidRPr="00074F4A">
        <w:rPr>
          <w:b/>
          <w:bCs/>
        </w:rPr>
        <w:t>OCTAVA. - Servicio de Mantenimiento</w:t>
      </w:r>
      <w:r>
        <w:t xml:space="preserve">: Una vez terminado el desarrollo del software, el Programador se obliga a brindar a favor del Cliente los servicios de mantenimiento y asistencia relacionados con el funcionamiento </w:t>
      </w:r>
      <w:proofErr w:type="gramStart"/>
      <w:r>
        <w:t>del mismo</w:t>
      </w:r>
      <w:proofErr w:type="gramEnd"/>
      <w:r>
        <w:t>, sin costo adicional, durante el siguiente periodo de tiempo: 6 meses, contados a partir de la entrega del software.</w:t>
      </w:r>
    </w:p>
    <w:p w14:paraId="529DB376" w14:textId="2C8373E2" w:rsidR="00C96E7F" w:rsidRDefault="00C96E7F" w:rsidP="00074F4A">
      <w:r>
        <w:t xml:space="preserve">NOVENA. - </w:t>
      </w:r>
    </w:p>
    <w:p w14:paraId="5C71285F" w14:textId="01A7FD15" w:rsidR="00074F4A" w:rsidRDefault="00074F4A" w:rsidP="00074F4A">
      <w:r w:rsidRPr="00074F4A">
        <w:rPr>
          <w:b/>
          <w:bCs/>
        </w:rPr>
        <w:t>DÉCIMA. - Subcontratación</w:t>
      </w:r>
      <w:r>
        <w:t xml:space="preserve">: El Programador podrá subcontratar personal para el desarrollo del software, sin </w:t>
      </w:r>
      <w:proofErr w:type="gramStart"/>
      <w:r>
        <w:t>embargo</w:t>
      </w:r>
      <w:proofErr w:type="gramEnd"/>
      <w:r>
        <w:t xml:space="preserve"> deberá garantizar la independencia entre el Cliente y el personal subcontratado, obligándose el Programador a responsabilizarse ante el Cliente por cualquier infracción que se presente por parte del personal subcontratado.</w:t>
      </w:r>
    </w:p>
    <w:p w14:paraId="747567BF" w14:textId="1AA00A5B" w:rsidR="00074F4A" w:rsidRDefault="00074F4A" w:rsidP="00074F4A">
      <w:r>
        <w:t>Así mismo el Programador se obliga a garantizar que todo el personal que participe en el desarrollo del software lo hará en el entendido de que el mismo se desarrolla bajo la modalidad de obra por encargo, asegurando el Programador contar con las autorizaciones necesarias por parte de cada uno de los involucrados en relación con los Derechos de Autor correspondientes.</w:t>
      </w:r>
    </w:p>
    <w:p w14:paraId="1CAD9943" w14:textId="04037468" w:rsidR="00074F4A" w:rsidRDefault="00074F4A" w:rsidP="00074F4A">
      <w:r w:rsidRPr="00074F4A">
        <w:rPr>
          <w:b/>
          <w:bCs/>
        </w:rPr>
        <w:t>DECIMOPRIMERA. - Registro</w:t>
      </w:r>
      <w:r>
        <w:t>: Las Partes establecen que será el Cliente, quien estará facultado para solicitar el registro de la obra artística encargada, ante el Instituto Nacional del Derecho de Autor (INDAUTOR), sirviendo el presente acuerdo como el documento para acreditar la titularidad de Derechos Patrimoniales en favor del Cliente, así como el reconocimiento de los Derechos Morales al Programador</w:t>
      </w:r>
    </w:p>
    <w:p w14:paraId="27F58B24" w14:textId="2E5C9062" w:rsidR="00074F4A" w:rsidRDefault="00074F4A" w:rsidP="00074F4A">
      <w:r>
        <w:t xml:space="preserve">No </w:t>
      </w:r>
      <w:proofErr w:type="gramStart"/>
      <w:r>
        <w:t>obstante</w:t>
      </w:r>
      <w:proofErr w:type="gramEnd"/>
      <w:r>
        <w:t xml:space="preserve"> lo anterior, dicho registro será potestativo para el Cliente, toda vez que el mismo únicamente tiene efectos declarativos y no constitutivos. Razón por la cual la validez y división de los derechos de Programador estará vigente desde la firma del presente contrato, independientemente de que se solicite o no el registro de la obra.</w:t>
      </w:r>
    </w:p>
    <w:p w14:paraId="0220158A" w14:textId="0A614F2D" w:rsidR="00074F4A" w:rsidRDefault="00C96E7F" w:rsidP="00074F4A">
      <w:r w:rsidRPr="00074F4A">
        <w:rPr>
          <w:b/>
          <w:bCs/>
        </w:rPr>
        <w:t>DECIMOSEGUNDA. -</w:t>
      </w:r>
      <w:r w:rsidR="00074F4A" w:rsidRPr="00074F4A">
        <w:rPr>
          <w:b/>
          <w:bCs/>
        </w:rPr>
        <w:t xml:space="preserve"> Naturaleza del Contrato</w:t>
      </w:r>
      <w:r w:rsidR="00074F4A">
        <w:t xml:space="preserve">: El presente contrato es de naturaleza civil y de ninguna manera deberá interpretarse las especificaciones del desarrollo del software </w:t>
      </w:r>
      <w:r w:rsidR="00074F4A">
        <w:lastRenderedPageBreak/>
        <w:t>como un acto de subordinación. Razón por la cual no se configura una relación laboral y las Partes están libres de todas las obligaciones en materia del trabajo y la seguridad social.</w:t>
      </w:r>
    </w:p>
    <w:p w14:paraId="6FB813B7" w14:textId="706947F8" w:rsidR="00074F4A" w:rsidRDefault="00C96E7F" w:rsidP="00074F4A">
      <w:r w:rsidRPr="00074F4A">
        <w:rPr>
          <w:b/>
          <w:bCs/>
        </w:rPr>
        <w:t>DECIMOTERCERA. -</w:t>
      </w:r>
      <w:r w:rsidR="00074F4A" w:rsidRPr="00074F4A">
        <w:rPr>
          <w:b/>
          <w:bCs/>
        </w:rPr>
        <w:t xml:space="preserve"> Legislación Aplicable</w:t>
      </w:r>
      <w:r w:rsidR="00074F4A">
        <w:t>: Las Partes establecen que la legislación aplicable para la interpretación del presente acuerdo será la Ley Federal del Derecho de Programador vigente al momento de la firma del presente acuerdo. En específico lo establecido por los artículos 83 y 83 Bis, que regulan la contratación de obra por encargo</w:t>
      </w:r>
    </w:p>
    <w:p w14:paraId="41C2C576" w14:textId="6491A877" w:rsidR="00074F4A" w:rsidRDefault="00C96E7F" w:rsidP="00074F4A">
      <w:r w:rsidRPr="00074F4A">
        <w:rPr>
          <w:b/>
          <w:bCs/>
        </w:rPr>
        <w:t>DECIMOCUARTA. -</w:t>
      </w:r>
      <w:r w:rsidR="00074F4A" w:rsidRPr="00074F4A">
        <w:rPr>
          <w:b/>
          <w:bCs/>
        </w:rPr>
        <w:t xml:space="preserve"> Jurisdicción</w:t>
      </w:r>
      <w:r w:rsidR="00074F4A">
        <w:t>: Las Partes se someten expresamente a la jurisdicción de los tribunales competentes en Orizaba, Veracruz, renunciando al fuero que pudiera corresponderles en virtud de sus domicilios presentes o futuros.</w:t>
      </w:r>
    </w:p>
    <w:p w14:paraId="6825B1FE" w14:textId="21E9CDC8" w:rsidR="00074F4A" w:rsidRDefault="00074F4A" w:rsidP="00074F4A">
      <w:pPr>
        <w:jc w:val="center"/>
        <w:rPr>
          <w:b/>
          <w:bCs/>
        </w:rPr>
      </w:pPr>
      <w:r w:rsidRPr="00074F4A">
        <w:rPr>
          <w:b/>
          <w:bCs/>
        </w:rPr>
        <w:t>LEÍDO EL PRESENTE CONTRATO Y ENTERADAS LAS PARTES DE SUS OBLIGACIONES Y ALCANCE, LO FIRMAN Y SE COMPROMETEN A ESTAR Y PASAR POR ÉL EN TODO TIEMPO Y LUGAR.</w:t>
      </w:r>
    </w:p>
    <w:p w14:paraId="00024FA6" w14:textId="77777777" w:rsidR="00074F4A" w:rsidRDefault="00074F4A" w:rsidP="00074F4A"/>
    <w:p w14:paraId="207EBD94" w14:textId="77777777" w:rsidR="009224F0" w:rsidRDefault="009224F0" w:rsidP="00074F4A"/>
    <w:p w14:paraId="3630A1F2" w14:textId="77777777" w:rsidR="009224F0" w:rsidRDefault="009224F0" w:rsidP="00074F4A"/>
    <w:p w14:paraId="5946652E" w14:textId="475B076B" w:rsidR="009224F0" w:rsidRPr="00C96E7F" w:rsidRDefault="009224F0" w:rsidP="009224F0">
      <w:pPr>
        <w:jc w:val="center"/>
      </w:pPr>
      <w:r w:rsidRPr="00C96E7F">
        <w:t>__________________________</w:t>
      </w:r>
    </w:p>
    <w:p w14:paraId="30406306" w14:textId="3D2662F9" w:rsidR="009224F0" w:rsidRPr="009224F0" w:rsidRDefault="009224F0" w:rsidP="009224F0">
      <w:pPr>
        <w:jc w:val="center"/>
        <w:rPr>
          <w:b/>
          <w:bCs/>
          <w:lang w:val="es-419"/>
        </w:rPr>
      </w:pPr>
      <w:proofErr w:type="spellStart"/>
      <w:r w:rsidRPr="009224F0">
        <w:rPr>
          <w:b/>
          <w:bCs/>
        </w:rPr>
        <w:t>CyberSentinel</w:t>
      </w:r>
      <w:proofErr w:type="spellEnd"/>
      <w:r w:rsidRPr="009224F0">
        <w:rPr>
          <w:b/>
          <w:bCs/>
        </w:rPr>
        <w:t xml:space="preserve"> S.A. de C.V., representada en este acto por Kevin Hern</w:t>
      </w:r>
      <w:r w:rsidRPr="009224F0">
        <w:rPr>
          <w:b/>
          <w:bCs/>
          <w:lang w:val="es-419"/>
        </w:rPr>
        <w:t>ández Heredia</w:t>
      </w:r>
    </w:p>
    <w:p w14:paraId="66BF8122" w14:textId="6BD712A0" w:rsidR="009224F0" w:rsidRPr="009224F0" w:rsidRDefault="009224F0" w:rsidP="009224F0">
      <w:pPr>
        <w:jc w:val="center"/>
        <w:rPr>
          <w:b/>
          <w:bCs/>
          <w:lang w:val="es-419"/>
        </w:rPr>
      </w:pPr>
      <w:r w:rsidRPr="009224F0">
        <w:rPr>
          <w:b/>
          <w:bCs/>
          <w:lang w:val="es-419"/>
        </w:rPr>
        <w:t>Programador</w:t>
      </w:r>
    </w:p>
    <w:p w14:paraId="55BD286B" w14:textId="77777777" w:rsidR="009224F0" w:rsidRPr="009224F0" w:rsidRDefault="009224F0" w:rsidP="009224F0">
      <w:pPr>
        <w:jc w:val="center"/>
        <w:rPr>
          <w:b/>
          <w:bCs/>
          <w:lang w:val="es-419"/>
        </w:rPr>
      </w:pPr>
    </w:p>
    <w:p w14:paraId="771B8D4A" w14:textId="77777777" w:rsidR="009224F0" w:rsidRDefault="009224F0" w:rsidP="009224F0">
      <w:pPr>
        <w:jc w:val="center"/>
        <w:rPr>
          <w:b/>
          <w:bCs/>
          <w:lang w:val="es-419"/>
        </w:rPr>
      </w:pPr>
    </w:p>
    <w:p w14:paraId="6310B18B" w14:textId="77777777" w:rsidR="009224F0" w:rsidRPr="009224F0" w:rsidRDefault="009224F0" w:rsidP="009224F0">
      <w:pPr>
        <w:jc w:val="center"/>
        <w:rPr>
          <w:b/>
          <w:bCs/>
          <w:lang w:val="es-419"/>
        </w:rPr>
      </w:pPr>
    </w:p>
    <w:p w14:paraId="125A4BBF" w14:textId="77777777" w:rsidR="009224F0" w:rsidRPr="009224F0" w:rsidRDefault="009224F0" w:rsidP="009224F0">
      <w:pPr>
        <w:jc w:val="center"/>
        <w:rPr>
          <w:b/>
          <w:bCs/>
          <w:lang w:val="es-419"/>
        </w:rPr>
      </w:pPr>
    </w:p>
    <w:p w14:paraId="763D261E" w14:textId="77777777" w:rsidR="009224F0" w:rsidRPr="009224F0" w:rsidRDefault="009224F0" w:rsidP="009224F0">
      <w:pPr>
        <w:jc w:val="center"/>
        <w:rPr>
          <w:b/>
          <w:bCs/>
          <w:lang w:val="en-US"/>
        </w:rPr>
      </w:pPr>
      <w:r w:rsidRPr="009224F0">
        <w:rPr>
          <w:b/>
          <w:bCs/>
          <w:lang w:val="en-US"/>
        </w:rPr>
        <w:t>__________________________</w:t>
      </w:r>
    </w:p>
    <w:p w14:paraId="0FC86813" w14:textId="35F1FA22" w:rsidR="009224F0" w:rsidRPr="009224F0" w:rsidRDefault="009224F0" w:rsidP="009224F0">
      <w:pPr>
        <w:jc w:val="center"/>
        <w:rPr>
          <w:b/>
          <w:bCs/>
          <w:lang w:val="es-419"/>
        </w:rPr>
      </w:pPr>
      <w:r w:rsidRPr="009224F0">
        <w:rPr>
          <w:b/>
          <w:bCs/>
          <w:lang w:val="es-419"/>
        </w:rPr>
        <w:t>Concepcion Nava Arteaga</w:t>
      </w:r>
    </w:p>
    <w:p w14:paraId="2233D08B" w14:textId="00974307" w:rsidR="009224F0" w:rsidRPr="009224F0" w:rsidRDefault="009224F0" w:rsidP="009224F0">
      <w:pPr>
        <w:jc w:val="center"/>
        <w:rPr>
          <w:b/>
          <w:bCs/>
          <w:lang w:val="es-419"/>
        </w:rPr>
      </w:pPr>
      <w:r w:rsidRPr="009224F0">
        <w:rPr>
          <w:b/>
          <w:bCs/>
          <w:lang w:val="es-419"/>
        </w:rPr>
        <w:t>Cliente</w:t>
      </w:r>
    </w:p>
    <w:sectPr w:rsidR="009224F0" w:rsidRPr="009224F0" w:rsidSect="00C96E7F">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831C8"/>
    <w:multiLevelType w:val="hybridMultilevel"/>
    <w:tmpl w:val="FD76293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16E6789"/>
    <w:multiLevelType w:val="multilevel"/>
    <w:tmpl w:val="97AA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45EAA"/>
    <w:multiLevelType w:val="multilevel"/>
    <w:tmpl w:val="E502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173FB"/>
    <w:multiLevelType w:val="hybridMultilevel"/>
    <w:tmpl w:val="F2E61B7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9EE7429"/>
    <w:multiLevelType w:val="multilevel"/>
    <w:tmpl w:val="4406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C51ED3"/>
    <w:multiLevelType w:val="multilevel"/>
    <w:tmpl w:val="822A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C12AF5"/>
    <w:multiLevelType w:val="hybridMultilevel"/>
    <w:tmpl w:val="651EA18A"/>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D2641C2"/>
    <w:multiLevelType w:val="hybridMultilevel"/>
    <w:tmpl w:val="ECC4DF9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1A1210A"/>
    <w:multiLevelType w:val="multilevel"/>
    <w:tmpl w:val="8B64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2A1045"/>
    <w:multiLevelType w:val="hybridMultilevel"/>
    <w:tmpl w:val="D16817EC"/>
    <w:lvl w:ilvl="0" w:tplc="080A001B">
      <w:start w:val="1"/>
      <w:numFmt w:val="lowerRoman"/>
      <w:lvlText w:val="%1."/>
      <w:lvlJc w:val="righ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436A6974"/>
    <w:multiLevelType w:val="hybridMultilevel"/>
    <w:tmpl w:val="8A8CC33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4F647613"/>
    <w:multiLevelType w:val="hybridMultilevel"/>
    <w:tmpl w:val="314C7F8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7A8A45F0"/>
    <w:multiLevelType w:val="hybridMultilevel"/>
    <w:tmpl w:val="8826C25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7C9F27E9"/>
    <w:multiLevelType w:val="hybridMultilevel"/>
    <w:tmpl w:val="6B5060D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590385099">
    <w:abstractNumId w:val="12"/>
  </w:num>
  <w:num w:numId="2" w16cid:durableId="559754035">
    <w:abstractNumId w:val="3"/>
  </w:num>
  <w:num w:numId="3" w16cid:durableId="1377700214">
    <w:abstractNumId w:val="6"/>
  </w:num>
  <w:num w:numId="4" w16cid:durableId="39673716">
    <w:abstractNumId w:val="13"/>
  </w:num>
  <w:num w:numId="5" w16cid:durableId="634869275">
    <w:abstractNumId w:val="0"/>
  </w:num>
  <w:num w:numId="6" w16cid:durableId="2063289590">
    <w:abstractNumId w:val="10"/>
  </w:num>
  <w:num w:numId="7" w16cid:durableId="378672033">
    <w:abstractNumId w:val="9"/>
  </w:num>
  <w:num w:numId="8" w16cid:durableId="2021808451">
    <w:abstractNumId w:val="1"/>
  </w:num>
  <w:num w:numId="9" w16cid:durableId="891621934">
    <w:abstractNumId w:val="5"/>
  </w:num>
  <w:num w:numId="10" w16cid:durableId="1314218962">
    <w:abstractNumId w:val="2"/>
  </w:num>
  <w:num w:numId="11" w16cid:durableId="776483166">
    <w:abstractNumId w:val="8"/>
  </w:num>
  <w:num w:numId="12" w16cid:durableId="649559646">
    <w:abstractNumId w:val="4"/>
  </w:num>
  <w:num w:numId="13" w16cid:durableId="20672763">
    <w:abstractNumId w:val="7"/>
  </w:num>
  <w:num w:numId="14" w16cid:durableId="9845536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975"/>
    <w:rsid w:val="00074F4A"/>
    <w:rsid w:val="00110975"/>
    <w:rsid w:val="004F3C01"/>
    <w:rsid w:val="009224F0"/>
    <w:rsid w:val="00A84741"/>
    <w:rsid w:val="00C96E7F"/>
    <w:rsid w:val="00D15C14"/>
    <w:rsid w:val="00E051F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C05BE"/>
  <w15:chartTrackingRefBased/>
  <w15:docId w15:val="{04B7E922-1968-4859-BC79-7E9210801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24F0"/>
    <w:pPr>
      <w:jc w:val="both"/>
    </w:pPr>
  </w:style>
  <w:style w:type="paragraph" w:styleId="Ttulo1">
    <w:name w:val="heading 1"/>
    <w:basedOn w:val="Normal"/>
    <w:next w:val="Normal"/>
    <w:link w:val="Ttulo1Car"/>
    <w:uiPriority w:val="9"/>
    <w:qFormat/>
    <w:rsid w:val="001109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109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1097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1097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1097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1097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097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097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097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1097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1097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1097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1097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1097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1097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097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097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0975"/>
    <w:rPr>
      <w:rFonts w:eastAsiaTheme="majorEastAsia" w:cstheme="majorBidi"/>
      <w:color w:val="272727" w:themeColor="text1" w:themeTint="D8"/>
    </w:rPr>
  </w:style>
  <w:style w:type="paragraph" w:styleId="Ttulo">
    <w:name w:val="Title"/>
    <w:basedOn w:val="Normal"/>
    <w:next w:val="Normal"/>
    <w:link w:val="TtuloCar"/>
    <w:uiPriority w:val="10"/>
    <w:qFormat/>
    <w:rsid w:val="001109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097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1097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097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10975"/>
    <w:pPr>
      <w:spacing w:before="160"/>
      <w:jc w:val="center"/>
    </w:pPr>
    <w:rPr>
      <w:i/>
      <w:iCs/>
      <w:color w:val="404040" w:themeColor="text1" w:themeTint="BF"/>
    </w:rPr>
  </w:style>
  <w:style w:type="character" w:customStyle="1" w:styleId="CitaCar">
    <w:name w:val="Cita Car"/>
    <w:basedOn w:val="Fuentedeprrafopredeter"/>
    <w:link w:val="Cita"/>
    <w:uiPriority w:val="29"/>
    <w:rsid w:val="00110975"/>
    <w:rPr>
      <w:i/>
      <w:iCs/>
      <w:color w:val="404040" w:themeColor="text1" w:themeTint="BF"/>
    </w:rPr>
  </w:style>
  <w:style w:type="paragraph" w:styleId="Prrafodelista">
    <w:name w:val="List Paragraph"/>
    <w:basedOn w:val="Normal"/>
    <w:uiPriority w:val="34"/>
    <w:qFormat/>
    <w:rsid w:val="00110975"/>
    <w:pPr>
      <w:ind w:left="720"/>
      <w:contextualSpacing/>
    </w:pPr>
  </w:style>
  <w:style w:type="character" w:styleId="nfasisintenso">
    <w:name w:val="Intense Emphasis"/>
    <w:basedOn w:val="Fuentedeprrafopredeter"/>
    <w:uiPriority w:val="21"/>
    <w:qFormat/>
    <w:rsid w:val="00110975"/>
    <w:rPr>
      <w:i/>
      <w:iCs/>
      <w:color w:val="0F4761" w:themeColor="accent1" w:themeShade="BF"/>
    </w:rPr>
  </w:style>
  <w:style w:type="paragraph" w:styleId="Citadestacada">
    <w:name w:val="Intense Quote"/>
    <w:basedOn w:val="Normal"/>
    <w:next w:val="Normal"/>
    <w:link w:val="CitadestacadaCar"/>
    <w:uiPriority w:val="30"/>
    <w:qFormat/>
    <w:rsid w:val="001109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10975"/>
    <w:rPr>
      <w:i/>
      <w:iCs/>
      <w:color w:val="0F4761" w:themeColor="accent1" w:themeShade="BF"/>
    </w:rPr>
  </w:style>
  <w:style w:type="character" w:styleId="Referenciaintensa">
    <w:name w:val="Intense Reference"/>
    <w:basedOn w:val="Fuentedeprrafopredeter"/>
    <w:uiPriority w:val="32"/>
    <w:qFormat/>
    <w:rsid w:val="00110975"/>
    <w:rPr>
      <w:b/>
      <w:bCs/>
      <w:smallCaps/>
      <w:color w:val="0F4761" w:themeColor="accent1" w:themeShade="BF"/>
      <w:spacing w:val="5"/>
    </w:rPr>
  </w:style>
  <w:style w:type="paragraph" w:styleId="Sinespaciado">
    <w:name w:val="No Spacing"/>
    <w:link w:val="SinespaciadoCar"/>
    <w:uiPriority w:val="1"/>
    <w:qFormat/>
    <w:rsid w:val="00C96E7F"/>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C96E7F"/>
    <w:rPr>
      <w:rFonts w:eastAsiaTheme="minorEastAsia"/>
      <w:kern w:val="0"/>
      <w:sz w:val="22"/>
      <w:szCs w:val="22"/>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2FA2B074E4E4446A6671D9735E9EA97"/>
        <w:category>
          <w:name w:val="General"/>
          <w:gallery w:val="placeholder"/>
        </w:category>
        <w:types>
          <w:type w:val="bbPlcHdr"/>
        </w:types>
        <w:behaviors>
          <w:behavior w:val="content"/>
        </w:behaviors>
        <w:guid w:val="{30CAA3C8-20FE-4E61-938E-7D88DB458EBA}"/>
      </w:docPartPr>
      <w:docPartBody>
        <w:p w:rsidR="00000000" w:rsidRDefault="00421767" w:rsidP="00421767">
          <w:pPr>
            <w:pStyle w:val="E2FA2B074E4E4446A6671D9735E9EA97"/>
          </w:pPr>
          <w:r>
            <w:rPr>
              <w:rFonts w:asciiTheme="majorHAnsi" w:eastAsiaTheme="majorEastAsia" w:hAnsiTheme="majorHAnsi" w:cstheme="majorBidi"/>
              <w:caps/>
              <w:color w:val="156082" w:themeColor="accent1"/>
              <w:sz w:val="80"/>
              <w:szCs w:val="80"/>
              <w:lang w:val="es-ES"/>
            </w:rPr>
            <w:t>[Título del documento]</w:t>
          </w:r>
        </w:p>
      </w:docPartBody>
    </w:docPart>
    <w:docPart>
      <w:docPartPr>
        <w:name w:val="4245FCA8E05949A6B652D58B8A7C0858"/>
        <w:category>
          <w:name w:val="General"/>
          <w:gallery w:val="placeholder"/>
        </w:category>
        <w:types>
          <w:type w:val="bbPlcHdr"/>
        </w:types>
        <w:behaviors>
          <w:behavior w:val="content"/>
        </w:behaviors>
        <w:guid w:val="{02857922-86AF-4C54-8399-55452B8B06D8}"/>
      </w:docPartPr>
      <w:docPartBody>
        <w:p w:rsidR="00000000" w:rsidRDefault="00421767" w:rsidP="00421767">
          <w:pPr>
            <w:pStyle w:val="4245FCA8E05949A6B652D58B8A7C0858"/>
          </w:pPr>
          <w:r>
            <w:rPr>
              <w:color w:val="156082"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767"/>
    <w:rsid w:val="00421767"/>
    <w:rsid w:val="00865EFF"/>
    <w:rsid w:val="00A8474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2FA2B074E4E4446A6671D9735E9EA97">
    <w:name w:val="E2FA2B074E4E4446A6671D9735E9EA97"/>
    <w:rsid w:val="00421767"/>
  </w:style>
  <w:style w:type="paragraph" w:customStyle="1" w:styleId="4245FCA8E05949A6B652D58B8A7C0858">
    <w:name w:val="4245FCA8E05949A6B652D58B8A7C0858"/>
    <w:rsid w:val="0042176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2026-05-13T00:00:00</PublishDate>
  <Abstract/>
  <CompanyAddress>Orizaba, Ver</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7</Pages>
  <Words>1811</Words>
  <Characters>10107</Characters>
  <Application>Microsoft Office Word</Application>
  <DocSecurity>0</DocSecurity>
  <Lines>194</Lines>
  <Paragraphs>101</Paragraphs>
  <ScaleCrop>false</ScaleCrop>
  <HeadingPairs>
    <vt:vector size="2" baseType="variant">
      <vt:variant>
        <vt:lpstr>Título</vt:lpstr>
      </vt:variant>
      <vt:variant>
        <vt:i4>1</vt:i4>
      </vt:variant>
    </vt:vector>
  </HeadingPairs>
  <TitlesOfParts>
    <vt:vector size="1" baseType="lpstr">
      <vt:lpstr/>
    </vt:vector>
  </TitlesOfParts>
  <Company>Instituto tecnologico de orizaba</Company>
  <LinksUpToDate>false</LinksUpToDate>
  <CharactersWithSpaces>11817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Cybersentinel</dc:title>
  <dc:subject>Contrato de Desarrollo de Software</dc:subject>
  <dc:creator>KEVIN  HERNANDEZ HEREDIA</dc:creator>
  <cp:keywords/>
  <dc:description/>
  <cp:lastModifiedBy>KEVIN  HERNANDEZ HEREDIA</cp:lastModifiedBy>
  <cp:revision>2</cp:revision>
  <dcterms:created xsi:type="dcterms:W3CDTF">2026-05-13T12:18:00Z</dcterms:created>
  <dcterms:modified xsi:type="dcterms:W3CDTF">2026-05-13T14:51:00Z</dcterms:modified>
</cp:coreProperties>
</file>