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6D9B" w14:textId="354326F2" w:rsidR="005864AE" w:rsidRDefault="005864AE" w:rsidP="005864AE">
      <w:pPr>
        <w:spacing w:before="100" w:beforeAutospacing="1" w:after="120" w:line="360" w:lineRule="atLeast"/>
        <w:rPr>
          <w:rFonts w:ascii="inherit" w:eastAsia="Times New Roman" w:hAnsi="inherit" w:cs="Times New Roman"/>
          <w:color w:val="2B2B2B"/>
        </w:rPr>
      </w:pPr>
      <w:r w:rsidRPr="005864AE">
        <w:rPr>
          <w:rFonts w:ascii="inherit" w:eastAsia="Times New Roman" w:hAnsi="inherit" w:cs="Times New Roman"/>
          <w:color w:val="2B2B2B"/>
        </w:rPr>
        <w:t>Given the provided data, what are three conclusions that we can draw about crowdfunding campaigns?</w:t>
      </w:r>
    </w:p>
    <w:p w14:paraId="6092FA1E" w14:textId="5C88903B" w:rsidR="00BE7EC8" w:rsidRDefault="000B7555" w:rsidP="005864AE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Overall, t</w:t>
      </w:r>
      <w:r w:rsidR="005864AE">
        <w:rPr>
          <w:rFonts w:ascii="Roboto" w:eastAsia="Times New Roman" w:hAnsi="Roboto" w:cs="Times New Roman"/>
          <w:color w:val="2B2B2B"/>
        </w:rPr>
        <w:t>he most popular Sub-categories are plays, rock, and documentaries</w:t>
      </w:r>
      <w:r>
        <w:rPr>
          <w:rFonts w:ascii="Roboto" w:eastAsia="Times New Roman" w:hAnsi="Roboto" w:cs="Times New Roman"/>
          <w:color w:val="2B2B2B"/>
        </w:rPr>
        <w:t>. However, this does vary by country</w:t>
      </w:r>
      <w:r w:rsidR="004070F3">
        <w:rPr>
          <w:rFonts w:ascii="Roboto" w:eastAsia="Times New Roman" w:hAnsi="Roboto" w:cs="Times New Roman"/>
          <w:color w:val="2B2B2B"/>
        </w:rPr>
        <w:t>, and by time</w:t>
      </w:r>
      <w:r>
        <w:rPr>
          <w:rFonts w:ascii="Roboto" w:eastAsia="Times New Roman" w:hAnsi="Roboto" w:cs="Times New Roman"/>
          <w:color w:val="2B2B2B"/>
        </w:rPr>
        <w:t xml:space="preserve">. For </w:t>
      </w:r>
      <w:r w:rsidR="004070F3">
        <w:rPr>
          <w:rFonts w:ascii="Roboto" w:eastAsia="Times New Roman" w:hAnsi="Roboto" w:cs="Times New Roman"/>
          <w:color w:val="2B2B2B"/>
        </w:rPr>
        <w:t>example,</w:t>
      </w:r>
      <w:r>
        <w:rPr>
          <w:rFonts w:ascii="Roboto" w:eastAsia="Times New Roman" w:hAnsi="Roboto" w:cs="Times New Roman"/>
          <w:color w:val="2B2B2B"/>
        </w:rPr>
        <w:t xml:space="preserve"> the top three for Australia, the top three are plays, web, and drama</w:t>
      </w:r>
      <w:r w:rsidR="004070F3">
        <w:rPr>
          <w:rFonts w:ascii="Roboto" w:eastAsia="Times New Roman" w:hAnsi="Roboto" w:cs="Times New Roman"/>
          <w:color w:val="2B2B2B"/>
        </w:rPr>
        <w:t xml:space="preserve">. In 2016, the most popular with plays, indie-rock, rock. </w:t>
      </w:r>
    </w:p>
    <w:p w14:paraId="1C1B8966" w14:textId="77777777" w:rsidR="00BE7EC8" w:rsidRDefault="00BE7EC8" w:rsidP="00BE7EC8">
      <w:pPr>
        <w:pStyle w:val="ListParagraph"/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</w:p>
    <w:p w14:paraId="6C39E0D0" w14:textId="126653B8" w:rsidR="005864AE" w:rsidRDefault="004070F3" w:rsidP="005864AE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For the most popular overall, the success rate (successful outcome/ (successful</w:t>
      </w:r>
      <w:r w:rsidR="00B96BE2">
        <w:rPr>
          <w:rFonts w:ascii="Roboto" w:eastAsia="Times New Roman" w:hAnsi="Roboto" w:cs="Times New Roman"/>
          <w:color w:val="2B2B2B"/>
        </w:rPr>
        <w:t xml:space="preserve"> outcome + failed outcome) is around 60%. </w:t>
      </w:r>
    </w:p>
    <w:p w14:paraId="5C2A4691" w14:textId="77777777" w:rsidR="00B96BE2" w:rsidRPr="00B96BE2" w:rsidRDefault="00B96BE2" w:rsidP="00B96BE2">
      <w:pPr>
        <w:pStyle w:val="ListParagraph"/>
        <w:rPr>
          <w:rFonts w:ascii="Roboto" w:eastAsia="Times New Roman" w:hAnsi="Roboto" w:cs="Times New Roman"/>
          <w:color w:val="2B2B2B"/>
        </w:rPr>
      </w:pPr>
    </w:p>
    <w:p w14:paraId="7AA662D4" w14:textId="7489778C" w:rsidR="00B96BE2" w:rsidRDefault="003B6BFF" w:rsidP="005864AE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There may be seasonality between the years. However, further statistical analysis and business insights (from subject matter experts) may be needed to confirm these conclusions. </w:t>
      </w:r>
    </w:p>
    <w:p w14:paraId="7971E862" w14:textId="77777777" w:rsidR="005864AE" w:rsidRPr="005864AE" w:rsidRDefault="005864AE" w:rsidP="00BE7EC8">
      <w:pPr>
        <w:pStyle w:val="ListParagraph"/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</w:p>
    <w:p w14:paraId="74879671" w14:textId="21ECF183" w:rsidR="005864AE" w:rsidRDefault="005864AE" w:rsidP="005864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 w:rsidRPr="005864AE">
        <w:rPr>
          <w:rFonts w:ascii="Roboto" w:eastAsia="Times New Roman" w:hAnsi="Roboto" w:cs="Times New Roman"/>
          <w:color w:val="2B2B2B"/>
        </w:rPr>
        <w:t>What are some limitations of this dataset?</w:t>
      </w:r>
    </w:p>
    <w:p w14:paraId="19F9F673" w14:textId="3D0E3EF0" w:rsidR="005864AE" w:rsidRDefault="005864AE" w:rsidP="005864AE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The currency should be standardized to $ USD. This standardization would be critical for analysis on which categories receive the most pledged amount. </w:t>
      </w:r>
    </w:p>
    <w:p w14:paraId="669151C8" w14:textId="77777777" w:rsidR="000B7555" w:rsidRDefault="000B7555" w:rsidP="000B7555">
      <w:pPr>
        <w:pStyle w:val="ListParagraph"/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</w:p>
    <w:p w14:paraId="7BC3B73E" w14:textId="7D0F2F78" w:rsidR="000B7555" w:rsidRDefault="000B7555" w:rsidP="000B7555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This dataset contains data from only 7 countries. The results are biased to these 7 countries (</w:t>
      </w:r>
      <w:r w:rsidR="004070F3">
        <w:rPr>
          <w:rFonts w:ascii="Roboto" w:eastAsia="Times New Roman" w:hAnsi="Roboto" w:cs="Times New Roman"/>
          <w:color w:val="2B2B2B"/>
        </w:rPr>
        <w:t>i.e.,</w:t>
      </w:r>
      <w:r>
        <w:rPr>
          <w:rFonts w:ascii="Roboto" w:eastAsia="Times New Roman" w:hAnsi="Roboto" w:cs="Times New Roman"/>
          <w:color w:val="2B2B2B"/>
        </w:rPr>
        <w:t xml:space="preserve"> what is the most popular crowd-funding projects from the rest of the world) </w:t>
      </w:r>
    </w:p>
    <w:p w14:paraId="72A53A4C" w14:textId="77777777" w:rsidR="000B7555" w:rsidRPr="000B7555" w:rsidRDefault="000B7555" w:rsidP="000B7555">
      <w:pPr>
        <w:pStyle w:val="ListParagraph"/>
        <w:rPr>
          <w:rFonts w:ascii="Roboto" w:eastAsia="Times New Roman" w:hAnsi="Roboto" w:cs="Times New Roman"/>
          <w:color w:val="2B2B2B"/>
        </w:rPr>
      </w:pPr>
    </w:p>
    <w:p w14:paraId="0E6C7A87" w14:textId="7DF4ECF4" w:rsidR="000B7555" w:rsidRPr="000B7555" w:rsidRDefault="000B7555" w:rsidP="000B7555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This dataset may not contain data from all crowd-funding platforms. These creates bias, as if we had data from the rest of the platforms, we can be more confident in the </w:t>
      </w:r>
      <w:r w:rsidR="004070F3">
        <w:rPr>
          <w:rFonts w:ascii="Roboto" w:eastAsia="Times New Roman" w:hAnsi="Roboto" w:cs="Times New Roman"/>
          <w:color w:val="2B2B2B"/>
        </w:rPr>
        <w:t>dataset’s</w:t>
      </w:r>
      <w:r>
        <w:rPr>
          <w:rFonts w:ascii="Roboto" w:eastAsia="Times New Roman" w:hAnsi="Roboto" w:cs="Times New Roman"/>
          <w:color w:val="2B2B2B"/>
        </w:rPr>
        <w:t xml:space="preserve"> insights. </w:t>
      </w:r>
    </w:p>
    <w:p w14:paraId="410E1583" w14:textId="77777777" w:rsidR="005A3BDF" w:rsidRDefault="005A3BDF" w:rsidP="005A3BDF">
      <w:pPr>
        <w:pStyle w:val="ListParagraph"/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</w:p>
    <w:p w14:paraId="10A363AB" w14:textId="77777777" w:rsidR="005864AE" w:rsidRPr="005864AE" w:rsidRDefault="005864AE" w:rsidP="005864AE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</w:rPr>
      </w:pPr>
      <w:r w:rsidRPr="005864AE">
        <w:rPr>
          <w:rFonts w:ascii="Roboto" w:eastAsia="Times New Roman" w:hAnsi="Roboto" w:cs="Times New Roman"/>
          <w:color w:val="2B2B2B"/>
        </w:rPr>
        <w:t>What are some other possible tables and/or graphs that we could create, and what additional value would they provide?</w:t>
      </w:r>
    </w:p>
    <w:p w14:paraId="6733474C" w14:textId="77777777" w:rsidR="005864AE" w:rsidRPr="005864AE" w:rsidRDefault="005864AE" w:rsidP="005864AE">
      <w:pPr>
        <w:rPr>
          <w:rFonts w:ascii="Times New Roman" w:eastAsia="Times New Roman" w:hAnsi="Times New Roman" w:cs="Times New Roman"/>
        </w:rPr>
      </w:pPr>
    </w:p>
    <w:p w14:paraId="1B7AF1A0" w14:textId="7D62F00D" w:rsidR="00FE744F" w:rsidRDefault="00BE7EC8" w:rsidP="00BE7EC8">
      <w:pPr>
        <w:pStyle w:val="ListParagraph"/>
        <w:numPr>
          <w:ilvl w:val="0"/>
          <w:numId w:val="5"/>
        </w:numPr>
      </w:pPr>
      <w:r>
        <w:t xml:space="preserve">Time-Series of monthly average of the outcomes with standard deviation. We can see if the drop of successful between (Jul-Aug) and failed (Aug-Sep) is statistically significant. This can warrant further analysis, such as if there is seasonality. </w:t>
      </w:r>
    </w:p>
    <w:p w14:paraId="57A016EF" w14:textId="77777777" w:rsidR="00BE7EC8" w:rsidRDefault="00BE7EC8" w:rsidP="00BE7EC8">
      <w:pPr>
        <w:pStyle w:val="ListParagraph"/>
      </w:pPr>
    </w:p>
    <w:p w14:paraId="5FF32A3D" w14:textId="44D088C2" w:rsidR="00A22CCE" w:rsidRDefault="00A22CCE" w:rsidP="00A22CCE">
      <w:pPr>
        <w:pStyle w:val="ListParagraph"/>
        <w:numPr>
          <w:ilvl w:val="0"/>
          <w:numId w:val="5"/>
        </w:numPr>
      </w:pPr>
      <w:r>
        <w:lastRenderedPageBreak/>
        <w:t xml:space="preserve">Bar Graph of popularity of sub-category by country. The sub-category illustrates popularity, but this might not hold true for every country. </w:t>
      </w:r>
    </w:p>
    <w:p w14:paraId="23A459F3" w14:textId="77777777" w:rsidR="00A22CCE" w:rsidRDefault="00A22CCE" w:rsidP="00A22CCE">
      <w:pPr>
        <w:pStyle w:val="ListParagraph"/>
      </w:pPr>
    </w:p>
    <w:p w14:paraId="0F1B414A" w14:textId="1E74F0E2" w:rsidR="00A22CCE" w:rsidRDefault="00A22CCE" w:rsidP="00A22CCE">
      <w:pPr>
        <w:pStyle w:val="ListParagraph"/>
        <w:numPr>
          <w:ilvl w:val="0"/>
          <w:numId w:val="5"/>
        </w:numPr>
      </w:pPr>
      <w:r>
        <w:t xml:space="preserve">Average length of each crowdfunding project by sub-category. This will determine how much time one would expect their crowdfunding campaign to last, and if certain categories have longer campaigns. </w:t>
      </w:r>
    </w:p>
    <w:p w14:paraId="3523AA76" w14:textId="77777777" w:rsidR="00A22CCE" w:rsidRDefault="00A22CCE" w:rsidP="00A22CCE">
      <w:pPr>
        <w:pStyle w:val="ListParagraph"/>
      </w:pPr>
    </w:p>
    <w:p w14:paraId="0749CBFF" w14:textId="77777777" w:rsidR="00A22CCE" w:rsidRDefault="00A22CCE" w:rsidP="00A22CCE"/>
    <w:p w14:paraId="25B49FE0" w14:textId="77777777" w:rsidR="00A22CCE" w:rsidRDefault="00A22CCE" w:rsidP="00A22CCE"/>
    <w:p w14:paraId="2C796730" w14:textId="487856E2" w:rsidR="00BE7EC8" w:rsidRDefault="00BE7EC8" w:rsidP="00BE7EC8">
      <w:pPr>
        <w:pStyle w:val="ListParagraph"/>
      </w:pPr>
    </w:p>
    <w:p w14:paraId="4BA9E9A7" w14:textId="77777777" w:rsidR="00BE7EC8" w:rsidRDefault="00BE7EC8" w:rsidP="00BE7EC8">
      <w:pPr>
        <w:pStyle w:val="ListParagraph"/>
      </w:pPr>
    </w:p>
    <w:sectPr w:rsidR="00BE7EC8" w:rsidSect="009F6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276"/>
    <w:multiLevelType w:val="hybridMultilevel"/>
    <w:tmpl w:val="5AE228C8"/>
    <w:lvl w:ilvl="0" w:tplc="C420A2F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D4D0E"/>
    <w:multiLevelType w:val="hybridMultilevel"/>
    <w:tmpl w:val="57D4F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65C28"/>
    <w:multiLevelType w:val="hybridMultilevel"/>
    <w:tmpl w:val="1BCA8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B01C9"/>
    <w:multiLevelType w:val="hybridMultilevel"/>
    <w:tmpl w:val="C2BE8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7079C"/>
    <w:multiLevelType w:val="multilevel"/>
    <w:tmpl w:val="473C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4F"/>
    <w:rsid w:val="000B7555"/>
    <w:rsid w:val="000C4F08"/>
    <w:rsid w:val="003B6BFF"/>
    <w:rsid w:val="003D197B"/>
    <w:rsid w:val="004070F3"/>
    <w:rsid w:val="004C3A9D"/>
    <w:rsid w:val="005864AE"/>
    <w:rsid w:val="005A3BDF"/>
    <w:rsid w:val="00645CFF"/>
    <w:rsid w:val="00701A0B"/>
    <w:rsid w:val="007C2905"/>
    <w:rsid w:val="008B0B3A"/>
    <w:rsid w:val="009C3C65"/>
    <w:rsid w:val="009F6837"/>
    <w:rsid w:val="00A22CCE"/>
    <w:rsid w:val="00A7282C"/>
    <w:rsid w:val="00B96BE2"/>
    <w:rsid w:val="00BE7EC8"/>
    <w:rsid w:val="00C17145"/>
    <w:rsid w:val="00D313E0"/>
    <w:rsid w:val="00F7707B"/>
    <w:rsid w:val="00FA3E0A"/>
    <w:rsid w:val="00FE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60376"/>
  <w15:chartTrackingRefBased/>
  <w15:docId w15:val="{647FE08F-DB7A-844D-AACA-24E2BA73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Dai</dc:creator>
  <cp:keywords/>
  <dc:description/>
  <cp:lastModifiedBy>Kevin Dai</cp:lastModifiedBy>
  <cp:revision>6</cp:revision>
  <dcterms:created xsi:type="dcterms:W3CDTF">2022-09-16T12:57:00Z</dcterms:created>
  <dcterms:modified xsi:type="dcterms:W3CDTF">2022-10-23T04:44:00Z</dcterms:modified>
</cp:coreProperties>
</file>