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FA029" w14:textId="0C74942C" w:rsidR="002E1A4A" w:rsidRDefault="00313E56">
      <w:pPr>
        <w:rPr>
          <w:b/>
          <w:bCs/>
        </w:rPr>
      </w:pPr>
      <w:r>
        <w:rPr>
          <w:b/>
          <w:bCs/>
        </w:rPr>
        <w:t>CS 320 Project 2</w:t>
      </w:r>
    </w:p>
    <w:p w14:paraId="14F1DDD1" w14:textId="1330D919" w:rsidR="00313E56" w:rsidRDefault="00313E56">
      <w:r>
        <w:rPr>
          <w:b/>
          <w:bCs/>
        </w:rPr>
        <w:t>Summary</w:t>
      </w:r>
    </w:p>
    <w:p w14:paraId="69BC68F0" w14:textId="3B25B2B6" w:rsidR="00313E56" w:rsidRDefault="00313E56">
      <w:r>
        <w:t>During Project One, I developed and tested three core services for the mobile application: the ContactService, TaskService, and AppointmentService. Each service was responsible for creating, updating, and deleting objects while enforcing strict validation requirements. To ensure that each service met the customer’s requirements, I used unit testing with JUnit. Unit testing focuses on verifying individual components independently, which makes it easier to detect defects early and confirm that each requirement is properly implemented (Beck, 2003).</w:t>
      </w:r>
    </w:p>
    <w:p w14:paraId="7F369B1F" w14:textId="6F22A664" w:rsidR="00313E56" w:rsidRDefault="00313E56">
      <w:r>
        <w:t>For the ContactService, my unit testing approach focused on validating all required fields and service behaviors. I wrote tests to verify that contact IDs were unique, not null, and limited to ten characters. I also tested validation rules for first name, last name, phone number, and address fields. For example, I used assertions such as assertThrows(IllegalArgumentException.class,…) to confirm that invalid values were rejected. I also verified update functionality by retrieving updated objects and using assertions such as assertEquals(“Johnson”, updated.getLastName()); to confirm that changes were applied correctly. This ensured that both validation logic and service update functionality worked as intended and aligned directly with the requirements.</w:t>
      </w:r>
    </w:p>
    <w:p w14:paraId="4AAD09A4" w14:textId="4E52782C" w:rsidR="00313E56" w:rsidRDefault="00313E56">
      <w:r>
        <w:t>I applied the same approach to the TaskService. I tested task creation, deletion, and updates while validating all field constraints. I confirmed that tasks could not be created with invalid IDs or descriptions exceeding the maximum allowed length. I also verified deletion functionality by removing tasks and confirming that they were no longer present in the system using assertions such as assertNull(service.getTask(“T1”));. This confirmed that the service correctly managed its internal data structure and enforced all validation rules.</w:t>
      </w:r>
    </w:p>
    <w:p w14:paraId="3BEDA5C0" w14:textId="11F398D0" w:rsidR="00313E56" w:rsidRDefault="00313E56">
      <w:r>
        <w:lastRenderedPageBreak/>
        <w:t xml:space="preserve">For the AppointmentService, I focused heavily on validating appointment date requirements, which stated that appointment dates could not be null or in the past. I created tests using both valid future dates and invalid past dates to ensure proper validation. For example, I used assertThrows(IllegalArgumentException.class, …) when </w:t>
      </w:r>
      <w:r w:rsidR="001F0CC4">
        <w:t>trying</w:t>
      </w:r>
      <w:r>
        <w:t xml:space="preserve"> to create appointments with past dates. This confirmed that the validation logic worked correctly and prevented invalid data from being stored. These tests ensured that the appointment service met the customer’s requirements and handled edge cases properly.</w:t>
      </w:r>
    </w:p>
    <w:p w14:paraId="4B07AA49" w14:textId="70669C73" w:rsidR="00313E56" w:rsidRDefault="00313E56">
      <w:r>
        <w:t>My testing approach was directly aligned with the software requirements because each requirement was translated into specific unit tests. Every constructor, setter, and service method was exercised through testing. This helped ensure that all logical paths were covered, including both valid and invalid scenarios. Because my tests validated both successful operations and failure conditions, I am confident that my test coverage exceeded the required 80 percent threshold.</w:t>
      </w:r>
    </w:p>
    <w:p w14:paraId="564AC9C3" w14:textId="53031E48" w:rsidR="00313E56" w:rsidRDefault="00313E56">
      <w:r>
        <w:t xml:space="preserve">Writing JUnit tests helped ensure that my code was technically sound. After performing updates in service tests, I retrieved objects and verified their state using assertions such as assertEquals, which confirmed that internal data was </w:t>
      </w:r>
      <w:r w:rsidR="001F0CC4">
        <w:t>changed</w:t>
      </w:r>
      <w:r>
        <w:t xml:space="preserve"> correctly. I also used exception testing to verify that invalid input was handled safely and consistently. Automated unit tests help ensure that individual components function correctly and allow developers to detect defects quickly, improving software reliability and maintainability (Vocke, 2018).</w:t>
      </w:r>
    </w:p>
    <w:p w14:paraId="0ACD46E6" w14:textId="1345E4A9" w:rsidR="00313E56" w:rsidRDefault="00313E56">
      <w:r>
        <w:t>I also ensured efficiency by keeping tests independent and focused. Each test created a new instance of the service, which prevented shared state and reduced the risk of unintended interactions between tests. This approach made the test easier to maintain and helped ensure reliable and consistent results.</w:t>
      </w:r>
    </w:p>
    <w:p w14:paraId="781E6041" w14:textId="298433DE" w:rsidR="00313E56" w:rsidRDefault="00313E56">
      <w:r>
        <w:lastRenderedPageBreak/>
        <w:t>Overall, unit testing allowed me to verify that each service met the customer’s requirements and functioned correctly under both valid and invalid conditions.</w:t>
      </w:r>
    </w:p>
    <w:p w14:paraId="11408FAC" w14:textId="59791B08" w:rsidR="00313E56" w:rsidRDefault="00313E56">
      <w:pPr>
        <w:rPr>
          <w:b/>
          <w:bCs/>
        </w:rPr>
      </w:pPr>
      <w:r>
        <w:rPr>
          <w:b/>
          <w:bCs/>
        </w:rPr>
        <w:t>Reflection – Testing Technique</w:t>
      </w:r>
    </w:p>
    <w:p w14:paraId="5597C2F6" w14:textId="27EDFD63" w:rsidR="00313E56" w:rsidRDefault="00D8117F">
      <w:r>
        <w:t>The primary testing technique I used in this project was unit testing. Unit testing focuses on verifying individual classes and methods independently from the rest of the system. This approach made it easier to isolate defects and ensure that each service behaved correctly. Because each service operated independently using in-memory storage, unit testing was the most appropriate and effective technique.</w:t>
      </w:r>
    </w:p>
    <w:p w14:paraId="5EF5FE3C" w14:textId="14294F2E" w:rsidR="00D8117F" w:rsidRDefault="00D8117F">
      <w:r>
        <w:t>I also used negative testing, which involves intentionally providing invalid input to confirm that the system rejects it correctly. This was especially important for validating field length limits, null values, duplicate IDs, and invalid appointment dates. By testing invalid scenarios, I ensured that the system enforced validation rules and maintained data integrity.</w:t>
      </w:r>
    </w:p>
    <w:p w14:paraId="20F4060C" w14:textId="372CF8D1" w:rsidR="00D8117F" w:rsidRDefault="00D8117F">
      <w:r>
        <w:t>Another technique I used was boundary testing. This involved testing values at and beyond the allowed limits, such as maximum string lengths and date validation. This ensured that validation logic handled edge cases correctly and prevented invalid data from being accepted.</w:t>
      </w:r>
    </w:p>
    <w:p w14:paraId="2F7A5710" w14:textId="7CC5D1B7" w:rsidR="00D8117F" w:rsidRDefault="00D8117F">
      <w:r>
        <w:t>There are several testing techniques that I did not use in this project. Integration testing was not necessary because the services did not interact with external systems or databases. System testing was also not applicable because there was no user interface or fully integrated system. Performance testing was unnecessary because the services used in-memory storage and did not need to handle large workloads.</w:t>
      </w:r>
    </w:p>
    <w:p w14:paraId="6BE0D048" w14:textId="4E2ACB9B" w:rsidR="00D8117F" w:rsidRDefault="00D8117F">
      <w:r>
        <w:t xml:space="preserve">In real world software development, these additional testing techniques would be important. Integration testing ensures that multiple components work together correctly, while system testing verifies the behavior of the entire application. Performance testing is essential for </w:t>
      </w:r>
      <w:r>
        <w:lastRenderedPageBreak/>
        <w:t>applications that must hand high user loads. Each testing technique serves a specific purpose depending on the project’s requirements and complexity.</w:t>
      </w:r>
    </w:p>
    <w:p w14:paraId="3DF771FA" w14:textId="4AAFC2BA" w:rsidR="00D8117F" w:rsidRDefault="00D8117F">
      <w:pPr>
        <w:rPr>
          <w:b/>
          <w:bCs/>
        </w:rPr>
      </w:pPr>
      <w:r>
        <w:rPr>
          <w:b/>
          <w:bCs/>
        </w:rPr>
        <w:t>Reflection – Mindset</w:t>
      </w:r>
    </w:p>
    <w:p w14:paraId="32F3BD43" w14:textId="05EBEEA2" w:rsidR="00D8117F" w:rsidRDefault="001F0CC4">
      <w:r>
        <w:t>Throughout this project, I adopted a cautious and disciplined mindset while testing my code. Even though I developed the services myself, I did not assume they were correct. Instead, I focused on verifying each requirement and identifying potential weaknesses. For example, I created tests for duplicate IDs, invalid field lengths, and past appointment dates to ensure that the services enforced validation rules correctly.</w:t>
      </w:r>
    </w:p>
    <w:p w14:paraId="5C6CCE9E" w14:textId="2B91233E" w:rsidR="001F0CC4" w:rsidRDefault="001F0CC4">
      <w:r>
        <w:t>It was important to appreciate the complexity and interrelationships of the code. Validation logic, constructors, and service methods all worked together to maintain data integrity. A failure in one area could affect the overall behavior of the service. By testing each requirement individual, I ensured that each part of the system behaved correctly and supported the overall functionality.</w:t>
      </w:r>
    </w:p>
    <w:p w14:paraId="321309EF" w14:textId="511DF29C" w:rsidR="001F0CC4" w:rsidRDefault="001F0CC4">
      <w:r>
        <w:t>I also tried to limit bias while testing my own code. Developers can assume their code works as intended, but testing requires verifying behavior objectively. Writing negative tests helped challenge my assumptions and ensured that the code behaved correctly under unexpected conditions. This approach improved the overall reliability and quality of the system.</w:t>
      </w:r>
    </w:p>
    <w:p w14:paraId="14D79280" w14:textId="212512C1" w:rsidR="001F0CC4" w:rsidRDefault="001F0CC4">
      <w:r>
        <w:t xml:space="preserve">Being disciplined and committed to quality is essential in software engineering. Cutting corners during testing can lead to defects, security issues, and technical debt. Writing thorough unit tests helps identify problems early and ensures that software remains stable and maintainable. In the future, I plan to continue writing tests alongside my code and validating requirements early in development. This approach will help prevent technical debt and ensure that the software I develop meets professional standards. </w:t>
      </w:r>
    </w:p>
    <w:p w14:paraId="264D42EB" w14:textId="77777777" w:rsidR="001F0CC4" w:rsidRDefault="001F0CC4">
      <w:r>
        <w:br w:type="page"/>
      </w:r>
    </w:p>
    <w:p w14:paraId="34544D45" w14:textId="49EB3EC5" w:rsidR="001F0CC4" w:rsidRDefault="001F0CC4">
      <w:pPr>
        <w:rPr>
          <w:b/>
          <w:bCs/>
        </w:rPr>
      </w:pPr>
      <w:r>
        <w:rPr>
          <w:b/>
          <w:bCs/>
        </w:rPr>
        <w:lastRenderedPageBreak/>
        <w:t>References</w:t>
      </w:r>
    </w:p>
    <w:p w14:paraId="3E08C1F3" w14:textId="489C7EA1" w:rsidR="001F0CC4" w:rsidRDefault="001F0CC4" w:rsidP="001F0CC4">
      <w:pPr>
        <w:ind w:left="720" w:hanging="720"/>
      </w:pPr>
      <w:r>
        <w:t>Beck, K. (2003). Test-driven development: By example. Addison-Wesley.</w:t>
      </w:r>
    </w:p>
    <w:p w14:paraId="01B471C3" w14:textId="4E959D7C" w:rsidR="001F0CC4" w:rsidRDefault="001F0CC4" w:rsidP="001F0CC4">
      <w:pPr>
        <w:ind w:left="720" w:hanging="720"/>
      </w:pPr>
      <w:r>
        <w:t xml:space="preserve">Vocke, H. (2018). The practical test pyramid. </w:t>
      </w:r>
      <w:proofErr w:type="spellStart"/>
      <w:r>
        <w:t>Thoughworks</w:t>
      </w:r>
      <w:proofErr w:type="spellEnd"/>
      <w:r>
        <w:t xml:space="preserve">. </w:t>
      </w:r>
      <w:hyperlink r:id="rId4" w:history="1">
        <w:r w:rsidRPr="00716915">
          <w:rPr>
            <w:rStyle w:val="Hyperlink"/>
          </w:rPr>
          <w:t>https://martinfowler.com/articles/practical-test-pyramid.html</w:t>
        </w:r>
      </w:hyperlink>
    </w:p>
    <w:p w14:paraId="67BED802" w14:textId="77777777" w:rsidR="001F0CC4" w:rsidRPr="001F0CC4" w:rsidRDefault="001F0CC4"/>
    <w:sectPr w:rsidR="001F0CC4" w:rsidRPr="001F0C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209"/>
    <w:rsid w:val="001F0CC4"/>
    <w:rsid w:val="002E1A4A"/>
    <w:rsid w:val="00313E56"/>
    <w:rsid w:val="003E3F35"/>
    <w:rsid w:val="0092483B"/>
    <w:rsid w:val="00937550"/>
    <w:rsid w:val="00A935B4"/>
    <w:rsid w:val="00B738A9"/>
    <w:rsid w:val="00D34CD5"/>
    <w:rsid w:val="00D8117F"/>
    <w:rsid w:val="00E96D3B"/>
    <w:rsid w:val="00FF1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EDBBC"/>
  <w15:chartTrackingRefBased/>
  <w15:docId w15:val="{F9DB45D4-641E-4A3A-8DFF-28D5F81F1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20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2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12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120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120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120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120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20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20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F120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F12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12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12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12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1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2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2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12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1209"/>
    <w:rPr>
      <w:i/>
      <w:iCs/>
      <w:color w:val="404040" w:themeColor="text1" w:themeTint="BF"/>
    </w:rPr>
  </w:style>
  <w:style w:type="paragraph" w:styleId="ListParagraph">
    <w:name w:val="List Paragraph"/>
    <w:basedOn w:val="Normal"/>
    <w:uiPriority w:val="34"/>
    <w:qFormat/>
    <w:rsid w:val="00FF1209"/>
    <w:pPr>
      <w:ind w:left="720"/>
      <w:contextualSpacing/>
    </w:pPr>
  </w:style>
  <w:style w:type="character" w:styleId="IntenseEmphasis">
    <w:name w:val="Intense Emphasis"/>
    <w:basedOn w:val="DefaultParagraphFont"/>
    <w:uiPriority w:val="21"/>
    <w:qFormat/>
    <w:rsid w:val="00FF1209"/>
    <w:rPr>
      <w:i/>
      <w:iCs/>
      <w:color w:val="0F4761" w:themeColor="accent1" w:themeShade="BF"/>
    </w:rPr>
  </w:style>
  <w:style w:type="paragraph" w:styleId="IntenseQuote">
    <w:name w:val="Intense Quote"/>
    <w:basedOn w:val="Normal"/>
    <w:next w:val="Normal"/>
    <w:link w:val="IntenseQuoteChar"/>
    <w:uiPriority w:val="30"/>
    <w:qFormat/>
    <w:rsid w:val="00FF1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209"/>
    <w:rPr>
      <w:i/>
      <w:iCs/>
      <w:color w:val="0F4761" w:themeColor="accent1" w:themeShade="BF"/>
    </w:rPr>
  </w:style>
  <w:style w:type="character" w:styleId="IntenseReference">
    <w:name w:val="Intense Reference"/>
    <w:basedOn w:val="DefaultParagraphFont"/>
    <w:uiPriority w:val="32"/>
    <w:qFormat/>
    <w:rsid w:val="00FF1209"/>
    <w:rPr>
      <w:b/>
      <w:bCs/>
      <w:smallCaps/>
      <w:color w:val="0F4761" w:themeColor="accent1" w:themeShade="BF"/>
      <w:spacing w:val="5"/>
    </w:rPr>
  </w:style>
  <w:style w:type="character" w:styleId="Hyperlink">
    <w:name w:val="Hyperlink"/>
    <w:basedOn w:val="DefaultParagraphFont"/>
    <w:uiPriority w:val="99"/>
    <w:unhideWhenUsed/>
    <w:rsid w:val="001F0CC4"/>
    <w:rPr>
      <w:color w:val="467886" w:themeColor="hyperlink"/>
      <w:u w:val="single"/>
    </w:rPr>
  </w:style>
  <w:style w:type="character" w:styleId="UnresolvedMention">
    <w:name w:val="Unresolved Mention"/>
    <w:basedOn w:val="DefaultParagraphFont"/>
    <w:uiPriority w:val="99"/>
    <w:semiHidden/>
    <w:unhideWhenUsed/>
    <w:rsid w:val="001F0C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artinfowler.com/articles/practical-test-pyrami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1176</Words>
  <Characters>6705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Kevin</dc:creator>
  <cp:keywords/>
  <dc:description/>
  <cp:lastModifiedBy>David, Kevin</cp:lastModifiedBy>
  <cp:revision>2</cp:revision>
  <dcterms:created xsi:type="dcterms:W3CDTF">2026-02-17T01:15:00Z</dcterms:created>
  <dcterms:modified xsi:type="dcterms:W3CDTF">2026-02-17T01:46:00Z</dcterms:modified>
</cp:coreProperties>
</file>