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37D0EE" w14:textId="77777777" w:rsidR="003A1DC6" w:rsidRDefault="00830870">
      <w:pPr>
        <w:pStyle w:val="Title"/>
      </w:pPr>
      <w:r>
        <w:t xml:space="preserve"> Electrical Overview</w:t>
      </w:r>
    </w:p>
    <w:p w14:paraId="5556F92D" w14:textId="77777777" w:rsidR="003A1DC6" w:rsidRDefault="003A1DC6">
      <w:pPr>
        <w:pStyle w:val="Title"/>
      </w:pPr>
    </w:p>
    <w:p w14:paraId="04A20E77" w14:textId="10D27AC9" w:rsidR="003A1DC6" w:rsidRPr="002B2EC7" w:rsidRDefault="00830870">
      <w:pPr>
        <w:pStyle w:val="Title"/>
        <w:jc w:val="left"/>
        <w:rPr>
          <w:b w:val="0"/>
        </w:rPr>
      </w:pPr>
      <w:r>
        <w:rPr>
          <w:sz w:val="24"/>
          <w:szCs w:val="24"/>
        </w:rPr>
        <w:t xml:space="preserve">Year: </w:t>
      </w:r>
      <w:r w:rsidRPr="002B2EC7">
        <w:rPr>
          <w:b w:val="0"/>
          <w:sz w:val="24"/>
          <w:szCs w:val="24"/>
        </w:rPr>
        <w:t>2016</w:t>
      </w:r>
      <w:r>
        <w:rPr>
          <w:sz w:val="24"/>
          <w:szCs w:val="24"/>
        </w:rPr>
        <w:t xml:space="preserve"> </w:t>
      </w:r>
      <w:r>
        <w:rPr>
          <w:sz w:val="24"/>
          <w:szCs w:val="24"/>
        </w:rPr>
        <w:tab/>
        <w:t xml:space="preserve">Semester: </w:t>
      </w:r>
      <w:r w:rsidRPr="002B2EC7">
        <w:rPr>
          <w:b w:val="0"/>
          <w:sz w:val="24"/>
          <w:szCs w:val="24"/>
        </w:rPr>
        <w:t>Fall</w:t>
      </w:r>
      <w:r>
        <w:rPr>
          <w:sz w:val="24"/>
          <w:szCs w:val="24"/>
        </w:rPr>
        <w:tab/>
        <w:t xml:space="preserve">Team: </w:t>
      </w:r>
      <w:r w:rsidRPr="002B2EC7">
        <w:rPr>
          <w:b w:val="0"/>
          <w:sz w:val="24"/>
          <w:szCs w:val="24"/>
        </w:rPr>
        <w:t>7</w:t>
      </w:r>
      <w:r w:rsidRPr="002B2EC7">
        <w:rPr>
          <w:b w:val="0"/>
          <w:sz w:val="24"/>
          <w:szCs w:val="24"/>
        </w:rPr>
        <w:tab/>
      </w:r>
      <w:r>
        <w:rPr>
          <w:sz w:val="24"/>
          <w:szCs w:val="24"/>
        </w:rPr>
        <w:t>Project:</w:t>
      </w:r>
      <w:r w:rsidR="002B2EC7">
        <w:rPr>
          <w:sz w:val="24"/>
          <w:szCs w:val="24"/>
        </w:rPr>
        <w:t xml:space="preserve"> </w:t>
      </w:r>
      <w:r w:rsidRPr="002B2EC7">
        <w:rPr>
          <w:b w:val="0"/>
          <w:sz w:val="26"/>
          <w:szCs w:val="26"/>
        </w:rPr>
        <w:t>ANPR Parking System</w:t>
      </w:r>
    </w:p>
    <w:p w14:paraId="5811A560" w14:textId="437D8B02" w:rsidR="003A1DC6" w:rsidRDefault="00830870">
      <w:pPr>
        <w:pStyle w:val="Title"/>
        <w:jc w:val="left"/>
      </w:pPr>
      <w:r>
        <w:rPr>
          <w:sz w:val="24"/>
          <w:szCs w:val="24"/>
        </w:rPr>
        <w:t xml:space="preserve">Creation Date: </w:t>
      </w:r>
      <w:r w:rsidR="00974831">
        <w:rPr>
          <w:b w:val="0"/>
          <w:sz w:val="24"/>
          <w:szCs w:val="24"/>
        </w:rPr>
        <w:t xml:space="preserve">Set. 12, </w:t>
      </w:r>
      <w:bookmarkStart w:id="0" w:name="_GoBack"/>
      <w:bookmarkEnd w:id="0"/>
      <w:r w:rsidRPr="002B2EC7">
        <w:rPr>
          <w:b w:val="0"/>
          <w:sz w:val="24"/>
          <w:szCs w:val="24"/>
        </w:rPr>
        <w:t>2016</w:t>
      </w:r>
      <w:r w:rsidRPr="002B2EC7">
        <w:rPr>
          <w:b w:val="0"/>
          <w:sz w:val="24"/>
          <w:szCs w:val="24"/>
        </w:rPr>
        <w:tab/>
      </w:r>
      <w:r>
        <w:rPr>
          <w:sz w:val="24"/>
          <w:szCs w:val="24"/>
        </w:rPr>
        <w:tab/>
        <w:t xml:space="preserve">Last Modified: </w:t>
      </w:r>
      <w:r w:rsidR="00B60A28">
        <w:rPr>
          <w:b w:val="0"/>
          <w:sz w:val="24"/>
          <w:szCs w:val="24"/>
        </w:rPr>
        <w:t xml:space="preserve">Dec. 11, </w:t>
      </w:r>
      <w:r w:rsidR="00DB77B0">
        <w:rPr>
          <w:b w:val="0"/>
          <w:sz w:val="24"/>
          <w:szCs w:val="24"/>
        </w:rPr>
        <w:t>2016</w:t>
      </w:r>
    </w:p>
    <w:p w14:paraId="38022BEB" w14:textId="77777777" w:rsidR="003A1DC6" w:rsidRDefault="00830870">
      <w:pPr>
        <w:pStyle w:val="Title"/>
        <w:jc w:val="left"/>
      </w:pPr>
      <w:r>
        <w:rPr>
          <w:sz w:val="24"/>
          <w:szCs w:val="24"/>
        </w:rPr>
        <w:t xml:space="preserve">Author:  </w:t>
      </w:r>
      <w:r w:rsidRPr="002B2EC7">
        <w:rPr>
          <w:b w:val="0"/>
          <w:sz w:val="24"/>
          <w:szCs w:val="24"/>
        </w:rPr>
        <w:t>Kaiwen Yu</w:t>
      </w:r>
      <w:r w:rsidRPr="002B2EC7">
        <w:rPr>
          <w:b w:val="0"/>
          <w:sz w:val="24"/>
          <w:szCs w:val="24"/>
        </w:rPr>
        <w:tab/>
      </w:r>
      <w:r>
        <w:rPr>
          <w:sz w:val="24"/>
          <w:szCs w:val="24"/>
        </w:rPr>
        <w:tab/>
      </w:r>
      <w:r>
        <w:rPr>
          <w:sz w:val="24"/>
          <w:szCs w:val="24"/>
        </w:rPr>
        <w:tab/>
        <w:t xml:space="preserve">Email: </w:t>
      </w:r>
      <w:r w:rsidRPr="002B2EC7">
        <w:rPr>
          <w:b w:val="0"/>
          <w:sz w:val="24"/>
          <w:szCs w:val="24"/>
        </w:rPr>
        <w:t>yu356@purdue.edu</w:t>
      </w:r>
    </w:p>
    <w:p w14:paraId="465B9A42" w14:textId="77777777" w:rsidR="003A1DC6" w:rsidRDefault="003A1DC6">
      <w:pPr>
        <w:pStyle w:val="Title"/>
        <w:jc w:val="left"/>
      </w:pPr>
    </w:p>
    <w:p w14:paraId="43399F2E" w14:textId="77777777" w:rsidR="003A1DC6" w:rsidRDefault="00830870">
      <w:pPr>
        <w:pStyle w:val="Title"/>
        <w:jc w:val="left"/>
      </w:pPr>
      <w:r>
        <w:rPr>
          <w:sz w:val="24"/>
          <w:szCs w:val="24"/>
        </w:rPr>
        <w:t>Assignment Evaluation:</w:t>
      </w:r>
    </w:p>
    <w:p w14:paraId="149C9350" w14:textId="77777777" w:rsidR="003A1DC6" w:rsidRDefault="003A1DC6">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3A1DC6" w14:paraId="74D5239E"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5CC113E" w14:textId="77777777" w:rsidR="003A1DC6" w:rsidRDefault="00830870">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10BE65AC" w14:textId="77777777" w:rsidR="003A1DC6" w:rsidRDefault="00830870">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734F2B68" w14:textId="77777777" w:rsidR="003A1DC6" w:rsidRDefault="00830870">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3F413043" w14:textId="77777777" w:rsidR="003A1DC6" w:rsidRDefault="00830870">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42E5615E" w14:textId="77777777" w:rsidR="003A1DC6" w:rsidRDefault="00830870">
            <w:pPr>
              <w:jc w:val="center"/>
            </w:pPr>
            <w:r>
              <w:rPr>
                <w:rFonts w:ascii="Calibri" w:eastAsia="Calibri" w:hAnsi="Calibri" w:cs="Calibri"/>
                <w:b/>
                <w:sz w:val="22"/>
                <w:szCs w:val="22"/>
              </w:rPr>
              <w:t>Notes</w:t>
            </w:r>
          </w:p>
        </w:tc>
      </w:tr>
      <w:tr w:rsidR="003A1DC6" w14:paraId="1CCCF443"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FC467C0" w14:textId="77777777" w:rsidR="003A1DC6" w:rsidRDefault="00830870">
            <w:r>
              <w:rPr>
                <w:rFonts w:ascii="Calibri" w:eastAsia="Calibri" w:hAnsi="Calibri" w:cs="Calibri"/>
                <w:b/>
                <w:sz w:val="22"/>
                <w:szCs w:val="22"/>
              </w:rPr>
              <w:t>Assignment-Specific Items</w:t>
            </w:r>
          </w:p>
        </w:tc>
      </w:tr>
      <w:tr w:rsidR="003A1DC6" w14:paraId="260B632B"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7DC37B10" w14:textId="77777777" w:rsidR="003A1DC6" w:rsidRDefault="00830870">
            <w:r>
              <w:rPr>
                <w:rFonts w:ascii="Calibri" w:eastAsia="Calibri" w:hAnsi="Calibri" w:cs="Calibri"/>
                <w:b/>
                <w:sz w:val="22"/>
                <w:szCs w:val="22"/>
              </w:rPr>
              <w:t>Electrical Overview</w:t>
            </w:r>
          </w:p>
        </w:tc>
        <w:tc>
          <w:tcPr>
            <w:tcW w:w="1236" w:type="dxa"/>
            <w:tcBorders>
              <w:top w:val="nil"/>
              <w:left w:val="nil"/>
              <w:bottom w:val="single" w:sz="4" w:space="0" w:color="000000"/>
              <w:right w:val="single" w:sz="4" w:space="0" w:color="000000"/>
            </w:tcBorders>
            <w:vAlign w:val="bottom"/>
          </w:tcPr>
          <w:p w14:paraId="4F551504" w14:textId="306E1682"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0E140C34" w14:textId="77777777" w:rsidR="003A1DC6" w:rsidRDefault="00830870">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3224E0E3" w14:textId="63801416" w:rsidR="003A1DC6" w:rsidRDefault="0011099F">
            <w:pPr>
              <w:jc w:val="center"/>
            </w:pPr>
            <w:r>
              <w:t>15</w:t>
            </w:r>
          </w:p>
        </w:tc>
        <w:tc>
          <w:tcPr>
            <w:tcW w:w="3798" w:type="dxa"/>
            <w:tcBorders>
              <w:top w:val="nil"/>
              <w:left w:val="nil"/>
              <w:bottom w:val="single" w:sz="4" w:space="0" w:color="000000"/>
              <w:right w:val="single" w:sz="4" w:space="0" w:color="000000"/>
            </w:tcBorders>
            <w:vAlign w:val="bottom"/>
          </w:tcPr>
          <w:p w14:paraId="4BD42E92" w14:textId="77777777" w:rsidR="003A1DC6" w:rsidRDefault="00830870">
            <w:r>
              <w:rPr>
                <w:rFonts w:ascii="Calibri" w:eastAsia="Calibri" w:hAnsi="Calibri" w:cs="Calibri"/>
                <w:sz w:val="22"/>
                <w:szCs w:val="22"/>
              </w:rPr>
              <w:t> </w:t>
            </w:r>
          </w:p>
        </w:tc>
      </w:tr>
      <w:tr w:rsidR="003A1DC6" w14:paraId="11FDEBD9"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DE83114" w14:textId="77777777" w:rsidR="003A1DC6" w:rsidRDefault="00830870">
            <w:r>
              <w:rPr>
                <w:rFonts w:ascii="Calibri" w:eastAsia="Calibri" w:hAnsi="Calibri" w:cs="Calibri"/>
                <w:b/>
                <w:sz w:val="22"/>
                <w:szCs w:val="22"/>
              </w:rPr>
              <w:t>Electrical Considerations</w:t>
            </w:r>
          </w:p>
        </w:tc>
        <w:tc>
          <w:tcPr>
            <w:tcW w:w="1236" w:type="dxa"/>
            <w:tcBorders>
              <w:top w:val="nil"/>
              <w:left w:val="nil"/>
              <w:bottom w:val="single" w:sz="4" w:space="0" w:color="000000"/>
              <w:right w:val="single" w:sz="4" w:space="0" w:color="000000"/>
            </w:tcBorders>
            <w:vAlign w:val="bottom"/>
          </w:tcPr>
          <w:p w14:paraId="6FAF988A" w14:textId="7FD73197"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3E7BE2E4" w14:textId="77777777" w:rsidR="003A1DC6" w:rsidRDefault="00830870">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31BC08F0" w14:textId="19EEFCEE" w:rsidR="003A1DC6" w:rsidRDefault="0011099F">
            <w:pPr>
              <w:jc w:val="center"/>
            </w:pPr>
            <w:r>
              <w:t>15</w:t>
            </w:r>
          </w:p>
        </w:tc>
        <w:tc>
          <w:tcPr>
            <w:tcW w:w="3798" w:type="dxa"/>
            <w:tcBorders>
              <w:top w:val="nil"/>
              <w:left w:val="nil"/>
              <w:bottom w:val="single" w:sz="4" w:space="0" w:color="000000"/>
              <w:right w:val="single" w:sz="4" w:space="0" w:color="000000"/>
            </w:tcBorders>
            <w:vAlign w:val="bottom"/>
          </w:tcPr>
          <w:p w14:paraId="15AFBD4D" w14:textId="77777777" w:rsidR="003A1DC6" w:rsidRDefault="00830870">
            <w:r>
              <w:rPr>
                <w:rFonts w:ascii="Calibri" w:eastAsia="Calibri" w:hAnsi="Calibri" w:cs="Calibri"/>
                <w:sz w:val="22"/>
                <w:szCs w:val="22"/>
              </w:rPr>
              <w:t> </w:t>
            </w:r>
          </w:p>
        </w:tc>
      </w:tr>
      <w:tr w:rsidR="003A1DC6" w14:paraId="34710499"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554D9223" w14:textId="77777777" w:rsidR="003A1DC6" w:rsidRDefault="00830870">
            <w:r>
              <w:rPr>
                <w:rFonts w:ascii="Calibri" w:eastAsia="Calibri" w:hAnsi="Calibri" w:cs="Calibri"/>
                <w:b/>
                <w:sz w:val="22"/>
                <w:szCs w:val="22"/>
              </w:rPr>
              <w:t>Interface Considerations</w:t>
            </w:r>
          </w:p>
        </w:tc>
        <w:tc>
          <w:tcPr>
            <w:tcW w:w="1236" w:type="dxa"/>
            <w:tcBorders>
              <w:top w:val="nil"/>
              <w:left w:val="nil"/>
              <w:bottom w:val="single" w:sz="4" w:space="0" w:color="000000"/>
              <w:right w:val="single" w:sz="4" w:space="0" w:color="000000"/>
            </w:tcBorders>
            <w:vAlign w:val="bottom"/>
          </w:tcPr>
          <w:p w14:paraId="1BEC2C4C" w14:textId="3967B5DF"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4E6C2272" w14:textId="77777777" w:rsidR="003A1DC6" w:rsidRDefault="00830870">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25724A27" w14:textId="124367A8" w:rsidR="003A1DC6" w:rsidRDefault="0011099F">
            <w:pPr>
              <w:jc w:val="center"/>
            </w:pPr>
            <w:r>
              <w:t>15</w:t>
            </w:r>
          </w:p>
        </w:tc>
        <w:tc>
          <w:tcPr>
            <w:tcW w:w="3798" w:type="dxa"/>
            <w:tcBorders>
              <w:top w:val="nil"/>
              <w:left w:val="nil"/>
              <w:bottom w:val="single" w:sz="4" w:space="0" w:color="000000"/>
              <w:right w:val="single" w:sz="4" w:space="0" w:color="000000"/>
            </w:tcBorders>
            <w:vAlign w:val="bottom"/>
          </w:tcPr>
          <w:p w14:paraId="2C9392BC" w14:textId="77777777" w:rsidR="003A1DC6" w:rsidRDefault="00830870">
            <w:r>
              <w:rPr>
                <w:rFonts w:ascii="Calibri" w:eastAsia="Calibri" w:hAnsi="Calibri" w:cs="Calibri"/>
                <w:sz w:val="22"/>
                <w:szCs w:val="22"/>
              </w:rPr>
              <w:t> </w:t>
            </w:r>
          </w:p>
        </w:tc>
      </w:tr>
      <w:tr w:rsidR="003A1DC6" w14:paraId="66F9C414"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6ECA344D" w14:textId="77777777" w:rsidR="003A1DC6" w:rsidRDefault="00830870">
            <w:r>
              <w:rPr>
                <w:rFonts w:ascii="Calibri" w:eastAsia="Calibri" w:hAnsi="Calibri" w:cs="Calibri"/>
                <w:b/>
                <w:sz w:val="22"/>
                <w:szCs w:val="22"/>
              </w:rPr>
              <w:t>System Block Diagram</w:t>
            </w:r>
          </w:p>
        </w:tc>
        <w:tc>
          <w:tcPr>
            <w:tcW w:w="1236" w:type="dxa"/>
            <w:tcBorders>
              <w:top w:val="nil"/>
              <w:left w:val="nil"/>
              <w:bottom w:val="single" w:sz="4" w:space="0" w:color="000000"/>
              <w:right w:val="single" w:sz="4" w:space="0" w:color="000000"/>
            </w:tcBorders>
            <w:vAlign w:val="bottom"/>
          </w:tcPr>
          <w:p w14:paraId="5E455C31" w14:textId="5CD4CD86"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25EEA522" w14:textId="77777777" w:rsidR="003A1DC6" w:rsidRDefault="00830870">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4F41E151" w14:textId="41E2175B" w:rsidR="003A1DC6" w:rsidRDefault="0011099F">
            <w:pPr>
              <w:jc w:val="center"/>
            </w:pPr>
            <w:r>
              <w:t>15</w:t>
            </w:r>
          </w:p>
        </w:tc>
        <w:tc>
          <w:tcPr>
            <w:tcW w:w="3798" w:type="dxa"/>
            <w:tcBorders>
              <w:top w:val="nil"/>
              <w:left w:val="nil"/>
              <w:bottom w:val="single" w:sz="4" w:space="0" w:color="000000"/>
              <w:right w:val="single" w:sz="4" w:space="0" w:color="000000"/>
            </w:tcBorders>
            <w:vAlign w:val="bottom"/>
          </w:tcPr>
          <w:p w14:paraId="2D6DC3B5" w14:textId="77777777" w:rsidR="003A1DC6" w:rsidRDefault="00830870">
            <w:r>
              <w:rPr>
                <w:rFonts w:ascii="Calibri" w:eastAsia="Calibri" w:hAnsi="Calibri" w:cs="Calibri"/>
                <w:sz w:val="22"/>
                <w:szCs w:val="22"/>
              </w:rPr>
              <w:t> </w:t>
            </w:r>
          </w:p>
        </w:tc>
      </w:tr>
      <w:tr w:rsidR="003A1DC6" w14:paraId="4872787A"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6E41E7E" w14:textId="77777777" w:rsidR="003A1DC6" w:rsidRDefault="00830870">
            <w:r>
              <w:rPr>
                <w:rFonts w:ascii="Calibri" w:eastAsia="Calibri" w:hAnsi="Calibri" w:cs="Calibri"/>
                <w:b/>
                <w:sz w:val="22"/>
                <w:szCs w:val="22"/>
              </w:rPr>
              <w:t>Writing-Specific Items</w:t>
            </w:r>
          </w:p>
        </w:tc>
      </w:tr>
      <w:tr w:rsidR="003A1DC6" w14:paraId="031D17FF"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6A84BCB4" w14:textId="77777777" w:rsidR="003A1DC6" w:rsidRDefault="00830870">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vAlign w:val="bottom"/>
          </w:tcPr>
          <w:p w14:paraId="0148442C" w14:textId="1E244037" w:rsidR="003A1DC6" w:rsidRDefault="0011099F">
            <w:pPr>
              <w:jc w:val="center"/>
            </w:pPr>
            <w:r>
              <w:t>4</w:t>
            </w:r>
          </w:p>
        </w:tc>
        <w:tc>
          <w:tcPr>
            <w:tcW w:w="944" w:type="dxa"/>
            <w:tcBorders>
              <w:top w:val="nil"/>
              <w:left w:val="nil"/>
              <w:bottom w:val="single" w:sz="4" w:space="0" w:color="000000"/>
              <w:right w:val="single" w:sz="4" w:space="0" w:color="000000"/>
            </w:tcBorders>
            <w:vAlign w:val="bottom"/>
          </w:tcPr>
          <w:p w14:paraId="4C6C0C59" w14:textId="77777777" w:rsidR="003A1DC6" w:rsidRDefault="00830870">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68228D4B" w14:textId="4E7B464B" w:rsidR="003A1DC6" w:rsidRDefault="0011099F">
            <w:pPr>
              <w:jc w:val="center"/>
            </w:pPr>
            <w:r>
              <w:t>8</w:t>
            </w:r>
          </w:p>
        </w:tc>
        <w:tc>
          <w:tcPr>
            <w:tcW w:w="3798" w:type="dxa"/>
            <w:tcBorders>
              <w:top w:val="nil"/>
              <w:left w:val="nil"/>
              <w:bottom w:val="single" w:sz="4" w:space="0" w:color="000000"/>
              <w:right w:val="single" w:sz="4" w:space="0" w:color="000000"/>
            </w:tcBorders>
            <w:vAlign w:val="bottom"/>
          </w:tcPr>
          <w:p w14:paraId="10936F2F" w14:textId="77777777" w:rsidR="003A1DC6" w:rsidRDefault="00830870">
            <w:r>
              <w:rPr>
                <w:rFonts w:ascii="Calibri" w:eastAsia="Calibri" w:hAnsi="Calibri" w:cs="Calibri"/>
                <w:sz w:val="22"/>
                <w:szCs w:val="22"/>
              </w:rPr>
              <w:t> </w:t>
            </w:r>
          </w:p>
        </w:tc>
      </w:tr>
      <w:tr w:rsidR="003A1DC6" w14:paraId="5FAA0A8C"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0E2E54C7" w14:textId="77777777" w:rsidR="003A1DC6" w:rsidRDefault="00830870">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vAlign w:val="bottom"/>
          </w:tcPr>
          <w:p w14:paraId="2277002F" w14:textId="2E686894" w:rsidR="003A1DC6" w:rsidRDefault="0011099F">
            <w:pPr>
              <w:jc w:val="center"/>
            </w:pPr>
            <w:r>
              <w:t>4</w:t>
            </w:r>
          </w:p>
        </w:tc>
        <w:tc>
          <w:tcPr>
            <w:tcW w:w="944" w:type="dxa"/>
            <w:tcBorders>
              <w:top w:val="nil"/>
              <w:left w:val="nil"/>
              <w:bottom w:val="single" w:sz="4" w:space="0" w:color="000000"/>
              <w:right w:val="single" w:sz="4" w:space="0" w:color="000000"/>
            </w:tcBorders>
            <w:vAlign w:val="bottom"/>
          </w:tcPr>
          <w:p w14:paraId="4A4EC3CB" w14:textId="77777777" w:rsidR="003A1DC6" w:rsidRDefault="00830870">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vAlign w:val="bottom"/>
          </w:tcPr>
          <w:p w14:paraId="4ABA2FD7" w14:textId="1E305161" w:rsidR="003A1DC6" w:rsidRDefault="0011099F">
            <w:pPr>
              <w:jc w:val="center"/>
            </w:pPr>
            <w:r>
              <w:t>4</w:t>
            </w:r>
          </w:p>
        </w:tc>
        <w:tc>
          <w:tcPr>
            <w:tcW w:w="3798" w:type="dxa"/>
            <w:tcBorders>
              <w:top w:val="nil"/>
              <w:left w:val="nil"/>
              <w:bottom w:val="single" w:sz="4" w:space="0" w:color="000000"/>
              <w:right w:val="single" w:sz="4" w:space="0" w:color="000000"/>
            </w:tcBorders>
            <w:vAlign w:val="bottom"/>
          </w:tcPr>
          <w:p w14:paraId="63CA36ED" w14:textId="77777777" w:rsidR="003A1DC6" w:rsidRDefault="00830870">
            <w:r>
              <w:rPr>
                <w:rFonts w:ascii="Calibri" w:eastAsia="Calibri" w:hAnsi="Calibri" w:cs="Calibri"/>
                <w:sz w:val="22"/>
                <w:szCs w:val="22"/>
              </w:rPr>
              <w:t> </w:t>
            </w:r>
          </w:p>
        </w:tc>
      </w:tr>
      <w:tr w:rsidR="003A1DC6" w14:paraId="04A3C08C"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9637EA5" w14:textId="77777777" w:rsidR="003A1DC6" w:rsidRDefault="00830870">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vAlign w:val="bottom"/>
          </w:tcPr>
          <w:p w14:paraId="18FE34FE" w14:textId="6ABFE8BC"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6B43BED3" w14:textId="77777777" w:rsidR="003A1DC6" w:rsidRDefault="00830870">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20FC9A97" w14:textId="4E3C8974" w:rsidR="003A1DC6" w:rsidRDefault="0011099F">
            <w:pPr>
              <w:jc w:val="center"/>
            </w:pPr>
            <w:r>
              <w:t>10</w:t>
            </w:r>
          </w:p>
        </w:tc>
        <w:tc>
          <w:tcPr>
            <w:tcW w:w="3798" w:type="dxa"/>
            <w:tcBorders>
              <w:top w:val="nil"/>
              <w:left w:val="nil"/>
              <w:bottom w:val="single" w:sz="4" w:space="0" w:color="000000"/>
              <w:right w:val="single" w:sz="4" w:space="0" w:color="000000"/>
            </w:tcBorders>
            <w:vAlign w:val="bottom"/>
          </w:tcPr>
          <w:p w14:paraId="15C3691A" w14:textId="77777777" w:rsidR="003A1DC6" w:rsidRDefault="00830870">
            <w:r>
              <w:rPr>
                <w:rFonts w:ascii="Calibri" w:eastAsia="Calibri" w:hAnsi="Calibri" w:cs="Calibri"/>
                <w:sz w:val="22"/>
                <w:szCs w:val="22"/>
              </w:rPr>
              <w:t> </w:t>
            </w:r>
          </w:p>
        </w:tc>
      </w:tr>
      <w:tr w:rsidR="003A1DC6" w14:paraId="399299B3"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91E73E2" w14:textId="77777777" w:rsidR="003A1DC6" w:rsidRDefault="00830870">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vAlign w:val="bottom"/>
          </w:tcPr>
          <w:p w14:paraId="40506158" w14:textId="3E9C8FC3" w:rsidR="003A1DC6" w:rsidRDefault="0011099F">
            <w:pPr>
              <w:jc w:val="center"/>
            </w:pPr>
            <w:r>
              <w:t>5</w:t>
            </w:r>
          </w:p>
        </w:tc>
        <w:tc>
          <w:tcPr>
            <w:tcW w:w="944" w:type="dxa"/>
            <w:tcBorders>
              <w:top w:val="nil"/>
              <w:left w:val="nil"/>
              <w:bottom w:val="single" w:sz="4" w:space="0" w:color="000000"/>
              <w:right w:val="single" w:sz="4" w:space="0" w:color="000000"/>
            </w:tcBorders>
            <w:vAlign w:val="bottom"/>
          </w:tcPr>
          <w:p w14:paraId="66B3484E" w14:textId="77777777" w:rsidR="003A1DC6" w:rsidRDefault="00830870">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06E9C24A" w14:textId="787F6D39" w:rsidR="003A1DC6" w:rsidRDefault="0011099F">
            <w:pPr>
              <w:jc w:val="center"/>
            </w:pPr>
            <w:r>
              <w:t>15</w:t>
            </w:r>
          </w:p>
        </w:tc>
        <w:tc>
          <w:tcPr>
            <w:tcW w:w="3798" w:type="dxa"/>
            <w:tcBorders>
              <w:top w:val="nil"/>
              <w:left w:val="nil"/>
              <w:bottom w:val="single" w:sz="4" w:space="0" w:color="000000"/>
              <w:right w:val="single" w:sz="4" w:space="0" w:color="000000"/>
            </w:tcBorders>
            <w:vAlign w:val="bottom"/>
          </w:tcPr>
          <w:p w14:paraId="50CF3E37" w14:textId="77777777" w:rsidR="003A1DC6" w:rsidRDefault="00830870">
            <w:r>
              <w:rPr>
                <w:rFonts w:ascii="Calibri" w:eastAsia="Calibri" w:hAnsi="Calibri" w:cs="Calibri"/>
                <w:sz w:val="22"/>
                <w:szCs w:val="22"/>
              </w:rPr>
              <w:t> </w:t>
            </w:r>
          </w:p>
        </w:tc>
      </w:tr>
      <w:tr w:rsidR="003A1DC6" w14:paraId="05385FED"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481F3A13" w14:textId="77777777" w:rsidR="003A1DC6" w:rsidRDefault="00830870">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vAlign w:val="bottom"/>
          </w:tcPr>
          <w:p w14:paraId="7103C0C4" w14:textId="7F2FDB11" w:rsidR="003A1DC6" w:rsidRDefault="002F4A3B">
            <w:pPr>
              <w:jc w:val="center"/>
            </w:pPr>
            <w:r>
              <w:t>97</w:t>
            </w:r>
          </w:p>
        </w:tc>
        <w:tc>
          <w:tcPr>
            <w:tcW w:w="3798" w:type="dxa"/>
            <w:tcBorders>
              <w:top w:val="nil"/>
              <w:left w:val="nil"/>
              <w:bottom w:val="single" w:sz="4" w:space="0" w:color="000000"/>
              <w:right w:val="single" w:sz="4" w:space="0" w:color="000000"/>
            </w:tcBorders>
            <w:vAlign w:val="bottom"/>
          </w:tcPr>
          <w:p w14:paraId="3807258D" w14:textId="77777777" w:rsidR="003A1DC6" w:rsidRDefault="00830870">
            <w:r>
              <w:rPr>
                <w:rFonts w:ascii="Calibri" w:eastAsia="Calibri" w:hAnsi="Calibri" w:cs="Calibri"/>
                <w:sz w:val="22"/>
                <w:szCs w:val="22"/>
              </w:rPr>
              <w:t> </w:t>
            </w:r>
          </w:p>
        </w:tc>
      </w:tr>
    </w:tbl>
    <w:p w14:paraId="5EC4C86F" w14:textId="77777777" w:rsidR="003A1DC6" w:rsidRDefault="003A1DC6">
      <w:pPr>
        <w:pStyle w:val="Title"/>
        <w:jc w:val="left"/>
      </w:pPr>
    </w:p>
    <w:p w14:paraId="3E4A3326" w14:textId="77777777" w:rsidR="003A1DC6" w:rsidRDefault="00830870">
      <w:pPr>
        <w:pStyle w:val="Title"/>
        <w:jc w:val="left"/>
      </w:pPr>
      <w:r>
        <w:rPr>
          <w:sz w:val="24"/>
          <w:szCs w:val="24"/>
        </w:rPr>
        <w:t xml:space="preserve">5: Excellent </w:t>
      </w:r>
      <w:r>
        <w:rPr>
          <w:sz w:val="24"/>
          <w:szCs w:val="24"/>
        </w:rPr>
        <w:tab/>
        <w:t>4: Good     3: Acceptable    2: Poor     1: Very Poor    0: Not attempted</w:t>
      </w:r>
    </w:p>
    <w:p w14:paraId="3F991711" w14:textId="77777777" w:rsidR="003A1DC6" w:rsidRDefault="003A1DC6">
      <w:pPr>
        <w:pStyle w:val="Title"/>
        <w:jc w:val="left"/>
      </w:pPr>
    </w:p>
    <w:p w14:paraId="6F16ADFB" w14:textId="77777777" w:rsidR="003A1DC6" w:rsidRDefault="00830870">
      <w:pPr>
        <w:pStyle w:val="Title"/>
        <w:jc w:val="left"/>
      </w:pPr>
      <w:r>
        <w:rPr>
          <w:sz w:val="24"/>
          <w:szCs w:val="24"/>
        </w:rPr>
        <w:t>General Comments:</w:t>
      </w:r>
    </w:p>
    <w:p w14:paraId="5C4F7865" w14:textId="77777777" w:rsidR="002F4A3B" w:rsidRDefault="002F4A3B">
      <w:pPr>
        <w:pStyle w:val="Title"/>
        <w:jc w:val="left"/>
        <w:rPr>
          <w:b w:val="0"/>
          <w:i/>
          <w:color w:val="FF0000"/>
          <w:sz w:val="24"/>
          <w:szCs w:val="24"/>
        </w:rPr>
      </w:pPr>
    </w:p>
    <w:p w14:paraId="271A9B89" w14:textId="69E1B633" w:rsidR="002F4A3B" w:rsidRDefault="002F4A3B" w:rsidP="002F4A3B">
      <w:pPr>
        <w:pStyle w:val="Title"/>
        <w:jc w:val="left"/>
        <w:rPr>
          <w:b w:val="0"/>
          <w:i/>
          <w:color w:val="FF0000"/>
          <w:sz w:val="24"/>
          <w:szCs w:val="24"/>
        </w:rPr>
      </w:pPr>
      <w:r>
        <w:rPr>
          <w:b w:val="0"/>
          <w:i/>
          <w:color w:val="FF0000"/>
          <w:sz w:val="24"/>
          <w:szCs w:val="24"/>
        </w:rPr>
        <w:t xml:space="preserve">Good job! There is a clear improvement in writing and most of the discussions are clear. </w:t>
      </w:r>
      <w:r w:rsidRPr="002F4A3B">
        <w:rPr>
          <w:b w:val="0"/>
          <w:i/>
          <w:color w:val="FF0000"/>
          <w:sz w:val="24"/>
          <w:szCs w:val="24"/>
        </w:rPr>
        <w:t>And the system block diagram is excellent!</w:t>
      </w:r>
    </w:p>
    <w:p w14:paraId="75DD4384" w14:textId="77777777" w:rsidR="002F4A3B" w:rsidRDefault="002F4A3B" w:rsidP="002F4A3B">
      <w:pPr>
        <w:pStyle w:val="Title"/>
        <w:jc w:val="left"/>
        <w:rPr>
          <w:b w:val="0"/>
          <w:i/>
          <w:color w:val="FF0000"/>
          <w:sz w:val="24"/>
          <w:szCs w:val="24"/>
        </w:rPr>
      </w:pPr>
    </w:p>
    <w:p w14:paraId="6D6DB420" w14:textId="70D1275E" w:rsidR="002F4A3B" w:rsidRPr="002F4A3B" w:rsidRDefault="002F4A3B" w:rsidP="002F4A3B">
      <w:pPr>
        <w:pStyle w:val="Title"/>
        <w:jc w:val="left"/>
        <w:rPr>
          <w:b w:val="0"/>
          <w:i/>
          <w:color w:val="FF0000"/>
          <w:sz w:val="24"/>
          <w:szCs w:val="24"/>
        </w:rPr>
      </w:pPr>
      <w:r>
        <w:rPr>
          <w:b w:val="0"/>
          <w:i/>
          <w:color w:val="FF0000"/>
          <w:sz w:val="24"/>
          <w:szCs w:val="24"/>
        </w:rPr>
        <w:t>Still, some formatting issues showed up in previous assignments are still there. And it will be better if t</w:t>
      </w:r>
      <w:r w:rsidR="009F3A2B">
        <w:rPr>
          <w:b w:val="0"/>
          <w:i/>
          <w:color w:val="FF0000"/>
          <w:sz w:val="24"/>
          <w:szCs w:val="24"/>
        </w:rPr>
        <w:t>here are less grammar mistakes.</w:t>
      </w:r>
    </w:p>
    <w:p w14:paraId="15CA99A0" w14:textId="167BF998" w:rsidR="002F4A3B" w:rsidRDefault="002F4A3B">
      <w:pPr>
        <w:pStyle w:val="Title"/>
        <w:jc w:val="left"/>
        <w:rPr>
          <w:b w:val="0"/>
          <w:i/>
          <w:color w:val="FF0000"/>
          <w:sz w:val="24"/>
          <w:szCs w:val="24"/>
        </w:rPr>
      </w:pPr>
    </w:p>
    <w:p w14:paraId="46B477B8" w14:textId="7393F6A6" w:rsidR="002F4A3B" w:rsidRDefault="002F4A3B" w:rsidP="00F434FA">
      <w:pPr>
        <w:pStyle w:val="Title"/>
        <w:jc w:val="left"/>
        <w:rPr>
          <w:b w:val="0"/>
          <w:i/>
          <w:color w:val="FF0000"/>
          <w:sz w:val="24"/>
          <w:szCs w:val="24"/>
        </w:rPr>
      </w:pPr>
      <w:r>
        <w:rPr>
          <w:b w:val="0"/>
          <w:i/>
          <w:color w:val="FF0000"/>
          <w:sz w:val="24"/>
          <w:szCs w:val="24"/>
        </w:rPr>
        <w:t>By the way, for the Bill of Materials, the “package” field is the type of the electronic packaging needed for the corresponding component, so most of the devices should not have “stand alone” in that field. And “bulk” doesn’t mean anything to me for that field. Some good examples for that can be found at:</w:t>
      </w:r>
    </w:p>
    <w:p w14:paraId="0E6A2902" w14:textId="77777777" w:rsidR="00F434FA" w:rsidRPr="00F434FA" w:rsidRDefault="00F434FA" w:rsidP="00F434FA"/>
    <w:p w14:paraId="541D68F9" w14:textId="77D4D5A9" w:rsidR="00B30C97" w:rsidRDefault="002F4A3B">
      <w:pPr>
        <w:pStyle w:val="Title"/>
        <w:jc w:val="left"/>
        <w:rPr>
          <w:b w:val="0"/>
          <w:i/>
          <w:color w:val="FF0000"/>
          <w:sz w:val="24"/>
          <w:szCs w:val="24"/>
        </w:rPr>
      </w:pPr>
      <w:r>
        <w:rPr>
          <w:b w:val="0"/>
          <w:i/>
          <w:color w:val="FF0000"/>
          <w:sz w:val="24"/>
          <w:szCs w:val="24"/>
        </w:rPr>
        <w:t xml:space="preserve">  </w:t>
      </w:r>
      <w:hyperlink r:id="rId7" w:history="1">
        <w:r w:rsidR="00B30C97" w:rsidRPr="00D34EE4">
          <w:rPr>
            <w:rStyle w:val="Hyperlink"/>
            <w:b w:val="0"/>
            <w:i/>
            <w:sz w:val="24"/>
            <w:szCs w:val="24"/>
          </w:rPr>
          <w:t>https://engineering.purdue.edu/ece477/Course/Assignments/Example/BillOfMaterialsEx1.xlsx</w:t>
        </w:r>
      </w:hyperlink>
    </w:p>
    <w:p w14:paraId="6CB1A007" w14:textId="0A3515C8" w:rsidR="002F4A3B" w:rsidRDefault="002F4A3B" w:rsidP="002F4A3B"/>
    <w:p w14:paraId="31915B12" w14:textId="77777777" w:rsidR="002F4A3B" w:rsidRPr="002F4A3B" w:rsidRDefault="002F4A3B" w:rsidP="002F4A3B"/>
    <w:p w14:paraId="1A3A906A" w14:textId="77777777" w:rsidR="003A1DC6" w:rsidRDefault="00830870">
      <w:pPr>
        <w:pStyle w:val="Title"/>
        <w:jc w:val="left"/>
      </w:pPr>
      <w:r>
        <w:rPr>
          <w:sz w:val="24"/>
          <w:szCs w:val="24"/>
        </w:rPr>
        <w:lastRenderedPageBreak/>
        <w:t>1.0 Electrical Overview</w:t>
      </w:r>
    </w:p>
    <w:p w14:paraId="53C3047A" w14:textId="77777777" w:rsidR="003A1DC6" w:rsidRDefault="003A1DC6">
      <w:pPr>
        <w:pStyle w:val="Title"/>
        <w:jc w:val="left"/>
      </w:pPr>
    </w:p>
    <w:p w14:paraId="7B8FB194" w14:textId="6460970B" w:rsidR="003A1DC6" w:rsidRDefault="00830870" w:rsidP="00EB1514">
      <w:r>
        <w:t>There are four main part</w:t>
      </w:r>
      <w:r w:rsidR="00B30C97">
        <w:t>s</w:t>
      </w:r>
      <w:r>
        <w:t xml:space="preserve"> in this project: </w:t>
      </w:r>
      <w:r w:rsidR="00E72142">
        <w:t>A</w:t>
      </w:r>
      <w:r w:rsidR="00B30C97">
        <w:t xml:space="preserve"> </w:t>
      </w:r>
      <w:r>
        <w:t xml:space="preserve">Raspberry Pi with </w:t>
      </w:r>
      <w:r w:rsidR="00B30C97">
        <w:t xml:space="preserve">a </w:t>
      </w:r>
      <w:r>
        <w:t>camera,</w:t>
      </w:r>
      <w:r w:rsidR="00B30C97">
        <w:t xml:space="preserve"> a</w:t>
      </w:r>
      <w:r>
        <w:t xml:space="preserve"> microcontroller, </w:t>
      </w:r>
      <w:r w:rsidR="00B30C97">
        <w:t xml:space="preserve">a </w:t>
      </w:r>
      <w:r>
        <w:t xml:space="preserve">motor and </w:t>
      </w:r>
      <w:r w:rsidR="00B30C97">
        <w:t xml:space="preserve">for </w:t>
      </w:r>
      <w:r>
        <w:t xml:space="preserve">each spot </w:t>
      </w:r>
      <w:r w:rsidR="00B30C97">
        <w:t xml:space="preserve">a </w:t>
      </w:r>
      <w:r>
        <w:t>wireless module. For</w:t>
      </w:r>
      <w:r w:rsidR="00B30C97">
        <w:t xml:space="preserve"> the</w:t>
      </w:r>
      <w:r>
        <w:t xml:space="preserve"> Raspberry Pi, it needs to capture and analyze image</w:t>
      </w:r>
      <w:r w:rsidR="00B30C97">
        <w:t>s,</w:t>
      </w:r>
      <w:r>
        <w:t xml:space="preserve"> and get the plate number</w:t>
      </w:r>
      <w:r w:rsidR="00B30C97">
        <w:t>s</w:t>
      </w:r>
      <w:r>
        <w:t xml:space="preserve"> for </w:t>
      </w:r>
      <w:r w:rsidR="00B30C97">
        <w:t>the</w:t>
      </w:r>
      <w:r>
        <w:t xml:space="preserve"> car</w:t>
      </w:r>
      <w:r w:rsidR="00B30C97">
        <w:t xml:space="preserve"> in each image</w:t>
      </w:r>
      <w:r>
        <w:t xml:space="preserve">. </w:t>
      </w:r>
      <w:r w:rsidR="00B30C97">
        <w:t>The m</w:t>
      </w:r>
      <w:r>
        <w:t xml:space="preserve">icrocontroller needs to control the motor, receive data from each spot and display information on several </w:t>
      </w:r>
      <w:r w:rsidR="00B30C97">
        <w:t>16-segment</w:t>
      </w:r>
      <w:r>
        <w:t xml:space="preserve"> displays. We choose to use several shift registers to drive </w:t>
      </w:r>
      <w:r w:rsidR="00B30C97">
        <w:t xml:space="preserve">the 16-segment </w:t>
      </w:r>
      <w:r>
        <w:t>displays. Furthermore, it need</w:t>
      </w:r>
      <w:r w:rsidR="00B30C97">
        <w:t>s</w:t>
      </w:r>
      <w:r>
        <w:t xml:space="preserve"> to record the entrance/exit time of each car. The gate bar is </w:t>
      </w:r>
      <w:r w:rsidR="00B30C97">
        <w:t xml:space="preserve">controlled </w:t>
      </w:r>
      <w:r>
        <w:t>by the motor. The wireless module will send the spot number and occupancy status received from an infrared sensor</w:t>
      </w:r>
      <w:r w:rsidR="00B30C97">
        <w:t xml:space="preserve"> to the microcontroller</w:t>
      </w:r>
      <w:r>
        <w:t xml:space="preserve">. Also, at each spot, there is </w:t>
      </w:r>
      <w:r w:rsidR="00B30C97">
        <w:t xml:space="preserve">one </w:t>
      </w:r>
      <w:r>
        <w:t xml:space="preserve">LED light indicator for drivers to see if the spot is empty or not.  </w:t>
      </w:r>
    </w:p>
    <w:p w14:paraId="529C853B" w14:textId="77777777" w:rsidR="00EB1514" w:rsidRDefault="00EB1514" w:rsidP="00EB1514"/>
    <w:p w14:paraId="59B01C0C" w14:textId="77777777" w:rsidR="003A1DC6" w:rsidRDefault="00830870">
      <w:pPr>
        <w:pStyle w:val="Title"/>
        <w:jc w:val="left"/>
      </w:pPr>
      <w:r>
        <w:rPr>
          <w:sz w:val="24"/>
          <w:szCs w:val="24"/>
        </w:rPr>
        <w:t>2.0 Electrical Considerations</w:t>
      </w:r>
    </w:p>
    <w:p w14:paraId="5430DC9D" w14:textId="77777777" w:rsidR="003A1DC6" w:rsidRDefault="003A1DC6"/>
    <w:p w14:paraId="718C4E38" w14:textId="77777777" w:rsidR="003A1DC6" w:rsidRDefault="00830870">
      <w:r>
        <w:t>2.1 Operating Voltage</w:t>
      </w:r>
    </w:p>
    <w:p w14:paraId="2EA1BCB8" w14:textId="77777777" w:rsidR="003A1DC6" w:rsidRDefault="003A1DC6"/>
    <w:p w14:paraId="0DD1BAC9" w14:textId="77777777" w:rsidR="003A1DC6" w:rsidRDefault="00830870">
      <w:r>
        <w:t>The microcontroller (</w:t>
      </w:r>
      <w:r w:rsidRPr="00507615">
        <w:t>PIC24FJ128GA010</w:t>
      </w:r>
      <w:r>
        <w:t xml:space="preserve">) for our design allows a voltage range of 2.0V to 3.6V. [1]. The radio transceiver module (MRF24J40MA) allows a voltage range of 2.4-3.6V (3.3V typical). The LED for each spot requires 2.5 V voltage [4]. The motor’s operating voltage is 12V. </w:t>
      </w:r>
    </w:p>
    <w:p w14:paraId="41F75FA0" w14:textId="13149CB3" w:rsidR="003A1DC6" w:rsidRDefault="00830870">
      <w:r>
        <w:t>Infrared emitters</w:t>
      </w:r>
      <w:r w:rsidR="00B30C97">
        <w:t xml:space="preserve"> </w:t>
      </w:r>
      <w:r>
        <w:t xml:space="preserve">[7], phototransistors [8], </w:t>
      </w:r>
      <w:r w:rsidR="00B30C97">
        <w:t xml:space="preserve">shift </w:t>
      </w:r>
      <w:r>
        <w:t xml:space="preserve">registers and segments displays will operate on 5V. </w:t>
      </w:r>
    </w:p>
    <w:p w14:paraId="4A1C5637" w14:textId="77777777" w:rsidR="003A1DC6" w:rsidRDefault="003A1DC6"/>
    <w:p w14:paraId="3C2454B2" w14:textId="77777777" w:rsidR="003A1DC6" w:rsidRDefault="003A1DC6"/>
    <w:p w14:paraId="58D20CE6" w14:textId="77777777" w:rsidR="003A1DC6" w:rsidRDefault="00830870">
      <w:r>
        <w:t>2.2 Operating Frequency</w:t>
      </w:r>
    </w:p>
    <w:p w14:paraId="0D45C466" w14:textId="77777777" w:rsidR="003A1DC6" w:rsidRDefault="003A1DC6"/>
    <w:p w14:paraId="488C45A9" w14:textId="12430DDB" w:rsidR="003A1DC6" w:rsidRDefault="00830870">
      <w:r>
        <w:t>The operating frequency for our design is not critical. The whole process does not require a high</w:t>
      </w:r>
      <w:r w:rsidR="00E72142">
        <w:t xml:space="preserve"> frequency</w:t>
      </w:r>
      <w:r>
        <w:t xml:space="preserve">. The data between raspberry pi and micro is really short as we only pass the plate number to the microcontroller. </w:t>
      </w:r>
    </w:p>
    <w:p w14:paraId="48593E9C" w14:textId="77777777" w:rsidR="003A1DC6" w:rsidRDefault="003A1DC6"/>
    <w:p w14:paraId="22C3B4D3" w14:textId="233DA861" w:rsidR="003A1DC6" w:rsidRDefault="00830870">
      <w:r>
        <w:t xml:space="preserve">For shifting segments displays, we need to shift 8 modules at a time, which means 8 * 17 bits every time. To prevent user seeing the shifting, we need the shifting finish within 50 ms. That means a 50 * 8 * 17 = 6.8 kHz </w:t>
      </w:r>
      <w:r w:rsidR="00E72142">
        <w:t>CLK</w:t>
      </w:r>
      <w:r>
        <w:t xml:space="preserve"> frequency is needed. </w:t>
      </w:r>
    </w:p>
    <w:p w14:paraId="48FCC770" w14:textId="77777777" w:rsidR="003A1DC6" w:rsidRDefault="003A1DC6"/>
    <w:p w14:paraId="247BE3CA" w14:textId="77777777" w:rsidR="003A1DC6" w:rsidRDefault="003A1DC6"/>
    <w:p w14:paraId="3FDE7687" w14:textId="77777777" w:rsidR="003A1DC6" w:rsidRDefault="00830870">
      <w:r>
        <w:t>2.3 Power supply</w:t>
      </w:r>
    </w:p>
    <w:p w14:paraId="5475F115" w14:textId="77777777" w:rsidR="003A1DC6" w:rsidRDefault="003A1DC6"/>
    <w:p w14:paraId="4BAE9CE0" w14:textId="3C9B6ECB" w:rsidR="003A1DC6" w:rsidRDefault="00830870">
      <w:pPr>
        <w:numPr>
          <w:ilvl w:val="0"/>
          <w:numId w:val="2"/>
        </w:numPr>
        <w:ind w:hanging="360"/>
        <w:contextualSpacing/>
      </w:pPr>
      <w:r>
        <w:t>The power to contr</w:t>
      </w:r>
      <w:r w:rsidR="00E72142">
        <w:t>ollers will be supplied by a 5</w:t>
      </w:r>
      <w:r>
        <w:t xml:space="preserve">V </w:t>
      </w:r>
      <w:r w:rsidR="00E72142">
        <w:t>2</w:t>
      </w:r>
      <w:r>
        <w:t xml:space="preserve">A wall adapter. Most of the components require 3.3V to operate. </w:t>
      </w:r>
      <w:r w:rsidR="00E72142">
        <w:t xml:space="preserve">A voltage regulator is used. </w:t>
      </w:r>
    </w:p>
    <w:p w14:paraId="04C52CF2" w14:textId="77777777" w:rsidR="003A1DC6" w:rsidRDefault="00830870">
      <w:pPr>
        <w:numPr>
          <w:ilvl w:val="1"/>
          <w:numId w:val="2"/>
        </w:numPr>
        <w:ind w:hanging="360"/>
        <w:contextualSpacing/>
      </w:pPr>
      <w:r>
        <w:t>Microcontroller[1] = 200mA</w:t>
      </w:r>
    </w:p>
    <w:p w14:paraId="1B5A0526" w14:textId="77777777" w:rsidR="003A1DC6" w:rsidRDefault="00830870">
      <w:pPr>
        <w:numPr>
          <w:ilvl w:val="1"/>
          <w:numId w:val="2"/>
        </w:numPr>
        <w:ind w:hanging="360"/>
        <w:contextualSpacing/>
      </w:pPr>
      <w:r>
        <w:t>LED[4] = 70 mA</w:t>
      </w:r>
    </w:p>
    <w:p w14:paraId="67845659" w14:textId="77777777" w:rsidR="003A1DC6" w:rsidRDefault="00830870">
      <w:pPr>
        <w:numPr>
          <w:ilvl w:val="0"/>
          <w:numId w:val="2"/>
        </w:numPr>
        <w:ind w:hanging="360"/>
        <w:contextualSpacing/>
      </w:pPr>
      <w:r>
        <w:t xml:space="preserve">Raspberry Pi will use usb port as power supply (Micro USB socket 5V1, 2.5A) [5]. </w:t>
      </w:r>
    </w:p>
    <w:p w14:paraId="5AF1827A" w14:textId="77777777" w:rsidR="003A1DC6" w:rsidRDefault="00830870">
      <w:pPr>
        <w:numPr>
          <w:ilvl w:val="0"/>
          <w:numId w:val="2"/>
        </w:numPr>
        <w:ind w:hanging="360"/>
        <w:contextualSpacing/>
      </w:pPr>
      <w:r>
        <w:t xml:space="preserve">5V wall adapter is used for all 5V parts. </w:t>
      </w:r>
    </w:p>
    <w:p w14:paraId="7E275C9B" w14:textId="77777777" w:rsidR="003A1DC6" w:rsidRDefault="00830870">
      <w:pPr>
        <w:numPr>
          <w:ilvl w:val="1"/>
          <w:numId w:val="2"/>
        </w:numPr>
        <w:ind w:hanging="360"/>
        <w:contextualSpacing/>
      </w:pPr>
      <w:r>
        <w:lastRenderedPageBreak/>
        <w:t>Infrared Emitters[7] = 100mA</w:t>
      </w:r>
    </w:p>
    <w:p w14:paraId="4718A1CA" w14:textId="77777777" w:rsidR="003A1DC6" w:rsidRDefault="00830870">
      <w:pPr>
        <w:numPr>
          <w:ilvl w:val="1"/>
          <w:numId w:val="2"/>
        </w:numPr>
        <w:ind w:hanging="360"/>
        <w:contextualSpacing/>
      </w:pPr>
      <w:r>
        <w:t>Phototransistors[8] = 100nA in dark.</w:t>
      </w:r>
    </w:p>
    <w:p w14:paraId="1703A969" w14:textId="77777777" w:rsidR="003A1DC6" w:rsidRDefault="00830870">
      <w:pPr>
        <w:numPr>
          <w:ilvl w:val="0"/>
          <w:numId w:val="2"/>
        </w:numPr>
        <w:ind w:hanging="360"/>
        <w:contextualSpacing/>
      </w:pPr>
      <w:r>
        <w:t>The DC motor will be supplied by a 12V wall adapter with maximum current of 1.1A [6].</w:t>
      </w:r>
    </w:p>
    <w:p w14:paraId="0286F19F" w14:textId="77777777" w:rsidR="003A1DC6" w:rsidRDefault="00830870">
      <w:pPr>
        <w:numPr>
          <w:ilvl w:val="0"/>
          <w:numId w:val="2"/>
        </w:numPr>
        <w:ind w:hanging="360"/>
        <w:contextualSpacing/>
      </w:pPr>
      <w:r>
        <w:t>16 Segments Display [3] = 20 mA per segment</w:t>
      </w:r>
    </w:p>
    <w:p w14:paraId="0DF01763" w14:textId="77777777" w:rsidR="003A1DC6" w:rsidRDefault="003A1DC6"/>
    <w:p w14:paraId="4EBDF467" w14:textId="77777777" w:rsidR="003A1DC6" w:rsidRDefault="00830870" w:rsidP="00EB1514">
      <w:r>
        <w:t xml:space="preserve">*I cannot find the data sheet for 16 segments displays. I just chose a similar model.  </w:t>
      </w:r>
    </w:p>
    <w:p w14:paraId="6855F02D" w14:textId="77777777" w:rsidR="00EB1514" w:rsidRDefault="00EB1514" w:rsidP="00EB1514"/>
    <w:p w14:paraId="43EBE99B" w14:textId="77777777" w:rsidR="00EB1514" w:rsidRDefault="00EB1514" w:rsidP="00EB1514"/>
    <w:p w14:paraId="4C6DB16E" w14:textId="77777777" w:rsidR="00EB1514" w:rsidRDefault="00EB1514" w:rsidP="00EB1514"/>
    <w:p w14:paraId="273CA5CD" w14:textId="77777777" w:rsidR="00EB1514" w:rsidRPr="00EB1514" w:rsidRDefault="00EB1514" w:rsidP="00EB1514"/>
    <w:p w14:paraId="5CB15EF8" w14:textId="77777777" w:rsidR="003A1DC6" w:rsidRDefault="00830870">
      <w:pPr>
        <w:pStyle w:val="Title"/>
        <w:jc w:val="left"/>
      </w:pPr>
      <w:r>
        <w:rPr>
          <w:sz w:val="24"/>
          <w:szCs w:val="24"/>
        </w:rPr>
        <w:t>3.0 Interface Considerations</w:t>
      </w:r>
    </w:p>
    <w:p w14:paraId="1B954476" w14:textId="77777777" w:rsidR="003A1DC6" w:rsidRDefault="003A1DC6"/>
    <w:p w14:paraId="487019B7" w14:textId="77777777" w:rsidR="00EB1514" w:rsidRDefault="00EB1514"/>
    <w:p w14:paraId="0F9759D3" w14:textId="77777777" w:rsidR="003A1DC6" w:rsidRDefault="00830870">
      <w:r>
        <w:t>3.1 Serial Interface</w:t>
      </w:r>
    </w:p>
    <w:p w14:paraId="3C5DAD0C" w14:textId="77777777" w:rsidR="003A1DC6" w:rsidRDefault="003A1DC6"/>
    <w:p w14:paraId="70C48471" w14:textId="4CFF9DE1" w:rsidR="003A1DC6" w:rsidRDefault="00830870">
      <w:r>
        <w:t xml:space="preserve">A serial interface will be used to send the signal to segments displays. The multiple </w:t>
      </w:r>
      <w:r w:rsidR="00B06A6D">
        <w:t xml:space="preserve">16-segment </w:t>
      </w:r>
      <w:r>
        <w:t xml:space="preserve">displays will be driven by several shift registers. </w:t>
      </w:r>
      <w:r w:rsidR="002A6F07">
        <w:t>The</w:t>
      </w:r>
      <w:r>
        <w:t xml:space="preserve"> signal</w:t>
      </w:r>
      <w:r w:rsidR="002A6F07">
        <w:t xml:space="preserve"> used to control these displays</w:t>
      </w:r>
      <w:r>
        <w:t xml:space="preserve"> will be shifted out from one pin. The serial clk will be asserted from the microcontroller to the shift registers. </w:t>
      </w:r>
      <w:r w:rsidR="002A6F07">
        <w:t>For each period of the</w:t>
      </w:r>
      <w:r>
        <w:t xml:space="preserve"> clock, one data bit will be shifted out from the microcontroller. </w:t>
      </w:r>
    </w:p>
    <w:p w14:paraId="3E19D026" w14:textId="77777777" w:rsidR="003A1DC6" w:rsidRDefault="00830870">
      <w:r>
        <w:tab/>
      </w:r>
      <w:r>
        <w:tab/>
      </w:r>
      <w:r>
        <w:tab/>
      </w:r>
      <w:r>
        <w:tab/>
      </w:r>
      <w:r>
        <w:tab/>
      </w:r>
      <w:r>
        <w:tab/>
      </w:r>
      <w:r>
        <w:tab/>
      </w:r>
      <w:r>
        <w:tab/>
      </w:r>
      <w:r>
        <w:tab/>
      </w:r>
      <w:r>
        <w:tab/>
        <w:t xml:space="preserve"> </w:t>
      </w:r>
      <w:r>
        <w:tab/>
      </w:r>
      <w:r>
        <w:tab/>
      </w:r>
      <w:r>
        <w:tab/>
      </w:r>
      <w:r>
        <w:tab/>
      </w:r>
      <w:r>
        <w:tab/>
      </w:r>
      <w:r>
        <w:tab/>
      </w:r>
      <w:r>
        <w:tab/>
      </w:r>
      <w:r>
        <w:tab/>
      </w:r>
    </w:p>
    <w:p w14:paraId="7F530742" w14:textId="77777777" w:rsidR="003A1DC6" w:rsidRDefault="00830870">
      <w:r>
        <w:t>3.2 Raspberry Pi 3 Interface</w:t>
      </w:r>
    </w:p>
    <w:p w14:paraId="2F4A7DCB" w14:textId="77777777" w:rsidR="003A1DC6" w:rsidRDefault="00830870">
      <w:pPr>
        <w:numPr>
          <w:ilvl w:val="0"/>
          <w:numId w:val="1"/>
        </w:numPr>
        <w:ind w:hanging="360"/>
        <w:contextualSpacing/>
      </w:pPr>
      <w:r>
        <w:tab/>
      </w:r>
      <w:r>
        <w:tab/>
      </w:r>
      <w:r>
        <w:tab/>
      </w:r>
      <w:r>
        <w:tab/>
      </w:r>
      <w:r>
        <w:tab/>
      </w:r>
      <w:r>
        <w:tab/>
      </w:r>
      <w:r>
        <w:tab/>
      </w:r>
      <w:r>
        <w:tab/>
      </w:r>
    </w:p>
    <w:p w14:paraId="57C89050" w14:textId="6B356458" w:rsidR="003A1DC6" w:rsidRDefault="00830870">
      <w:r>
        <w:t>SPI will be used to make communication between Raspberry Pi and microcontroller. Master will be set up for Raspberry Pi because Pi only has master mode. We need to let microcontroller perform as the master when the microcontroller detect</w:t>
      </w:r>
      <w:r w:rsidR="002A6F07">
        <w:t>s</w:t>
      </w:r>
      <w:r>
        <w:t xml:space="preserve"> there is a car in front of the gate bar, it will send the signal to Raspberry Pi which tells Raspberry Pi to take the image of the plate and perform the plate recognition algorithm. The maximum speed of this connection is 50 Mb/s, and the expected</w:t>
      </w:r>
      <w:r w:rsidR="00AB2076">
        <w:t xml:space="preserve"> usage will be less than 1 Mb/s because the data size is only a few bytes. </w:t>
      </w:r>
    </w:p>
    <w:p w14:paraId="44553669" w14:textId="77777777" w:rsidR="003A1DC6" w:rsidRDefault="003A1DC6"/>
    <w:p w14:paraId="5789E4C7" w14:textId="77777777" w:rsidR="003A1DC6" w:rsidRDefault="00830870">
      <w:r>
        <w:tab/>
      </w:r>
      <w:r>
        <w:tab/>
      </w:r>
    </w:p>
    <w:p w14:paraId="601A85E6" w14:textId="77777777" w:rsidR="003A1DC6" w:rsidRDefault="003A1DC6"/>
    <w:p w14:paraId="748FC010" w14:textId="77777777" w:rsidR="003A1DC6" w:rsidRDefault="003A1DC6">
      <w:pPr>
        <w:pStyle w:val="Title"/>
        <w:jc w:val="left"/>
      </w:pPr>
    </w:p>
    <w:p w14:paraId="49C81B26" w14:textId="77777777" w:rsidR="003A1DC6" w:rsidRDefault="00830870">
      <w:pPr>
        <w:pStyle w:val="Title"/>
        <w:jc w:val="left"/>
      </w:pPr>
      <w:r>
        <w:rPr>
          <w:sz w:val="24"/>
          <w:szCs w:val="24"/>
        </w:rPr>
        <w:t>4.0 Sources Cited:</w:t>
      </w:r>
    </w:p>
    <w:p w14:paraId="1CC66C08" w14:textId="77777777" w:rsidR="003A1DC6" w:rsidRDefault="003A1DC6"/>
    <w:p w14:paraId="032B1F9D" w14:textId="77777777" w:rsidR="003A1DC6" w:rsidRDefault="00830870">
      <w:r>
        <w:t xml:space="preserve">[1] Microchip. (2012) “PIC24FJ128GA010 FAMILY” [Online]. Available: </w:t>
      </w:r>
      <w:hyperlink r:id="rId8">
        <w:r>
          <w:rPr>
            <w:color w:val="1155CC"/>
            <w:u w:val="single"/>
          </w:rPr>
          <w:t>http://ww1.microchip.com/downloads/en/DeviceDoc/39747F.pdf</w:t>
        </w:r>
      </w:hyperlink>
    </w:p>
    <w:p w14:paraId="2868800F" w14:textId="77777777" w:rsidR="003A1DC6" w:rsidRDefault="003A1DC6"/>
    <w:p w14:paraId="4C0597DE" w14:textId="77777777" w:rsidR="003A1DC6" w:rsidRDefault="00830870">
      <w:r>
        <w:t xml:space="preserve">[2] Microchip. (2008) “MRF24J40MA Data Sheet” [Online]. Available: </w:t>
      </w:r>
      <w:hyperlink r:id="rId9">
        <w:r>
          <w:rPr>
            <w:color w:val="1155CC"/>
            <w:u w:val="single"/>
          </w:rPr>
          <w:t>http://ww1.microchip.com/downloads/en/DeviceDoc/70329b.pdf</w:t>
        </w:r>
      </w:hyperlink>
    </w:p>
    <w:p w14:paraId="0D9FF705" w14:textId="77777777" w:rsidR="003A1DC6" w:rsidRDefault="003A1DC6"/>
    <w:p w14:paraId="4CD42659" w14:textId="77777777" w:rsidR="003A1DC6" w:rsidRDefault="00830870">
      <w:r>
        <w:lastRenderedPageBreak/>
        <w:t xml:space="preserve">[3] Dongguan Houjie Keming Electronic Factory. “Specifications of Seven segment LED display” [Online]. Available: </w:t>
      </w:r>
    </w:p>
    <w:p w14:paraId="01D012A1" w14:textId="77777777" w:rsidR="003A1DC6" w:rsidRDefault="00D20E9C">
      <w:hyperlink r:id="rId10">
        <w:r w:rsidR="00830870">
          <w:rPr>
            <w:color w:val="1155CC"/>
            <w:u w:val="single"/>
          </w:rPr>
          <w:t>http://p.globalsources.com/IMAGES/PDT/SPEC/509/K1036016509.pdf</w:t>
        </w:r>
      </w:hyperlink>
    </w:p>
    <w:p w14:paraId="26676C5A" w14:textId="77777777" w:rsidR="003A1DC6" w:rsidRDefault="003A1DC6"/>
    <w:p w14:paraId="68B48592" w14:textId="77777777" w:rsidR="003A1DC6" w:rsidRDefault="00830870">
      <w:r>
        <w:t xml:space="preserve">[4] Mouser Electronics. (2016)  “Lite-On LTL2V3EY3KS” [Online]. Available: </w:t>
      </w:r>
      <w:hyperlink r:id="rId11">
        <w:r>
          <w:rPr>
            <w:color w:val="1155CC"/>
            <w:u w:val="single"/>
          </w:rPr>
          <w:t>http://www.mouser.com/ProductDetail/Lite-On/LTL2V3EY3KS/?qs=sGAEpiMZZMtmwHDZQCdlqZICT%252bSaMZUBPCv17hk0k%252bHHF10yo6kNRg%3d%3d</w:t>
        </w:r>
      </w:hyperlink>
    </w:p>
    <w:p w14:paraId="707530D1" w14:textId="77777777" w:rsidR="003A1DC6" w:rsidRDefault="003A1DC6"/>
    <w:p w14:paraId="5ADEA8A7" w14:textId="77777777" w:rsidR="003A1DC6" w:rsidRDefault="00830870">
      <w:r>
        <w:t xml:space="preserve">[5] Raspberry Pi. (2016) “Raspberry Pi 3 Model B” [Online]. Available: </w:t>
      </w:r>
      <w:hyperlink r:id="rId12">
        <w:r>
          <w:rPr>
            <w:color w:val="1155CC"/>
            <w:u w:val="single"/>
          </w:rPr>
          <w:t>https://www.inet.se/files/pdf/1974044_0.pdf</w:t>
        </w:r>
      </w:hyperlink>
    </w:p>
    <w:p w14:paraId="2AF8E9B5" w14:textId="77777777" w:rsidR="003A1DC6" w:rsidRDefault="003A1DC6"/>
    <w:p w14:paraId="2A2A92D5" w14:textId="77777777" w:rsidR="003A1DC6" w:rsidRDefault="00830870">
      <w:r>
        <w:t xml:space="preserve">[6] Robotshop. (2016) “Cytron 12V 17RPM 277oz-in Spur Gearmotor” [Online]. Available: </w:t>
      </w:r>
      <w:hyperlink r:id="rId13">
        <w:r>
          <w:rPr>
            <w:color w:val="1155CC"/>
            <w:u w:val="single"/>
          </w:rPr>
          <w:t>http://www.robotshop.com/en/cytron-12v-17rpm-277oz-in-spur-gearmotor.html</w:t>
        </w:r>
      </w:hyperlink>
    </w:p>
    <w:p w14:paraId="3E4FB332" w14:textId="77777777" w:rsidR="003A1DC6" w:rsidRDefault="003A1DC6"/>
    <w:p w14:paraId="129A5963" w14:textId="77777777" w:rsidR="003A1DC6" w:rsidRDefault="00830870">
      <w:r>
        <w:t xml:space="preserve">[7]Mouser Electronics. (2016)  “ OSRAM Opto Semiconductors SFH 4550” [Online]. Available: </w:t>
      </w:r>
      <w:hyperlink r:id="rId14">
        <w:r>
          <w:rPr>
            <w:color w:val="1155CC"/>
            <w:u w:val="single"/>
          </w:rPr>
          <w:t>http://www.mouser.com/ProductDetail/Osram-Opto-Semiconductor/SFH-4550/?qs=%2fha2pyFadugXm7hvHtHLeWIe4ZA%252bUPHGXT%252bI5HTSwUo%3d</w:t>
        </w:r>
      </w:hyperlink>
    </w:p>
    <w:p w14:paraId="4663E4BC" w14:textId="77777777" w:rsidR="003A1DC6" w:rsidRDefault="003A1DC6"/>
    <w:p w14:paraId="014ADBDD" w14:textId="77777777" w:rsidR="003A1DC6" w:rsidRDefault="00830870">
      <w:r>
        <w:t xml:space="preserve">[8]Mouser Electronics. (2016)  “Fairchild Semiconductor QSD124” [Online]. Available: </w:t>
      </w:r>
      <w:hyperlink r:id="rId15">
        <w:r>
          <w:rPr>
            <w:color w:val="1155CC"/>
            <w:u w:val="single"/>
          </w:rPr>
          <w:t>http://www.mouser.com/ProductDetail/Fairchild-Semiconductor/QSD124/?qs=sGAEpiMZZMs50KUSuyRkpqmW%252bYzaTd1qpijOcPsCWn8%3d</w:t>
        </w:r>
      </w:hyperlink>
    </w:p>
    <w:p w14:paraId="2FE15F6A" w14:textId="77777777" w:rsidR="003A1DC6" w:rsidRDefault="003A1DC6">
      <w:pPr>
        <w:pStyle w:val="Title"/>
      </w:pPr>
    </w:p>
    <w:p w14:paraId="74162CD6" w14:textId="77777777" w:rsidR="003A1DC6" w:rsidRDefault="003A1DC6">
      <w:pPr>
        <w:pStyle w:val="Title"/>
      </w:pPr>
    </w:p>
    <w:p w14:paraId="11C31674" w14:textId="77777777" w:rsidR="003A1DC6" w:rsidRDefault="003A1DC6">
      <w:pPr>
        <w:pStyle w:val="Title"/>
      </w:pPr>
    </w:p>
    <w:p w14:paraId="04411006" w14:textId="77777777" w:rsidR="003A1DC6" w:rsidRDefault="003A1DC6">
      <w:pPr>
        <w:pStyle w:val="Title"/>
      </w:pPr>
    </w:p>
    <w:p w14:paraId="4F106C47" w14:textId="77777777" w:rsidR="003A1DC6" w:rsidRDefault="003A1DC6">
      <w:pPr>
        <w:pStyle w:val="Title"/>
      </w:pPr>
    </w:p>
    <w:p w14:paraId="4416BF2D" w14:textId="77777777" w:rsidR="003A1DC6" w:rsidRDefault="003A1DC6">
      <w:pPr>
        <w:pStyle w:val="Title"/>
      </w:pPr>
    </w:p>
    <w:p w14:paraId="37B103F4" w14:textId="77777777" w:rsidR="003A1DC6" w:rsidRDefault="00830870">
      <w:pPr>
        <w:pStyle w:val="Title"/>
      </w:pPr>
      <w:r>
        <w:rPr>
          <w:sz w:val="24"/>
          <w:szCs w:val="24"/>
        </w:rPr>
        <w:t>Appendix 1: System Block Diagram</w:t>
      </w:r>
    </w:p>
    <w:p w14:paraId="1CF182FB" w14:textId="77777777" w:rsidR="003A1DC6" w:rsidRDefault="003A1DC6">
      <w:pPr>
        <w:pStyle w:val="Title"/>
      </w:pPr>
    </w:p>
    <w:p w14:paraId="783A9AC4" w14:textId="77777777" w:rsidR="003A1DC6" w:rsidRDefault="003A1DC6"/>
    <w:p w14:paraId="7B504B42" w14:textId="77777777" w:rsidR="003A1DC6" w:rsidRDefault="00830870">
      <w:r>
        <w:rPr>
          <w:noProof/>
        </w:rPr>
        <w:lastRenderedPageBreak/>
        <w:drawing>
          <wp:inline distT="114300" distB="114300" distL="114300" distR="114300" wp14:anchorId="56E7ABC4" wp14:editId="10B55A71">
            <wp:extent cx="5943600" cy="4038600"/>
            <wp:effectExtent l="0" t="0" r="0" b="0"/>
            <wp:docPr id="1" name="image01.png" descr="System Block Diagram.png"/>
            <wp:cNvGraphicFramePr/>
            <a:graphic xmlns:a="http://schemas.openxmlformats.org/drawingml/2006/main">
              <a:graphicData uri="http://schemas.openxmlformats.org/drawingml/2006/picture">
                <pic:pic xmlns:pic="http://schemas.openxmlformats.org/drawingml/2006/picture">
                  <pic:nvPicPr>
                    <pic:cNvPr id="0" name="image01.png" descr="System Block Diagram.png"/>
                    <pic:cNvPicPr preferRelativeResize="0"/>
                  </pic:nvPicPr>
                  <pic:blipFill>
                    <a:blip r:embed="rId16"/>
                    <a:srcRect/>
                    <a:stretch>
                      <a:fillRect/>
                    </a:stretch>
                  </pic:blipFill>
                  <pic:spPr>
                    <a:xfrm>
                      <a:off x="0" y="0"/>
                      <a:ext cx="5943600" cy="4038600"/>
                    </a:xfrm>
                    <a:prstGeom prst="rect">
                      <a:avLst/>
                    </a:prstGeom>
                    <a:ln/>
                  </pic:spPr>
                </pic:pic>
              </a:graphicData>
            </a:graphic>
          </wp:inline>
        </w:drawing>
      </w:r>
    </w:p>
    <w:p w14:paraId="52641F22" w14:textId="77777777" w:rsidR="003A1DC6" w:rsidRDefault="003A1DC6"/>
    <w:p w14:paraId="660B3470" w14:textId="77777777" w:rsidR="003A1DC6" w:rsidRDefault="003A1DC6"/>
    <w:sectPr w:rsidR="003A1DC6">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FAFAF" w14:textId="77777777" w:rsidR="00D20E9C" w:rsidRDefault="00D20E9C">
      <w:r>
        <w:separator/>
      </w:r>
    </w:p>
  </w:endnote>
  <w:endnote w:type="continuationSeparator" w:id="0">
    <w:p w14:paraId="47B74DE0" w14:textId="77777777" w:rsidR="00D20E9C" w:rsidRDefault="00D2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F4FD1" w14:textId="1993AFFE" w:rsidR="003A1DC6" w:rsidRDefault="00D20E9C">
    <w:pPr>
      <w:tabs>
        <w:tab w:val="center" w:pos="4320"/>
        <w:tab w:val="right" w:pos="8640"/>
      </w:tabs>
      <w:spacing w:after="720"/>
    </w:pPr>
    <w:hyperlink r:id="rId1">
      <w:r w:rsidR="00830870">
        <w:rPr>
          <w:rFonts w:eastAsia="Times New Roman"/>
          <w:color w:val="0000FF"/>
          <w:u w:val="single"/>
        </w:rPr>
        <w:t>https://engineering.purdue.edu/ece477</w:t>
      </w:r>
    </w:hyperlink>
    <w:r w:rsidR="00830870">
      <w:rPr>
        <w:rFonts w:eastAsia="Times New Roman"/>
      </w:rPr>
      <w:t xml:space="preserve"> </w:t>
    </w:r>
    <w:r w:rsidR="00830870">
      <w:rPr>
        <w:rFonts w:eastAsia="Times New Roman"/>
      </w:rPr>
      <w:tab/>
    </w:r>
    <w:r w:rsidR="00830870">
      <w:rPr>
        <w:rFonts w:eastAsia="Times New Roman"/>
      </w:rPr>
      <w:tab/>
      <w:t xml:space="preserve">Page </w:t>
    </w:r>
    <w:r w:rsidR="00830870">
      <w:fldChar w:fldCharType="begin"/>
    </w:r>
    <w:r w:rsidR="00830870">
      <w:instrText>PAGE</w:instrText>
    </w:r>
    <w:r w:rsidR="00830870">
      <w:fldChar w:fldCharType="separate"/>
    </w:r>
    <w:r w:rsidR="00974831">
      <w:rPr>
        <w:noProof/>
      </w:rPr>
      <w:t>1</w:t>
    </w:r>
    <w:r w:rsidR="00830870">
      <w:fldChar w:fldCharType="end"/>
    </w:r>
    <w:r w:rsidR="00830870">
      <w:rPr>
        <w:rFonts w:eastAsia="Times New Roman"/>
      </w:rPr>
      <w:t xml:space="preserve"> of </w:t>
    </w:r>
    <w:r w:rsidR="00830870">
      <w:fldChar w:fldCharType="begin"/>
    </w:r>
    <w:r w:rsidR="00830870">
      <w:instrText>NUMPAGES</w:instrText>
    </w:r>
    <w:r w:rsidR="00830870">
      <w:fldChar w:fldCharType="separate"/>
    </w:r>
    <w:r w:rsidR="00974831">
      <w:rPr>
        <w:noProof/>
      </w:rPr>
      <w:t>5</w:t>
    </w:r>
    <w:r w:rsidR="00830870">
      <w:fldChar w:fldCharType="end"/>
    </w:r>
  </w:p>
  <w:p w14:paraId="2DD5E37D" w14:textId="77777777" w:rsidR="003A1DC6" w:rsidRDefault="003A1DC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E8378" w14:textId="77777777" w:rsidR="00D20E9C" w:rsidRDefault="00D20E9C">
      <w:r>
        <w:separator/>
      </w:r>
    </w:p>
  </w:footnote>
  <w:footnote w:type="continuationSeparator" w:id="0">
    <w:p w14:paraId="23B4AFF1" w14:textId="77777777" w:rsidR="00D20E9C" w:rsidRDefault="00D2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E4BA" w14:textId="596FE4D5" w:rsidR="003A1DC6" w:rsidRDefault="00830870" w:rsidP="00507615">
    <w:pPr>
      <w:tabs>
        <w:tab w:val="center" w:pos="4680"/>
        <w:tab w:val="right" w:pos="9360"/>
        <w:tab w:val="right" w:pos="12960"/>
      </w:tabs>
    </w:pPr>
    <w:r>
      <w:rPr>
        <w:rFonts w:eastAsia="Times New Roman"/>
      </w:rPr>
      <w:t>ECE 477: Digital Systems Senior Design</w:t>
    </w:r>
    <w:r>
      <w:rPr>
        <w:rFonts w:eastAsia="Times New Roman"/>
      </w:rPr>
      <w:tab/>
    </w:r>
    <w:r>
      <w:rPr>
        <w:rFonts w:eastAsia="Times New Roman"/>
        <w:i/>
      </w:rPr>
      <w:tab/>
    </w:r>
    <w:r w:rsidR="003A3AD2">
      <w:rPr>
        <w:rFonts w:eastAsia="Times New Roman"/>
      </w:rPr>
      <w:t>Last Modified: 12-11-2016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80CB8"/>
    <w:multiLevelType w:val="multilevel"/>
    <w:tmpl w:val="597EC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6C05FB"/>
    <w:multiLevelType w:val="multilevel"/>
    <w:tmpl w:val="4BF67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1DC6"/>
    <w:rsid w:val="0011099F"/>
    <w:rsid w:val="0015523C"/>
    <w:rsid w:val="002A6F07"/>
    <w:rsid w:val="002B2EC7"/>
    <w:rsid w:val="002F4A3B"/>
    <w:rsid w:val="003A1DC6"/>
    <w:rsid w:val="003A3AD2"/>
    <w:rsid w:val="004D62FC"/>
    <w:rsid w:val="00507615"/>
    <w:rsid w:val="005F6A28"/>
    <w:rsid w:val="00730D93"/>
    <w:rsid w:val="00830870"/>
    <w:rsid w:val="00974831"/>
    <w:rsid w:val="00997E91"/>
    <w:rsid w:val="009B5025"/>
    <w:rsid w:val="009F3A2B"/>
    <w:rsid w:val="00AB2076"/>
    <w:rsid w:val="00B06A6D"/>
    <w:rsid w:val="00B30C97"/>
    <w:rsid w:val="00B60A28"/>
    <w:rsid w:val="00D20E9C"/>
    <w:rsid w:val="00DB77B0"/>
    <w:rsid w:val="00E72142"/>
    <w:rsid w:val="00EB1514"/>
    <w:rsid w:val="00F4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7C43"/>
  <w15:docId w15:val="{0AACBEA9-10AF-4DD2-9EDF-4F4B518E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eastAsia="Times New Roman"/>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jc w:val="center"/>
    </w:pPr>
    <w:rPr>
      <w:rFonts w:eastAsia="Times New Roman"/>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30C97"/>
    <w:rPr>
      <w:color w:val="0563C1" w:themeColor="hyperlink"/>
      <w:u w:val="single"/>
    </w:rPr>
  </w:style>
  <w:style w:type="character" w:styleId="CommentReference">
    <w:name w:val="annotation reference"/>
    <w:basedOn w:val="DefaultParagraphFont"/>
    <w:uiPriority w:val="99"/>
    <w:semiHidden/>
    <w:unhideWhenUsed/>
    <w:rsid w:val="00B30C97"/>
    <w:rPr>
      <w:sz w:val="16"/>
      <w:szCs w:val="16"/>
    </w:rPr>
  </w:style>
  <w:style w:type="paragraph" w:styleId="CommentText">
    <w:name w:val="annotation text"/>
    <w:basedOn w:val="Normal"/>
    <w:link w:val="CommentTextChar"/>
    <w:uiPriority w:val="99"/>
    <w:semiHidden/>
    <w:unhideWhenUsed/>
    <w:rsid w:val="00B30C97"/>
    <w:rPr>
      <w:sz w:val="20"/>
      <w:szCs w:val="20"/>
    </w:rPr>
  </w:style>
  <w:style w:type="character" w:customStyle="1" w:styleId="CommentTextChar">
    <w:name w:val="Comment Text Char"/>
    <w:basedOn w:val="DefaultParagraphFont"/>
    <w:link w:val="CommentText"/>
    <w:uiPriority w:val="99"/>
    <w:semiHidden/>
    <w:rsid w:val="00B30C97"/>
    <w:rPr>
      <w:sz w:val="20"/>
      <w:szCs w:val="20"/>
    </w:rPr>
  </w:style>
  <w:style w:type="paragraph" w:styleId="CommentSubject">
    <w:name w:val="annotation subject"/>
    <w:basedOn w:val="CommentText"/>
    <w:next w:val="CommentText"/>
    <w:link w:val="CommentSubjectChar"/>
    <w:uiPriority w:val="99"/>
    <w:semiHidden/>
    <w:unhideWhenUsed/>
    <w:rsid w:val="00B30C97"/>
    <w:rPr>
      <w:b/>
      <w:bCs/>
    </w:rPr>
  </w:style>
  <w:style w:type="character" w:customStyle="1" w:styleId="CommentSubjectChar">
    <w:name w:val="Comment Subject Char"/>
    <w:basedOn w:val="CommentTextChar"/>
    <w:link w:val="CommentSubject"/>
    <w:uiPriority w:val="99"/>
    <w:semiHidden/>
    <w:rsid w:val="00B30C97"/>
    <w:rPr>
      <w:b/>
      <w:bCs/>
      <w:sz w:val="20"/>
      <w:szCs w:val="20"/>
    </w:rPr>
  </w:style>
  <w:style w:type="paragraph" w:styleId="BalloonText">
    <w:name w:val="Balloon Text"/>
    <w:basedOn w:val="Normal"/>
    <w:link w:val="BalloonTextChar"/>
    <w:uiPriority w:val="99"/>
    <w:semiHidden/>
    <w:unhideWhenUsed/>
    <w:rsid w:val="00B30C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97"/>
    <w:rPr>
      <w:rFonts w:ascii="Segoe UI" w:hAnsi="Segoe UI" w:cs="Segoe UI"/>
      <w:sz w:val="18"/>
      <w:szCs w:val="18"/>
    </w:rPr>
  </w:style>
  <w:style w:type="paragraph" w:styleId="Header">
    <w:name w:val="header"/>
    <w:basedOn w:val="Normal"/>
    <w:link w:val="HeaderChar"/>
    <w:uiPriority w:val="99"/>
    <w:unhideWhenUsed/>
    <w:rsid w:val="00B30C97"/>
    <w:pPr>
      <w:tabs>
        <w:tab w:val="center" w:pos="4320"/>
        <w:tab w:val="right" w:pos="8640"/>
      </w:tabs>
    </w:pPr>
  </w:style>
  <w:style w:type="character" w:customStyle="1" w:styleId="HeaderChar">
    <w:name w:val="Header Char"/>
    <w:basedOn w:val="DefaultParagraphFont"/>
    <w:link w:val="Header"/>
    <w:uiPriority w:val="99"/>
    <w:rsid w:val="00B30C97"/>
  </w:style>
  <w:style w:type="paragraph" w:styleId="Footer">
    <w:name w:val="footer"/>
    <w:basedOn w:val="Normal"/>
    <w:link w:val="FooterChar"/>
    <w:uiPriority w:val="99"/>
    <w:unhideWhenUsed/>
    <w:rsid w:val="00B30C97"/>
    <w:pPr>
      <w:tabs>
        <w:tab w:val="center" w:pos="4320"/>
        <w:tab w:val="right" w:pos="8640"/>
      </w:tabs>
    </w:pPr>
  </w:style>
  <w:style w:type="character" w:customStyle="1" w:styleId="FooterChar">
    <w:name w:val="Footer Char"/>
    <w:basedOn w:val="DefaultParagraphFont"/>
    <w:link w:val="Footer"/>
    <w:uiPriority w:val="99"/>
    <w:rsid w:val="00B3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39747F.pdf" TargetMode="External"/><Relationship Id="rId13" Type="http://schemas.openxmlformats.org/officeDocument/2006/relationships/hyperlink" Target="http://www.robotshop.com/en/cytron-12v-17rpm-277oz-in-spur-gearmotor.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gineering.purdue.edu/ece477/Course/Assignments/Example/BillOfMaterialsEx1.xlsx" TargetMode="External"/><Relationship Id="rId12" Type="http://schemas.openxmlformats.org/officeDocument/2006/relationships/hyperlink" Target="https://www.inet.se/files/pdf/1974044_0.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user.com/ProductDetail/Lite-On/LTL2V3EY3KS/?qs=sGAEpiMZZMtmwHDZQCdlqZICT%252bSaMZUBPCv17hk0k%252bHHF10yo6kNRg%3d%3d" TargetMode="External"/><Relationship Id="rId5" Type="http://schemas.openxmlformats.org/officeDocument/2006/relationships/footnotes" Target="footnotes.xml"/><Relationship Id="rId15" Type="http://schemas.openxmlformats.org/officeDocument/2006/relationships/hyperlink" Target="http://www.mouser.com/ProductDetail/Fairchild-Semiconductor/QSD124/?qs=sGAEpiMZZMs50KUSuyRkpqmW%252bYzaTd1qpijOcPsCWn8%3d" TargetMode="External"/><Relationship Id="rId10" Type="http://schemas.openxmlformats.org/officeDocument/2006/relationships/hyperlink" Target="http://p.globalsources.com/IMAGES/PDT/SPEC/509/K1036016509.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1.microchip.com/downloads/en/DeviceDoc/70329b.pdf" TargetMode="External"/><Relationship Id="rId14" Type="http://schemas.openxmlformats.org/officeDocument/2006/relationships/hyperlink" Target="http://www.mouser.com/ProductDetail/Osram-Opto-Semiconductor/SFH-4550/?qs=%2fha2pyFadugXm7hvHtHLeWIe4ZA%252bUPHGXT%252bI5HTSwUo%3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14</cp:revision>
  <dcterms:created xsi:type="dcterms:W3CDTF">2016-09-17T02:47:00Z</dcterms:created>
  <dcterms:modified xsi:type="dcterms:W3CDTF">2016-12-12T16:04:00Z</dcterms:modified>
</cp:coreProperties>
</file>