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940A6" w14:textId="201114B1" w:rsidR="00532DE8" w:rsidRDefault="00AE0A54">
      <w:r w:rsidRPr="00AE0A54">
        <w:t xml:space="preserve">Jones(Tre) </w:t>
      </w:r>
      <w:r w:rsidR="008579D1">
        <w:t>–</w:t>
      </w:r>
      <w:r w:rsidRPr="00AE0A54">
        <w:t xml:space="preserve"> Tabachka</w:t>
      </w:r>
    </w:p>
    <w:p w14:paraId="0FF1E2C0" w14:textId="77777777" w:rsidR="00706A0C" w:rsidRDefault="00706A0C"/>
    <w:p w14:paraId="4D94A2E3" w14:textId="1FD83BF4" w:rsidR="00706A0C" w:rsidRDefault="00706A0C">
      <w:r>
        <w:t>1305</w:t>
      </w:r>
    </w:p>
    <w:p w14:paraId="4580C433" w14:textId="77777777" w:rsidR="00706A0C" w:rsidRDefault="00706A0C" w:rsidP="005B1DB3">
      <w:pPr>
        <w:pStyle w:val="TableText"/>
        <w:rPr>
          <w:rFonts w:eastAsiaTheme="minorHAnsi"/>
        </w:rPr>
      </w:pPr>
      <w:r>
        <w:rPr>
          <w:rFonts w:eastAsiaTheme="minorHAnsi"/>
        </w:rPr>
        <w:t>Minor gridlines on log scaled axes is needed. You are using major gridlines.</w:t>
      </w:r>
    </w:p>
    <w:p w14:paraId="7CD55985" w14:textId="77777777" w:rsidR="00706A0C" w:rsidRDefault="00706A0C"/>
    <w:p w14:paraId="5A39AEB6" w14:textId="77777777" w:rsidR="00706A0C" w:rsidRDefault="00706A0C"/>
    <w:p w14:paraId="71F06A8F" w14:textId="407187A7" w:rsidR="00706A0C" w:rsidRDefault="00706A0C">
      <w:r>
        <w:t>1311</w:t>
      </w:r>
    </w:p>
    <w:p w14:paraId="5E6DEFB4" w14:textId="77777777" w:rsidR="00706A0C" w:rsidRDefault="00706A0C" w:rsidP="00706A0C">
      <w:pPr>
        <w:pStyle w:val="TableText"/>
        <w:rPr>
          <w:rFonts w:ascii="Calibri" w:hAnsi="Calibri" w:cs="Times New Roman"/>
          <w:color w:val="0070C0"/>
        </w:rPr>
      </w:pPr>
      <w:r>
        <w:rPr>
          <w:rFonts w:ascii="Calibri" w:hAnsi="Calibri" w:cs="Times New Roman"/>
          <w:color w:val="0070C0"/>
        </w:rPr>
        <w:t xml:space="preserve">The model will work for 25-100 m, </w:t>
      </w:r>
      <w:r w:rsidRPr="006909BC">
        <w:rPr>
          <w:rFonts w:ascii="Calibri" w:hAnsi="Calibri" w:cs="Times New Roman"/>
          <w:color w:val="0070C0"/>
        </w:rPr>
        <w:t>125 and 150 m are outside the range of the model</w:t>
      </w:r>
      <w:r>
        <w:rPr>
          <w:rFonts w:ascii="Calibri" w:hAnsi="Calibri" w:cs="Times New Roman"/>
          <w:color w:val="0070C0"/>
        </w:rPr>
        <w:t>.</w:t>
      </w:r>
    </w:p>
    <w:p w14:paraId="3A91A4A8" w14:textId="161A3A95" w:rsidR="00706A0C" w:rsidRDefault="00706A0C" w:rsidP="00706A0C">
      <w:pPr>
        <w:pStyle w:val="TableText"/>
        <w:rPr>
          <w:rFonts w:ascii="Calibri" w:hAnsi="Calibri" w:cs="Times New Roman"/>
          <w:color w:val="0070C0"/>
        </w:rPr>
      </w:pPr>
      <w:r>
        <w:rPr>
          <w:rFonts w:ascii="Calibri" w:hAnsi="Calibri" w:cs="Times New Roman"/>
          <w:color w:val="0070C0"/>
        </w:rPr>
        <w:t>0-2decimals</w:t>
      </w:r>
      <w:r w:rsidR="00294E92">
        <w:rPr>
          <w:rFonts w:ascii="Calibri" w:hAnsi="Calibri" w:cs="Times New Roman"/>
          <w:color w:val="0070C0"/>
        </w:rPr>
        <w:t xml:space="preserve"> would be good. But you used more than 2 decimals.</w:t>
      </w:r>
    </w:p>
    <w:p w14:paraId="606CDB37" w14:textId="144E8450" w:rsidR="005069B7" w:rsidRDefault="005069B7" w:rsidP="00706A0C">
      <w:pPr>
        <w:pStyle w:val="TableText"/>
        <w:rPr>
          <w:rFonts w:ascii="Calibri" w:hAnsi="Calibri" w:cs="Times New Roman"/>
          <w:color w:val="0070C0"/>
        </w:rPr>
      </w:pPr>
      <w:r>
        <w:rPr>
          <w:rFonts w:ascii="Calibri" w:hAnsi="Calibri" w:cs="Times New Roman"/>
          <w:color w:val="0070C0"/>
        </w:rPr>
        <w:t>You should include “meter” as the unit.</w:t>
      </w:r>
    </w:p>
    <w:p w14:paraId="7C7112A5" w14:textId="77777777" w:rsidR="00EB632F" w:rsidRPr="006909BC" w:rsidRDefault="00EB632F" w:rsidP="00706A0C">
      <w:pPr>
        <w:pStyle w:val="TableText"/>
        <w:rPr>
          <w:rFonts w:ascii="Calibri" w:hAnsi="Calibri" w:cs="Times New Roman"/>
          <w:color w:val="0070C0"/>
        </w:rPr>
      </w:pPr>
    </w:p>
    <w:p w14:paraId="6E154128" w14:textId="77777777" w:rsidR="00706A0C" w:rsidRDefault="00706A0C"/>
    <w:p w14:paraId="2F34E61D" w14:textId="77777777" w:rsidR="00706A0C" w:rsidRDefault="00706A0C"/>
    <w:p w14:paraId="1B6CAB3F" w14:textId="77777777" w:rsidR="00706A0C" w:rsidRDefault="00706A0C"/>
    <w:p w14:paraId="32F25905" w14:textId="60EF79DD" w:rsidR="00706A0C" w:rsidRDefault="00B96848">
      <w:r>
        <w:t>1000</w:t>
      </w:r>
    </w:p>
    <w:p w14:paraId="55960141" w14:textId="721E7E1B" w:rsidR="00284E35" w:rsidRDefault="00284E35" w:rsidP="00284E35">
      <w:pPr>
        <w:pStyle w:val="TableText"/>
      </w:pPr>
      <w:r>
        <w:rPr>
          <w:rFonts w:ascii="Calibri" w:hAnsi="Calibri" w:cs="Times New Roman"/>
          <w:bCs/>
          <w:color w:val="0070C0"/>
        </w:rPr>
        <w:t>You have to use histogramRight</w:t>
      </w:r>
      <w:r w:rsidR="00E828A6">
        <w:rPr>
          <w:rFonts w:ascii="Calibri" w:hAnsi="Calibri" w:cs="Times New Roman"/>
          <w:bCs/>
          <w:color w:val="0070C0"/>
        </w:rPr>
        <w:t xml:space="preserve"> command</w:t>
      </w:r>
      <w:bookmarkStart w:id="0" w:name="_GoBack"/>
      <w:bookmarkEnd w:id="0"/>
      <w:r>
        <w:rPr>
          <w:rFonts w:ascii="Calibri" w:hAnsi="Calibri" w:cs="Times New Roman"/>
          <w:bCs/>
          <w:color w:val="0070C0"/>
        </w:rPr>
        <w:t xml:space="preserve"> to get the bin frequencies.</w:t>
      </w:r>
    </w:p>
    <w:p w14:paraId="5E2305ED" w14:textId="1C27B981" w:rsidR="00B96848" w:rsidRDefault="00284E35" w:rsidP="00B96848">
      <w:pPr>
        <w:rPr>
          <w:color w:val="0070C0"/>
        </w:rPr>
      </w:pPr>
      <w:r>
        <w:rPr>
          <w:color w:val="0070C0"/>
        </w:rPr>
        <w:t xml:space="preserve">You plot </w:t>
      </w:r>
      <w:r w:rsidR="00B96848">
        <w:rPr>
          <w:color w:val="0070C0"/>
        </w:rPr>
        <w:t>should have both markers and line style formatting.</w:t>
      </w:r>
    </w:p>
    <w:p w14:paraId="0D646E7D" w14:textId="77777777" w:rsidR="00B96848" w:rsidRDefault="00B96848"/>
    <w:p w14:paraId="164DD316" w14:textId="77777777" w:rsidR="00706A0C" w:rsidRDefault="00706A0C"/>
    <w:p w14:paraId="42A7A44C" w14:textId="77777777" w:rsidR="00706A0C" w:rsidRDefault="00706A0C"/>
    <w:p w14:paraId="3456BF04" w14:textId="77777777" w:rsidR="00706A0C" w:rsidRDefault="00706A0C"/>
    <w:p w14:paraId="7EEADA43" w14:textId="77777777" w:rsidR="00706A0C" w:rsidRDefault="00706A0C"/>
    <w:p w14:paraId="12C42611" w14:textId="77777777" w:rsidR="00706A0C" w:rsidRDefault="00706A0C"/>
    <w:p w14:paraId="09F5190B" w14:textId="77777777" w:rsidR="00706A0C" w:rsidRDefault="00706A0C"/>
    <w:p w14:paraId="1ACE7DAF" w14:textId="77777777" w:rsidR="00706A0C" w:rsidRDefault="00706A0C"/>
    <w:p w14:paraId="7EB86F5F" w14:textId="77777777" w:rsidR="00706A0C" w:rsidRDefault="00706A0C"/>
    <w:p w14:paraId="3C19F576" w14:textId="4A538292" w:rsidR="008579D1" w:rsidRDefault="008579D1">
      <w:r w:rsidRPr="00A87591">
        <w:t>13.05 Create plots with linear and/or log axis scales (Excel)</w:t>
      </w:r>
    </w:p>
    <w:p w14:paraId="209BB586" w14:textId="77777777" w:rsidR="00664398" w:rsidRDefault="00664398"/>
    <w:p w14:paraId="108FA987" w14:textId="72675D55" w:rsidR="00664398" w:rsidRDefault="00664398">
      <w:r w:rsidRPr="007D1877">
        <w:rPr>
          <w:highlight w:val="cyan"/>
        </w:rPr>
        <w:t>PS07_earthquakes_login.xlsx &gt; Earthquakes Sheet</w:t>
      </w:r>
    </w:p>
    <w:p w14:paraId="5F059C68" w14:textId="77777777" w:rsidR="005654AA" w:rsidRDefault="005654AA" w:rsidP="005654AA">
      <w:r>
        <w:t>ou will check items 1-4 to see that all four plot types are present.</w:t>
      </w:r>
    </w:p>
    <w:p w14:paraId="754E194B" w14:textId="77777777" w:rsidR="005654AA" w:rsidRDefault="005654AA" w:rsidP="005654AA">
      <w:pPr>
        <w:rPr>
          <w:rFonts w:hint="eastAsia"/>
        </w:rPr>
      </w:pPr>
      <w:r>
        <w:t>- Grade items 5 – 9 ONLY on the LOG Scale X, LINEAR Scale Y</w:t>
      </w:r>
    </w:p>
    <w:p w14:paraId="23B0DA79" w14:textId="77777777" w:rsidR="00FA69B9" w:rsidRPr="00C618FF" w:rsidRDefault="00FA69B9" w:rsidP="00FA69B9">
      <w:pPr>
        <w:pStyle w:val="RubricText"/>
        <w:rPr>
          <w:szCs w:val="18"/>
        </w:rPr>
      </w:pPr>
      <w:r w:rsidRPr="00C618FF">
        <w:rPr>
          <w:szCs w:val="18"/>
        </w:rPr>
        <w:t>Evidence items for proficiency:</w:t>
      </w:r>
    </w:p>
    <w:p w14:paraId="52BA20FC" w14:textId="77777777" w:rsidR="00FA69B9" w:rsidRPr="0065373C" w:rsidRDefault="00FA69B9" w:rsidP="00FA69B9">
      <w:pPr>
        <w:pStyle w:val="TableText"/>
        <w:numPr>
          <w:ilvl w:val="0"/>
          <w:numId w:val="1"/>
        </w:numPr>
        <w:rPr>
          <w:rFonts w:eastAsiaTheme="minorHAnsi"/>
        </w:rPr>
      </w:pPr>
      <w:r>
        <w:rPr>
          <w:rFonts w:eastAsiaTheme="minorHAnsi"/>
        </w:rPr>
        <w:t>Plot data on l</w:t>
      </w:r>
      <w:r w:rsidRPr="0065373C">
        <w:rPr>
          <w:rFonts w:eastAsiaTheme="minorHAnsi"/>
        </w:rPr>
        <w:t>inear scale: linear scale on x-axis, linear scale on y-axis</w:t>
      </w:r>
    </w:p>
    <w:p w14:paraId="499032E5" w14:textId="77777777" w:rsidR="00FA69B9" w:rsidRPr="0065373C" w:rsidRDefault="00FA69B9" w:rsidP="00FA69B9">
      <w:pPr>
        <w:pStyle w:val="TableText"/>
        <w:numPr>
          <w:ilvl w:val="0"/>
          <w:numId w:val="1"/>
        </w:numPr>
        <w:rPr>
          <w:rFonts w:eastAsiaTheme="minorHAnsi"/>
        </w:rPr>
      </w:pPr>
      <w:r>
        <w:rPr>
          <w:rFonts w:eastAsiaTheme="minorHAnsi"/>
        </w:rPr>
        <w:t>Plot data on l</w:t>
      </w:r>
      <w:r w:rsidRPr="0065373C">
        <w:rPr>
          <w:rFonts w:eastAsiaTheme="minorHAnsi"/>
        </w:rPr>
        <w:t>og-linear scale: log scale on x-axis, linear scale on y-axis</w:t>
      </w:r>
    </w:p>
    <w:p w14:paraId="3BFD62BE" w14:textId="77777777" w:rsidR="00FA69B9" w:rsidRPr="0065373C" w:rsidRDefault="00FA69B9" w:rsidP="00FA69B9">
      <w:pPr>
        <w:pStyle w:val="TableText"/>
        <w:numPr>
          <w:ilvl w:val="0"/>
          <w:numId w:val="1"/>
        </w:numPr>
        <w:rPr>
          <w:rFonts w:eastAsiaTheme="minorHAnsi"/>
        </w:rPr>
      </w:pPr>
      <w:r>
        <w:rPr>
          <w:rFonts w:eastAsiaTheme="minorHAnsi"/>
        </w:rPr>
        <w:t>Plot data on l</w:t>
      </w:r>
      <w:r w:rsidRPr="0065373C">
        <w:rPr>
          <w:rFonts w:eastAsiaTheme="minorHAnsi"/>
        </w:rPr>
        <w:t>inear-log scale: linear scale on x-axis, log scale on y-axis</w:t>
      </w:r>
    </w:p>
    <w:p w14:paraId="02C1EDEA" w14:textId="77777777" w:rsidR="00FA69B9" w:rsidRPr="0065373C" w:rsidRDefault="00FA69B9" w:rsidP="00FA69B9">
      <w:pPr>
        <w:pStyle w:val="TableText"/>
        <w:numPr>
          <w:ilvl w:val="0"/>
          <w:numId w:val="1"/>
        </w:numPr>
        <w:rPr>
          <w:rFonts w:eastAsiaTheme="minorHAnsi"/>
        </w:rPr>
      </w:pPr>
      <w:r>
        <w:rPr>
          <w:rFonts w:eastAsiaTheme="minorHAnsi"/>
        </w:rPr>
        <w:t>Plot data on l</w:t>
      </w:r>
      <w:r w:rsidRPr="0065373C">
        <w:rPr>
          <w:rFonts w:eastAsiaTheme="minorHAnsi"/>
        </w:rPr>
        <w:t xml:space="preserve">og-log scale: log scale on x-axis, </w:t>
      </w:r>
      <w:r>
        <w:rPr>
          <w:rFonts w:eastAsiaTheme="minorHAnsi"/>
        </w:rPr>
        <w:t xml:space="preserve">log </w:t>
      </w:r>
      <w:r w:rsidRPr="0065373C">
        <w:rPr>
          <w:rFonts w:eastAsiaTheme="minorHAnsi"/>
        </w:rPr>
        <w:t xml:space="preserve">scale on y-axis </w:t>
      </w:r>
    </w:p>
    <w:p w14:paraId="64D0EA25" w14:textId="77777777" w:rsidR="00FA69B9" w:rsidRPr="0065373C" w:rsidRDefault="00FA69B9" w:rsidP="00FA69B9">
      <w:pPr>
        <w:pStyle w:val="TableText"/>
        <w:numPr>
          <w:ilvl w:val="0"/>
          <w:numId w:val="1"/>
        </w:numPr>
        <w:rPr>
          <w:rFonts w:eastAsiaTheme="minorHAnsi"/>
        </w:rPr>
      </w:pPr>
      <w:r w:rsidRPr="0065373C">
        <w:rPr>
          <w:rFonts w:eastAsiaTheme="minorHAnsi"/>
        </w:rPr>
        <w:t>Function discovery plots display original independent and dependent data (i.e., non-linearized data) whose relationship is being examined</w:t>
      </w:r>
    </w:p>
    <w:p w14:paraId="3DB379DE" w14:textId="77777777" w:rsidR="00FA69B9" w:rsidRDefault="00FA69B9" w:rsidP="00FA69B9">
      <w:pPr>
        <w:pStyle w:val="TableText"/>
        <w:numPr>
          <w:ilvl w:val="0"/>
          <w:numId w:val="1"/>
        </w:numPr>
        <w:rPr>
          <w:rFonts w:eastAsiaTheme="minorHAnsi"/>
        </w:rPr>
      </w:pPr>
      <w:r w:rsidRPr="0065373C">
        <w:rPr>
          <w:rFonts w:eastAsiaTheme="minorHAnsi"/>
        </w:rPr>
        <w:t>Each plot has x- and y-axis labels that reference the data in the plot and do not reference the type of scale used</w:t>
      </w:r>
    </w:p>
    <w:p w14:paraId="2956FDC3" w14:textId="197E9E45" w:rsidR="00FA69B9" w:rsidRDefault="00706A0C" w:rsidP="00766896">
      <w:pPr>
        <w:pStyle w:val="TableText"/>
        <w:ind w:left="360"/>
        <w:rPr>
          <w:rFonts w:eastAsiaTheme="minorHAnsi"/>
        </w:rPr>
      </w:pPr>
      <w:r>
        <w:rPr>
          <w:rFonts w:eastAsiaTheme="minorHAnsi"/>
        </w:rPr>
        <w:t>M</w:t>
      </w:r>
      <w:r w:rsidR="00FA69B9">
        <w:rPr>
          <w:rFonts w:eastAsiaTheme="minorHAnsi"/>
        </w:rPr>
        <w:t>inor gridlines on log scaled axes</w:t>
      </w:r>
      <w:r>
        <w:rPr>
          <w:rFonts w:eastAsiaTheme="minorHAnsi"/>
        </w:rPr>
        <w:t xml:space="preserve"> is needed. You are using major gridlines.</w:t>
      </w:r>
    </w:p>
    <w:p w14:paraId="0951D997" w14:textId="77777777" w:rsidR="00FA69B9" w:rsidRDefault="00FA69B9" w:rsidP="00FA69B9">
      <w:pPr>
        <w:pStyle w:val="TableText"/>
        <w:numPr>
          <w:ilvl w:val="0"/>
          <w:numId w:val="1"/>
        </w:numPr>
        <w:rPr>
          <w:rFonts w:eastAsiaTheme="minorHAnsi"/>
        </w:rPr>
      </w:pPr>
      <w:r>
        <w:rPr>
          <w:rFonts w:eastAsiaTheme="minorHAnsi"/>
        </w:rPr>
        <w:t>Manage the horizontal axis crosses option so that the x-axis tick labels are at the bottom of the plot</w:t>
      </w:r>
    </w:p>
    <w:p w14:paraId="6120211C" w14:textId="24152EBA" w:rsidR="002A52AE" w:rsidRDefault="00FA69B9" w:rsidP="00FA69B9">
      <w:pPr>
        <w:rPr>
          <w:rFonts w:eastAsiaTheme="minorHAnsi"/>
        </w:rPr>
      </w:pPr>
      <w:r>
        <w:rPr>
          <w:rFonts w:eastAsiaTheme="minorHAnsi"/>
        </w:rPr>
        <w:t>Manage the decimal places shown on the x and y axis tick marks</w:t>
      </w:r>
    </w:p>
    <w:p w14:paraId="58D675F5" w14:textId="77777777" w:rsidR="00664398" w:rsidRDefault="00664398" w:rsidP="00FA69B9">
      <w:pPr>
        <w:rPr>
          <w:rFonts w:eastAsiaTheme="minorHAnsi"/>
        </w:rPr>
      </w:pPr>
    </w:p>
    <w:p w14:paraId="36782CAB" w14:textId="0F3ACD4C" w:rsidR="00664398" w:rsidRDefault="00664398" w:rsidP="00FA69B9">
      <w:pPr>
        <w:rPr>
          <w:rFonts w:eastAsia="Times New Roman"/>
          <w:bCs/>
        </w:rPr>
      </w:pPr>
      <w:r w:rsidRPr="00082440">
        <w:rPr>
          <w:rFonts w:eastAsia="Times New Roman"/>
          <w:bCs/>
        </w:rPr>
        <w:t>13.06 Create plots with linear and/or log axis scales (MATLAB)</w:t>
      </w:r>
    </w:p>
    <w:p w14:paraId="0274760D" w14:textId="48E1810D" w:rsidR="00664398" w:rsidRDefault="00664398" w:rsidP="00FA69B9">
      <w:r w:rsidRPr="007D1877">
        <w:rPr>
          <w:highlight w:val="cyan"/>
        </w:rPr>
        <w:lastRenderedPageBreak/>
        <w:t>PS07_earthquakes_login.xlsx &gt; Earthquakes Sheet</w:t>
      </w:r>
    </w:p>
    <w:p w14:paraId="32CE7FF8" w14:textId="3710164D" w:rsidR="00664398" w:rsidRDefault="00664398" w:rsidP="00FA69B9">
      <w:pPr>
        <w:rPr>
          <w:color w:val="0070C0"/>
        </w:rPr>
      </w:pPr>
      <w:r w:rsidRPr="000962C9">
        <w:rPr>
          <w:color w:val="0070C0"/>
        </w:rPr>
        <w:t>Grade</w:t>
      </w:r>
      <w:r>
        <w:rPr>
          <w:color w:val="0070C0"/>
        </w:rPr>
        <w:t xml:space="preserve"> the function discovery 2x2 subplot figure window.</w:t>
      </w:r>
    </w:p>
    <w:p w14:paraId="3CC06915" w14:textId="77777777" w:rsidR="00664398" w:rsidRPr="00E55599" w:rsidRDefault="00664398" w:rsidP="00664398">
      <w:pPr>
        <w:pStyle w:val="TableText"/>
        <w:numPr>
          <w:ilvl w:val="0"/>
          <w:numId w:val="2"/>
        </w:numPr>
      </w:pPr>
      <w:r w:rsidRPr="00E55599">
        <w:t xml:space="preserve">Plot data on linear scale: use </w:t>
      </w:r>
      <w:r w:rsidRPr="00B44795">
        <w:rPr>
          <w:rFonts w:ascii="Courier New" w:hAnsi="Courier New" w:cs="Courier New"/>
        </w:rPr>
        <w:t>plot</w:t>
      </w:r>
      <w:r w:rsidRPr="00E55599">
        <w:t xml:space="preserve"> command for linear scale on x-axis, linear scale on y-axis</w:t>
      </w:r>
    </w:p>
    <w:p w14:paraId="3C8C0C91" w14:textId="77777777" w:rsidR="00664398" w:rsidRPr="00E55599" w:rsidRDefault="00664398" w:rsidP="00664398">
      <w:pPr>
        <w:pStyle w:val="TableText"/>
        <w:numPr>
          <w:ilvl w:val="0"/>
          <w:numId w:val="2"/>
        </w:numPr>
      </w:pPr>
      <w:r w:rsidRPr="00E55599">
        <w:t xml:space="preserve">Plot data on log-linear scale: use </w:t>
      </w:r>
      <w:r w:rsidRPr="00B44795">
        <w:rPr>
          <w:rFonts w:ascii="Courier New" w:hAnsi="Courier New" w:cs="Courier New"/>
        </w:rPr>
        <w:t>semilogx</w:t>
      </w:r>
      <w:r w:rsidRPr="00E55599">
        <w:t xml:space="preserve"> command for log scale on x-axis, linear scale on y-axis</w:t>
      </w:r>
    </w:p>
    <w:p w14:paraId="63CAEA85" w14:textId="77777777" w:rsidR="00664398" w:rsidRPr="00E55599" w:rsidRDefault="00664398" w:rsidP="00664398">
      <w:pPr>
        <w:pStyle w:val="TableText"/>
        <w:numPr>
          <w:ilvl w:val="0"/>
          <w:numId w:val="2"/>
        </w:numPr>
      </w:pPr>
      <w:r w:rsidRPr="00E55599">
        <w:t xml:space="preserve">Plot data on linear-log scale: use </w:t>
      </w:r>
      <w:r w:rsidRPr="00B44795">
        <w:rPr>
          <w:rFonts w:ascii="Courier New" w:hAnsi="Courier New" w:cs="Courier New"/>
        </w:rPr>
        <w:t>semilogy</w:t>
      </w:r>
      <w:r w:rsidRPr="00E55599">
        <w:t xml:space="preserve"> command for linear scale on x-axis, log scale on y-axis</w:t>
      </w:r>
    </w:p>
    <w:p w14:paraId="7A93D3F8" w14:textId="77777777" w:rsidR="00664398" w:rsidRPr="00B44795" w:rsidRDefault="00664398" w:rsidP="00664398">
      <w:pPr>
        <w:pStyle w:val="TableText"/>
        <w:numPr>
          <w:ilvl w:val="0"/>
          <w:numId w:val="2"/>
        </w:numPr>
        <w:rPr>
          <w:rFonts w:ascii="Calibri" w:hAnsi="Calibri" w:cs="Times New Roman"/>
        </w:rPr>
      </w:pPr>
      <w:r w:rsidRPr="00E55599">
        <w:t>Plot data on log-log scale:</w:t>
      </w:r>
      <w:r>
        <w:rPr>
          <w:rFonts w:ascii="Calibri" w:hAnsi="Calibri" w:cs="Times New Roman"/>
        </w:rPr>
        <w:t xml:space="preserve"> use </w:t>
      </w:r>
      <w:r>
        <w:rPr>
          <w:rFonts w:ascii="Courier New" w:hAnsi="Courier New" w:cs="Courier New"/>
        </w:rPr>
        <w:t>loglog</w:t>
      </w:r>
      <w:r>
        <w:rPr>
          <w:rFonts w:ascii="Calibri" w:hAnsi="Calibri" w:cs="Times New Roman"/>
        </w:rPr>
        <w:t xml:space="preserve"> command for log scale on x-axis, log scale on y-axis </w:t>
      </w:r>
    </w:p>
    <w:p w14:paraId="1437C144" w14:textId="77777777" w:rsidR="00664398" w:rsidRPr="00B44795" w:rsidRDefault="00664398" w:rsidP="00664398">
      <w:pPr>
        <w:pStyle w:val="TableText"/>
        <w:numPr>
          <w:ilvl w:val="0"/>
          <w:numId w:val="2"/>
        </w:numPr>
        <w:rPr>
          <w:rFonts w:ascii="Calibri" w:hAnsi="Calibri" w:cs="Times New Roman"/>
        </w:rPr>
      </w:pPr>
      <w:r>
        <w:rPr>
          <w:rFonts w:ascii="Calibri" w:hAnsi="Calibri" w:cs="Times New Roman"/>
        </w:rPr>
        <w:t>Function discovery plots display original independent and dependent data (i.e., non-linearized data) whose relationship is being examined</w:t>
      </w:r>
    </w:p>
    <w:p w14:paraId="6A96F84C" w14:textId="39FDFE08" w:rsidR="00664398" w:rsidRDefault="00664398" w:rsidP="00664398">
      <w:pPr>
        <w:rPr>
          <w:rFonts w:ascii="Calibri" w:hAnsi="Calibri" w:cs="Times New Roman"/>
        </w:rPr>
      </w:pPr>
      <w:r w:rsidRPr="00231C01">
        <w:rPr>
          <w:rFonts w:ascii="Calibri" w:hAnsi="Calibri" w:cs="Times New Roman"/>
        </w:rPr>
        <w:t>Each plot has x- and y-axis labels that reference the data in the plot and do not reference the type of scale used</w:t>
      </w:r>
    </w:p>
    <w:p w14:paraId="10D7834E" w14:textId="77777777" w:rsidR="00DD4A17" w:rsidRDefault="00DD4A17" w:rsidP="00664398">
      <w:pPr>
        <w:rPr>
          <w:rFonts w:ascii="Calibri" w:hAnsi="Calibri" w:cs="Times New Roman"/>
        </w:rPr>
      </w:pPr>
    </w:p>
    <w:p w14:paraId="36D4EF0C" w14:textId="2F8076E2" w:rsidR="00DD4A17" w:rsidRDefault="00DD4A17" w:rsidP="00664398">
      <w:pPr>
        <w:rPr>
          <w:rFonts w:eastAsia="Times New Roman"/>
          <w:bCs/>
        </w:rPr>
      </w:pPr>
      <w:r w:rsidRPr="006F0496">
        <w:rPr>
          <w:rFonts w:eastAsia="Times New Roman"/>
          <w:bCs/>
        </w:rPr>
        <w:t>07.05 Format plots for technical presentation</w:t>
      </w:r>
    </w:p>
    <w:p w14:paraId="7CE57E36" w14:textId="0B27E338" w:rsidR="00DD4A17" w:rsidRDefault="00DD4A17" w:rsidP="00664398">
      <w:r w:rsidRPr="00B44795">
        <w:rPr>
          <w:highlight w:val="green"/>
        </w:rPr>
        <w:t>PS07_beach_logins.pdf &gt; FUNCTION DISCOVERY SUBPLOTS</w:t>
      </w:r>
    </w:p>
    <w:p w14:paraId="1A81B3EB" w14:textId="7CDFEBED" w:rsidR="00DD4A17" w:rsidRDefault="00DD4A17" w:rsidP="00664398">
      <w:pPr>
        <w:rPr>
          <w:color w:val="0070C0"/>
        </w:rPr>
      </w:pPr>
      <w:r w:rsidRPr="000962C9">
        <w:rPr>
          <w:color w:val="0070C0"/>
        </w:rPr>
        <w:t>Grade</w:t>
      </w:r>
      <w:r>
        <w:rPr>
          <w:color w:val="0070C0"/>
        </w:rPr>
        <w:t xml:space="preserve"> all of the function discovery 2x2 subplots for the evidence items below.</w:t>
      </w:r>
    </w:p>
    <w:p w14:paraId="7FAA2A75" w14:textId="77777777" w:rsidR="00DD4A17" w:rsidRPr="00E55599" w:rsidRDefault="00DD4A17" w:rsidP="00DD4A17">
      <w:pPr>
        <w:pStyle w:val="RubricText"/>
        <w:rPr>
          <w:szCs w:val="18"/>
        </w:rPr>
      </w:pPr>
      <w:r w:rsidRPr="005C6454">
        <w:rPr>
          <w:szCs w:val="18"/>
        </w:rPr>
        <w:t>Evidence items for proficiency:</w:t>
      </w:r>
    </w:p>
    <w:p w14:paraId="3E2BC22A" w14:textId="77777777" w:rsidR="00DD4A17" w:rsidRDefault="00DD4A17" w:rsidP="00DD4A17">
      <w:pPr>
        <w:pStyle w:val="TableText"/>
        <w:numPr>
          <w:ilvl w:val="0"/>
          <w:numId w:val="3"/>
        </w:numPr>
      </w:pPr>
      <w:r>
        <w:t>Correct syntax for title</w:t>
      </w:r>
    </w:p>
    <w:p w14:paraId="2FC4A23F" w14:textId="77777777" w:rsidR="00DD4A17" w:rsidRDefault="00DD4A17" w:rsidP="00DD4A17">
      <w:pPr>
        <w:pStyle w:val="TableText"/>
        <w:numPr>
          <w:ilvl w:val="0"/>
          <w:numId w:val="3"/>
        </w:numPr>
      </w:pPr>
      <w:r>
        <w:t>Correct syntax for xlabel</w:t>
      </w:r>
    </w:p>
    <w:p w14:paraId="25910E53" w14:textId="77777777" w:rsidR="00DD4A17" w:rsidRDefault="00DD4A17" w:rsidP="00DD4A17">
      <w:pPr>
        <w:pStyle w:val="TableText"/>
        <w:numPr>
          <w:ilvl w:val="0"/>
          <w:numId w:val="3"/>
        </w:numPr>
      </w:pPr>
      <w:r>
        <w:t>Correct syntax for ylabel</w:t>
      </w:r>
    </w:p>
    <w:p w14:paraId="48DF4BE9" w14:textId="77777777" w:rsidR="00DD4A17" w:rsidRDefault="00DD4A17" w:rsidP="00DD4A17">
      <w:pPr>
        <w:pStyle w:val="TableText"/>
        <w:numPr>
          <w:ilvl w:val="0"/>
          <w:numId w:val="3"/>
        </w:numPr>
      </w:pPr>
      <w:r>
        <w:t>A descriptive title that references the problem context, the independent (x) variable, and the dependent (y) variable</w:t>
      </w:r>
    </w:p>
    <w:p w14:paraId="3970079B" w14:textId="77777777" w:rsidR="00DD4A17" w:rsidRPr="008E6E50" w:rsidRDefault="00DD4A17" w:rsidP="00DD4A17">
      <w:pPr>
        <w:pStyle w:val="TableText"/>
        <w:ind w:left="360"/>
        <w:rPr>
          <w:color w:val="0070C0"/>
        </w:rPr>
      </w:pPr>
      <w:r>
        <w:rPr>
          <w:color w:val="0070C0"/>
        </w:rPr>
        <w:t>If suptitle is used, each subplot still needs a short title</w:t>
      </w:r>
    </w:p>
    <w:p w14:paraId="19E0969C" w14:textId="2DB495D2" w:rsidR="00DD4A17" w:rsidRPr="00DF3369" w:rsidRDefault="00DD4A17" w:rsidP="0036088D">
      <w:pPr>
        <w:pStyle w:val="TableText"/>
        <w:ind w:left="360"/>
        <w:rPr>
          <w:color w:val="0070C0"/>
        </w:rPr>
      </w:pPr>
      <w:r>
        <w:t>Gridlines</w:t>
      </w:r>
      <w:r w:rsidR="006F7A64">
        <w:t xml:space="preserve"> is not on.</w:t>
      </w:r>
    </w:p>
    <w:p w14:paraId="5214B680" w14:textId="5E68EE74" w:rsidR="00DD4A17" w:rsidRDefault="00DD4A17" w:rsidP="00DD4A17">
      <w:pPr>
        <w:rPr>
          <w:color w:val="0070C0"/>
        </w:rPr>
      </w:pPr>
    </w:p>
    <w:p w14:paraId="54E4AADA" w14:textId="77777777" w:rsidR="0091067E" w:rsidRDefault="0091067E" w:rsidP="00DD4A17">
      <w:pPr>
        <w:rPr>
          <w:color w:val="0070C0"/>
        </w:rPr>
      </w:pPr>
    </w:p>
    <w:p w14:paraId="637B4037" w14:textId="77777777" w:rsidR="0091067E" w:rsidRDefault="0091067E" w:rsidP="00DD4A17">
      <w:pPr>
        <w:rPr>
          <w:color w:val="0070C0"/>
        </w:rPr>
      </w:pPr>
    </w:p>
    <w:p w14:paraId="0A5B61B7" w14:textId="77777777" w:rsidR="0091067E" w:rsidRDefault="0091067E" w:rsidP="00DD4A17">
      <w:pPr>
        <w:rPr>
          <w:color w:val="0070C0"/>
        </w:rPr>
      </w:pPr>
    </w:p>
    <w:p w14:paraId="6EC053E3" w14:textId="77777777" w:rsidR="0091067E" w:rsidRDefault="0091067E" w:rsidP="00DD4A17">
      <w:pPr>
        <w:rPr>
          <w:color w:val="0070C0"/>
        </w:rPr>
      </w:pPr>
    </w:p>
    <w:p w14:paraId="635F2453" w14:textId="71CC6630" w:rsidR="0091067E" w:rsidRDefault="0079154C" w:rsidP="00DD4A17">
      <w:pPr>
        <w:rPr>
          <w:rFonts w:eastAsia="Times New Roman"/>
          <w:bCs/>
        </w:rPr>
      </w:pPr>
      <w:r w:rsidRPr="00723F26">
        <w:rPr>
          <w:rFonts w:eastAsia="Times New Roman"/>
          <w:bCs/>
        </w:rPr>
        <w:t>13.03 Confirm function identification using a combination of linear and log axis scales</w:t>
      </w:r>
    </w:p>
    <w:tbl>
      <w:tblPr>
        <w:tblStyle w:val="TableGrid"/>
        <w:tblW w:w="0" w:type="auto"/>
        <w:tblLook w:val="04A0" w:firstRow="1" w:lastRow="0" w:firstColumn="1" w:lastColumn="0" w:noHBand="0" w:noVBand="1"/>
      </w:tblPr>
      <w:tblGrid>
        <w:gridCol w:w="6442"/>
        <w:gridCol w:w="2908"/>
      </w:tblGrid>
      <w:tr w:rsidR="0079154C" w:rsidRPr="00963C3D" w14:paraId="6B632004" w14:textId="77777777" w:rsidTr="002758A1">
        <w:trPr>
          <w:trHeight w:val="308"/>
        </w:trPr>
        <w:tc>
          <w:tcPr>
            <w:tcW w:w="6442" w:type="dxa"/>
            <w:tcBorders>
              <w:bottom w:val="nil"/>
              <w:right w:val="nil"/>
            </w:tcBorders>
            <w:vAlign w:val="center"/>
          </w:tcPr>
          <w:p w14:paraId="2525AF35" w14:textId="77777777" w:rsidR="0079154C" w:rsidRDefault="0079154C" w:rsidP="002B28BE">
            <w:pPr>
              <w:pStyle w:val="TableText"/>
              <w:rPr>
                <w:highlight w:val="cyan"/>
              </w:rPr>
            </w:pPr>
            <w:r w:rsidRPr="007D1877">
              <w:rPr>
                <w:highlight w:val="cyan"/>
              </w:rPr>
              <w:t>PS07_earthquake</w:t>
            </w:r>
            <w:r>
              <w:rPr>
                <w:highlight w:val="cyan"/>
              </w:rPr>
              <w:t>s_login.xlsx &gt; Question Sheet &gt; Q1</w:t>
            </w:r>
          </w:p>
          <w:p w14:paraId="31BF570D" w14:textId="77777777" w:rsidR="0079154C" w:rsidRPr="00D13632" w:rsidRDefault="0079154C" w:rsidP="002B28BE">
            <w:pPr>
              <w:pStyle w:val="TableText"/>
            </w:pPr>
            <w:r w:rsidRPr="00D13632">
              <w:t>AND</w:t>
            </w:r>
          </w:p>
          <w:p w14:paraId="147B5C8D" w14:textId="77777777" w:rsidR="0079154C" w:rsidRPr="003B6BF9" w:rsidRDefault="0079154C" w:rsidP="002B28BE">
            <w:pPr>
              <w:pStyle w:val="TableText"/>
              <w:rPr>
                <w:highlight w:val="green"/>
              </w:rPr>
            </w:pPr>
            <w:r w:rsidRPr="00D13632">
              <w:rPr>
                <w:highlight w:val="green"/>
              </w:rPr>
              <w:t>PS07_beach_profile.pdf &gt; ANALYSIS &gt; Q1</w:t>
            </w:r>
          </w:p>
        </w:tc>
        <w:tc>
          <w:tcPr>
            <w:tcW w:w="2908" w:type="dxa"/>
            <w:tcBorders>
              <w:left w:val="nil"/>
              <w:bottom w:val="nil"/>
            </w:tcBorders>
            <w:vAlign w:val="center"/>
          </w:tcPr>
          <w:p w14:paraId="5B9A43FE" w14:textId="77777777" w:rsidR="0079154C" w:rsidRDefault="0079154C" w:rsidP="002B28BE">
            <w:pPr>
              <w:pStyle w:val="TableText"/>
              <w:jc w:val="right"/>
              <w:rPr>
                <w:i/>
              </w:rPr>
            </w:pPr>
            <w:r>
              <w:rPr>
                <w:i/>
              </w:rPr>
              <w:t>Prob 1, Step 4</w:t>
            </w:r>
          </w:p>
          <w:p w14:paraId="482F5F02" w14:textId="77777777" w:rsidR="0079154C" w:rsidRDefault="0079154C" w:rsidP="002B28BE">
            <w:pPr>
              <w:pStyle w:val="TableText"/>
              <w:jc w:val="right"/>
              <w:rPr>
                <w:i/>
              </w:rPr>
            </w:pPr>
            <w:r>
              <w:rPr>
                <w:i/>
              </w:rPr>
              <w:t>AND</w:t>
            </w:r>
          </w:p>
          <w:p w14:paraId="5C5CB39B" w14:textId="77777777" w:rsidR="0079154C" w:rsidRPr="00963C3D" w:rsidRDefault="0079154C" w:rsidP="002B28BE">
            <w:pPr>
              <w:pStyle w:val="TableText"/>
              <w:jc w:val="right"/>
              <w:rPr>
                <w:i/>
              </w:rPr>
            </w:pPr>
            <w:r>
              <w:rPr>
                <w:i/>
              </w:rPr>
              <w:t>Prob 2, Step 4:</w:t>
            </w:r>
          </w:p>
        </w:tc>
      </w:tr>
      <w:tr w:rsidR="0079154C" w:rsidRPr="00057B10" w14:paraId="0F234C4F" w14:textId="77777777" w:rsidTr="002758A1">
        <w:trPr>
          <w:trHeight w:val="307"/>
        </w:trPr>
        <w:tc>
          <w:tcPr>
            <w:tcW w:w="9350" w:type="dxa"/>
            <w:gridSpan w:val="2"/>
            <w:tcBorders>
              <w:top w:val="nil"/>
            </w:tcBorders>
          </w:tcPr>
          <w:p w14:paraId="54D02A12" w14:textId="77777777" w:rsidR="0079154C" w:rsidRPr="00E66E5C" w:rsidRDefault="0079154C" w:rsidP="002B28BE">
            <w:pPr>
              <w:pStyle w:val="TableText"/>
              <w:rPr>
                <w:color w:val="0070C0"/>
              </w:rPr>
            </w:pPr>
            <w:r w:rsidRPr="00E66E5C">
              <w:rPr>
                <w:color w:val="0070C0"/>
              </w:rPr>
              <w:t xml:space="preserve">Grade </w:t>
            </w:r>
            <w:r>
              <w:rPr>
                <w:color w:val="0070C0"/>
              </w:rPr>
              <w:t>the answer to Problem 1, Q1:</w:t>
            </w:r>
          </w:p>
          <w:p w14:paraId="50EACEAD" w14:textId="77777777" w:rsidR="0079154C" w:rsidRDefault="0079154C" w:rsidP="002B28BE">
            <w:pPr>
              <w:pStyle w:val="TableText"/>
              <w:rPr>
                <w:rFonts w:ascii="Courier New" w:hAnsi="Courier New" w:cs="Courier New"/>
                <w:color w:val="FF0000"/>
              </w:rPr>
            </w:pPr>
            <w:r w:rsidRPr="00DC2910">
              <w:rPr>
                <w:rFonts w:ascii="Courier New" w:hAnsi="Courier New" w:cs="Courier New"/>
                <w:color w:val="FF0000"/>
              </w:rPr>
              <w:t>The function type is a logarithmic function because the data appear linear when plotted on a log-x, linear-y scale</w:t>
            </w:r>
          </w:p>
          <w:p w14:paraId="5B07B064" w14:textId="77777777" w:rsidR="0079154C" w:rsidRDefault="0079154C" w:rsidP="002B28BE">
            <w:pPr>
              <w:pStyle w:val="TableText"/>
              <w:rPr>
                <w:color w:val="0070C0"/>
              </w:rPr>
            </w:pPr>
            <w:r>
              <w:rPr>
                <w:color w:val="0070C0"/>
              </w:rPr>
              <w:t>Also grade the answer to Problem 2, Q1:</w:t>
            </w:r>
          </w:p>
          <w:p w14:paraId="5106DB99" w14:textId="77777777" w:rsidR="0079154C" w:rsidRPr="00057B10" w:rsidRDefault="0079154C" w:rsidP="002B28BE">
            <w:pPr>
              <w:pStyle w:val="TableText"/>
              <w:rPr>
                <w:rFonts w:ascii="Courier New" w:hAnsi="Courier New" w:cs="Courier New"/>
                <w:color w:val="0070C0"/>
              </w:rPr>
            </w:pPr>
            <w:r w:rsidRPr="00057B10">
              <w:rPr>
                <w:rFonts w:ascii="Courier New" w:hAnsi="Courier New" w:cs="Courier New"/>
                <w:color w:val="FF0000"/>
              </w:rPr>
              <w:t>The relationship is represented by a power function. To identify that, look at the four subplots. The log-log plot is the most linear. Power functions are linear when plotted on log scales.</w:t>
            </w:r>
          </w:p>
        </w:tc>
      </w:tr>
    </w:tbl>
    <w:p w14:paraId="1A759F95" w14:textId="77777777" w:rsidR="002758A1" w:rsidRPr="005C6454" w:rsidRDefault="002758A1" w:rsidP="002758A1">
      <w:pPr>
        <w:pStyle w:val="RubricText"/>
        <w:rPr>
          <w:szCs w:val="18"/>
        </w:rPr>
      </w:pPr>
      <w:r w:rsidRPr="005C6454">
        <w:rPr>
          <w:szCs w:val="18"/>
        </w:rPr>
        <w:t>Evidence items for proficiency:</w:t>
      </w:r>
    </w:p>
    <w:p w14:paraId="2D77DFD0" w14:textId="77777777" w:rsidR="002758A1" w:rsidRDefault="002758A1" w:rsidP="002758A1">
      <w:pPr>
        <w:pStyle w:val="TableText"/>
        <w:numPr>
          <w:ilvl w:val="0"/>
          <w:numId w:val="4"/>
        </w:numPr>
      </w:pPr>
      <w:r>
        <w:t>Identify the independent and dependent data variables that need transformation (or log scaling) to linearize the data</w:t>
      </w:r>
    </w:p>
    <w:p w14:paraId="6AD1E961" w14:textId="77777777" w:rsidR="002758A1" w:rsidRPr="00082440" w:rsidRDefault="002758A1" w:rsidP="002758A1">
      <w:pPr>
        <w:pStyle w:val="TableText"/>
        <w:ind w:left="360"/>
        <w:rPr>
          <w:color w:val="0070C0"/>
        </w:rPr>
      </w:pPr>
      <w:r>
        <w:rPr>
          <w:color w:val="0070C0"/>
        </w:rPr>
        <w:t>Problem 1: Log scale on x-axis, linear scale on y-axis</w:t>
      </w:r>
    </w:p>
    <w:p w14:paraId="11F31EA2" w14:textId="77777777" w:rsidR="002758A1" w:rsidRPr="00082440" w:rsidRDefault="002758A1" w:rsidP="002758A1">
      <w:pPr>
        <w:pStyle w:val="TableText"/>
        <w:numPr>
          <w:ilvl w:val="0"/>
          <w:numId w:val="4"/>
        </w:numPr>
        <w:rPr>
          <w:rFonts w:ascii="Calibri" w:hAnsi="Calibri" w:cs="Times New Roman"/>
          <w:bCs/>
          <w:color w:val="000000"/>
        </w:rPr>
      </w:pPr>
      <w:r>
        <w:t>Identify the function type that corresponds to the transformations (or log scaling) needed to linearize the data</w:t>
      </w:r>
    </w:p>
    <w:p w14:paraId="36EAF203" w14:textId="77777777" w:rsidR="002758A1" w:rsidRPr="00082440" w:rsidRDefault="002758A1" w:rsidP="002758A1">
      <w:pPr>
        <w:pStyle w:val="TableText"/>
        <w:ind w:left="360"/>
        <w:rPr>
          <w:rFonts w:ascii="Calibri" w:hAnsi="Calibri" w:cs="Times New Roman"/>
          <w:bCs/>
          <w:color w:val="0070C0"/>
        </w:rPr>
      </w:pPr>
      <w:r>
        <w:rPr>
          <w:color w:val="0070C0"/>
        </w:rPr>
        <w:t>Problem 1: Logarithmic</w:t>
      </w:r>
    </w:p>
    <w:p w14:paraId="6E5329AA" w14:textId="77777777" w:rsidR="002758A1" w:rsidRPr="00057B10" w:rsidRDefault="002758A1" w:rsidP="002758A1">
      <w:pPr>
        <w:pStyle w:val="TableText"/>
        <w:numPr>
          <w:ilvl w:val="0"/>
          <w:numId w:val="4"/>
        </w:numPr>
        <w:rPr>
          <w:bCs/>
          <w:color w:val="000000"/>
        </w:rPr>
      </w:pPr>
      <w:r>
        <w:rPr>
          <w:rFonts w:ascii="Calibri" w:hAnsi="Calibri" w:cs="Times New Roman"/>
          <w:bCs/>
          <w:color w:val="000000"/>
        </w:rPr>
        <w:t>Correctly explain process for determining the function type from the scaled plots</w:t>
      </w:r>
    </w:p>
    <w:p w14:paraId="07725107" w14:textId="77777777" w:rsidR="002758A1" w:rsidRPr="00057B10" w:rsidRDefault="002758A1" w:rsidP="002758A1">
      <w:pPr>
        <w:pStyle w:val="TableText"/>
        <w:ind w:left="360"/>
        <w:rPr>
          <w:bCs/>
          <w:color w:val="000000"/>
        </w:rPr>
      </w:pPr>
      <w:r w:rsidRPr="00057B10">
        <w:rPr>
          <w:rFonts w:ascii="Calibri" w:hAnsi="Calibri" w:cs="Times New Roman"/>
          <w:bCs/>
          <w:color w:val="0070C0"/>
        </w:rPr>
        <w:t>Problem 1: justify their choice based on their plots</w:t>
      </w:r>
    </w:p>
    <w:p w14:paraId="479B2D2B" w14:textId="77777777" w:rsidR="002758A1" w:rsidRDefault="002758A1" w:rsidP="002758A1">
      <w:pPr>
        <w:pStyle w:val="TableText"/>
        <w:numPr>
          <w:ilvl w:val="0"/>
          <w:numId w:val="4"/>
        </w:numPr>
      </w:pPr>
      <w:r>
        <w:t>Identify the independent and dependent data variables that need transformation (or log scaling) to linearize the data</w:t>
      </w:r>
    </w:p>
    <w:p w14:paraId="2720AA3B" w14:textId="77777777" w:rsidR="002758A1" w:rsidRPr="00082440" w:rsidRDefault="002758A1" w:rsidP="002758A1">
      <w:pPr>
        <w:pStyle w:val="TableText"/>
        <w:ind w:left="360"/>
        <w:rPr>
          <w:color w:val="0070C0"/>
        </w:rPr>
      </w:pPr>
      <w:r>
        <w:rPr>
          <w:color w:val="0070C0"/>
        </w:rPr>
        <w:t>Problem 2: Log scale on x-axis, log scale on y-axis (loglog)</w:t>
      </w:r>
    </w:p>
    <w:p w14:paraId="2B2F6A95" w14:textId="77777777" w:rsidR="002758A1" w:rsidRPr="00082440" w:rsidRDefault="002758A1" w:rsidP="002758A1">
      <w:pPr>
        <w:pStyle w:val="TableText"/>
        <w:numPr>
          <w:ilvl w:val="0"/>
          <w:numId w:val="4"/>
        </w:numPr>
        <w:rPr>
          <w:rFonts w:ascii="Calibri" w:hAnsi="Calibri" w:cs="Times New Roman"/>
          <w:bCs/>
          <w:color w:val="000000"/>
        </w:rPr>
      </w:pPr>
      <w:r>
        <w:t>Identify the function type that corresponds to the transformations (or log scaling) needed to linearize the data</w:t>
      </w:r>
    </w:p>
    <w:p w14:paraId="5518A51A" w14:textId="77777777" w:rsidR="002758A1" w:rsidRPr="00082440" w:rsidRDefault="002758A1" w:rsidP="002758A1">
      <w:pPr>
        <w:pStyle w:val="TableText"/>
        <w:ind w:left="360"/>
        <w:rPr>
          <w:rFonts w:ascii="Calibri" w:hAnsi="Calibri" w:cs="Times New Roman"/>
          <w:bCs/>
          <w:color w:val="0070C0"/>
        </w:rPr>
      </w:pPr>
      <w:r>
        <w:rPr>
          <w:color w:val="0070C0"/>
        </w:rPr>
        <w:t>Problem 2: Power</w:t>
      </w:r>
    </w:p>
    <w:p w14:paraId="2D82C185" w14:textId="77777777" w:rsidR="002758A1" w:rsidRPr="00057B10" w:rsidRDefault="002758A1" w:rsidP="002758A1">
      <w:pPr>
        <w:pStyle w:val="TableText"/>
        <w:numPr>
          <w:ilvl w:val="0"/>
          <w:numId w:val="4"/>
        </w:numPr>
        <w:rPr>
          <w:bCs/>
          <w:color w:val="000000"/>
        </w:rPr>
      </w:pPr>
      <w:r>
        <w:rPr>
          <w:rFonts w:ascii="Calibri" w:hAnsi="Calibri" w:cs="Times New Roman"/>
          <w:bCs/>
          <w:color w:val="000000"/>
        </w:rPr>
        <w:t>Correctly explain process for determining the function type from the scaled plots</w:t>
      </w:r>
    </w:p>
    <w:p w14:paraId="18361F65" w14:textId="0C46D473" w:rsidR="0079154C" w:rsidRDefault="002758A1" w:rsidP="002758A1">
      <w:pPr>
        <w:rPr>
          <w:rFonts w:ascii="Calibri" w:hAnsi="Calibri" w:cs="Times New Roman"/>
          <w:bCs/>
          <w:color w:val="0070C0"/>
        </w:rPr>
      </w:pPr>
      <w:r>
        <w:rPr>
          <w:rFonts w:ascii="Calibri" w:hAnsi="Calibri" w:cs="Times New Roman"/>
          <w:bCs/>
          <w:color w:val="0070C0"/>
        </w:rPr>
        <w:t>Problem 2</w:t>
      </w:r>
      <w:r w:rsidRPr="00057B10">
        <w:rPr>
          <w:rFonts w:ascii="Calibri" w:hAnsi="Calibri" w:cs="Times New Roman"/>
          <w:bCs/>
          <w:color w:val="0070C0"/>
        </w:rPr>
        <w:t>: justify their choice based on their plots</w:t>
      </w:r>
    </w:p>
    <w:p w14:paraId="178B3FE9" w14:textId="77777777" w:rsidR="00C270B5" w:rsidRDefault="00C270B5" w:rsidP="002758A1">
      <w:pPr>
        <w:rPr>
          <w:rFonts w:ascii="Calibri" w:hAnsi="Calibri" w:cs="Times New Roman"/>
          <w:bCs/>
          <w:color w:val="0070C0"/>
        </w:rPr>
      </w:pPr>
    </w:p>
    <w:p w14:paraId="1699451C" w14:textId="77777777" w:rsidR="00C270B5" w:rsidRPr="005C6454" w:rsidRDefault="00C270B5" w:rsidP="00C270B5">
      <w:pPr>
        <w:pStyle w:val="RubricText"/>
        <w:rPr>
          <w:color w:val="000000"/>
        </w:rPr>
      </w:pPr>
      <w:r w:rsidRPr="00593E6B">
        <w:rPr>
          <w:rFonts w:eastAsia="Times New Roman"/>
          <w:bCs/>
        </w:rPr>
        <w:t>13.07 Linearize and plot data appropriately</w:t>
      </w:r>
    </w:p>
    <w:tbl>
      <w:tblPr>
        <w:tblStyle w:val="TableGrid"/>
        <w:tblW w:w="0" w:type="auto"/>
        <w:tblLook w:val="04A0" w:firstRow="1" w:lastRow="0" w:firstColumn="1" w:lastColumn="0" w:noHBand="0" w:noVBand="1"/>
      </w:tblPr>
      <w:tblGrid>
        <w:gridCol w:w="6458"/>
        <w:gridCol w:w="2892"/>
      </w:tblGrid>
      <w:tr w:rsidR="00C270B5" w:rsidRPr="00963C3D" w14:paraId="275C4556" w14:textId="77777777" w:rsidTr="004A0881">
        <w:trPr>
          <w:trHeight w:val="308"/>
        </w:trPr>
        <w:tc>
          <w:tcPr>
            <w:tcW w:w="6458" w:type="dxa"/>
            <w:tcBorders>
              <w:bottom w:val="nil"/>
              <w:right w:val="nil"/>
            </w:tcBorders>
            <w:vAlign w:val="center"/>
          </w:tcPr>
          <w:p w14:paraId="25EF1D6A" w14:textId="77777777" w:rsidR="00C270B5" w:rsidRPr="007759A2" w:rsidRDefault="00C270B5" w:rsidP="002B28BE">
            <w:pPr>
              <w:pStyle w:val="TableText"/>
              <w:rPr>
                <w:highlight w:val="green"/>
              </w:rPr>
            </w:pPr>
            <w:r w:rsidRPr="007759A2">
              <w:rPr>
                <w:highlight w:val="green"/>
              </w:rPr>
              <w:t>PS07_beach_logins.pdf &gt; LINEARIZED DATA</w:t>
            </w:r>
          </w:p>
        </w:tc>
        <w:tc>
          <w:tcPr>
            <w:tcW w:w="2892" w:type="dxa"/>
            <w:tcBorders>
              <w:left w:val="nil"/>
              <w:bottom w:val="nil"/>
            </w:tcBorders>
            <w:vAlign w:val="center"/>
          </w:tcPr>
          <w:p w14:paraId="61482264" w14:textId="77777777" w:rsidR="00C270B5" w:rsidRPr="00963C3D" w:rsidRDefault="00C270B5" w:rsidP="002B28BE">
            <w:pPr>
              <w:pStyle w:val="TableText"/>
              <w:jc w:val="right"/>
              <w:rPr>
                <w:i/>
              </w:rPr>
            </w:pPr>
            <w:r>
              <w:rPr>
                <w:i/>
              </w:rPr>
              <w:t>Prob 2, Step 5:</w:t>
            </w:r>
          </w:p>
        </w:tc>
      </w:tr>
      <w:tr w:rsidR="00C270B5" w:rsidRPr="00741E0D" w14:paraId="1DFB7D59" w14:textId="77777777" w:rsidTr="004A0881">
        <w:trPr>
          <w:trHeight w:val="307"/>
        </w:trPr>
        <w:tc>
          <w:tcPr>
            <w:tcW w:w="9350" w:type="dxa"/>
            <w:gridSpan w:val="2"/>
            <w:tcBorders>
              <w:top w:val="nil"/>
            </w:tcBorders>
          </w:tcPr>
          <w:p w14:paraId="19DCBEB9" w14:textId="77777777" w:rsidR="00C270B5" w:rsidRDefault="00C270B5" w:rsidP="002B28BE">
            <w:pPr>
              <w:pStyle w:val="TableText"/>
              <w:rPr>
                <w:color w:val="0070C0"/>
              </w:rPr>
            </w:pPr>
            <w:r w:rsidRPr="00E66E5C">
              <w:rPr>
                <w:color w:val="0070C0"/>
              </w:rPr>
              <w:t xml:space="preserve">Grade </w:t>
            </w:r>
            <w:r>
              <w:rPr>
                <w:color w:val="0070C0"/>
              </w:rPr>
              <w:t xml:space="preserve">the linearized data on the linearized data plot. </w:t>
            </w:r>
          </w:p>
          <w:p w14:paraId="448D87D0" w14:textId="77777777" w:rsidR="00C270B5" w:rsidRPr="00E66E5C" w:rsidRDefault="00C270B5" w:rsidP="002B28BE">
            <w:pPr>
              <w:pStyle w:val="TableText"/>
              <w:rPr>
                <w:color w:val="0070C0"/>
              </w:rPr>
            </w:pPr>
            <w:r>
              <w:rPr>
                <w:color w:val="0070C0"/>
              </w:rPr>
              <w:t>NOTE: do not grade the regression line or any formatting other than what is below.</w:t>
            </w:r>
          </w:p>
          <w:p w14:paraId="04A010C8" w14:textId="77777777" w:rsidR="00C270B5" w:rsidRPr="00741E0D" w:rsidRDefault="00C270B5" w:rsidP="002B28BE">
            <w:pPr>
              <w:pStyle w:val="TableText"/>
              <w:rPr>
                <w:rFonts w:ascii="Courier New" w:hAnsi="Courier New" w:cs="Courier New"/>
                <w:color w:val="FF0000"/>
              </w:rPr>
            </w:pPr>
            <w:r w:rsidRPr="00741E0D">
              <w:rPr>
                <w:rFonts w:ascii="Courier New" w:hAnsi="Courier New" w:cs="Courier New"/>
                <w:color w:val="FF0000"/>
              </w:rPr>
              <w:t>% linearize the data for use in power function</w:t>
            </w:r>
          </w:p>
          <w:p w14:paraId="0BB07072" w14:textId="77777777" w:rsidR="00C270B5" w:rsidRPr="00741E0D" w:rsidRDefault="00C270B5" w:rsidP="002B28BE">
            <w:pPr>
              <w:pStyle w:val="TableText"/>
              <w:rPr>
                <w:rFonts w:ascii="Courier New" w:hAnsi="Courier New" w:cs="Courier New"/>
                <w:color w:val="FF0000"/>
              </w:rPr>
            </w:pPr>
            <w:r w:rsidRPr="00741E0D">
              <w:rPr>
                <w:rFonts w:ascii="Courier New" w:hAnsi="Courier New" w:cs="Courier New"/>
                <w:color w:val="FF0000"/>
              </w:rPr>
              <w:t>log_offshore = log10(offshore);</w:t>
            </w:r>
            <w:r w:rsidRPr="00741E0D">
              <w:rPr>
                <w:rFonts w:ascii="Courier New" w:hAnsi="Courier New" w:cs="Courier New"/>
                <w:color w:val="FF0000"/>
              </w:rPr>
              <w:tab/>
            </w:r>
            <w:r w:rsidRPr="00741E0D">
              <w:rPr>
                <w:rFonts w:ascii="Courier New" w:hAnsi="Courier New" w:cs="Courier New"/>
                <w:color w:val="FF0000"/>
              </w:rPr>
              <w:tab/>
              <w:t>% log of offshore distance</w:t>
            </w:r>
          </w:p>
          <w:p w14:paraId="0AD68A34" w14:textId="77777777" w:rsidR="00C270B5" w:rsidRPr="00741E0D" w:rsidRDefault="00C270B5" w:rsidP="002B28BE">
            <w:pPr>
              <w:pStyle w:val="TableText"/>
              <w:rPr>
                <w:rFonts w:ascii="Courier New" w:hAnsi="Courier New" w:cs="Courier New"/>
                <w:color w:val="FF0000"/>
              </w:rPr>
            </w:pPr>
            <w:r w:rsidRPr="00741E0D">
              <w:rPr>
                <w:rFonts w:ascii="Courier New" w:hAnsi="Courier New" w:cs="Courier New"/>
                <w:color w:val="FF0000"/>
              </w:rPr>
              <w:t>log_depth = log10(depth);</w:t>
            </w:r>
            <w:r w:rsidRPr="00741E0D">
              <w:rPr>
                <w:rFonts w:ascii="Courier New" w:hAnsi="Courier New" w:cs="Courier New"/>
                <w:color w:val="FF0000"/>
              </w:rPr>
              <w:tab/>
            </w:r>
            <w:r w:rsidRPr="00741E0D">
              <w:rPr>
                <w:rFonts w:ascii="Courier New" w:hAnsi="Courier New" w:cs="Courier New"/>
                <w:color w:val="FF0000"/>
              </w:rPr>
              <w:tab/>
            </w:r>
            <w:r w:rsidRPr="00741E0D">
              <w:rPr>
                <w:rFonts w:ascii="Courier New" w:hAnsi="Courier New" w:cs="Courier New"/>
                <w:color w:val="FF0000"/>
              </w:rPr>
              <w:tab/>
              <w:t>% log of water depth</w:t>
            </w:r>
          </w:p>
          <w:p w14:paraId="638096A0" w14:textId="77777777" w:rsidR="00C270B5" w:rsidRPr="00741E0D" w:rsidRDefault="00C270B5" w:rsidP="002B28BE">
            <w:pPr>
              <w:pStyle w:val="TableText"/>
              <w:rPr>
                <w:rFonts w:ascii="Courier New" w:hAnsi="Courier New" w:cs="Courier New"/>
                <w:color w:val="FF0000"/>
              </w:rPr>
            </w:pPr>
          </w:p>
          <w:p w14:paraId="571F58A2" w14:textId="77777777" w:rsidR="00C270B5" w:rsidRPr="00741E0D" w:rsidRDefault="00C270B5" w:rsidP="002B28BE">
            <w:pPr>
              <w:pStyle w:val="TableText"/>
              <w:rPr>
                <w:rFonts w:ascii="Courier New" w:hAnsi="Courier New" w:cs="Courier New"/>
                <w:color w:val="FF0000"/>
              </w:rPr>
            </w:pPr>
            <w:r w:rsidRPr="00741E0D">
              <w:rPr>
                <w:rFonts w:ascii="Courier New" w:hAnsi="Courier New" w:cs="Courier New"/>
                <w:color w:val="FF0000"/>
              </w:rPr>
              <w:t>% Pl</w:t>
            </w:r>
            <w:r>
              <w:rPr>
                <w:rFonts w:ascii="Courier New" w:hAnsi="Courier New" w:cs="Courier New"/>
                <w:color w:val="FF0000"/>
              </w:rPr>
              <w:t>ot linearized data</w:t>
            </w:r>
          </w:p>
          <w:p w14:paraId="689816E4" w14:textId="77777777" w:rsidR="00C270B5" w:rsidRPr="00741E0D" w:rsidRDefault="00C270B5" w:rsidP="002B28BE">
            <w:pPr>
              <w:pStyle w:val="TableText"/>
              <w:rPr>
                <w:rFonts w:ascii="Courier New" w:hAnsi="Courier New" w:cs="Courier New"/>
                <w:color w:val="808080" w:themeColor="background1" w:themeShade="80"/>
              </w:rPr>
            </w:pPr>
            <w:r w:rsidRPr="00741E0D">
              <w:rPr>
                <w:rFonts w:ascii="Courier New" w:hAnsi="Courier New" w:cs="Courier New"/>
                <w:color w:val="808080" w:themeColor="background1" w:themeShade="80"/>
              </w:rPr>
              <w:t>figure(2)</w:t>
            </w:r>
          </w:p>
          <w:p w14:paraId="2DB31314" w14:textId="77777777" w:rsidR="00C270B5" w:rsidRPr="00741E0D" w:rsidRDefault="00C270B5" w:rsidP="002B28BE">
            <w:pPr>
              <w:pStyle w:val="TableText"/>
              <w:rPr>
                <w:rFonts w:ascii="Courier New" w:hAnsi="Courier New" w:cs="Courier New"/>
                <w:color w:val="FF0000"/>
              </w:rPr>
            </w:pPr>
            <w:r w:rsidRPr="00A84BFA">
              <w:rPr>
                <w:rFonts w:ascii="Courier New" w:hAnsi="Courier New" w:cs="Courier New"/>
                <w:color w:val="808080" w:themeColor="background1" w:themeShade="80"/>
              </w:rPr>
              <w:t>plot(</w:t>
            </w:r>
            <w:r w:rsidRPr="00741E0D">
              <w:rPr>
                <w:rFonts w:ascii="Courier New" w:hAnsi="Courier New" w:cs="Courier New"/>
                <w:color w:val="FF0000"/>
              </w:rPr>
              <w:t>log_offshore,log_depth</w:t>
            </w:r>
            <w:r w:rsidRPr="00A84BFA">
              <w:rPr>
                <w:rFonts w:ascii="Courier New" w:hAnsi="Courier New" w:cs="Courier New"/>
                <w:color w:val="808080" w:themeColor="background1" w:themeShade="80"/>
              </w:rPr>
              <w:t>,'g*')</w:t>
            </w:r>
          </w:p>
          <w:p w14:paraId="49EFAF78" w14:textId="77777777" w:rsidR="00C270B5" w:rsidRPr="00741E0D" w:rsidRDefault="00C270B5" w:rsidP="002B28BE">
            <w:pPr>
              <w:pStyle w:val="TableText"/>
              <w:rPr>
                <w:rFonts w:ascii="Courier New" w:hAnsi="Courier New" w:cs="Courier New"/>
                <w:color w:val="FF0000"/>
              </w:rPr>
            </w:pPr>
            <w:r w:rsidRPr="00741E0D">
              <w:rPr>
                <w:rFonts w:ascii="Courier New" w:hAnsi="Courier New" w:cs="Courier New"/>
                <w:color w:val="FF0000"/>
              </w:rPr>
              <w:t>xlabel('Log (Offshore Distance in Meters)')</w:t>
            </w:r>
          </w:p>
          <w:p w14:paraId="0B2B7A32" w14:textId="77777777" w:rsidR="00C270B5" w:rsidRPr="00741E0D" w:rsidRDefault="00C270B5" w:rsidP="002B28BE">
            <w:pPr>
              <w:pStyle w:val="TableText"/>
              <w:rPr>
                <w:rFonts w:ascii="Courier New" w:hAnsi="Courier New" w:cs="Courier New"/>
                <w:color w:val="FF0000"/>
              </w:rPr>
            </w:pPr>
            <w:r>
              <w:rPr>
                <w:rFonts w:ascii="Courier New" w:hAnsi="Courier New" w:cs="Courier New"/>
                <w:color w:val="FF0000"/>
              </w:rPr>
              <w:t>ylabel('Log (Depth in Meters)')</w:t>
            </w:r>
          </w:p>
        </w:tc>
      </w:tr>
    </w:tbl>
    <w:p w14:paraId="7B257C51" w14:textId="77777777" w:rsidR="004A0881" w:rsidRPr="005C6454" w:rsidRDefault="004A0881" w:rsidP="004A0881">
      <w:pPr>
        <w:pStyle w:val="RubricText"/>
        <w:rPr>
          <w:szCs w:val="18"/>
        </w:rPr>
      </w:pPr>
      <w:r w:rsidRPr="005C6454">
        <w:rPr>
          <w:szCs w:val="18"/>
        </w:rPr>
        <w:t>Evidence items for proficiency:</w:t>
      </w:r>
    </w:p>
    <w:p w14:paraId="681F25E3" w14:textId="77777777" w:rsidR="004A0881" w:rsidRDefault="004A0881" w:rsidP="004A0881">
      <w:pPr>
        <w:pStyle w:val="ListParagraph"/>
        <w:numPr>
          <w:ilvl w:val="0"/>
          <w:numId w:val="5"/>
        </w:numPr>
        <w:contextualSpacing w:val="0"/>
        <w:rPr>
          <w:rFonts w:ascii="Calibri" w:hAnsi="Calibri" w:cs="Times New Roman"/>
          <w:sz w:val="18"/>
          <w:szCs w:val="18"/>
        </w:rPr>
      </w:pPr>
      <w:r>
        <w:rPr>
          <w:rFonts w:ascii="Calibri" w:hAnsi="Calibri" w:cs="Times New Roman"/>
          <w:sz w:val="18"/>
          <w:szCs w:val="18"/>
        </w:rPr>
        <w:t>Linearize the independent variable data correctly based on the diagnosed function type</w:t>
      </w:r>
    </w:p>
    <w:p w14:paraId="0DFD560D" w14:textId="77777777" w:rsidR="004A0881" w:rsidRPr="00231C01" w:rsidRDefault="004A0881" w:rsidP="004A0881">
      <w:pPr>
        <w:pStyle w:val="ListParagraph"/>
        <w:numPr>
          <w:ilvl w:val="1"/>
          <w:numId w:val="5"/>
        </w:numPr>
        <w:contextualSpacing w:val="0"/>
        <w:rPr>
          <w:rFonts w:ascii="Calibri" w:hAnsi="Calibri" w:cs="Times New Roman"/>
          <w:sz w:val="18"/>
          <w:szCs w:val="18"/>
        </w:rPr>
      </w:pPr>
      <w:r>
        <w:rPr>
          <w:rFonts w:ascii="Calibri" w:hAnsi="Calibri" w:cs="Times New Roman"/>
          <w:sz w:val="18"/>
          <w:szCs w:val="18"/>
        </w:rPr>
        <w:t>Power:  log of independent data</w:t>
      </w:r>
    </w:p>
    <w:p w14:paraId="4ADAE95E" w14:textId="77777777" w:rsidR="004A0881" w:rsidRPr="006E7BD3" w:rsidRDefault="004A0881" w:rsidP="004A0881">
      <w:pPr>
        <w:rPr>
          <w:rFonts w:ascii="Calibri" w:hAnsi="Calibri" w:cs="Times New Roman"/>
          <w:sz w:val="18"/>
          <w:szCs w:val="18"/>
        </w:rPr>
      </w:pPr>
    </w:p>
    <w:p w14:paraId="4B37A146" w14:textId="77777777" w:rsidR="004A0881" w:rsidRDefault="004A0881" w:rsidP="004A0881">
      <w:pPr>
        <w:pStyle w:val="ListParagraph"/>
        <w:numPr>
          <w:ilvl w:val="0"/>
          <w:numId w:val="5"/>
        </w:numPr>
        <w:contextualSpacing w:val="0"/>
        <w:rPr>
          <w:rFonts w:ascii="Calibri" w:hAnsi="Calibri" w:cs="Times New Roman"/>
          <w:sz w:val="18"/>
          <w:szCs w:val="18"/>
        </w:rPr>
      </w:pPr>
      <w:r>
        <w:rPr>
          <w:rFonts w:ascii="Calibri" w:hAnsi="Calibri" w:cs="Times New Roman"/>
          <w:sz w:val="18"/>
          <w:szCs w:val="18"/>
        </w:rPr>
        <w:t>Linearize the dependent variable data correctly based on the diagnosed function type</w:t>
      </w:r>
    </w:p>
    <w:p w14:paraId="3032EA60" w14:textId="77777777" w:rsidR="004A0881" w:rsidRPr="0041094A" w:rsidRDefault="004A0881" w:rsidP="004A0881">
      <w:pPr>
        <w:pStyle w:val="ListParagraph"/>
        <w:numPr>
          <w:ilvl w:val="1"/>
          <w:numId w:val="5"/>
        </w:numPr>
        <w:contextualSpacing w:val="0"/>
        <w:rPr>
          <w:rFonts w:ascii="Calibri" w:hAnsi="Calibri" w:cs="Times New Roman"/>
          <w:sz w:val="18"/>
          <w:szCs w:val="18"/>
        </w:rPr>
      </w:pPr>
      <w:r>
        <w:rPr>
          <w:rFonts w:ascii="Calibri" w:hAnsi="Calibri" w:cs="Times New Roman"/>
          <w:sz w:val="18"/>
          <w:szCs w:val="18"/>
        </w:rPr>
        <w:t>Power:  log of dependent data</w:t>
      </w:r>
    </w:p>
    <w:p w14:paraId="2C562697" w14:textId="77777777" w:rsidR="004A0881" w:rsidRPr="00D73FEF" w:rsidRDefault="004A0881" w:rsidP="004A0881">
      <w:pPr>
        <w:pStyle w:val="RubricText"/>
        <w:ind w:left="360"/>
        <w:rPr>
          <w:rFonts w:ascii="Calibri" w:hAnsi="Calibri" w:cs="Times New Roman"/>
          <w:color w:val="0070C0"/>
          <w:szCs w:val="18"/>
        </w:rPr>
      </w:pPr>
    </w:p>
    <w:p w14:paraId="00132DCD" w14:textId="77777777" w:rsidR="004A0881" w:rsidRDefault="004A0881" w:rsidP="004A0881">
      <w:pPr>
        <w:pStyle w:val="ListParagraph"/>
        <w:numPr>
          <w:ilvl w:val="0"/>
          <w:numId w:val="5"/>
        </w:numPr>
        <w:contextualSpacing w:val="0"/>
        <w:rPr>
          <w:rFonts w:ascii="Calibri" w:hAnsi="Calibri" w:cs="Times New Roman"/>
          <w:sz w:val="18"/>
          <w:szCs w:val="18"/>
        </w:rPr>
      </w:pPr>
      <w:r>
        <w:rPr>
          <w:rFonts w:ascii="Calibri" w:hAnsi="Calibri" w:cs="Times New Roman"/>
          <w:sz w:val="18"/>
          <w:szCs w:val="18"/>
        </w:rPr>
        <w:t>Axes labels (description and units) are correct based on the plotted data</w:t>
      </w:r>
    </w:p>
    <w:p w14:paraId="541F9BA5" w14:textId="7AD0B4C3" w:rsidR="00C270B5" w:rsidRDefault="004A0881" w:rsidP="004A0881">
      <w:pPr>
        <w:rPr>
          <w:rFonts w:ascii="Calibri" w:hAnsi="Calibri" w:cs="Times New Roman"/>
          <w:color w:val="0070C0"/>
          <w:sz w:val="18"/>
          <w:szCs w:val="18"/>
        </w:rPr>
      </w:pPr>
      <w:r w:rsidRPr="007759A2">
        <w:rPr>
          <w:rFonts w:ascii="Calibri" w:hAnsi="Calibri" w:cs="Times New Roman"/>
          <w:color w:val="0070C0"/>
          <w:sz w:val="18"/>
          <w:szCs w:val="18"/>
        </w:rPr>
        <w:t>You will need to see what they plotted to see if their units match what’s in their plot command. You’ll grade whether or not they plotted the correct information in the next LO</w:t>
      </w:r>
    </w:p>
    <w:p w14:paraId="5F0A4DFD" w14:textId="77777777" w:rsidR="00170935" w:rsidRDefault="00170935" w:rsidP="004A0881">
      <w:pPr>
        <w:rPr>
          <w:rFonts w:ascii="Calibri" w:hAnsi="Calibri" w:cs="Times New Roman"/>
          <w:color w:val="0070C0"/>
          <w:sz w:val="18"/>
          <w:szCs w:val="18"/>
        </w:rPr>
      </w:pPr>
    </w:p>
    <w:p w14:paraId="295EDCD2" w14:textId="77777777" w:rsidR="00170935" w:rsidRDefault="00170935" w:rsidP="004A0881">
      <w:pPr>
        <w:rPr>
          <w:rFonts w:ascii="Calibri" w:hAnsi="Calibri" w:cs="Times New Roman"/>
          <w:color w:val="0070C0"/>
          <w:sz w:val="18"/>
          <w:szCs w:val="18"/>
        </w:rPr>
      </w:pPr>
    </w:p>
    <w:p w14:paraId="374A2C12" w14:textId="77777777" w:rsidR="00170935" w:rsidRDefault="00170935" w:rsidP="004A0881">
      <w:pPr>
        <w:rPr>
          <w:rFonts w:ascii="Calibri" w:hAnsi="Calibri" w:cs="Times New Roman"/>
          <w:color w:val="0070C0"/>
          <w:sz w:val="18"/>
          <w:szCs w:val="18"/>
        </w:rPr>
      </w:pPr>
    </w:p>
    <w:p w14:paraId="338988D4" w14:textId="3E530222" w:rsidR="00170935" w:rsidRDefault="00170935" w:rsidP="004A0881">
      <w:pPr>
        <w:rPr>
          <w:rFonts w:eastAsia="Times New Roman"/>
          <w:bCs/>
        </w:rPr>
      </w:pPr>
      <w:r w:rsidRPr="007759A2">
        <w:rPr>
          <w:rFonts w:eastAsia="Times New Roman"/>
          <w:bCs/>
        </w:rPr>
        <w:t>07.01 Create an x-y plot from a single data set</w:t>
      </w:r>
    </w:p>
    <w:tbl>
      <w:tblPr>
        <w:tblStyle w:val="TableGrid"/>
        <w:tblW w:w="0" w:type="auto"/>
        <w:tblLook w:val="04A0" w:firstRow="1" w:lastRow="0" w:firstColumn="1" w:lastColumn="0" w:noHBand="0" w:noVBand="1"/>
      </w:tblPr>
      <w:tblGrid>
        <w:gridCol w:w="6458"/>
        <w:gridCol w:w="2892"/>
      </w:tblGrid>
      <w:tr w:rsidR="007C1289" w:rsidRPr="00963C3D" w14:paraId="78159526" w14:textId="77777777" w:rsidTr="0074785B">
        <w:trPr>
          <w:trHeight w:val="308"/>
        </w:trPr>
        <w:tc>
          <w:tcPr>
            <w:tcW w:w="6458" w:type="dxa"/>
            <w:tcBorders>
              <w:bottom w:val="nil"/>
              <w:right w:val="nil"/>
            </w:tcBorders>
            <w:vAlign w:val="center"/>
          </w:tcPr>
          <w:p w14:paraId="464CC09D" w14:textId="77777777" w:rsidR="007C1289" w:rsidRPr="007759A2" w:rsidRDefault="007C1289" w:rsidP="002B28BE">
            <w:pPr>
              <w:pStyle w:val="TableText"/>
              <w:rPr>
                <w:highlight w:val="green"/>
              </w:rPr>
            </w:pPr>
            <w:r w:rsidRPr="007759A2">
              <w:rPr>
                <w:highlight w:val="green"/>
              </w:rPr>
              <w:t>PS07_beach_logins.pdf &gt; LINEARIZED DATA</w:t>
            </w:r>
          </w:p>
        </w:tc>
        <w:tc>
          <w:tcPr>
            <w:tcW w:w="2892" w:type="dxa"/>
            <w:tcBorders>
              <w:left w:val="nil"/>
              <w:bottom w:val="nil"/>
            </w:tcBorders>
            <w:vAlign w:val="center"/>
          </w:tcPr>
          <w:p w14:paraId="09861663" w14:textId="77777777" w:rsidR="007C1289" w:rsidRPr="00963C3D" w:rsidRDefault="007C1289" w:rsidP="002B28BE">
            <w:pPr>
              <w:pStyle w:val="TableText"/>
              <w:jc w:val="right"/>
              <w:rPr>
                <w:i/>
              </w:rPr>
            </w:pPr>
            <w:r>
              <w:rPr>
                <w:i/>
              </w:rPr>
              <w:t>Prob 2, Step 5:</w:t>
            </w:r>
          </w:p>
        </w:tc>
      </w:tr>
      <w:tr w:rsidR="007C1289" w:rsidRPr="00741E0D" w14:paraId="05A67091" w14:textId="77777777" w:rsidTr="0074785B">
        <w:trPr>
          <w:trHeight w:val="307"/>
        </w:trPr>
        <w:tc>
          <w:tcPr>
            <w:tcW w:w="9350" w:type="dxa"/>
            <w:gridSpan w:val="2"/>
            <w:tcBorders>
              <w:top w:val="nil"/>
            </w:tcBorders>
          </w:tcPr>
          <w:p w14:paraId="6F07D40E" w14:textId="77777777" w:rsidR="007C1289" w:rsidRDefault="007C1289" w:rsidP="002B28BE">
            <w:pPr>
              <w:pStyle w:val="TableText"/>
              <w:rPr>
                <w:color w:val="0070C0"/>
              </w:rPr>
            </w:pPr>
            <w:r w:rsidRPr="00E66E5C">
              <w:rPr>
                <w:color w:val="0070C0"/>
              </w:rPr>
              <w:t xml:space="preserve">Grade </w:t>
            </w:r>
            <w:r>
              <w:rPr>
                <w:color w:val="0070C0"/>
              </w:rPr>
              <w:t>that the linearized data is plotted on linear scales using the plot command</w:t>
            </w:r>
          </w:p>
          <w:p w14:paraId="1A5F03AA" w14:textId="77777777" w:rsidR="007C1289" w:rsidRPr="00E66E5C" w:rsidRDefault="007C1289" w:rsidP="002B28BE">
            <w:pPr>
              <w:pStyle w:val="TableText"/>
              <w:rPr>
                <w:color w:val="0070C0"/>
              </w:rPr>
            </w:pPr>
            <w:r>
              <w:rPr>
                <w:color w:val="0070C0"/>
              </w:rPr>
              <w:t>NOTE: do not grade the regression line or any formatting other than what is below.</w:t>
            </w:r>
          </w:p>
          <w:p w14:paraId="4A1C5DDC" w14:textId="77777777" w:rsidR="007C1289" w:rsidRPr="007759A2" w:rsidRDefault="007C1289" w:rsidP="002B28BE">
            <w:pPr>
              <w:pStyle w:val="TableText"/>
              <w:rPr>
                <w:rFonts w:ascii="Courier New" w:hAnsi="Courier New" w:cs="Courier New"/>
                <w:color w:val="808080" w:themeColor="background1" w:themeShade="80"/>
              </w:rPr>
            </w:pPr>
            <w:r w:rsidRPr="007759A2">
              <w:rPr>
                <w:rFonts w:ascii="Courier New" w:hAnsi="Courier New" w:cs="Courier New"/>
                <w:color w:val="808080" w:themeColor="background1" w:themeShade="80"/>
              </w:rPr>
              <w:t>% linearize the data for use in power function</w:t>
            </w:r>
          </w:p>
          <w:p w14:paraId="3D49973D" w14:textId="77777777" w:rsidR="007C1289" w:rsidRPr="007759A2" w:rsidRDefault="007C1289" w:rsidP="002B28BE">
            <w:pPr>
              <w:pStyle w:val="TableText"/>
              <w:rPr>
                <w:rFonts w:ascii="Courier New" w:hAnsi="Courier New" w:cs="Courier New"/>
                <w:color w:val="808080" w:themeColor="background1" w:themeShade="80"/>
              </w:rPr>
            </w:pPr>
            <w:r w:rsidRPr="007759A2">
              <w:rPr>
                <w:rFonts w:ascii="Courier New" w:hAnsi="Courier New" w:cs="Courier New"/>
                <w:color w:val="808080" w:themeColor="background1" w:themeShade="80"/>
              </w:rPr>
              <w:t>log_offshore = log10(offshore);</w:t>
            </w:r>
            <w:r w:rsidRPr="007759A2">
              <w:rPr>
                <w:rFonts w:ascii="Courier New" w:hAnsi="Courier New" w:cs="Courier New"/>
                <w:color w:val="808080" w:themeColor="background1" w:themeShade="80"/>
              </w:rPr>
              <w:tab/>
            </w:r>
            <w:r w:rsidRPr="007759A2">
              <w:rPr>
                <w:rFonts w:ascii="Courier New" w:hAnsi="Courier New" w:cs="Courier New"/>
                <w:color w:val="808080" w:themeColor="background1" w:themeShade="80"/>
              </w:rPr>
              <w:tab/>
              <w:t>% log of offshore distance</w:t>
            </w:r>
          </w:p>
          <w:p w14:paraId="4B3BE297" w14:textId="77777777" w:rsidR="007C1289" w:rsidRPr="007759A2" w:rsidRDefault="007C1289" w:rsidP="002B28BE">
            <w:pPr>
              <w:pStyle w:val="TableText"/>
              <w:rPr>
                <w:rFonts w:ascii="Courier New" w:hAnsi="Courier New" w:cs="Courier New"/>
                <w:color w:val="808080" w:themeColor="background1" w:themeShade="80"/>
              </w:rPr>
            </w:pPr>
            <w:r w:rsidRPr="007759A2">
              <w:rPr>
                <w:rFonts w:ascii="Courier New" w:hAnsi="Courier New" w:cs="Courier New"/>
                <w:color w:val="808080" w:themeColor="background1" w:themeShade="80"/>
              </w:rPr>
              <w:t>log_depth = log10(depth);</w:t>
            </w:r>
            <w:r w:rsidRPr="007759A2">
              <w:rPr>
                <w:rFonts w:ascii="Courier New" w:hAnsi="Courier New" w:cs="Courier New"/>
                <w:color w:val="808080" w:themeColor="background1" w:themeShade="80"/>
              </w:rPr>
              <w:tab/>
            </w:r>
            <w:r w:rsidRPr="007759A2">
              <w:rPr>
                <w:rFonts w:ascii="Courier New" w:hAnsi="Courier New" w:cs="Courier New"/>
                <w:color w:val="808080" w:themeColor="background1" w:themeShade="80"/>
              </w:rPr>
              <w:tab/>
            </w:r>
            <w:r w:rsidRPr="007759A2">
              <w:rPr>
                <w:rFonts w:ascii="Courier New" w:hAnsi="Courier New" w:cs="Courier New"/>
                <w:color w:val="808080" w:themeColor="background1" w:themeShade="80"/>
              </w:rPr>
              <w:tab/>
              <w:t>% log of water depth</w:t>
            </w:r>
          </w:p>
          <w:p w14:paraId="5370961E" w14:textId="77777777" w:rsidR="007C1289" w:rsidRPr="007759A2" w:rsidRDefault="007C1289" w:rsidP="002B28BE">
            <w:pPr>
              <w:pStyle w:val="TableText"/>
              <w:rPr>
                <w:rFonts w:ascii="Courier New" w:hAnsi="Courier New" w:cs="Courier New"/>
                <w:color w:val="808080" w:themeColor="background1" w:themeShade="80"/>
              </w:rPr>
            </w:pPr>
          </w:p>
          <w:p w14:paraId="213BDFE2" w14:textId="77777777" w:rsidR="007C1289" w:rsidRPr="00741E0D" w:rsidRDefault="007C1289" w:rsidP="002B28BE">
            <w:pPr>
              <w:pStyle w:val="TableText"/>
              <w:rPr>
                <w:rFonts w:ascii="Courier New" w:hAnsi="Courier New" w:cs="Courier New"/>
                <w:color w:val="FF0000"/>
              </w:rPr>
            </w:pPr>
            <w:r w:rsidRPr="00741E0D">
              <w:rPr>
                <w:rFonts w:ascii="Courier New" w:hAnsi="Courier New" w:cs="Courier New"/>
                <w:color w:val="FF0000"/>
              </w:rPr>
              <w:t>% Pl</w:t>
            </w:r>
            <w:r>
              <w:rPr>
                <w:rFonts w:ascii="Courier New" w:hAnsi="Courier New" w:cs="Courier New"/>
                <w:color w:val="FF0000"/>
              </w:rPr>
              <w:t>ot linearized data</w:t>
            </w:r>
          </w:p>
          <w:p w14:paraId="1108928F" w14:textId="77777777" w:rsidR="007C1289" w:rsidRPr="00741E0D" w:rsidRDefault="007C1289" w:rsidP="002B28BE">
            <w:pPr>
              <w:pStyle w:val="TableText"/>
              <w:rPr>
                <w:rFonts w:ascii="Courier New" w:hAnsi="Courier New" w:cs="Courier New"/>
                <w:color w:val="808080" w:themeColor="background1" w:themeShade="80"/>
              </w:rPr>
            </w:pPr>
            <w:r w:rsidRPr="00741E0D">
              <w:rPr>
                <w:rFonts w:ascii="Courier New" w:hAnsi="Courier New" w:cs="Courier New"/>
                <w:color w:val="808080" w:themeColor="background1" w:themeShade="80"/>
              </w:rPr>
              <w:t>figure(2)</w:t>
            </w:r>
          </w:p>
          <w:p w14:paraId="10EB26EF" w14:textId="77777777" w:rsidR="007C1289" w:rsidRPr="00741E0D" w:rsidRDefault="007C1289" w:rsidP="002B28BE">
            <w:pPr>
              <w:pStyle w:val="TableText"/>
              <w:rPr>
                <w:rFonts w:ascii="Courier New" w:hAnsi="Courier New" w:cs="Courier New"/>
                <w:color w:val="FF0000"/>
              </w:rPr>
            </w:pPr>
            <w:r w:rsidRPr="00741E0D">
              <w:rPr>
                <w:rFonts w:ascii="Courier New" w:hAnsi="Courier New" w:cs="Courier New"/>
                <w:color w:val="FF0000"/>
              </w:rPr>
              <w:t>plot(log_offshore,log_depth,'g*')</w:t>
            </w:r>
          </w:p>
          <w:p w14:paraId="28414E08" w14:textId="77777777" w:rsidR="007C1289" w:rsidRPr="007759A2" w:rsidRDefault="007C1289" w:rsidP="002B28BE">
            <w:pPr>
              <w:pStyle w:val="TableText"/>
              <w:rPr>
                <w:rFonts w:ascii="Courier New" w:hAnsi="Courier New" w:cs="Courier New"/>
                <w:color w:val="808080" w:themeColor="background1" w:themeShade="80"/>
              </w:rPr>
            </w:pPr>
            <w:r w:rsidRPr="007759A2">
              <w:rPr>
                <w:rFonts w:ascii="Courier New" w:hAnsi="Courier New" w:cs="Courier New"/>
                <w:color w:val="808080" w:themeColor="background1" w:themeShade="80"/>
              </w:rPr>
              <w:t>xlabel('Log (Offshore Distance in Meters)')</w:t>
            </w:r>
          </w:p>
          <w:p w14:paraId="6C5B4D04" w14:textId="77777777" w:rsidR="007C1289" w:rsidRPr="00741E0D" w:rsidRDefault="007C1289" w:rsidP="002B28BE">
            <w:pPr>
              <w:pStyle w:val="TableText"/>
              <w:rPr>
                <w:rFonts w:ascii="Courier New" w:hAnsi="Courier New" w:cs="Courier New"/>
                <w:color w:val="FF0000"/>
              </w:rPr>
            </w:pPr>
            <w:r w:rsidRPr="007759A2">
              <w:rPr>
                <w:rFonts w:ascii="Courier New" w:hAnsi="Courier New" w:cs="Courier New"/>
                <w:color w:val="808080" w:themeColor="background1" w:themeShade="80"/>
              </w:rPr>
              <w:t>ylabel('Log (Depth in Meters)')</w:t>
            </w:r>
          </w:p>
        </w:tc>
      </w:tr>
    </w:tbl>
    <w:p w14:paraId="1CF8DB6D" w14:textId="77777777" w:rsidR="0074785B" w:rsidRPr="005C6454" w:rsidRDefault="0074785B" w:rsidP="0074785B">
      <w:pPr>
        <w:pStyle w:val="RubricText"/>
        <w:rPr>
          <w:szCs w:val="18"/>
        </w:rPr>
      </w:pPr>
      <w:r w:rsidRPr="005C6454">
        <w:rPr>
          <w:szCs w:val="18"/>
        </w:rPr>
        <w:t>Evidence items for proficiency:</w:t>
      </w:r>
    </w:p>
    <w:p w14:paraId="1206942E" w14:textId="77777777" w:rsidR="0074785B" w:rsidRPr="007759A2" w:rsidRDefault="0074785B" w:rsidP="0074785B">
      <w:pPr>
        <w:pStyle w:val="ListParagraph"/>
        <w:numPr>
          <w:ilvl w:val="0"/>
          <w:numId w:val="6"/>
        </w:numPr>
        <w:contextualSpacing w:val="0"/>
        <w:rPr>
          <w:rFonts w:ascii="Calibri" w:hAnsi="Calibri" w:cs="Times New Roman"/>
          <w:sz w:val="18"/>
          <w:szCs w:val="18"/>
        </w:rPr>
      </w:pPr>
      <w:r w:rsidRPr="007759A2">
        <w:rPr>
          <w:sz w:val="18"/>
          <w:szCs w:val="18"/>
        </w:rPr>
        <w:t>Correct syntax for the plot command:  plot(x, y, ‘line/marker formatting’)</w:t>
      </w:r>
    </w:p>
    <w:p w14:paraId="216F694D" w14:textId="77777777" w:rsidR="0074785B" w:rsidRPr="007759A2" w:rsidRDefault="0074785B" w:rsidP="0074785B">
      <w:pPr>
        <w:rPr>
          <w:rFonts w:ascii="Calibri" w:hAnsi="Calibri" w:cs="Times New Roman"/>
          <w:sz w:val="18"/>
          <w:szCs w:val="18"/>
        </w:rPr>
      </w:pPr>
    </w:p>
    <w:p w14:paraId="4A27787A" w14:textId="77777777" w:rsidR="0074785B" w:rsidRPr="007759A2" w:rsidRDefault="0074785B" w:rsidP="0074785B">
      <w:pPr>
        <w:pStyle w:val="ListParagraph"/>
        <w:numPr>
          <w:ilvl w:val="0"/>
          <w:numId w:val="6"/>
        </w:numPr>
        <w:contextualSpacing w:val="0"/>
        <w:rPr>
          <w:rFonts w:ascii="Calibri" w:hAnsi="Calibri" w:cs="Times New Roman"/>
          <w:sz w:val="18"/>
          <w:szCs w:val="18"/>
        </w:rPr>
      </w:pPr>
      <w:r w:rsidRPr="007759A2">
        <w:rPr>
          <w:sz w:val="18"/>
          <w:szCs w:val="18"/>
        </w:rPr>
        <w:t>Correct identification of the independent (x) and dependent (y) variables</w:t>
      </w:r>
    </w:p>
    <w:p w14:paraId="6745C16D" w14:textId="77777777" w:rsidR="0074785B" w:rsidRDefault="0074785B" w:rsidP="0074785B">
      <w:pPr>
        <w:pStyle w:val="RubricText"/>
        <w:ind w:left="360"/>
        <w:rPr>
          <w:rFonts w:ascii="Calibri" w:hAnsi="Calibri" w:cs="Times New Roman"/>
          <w:color w:val="0070C0"/>
          <w:szCs w:val="18"/>
        </w:rPr>
      </w:pPr>
      <w:r w:rsidRPr="007759A2">
        <w:rPr>
          <w:rFonts w:ascii="Calibri" w:hAnsi="Calibri" w:cs="Times New Roman"/>
          <w:color w:val="0070C0"/>
          <w:szCs w:val="18"/>
        </w:rPr>
        <w:t>The student must plot the linearized offshore distance as X and linearized depth as Y</w:t>
      </w:r>
    </w:p>
    <w:p w14:paraId="7A1A5C05" w14:textId="77777777" w:rsidR="0074785B" w:rsidRPr="007759A2" w:rsidRDefault="0074785B" w:rsidP="0074785B">
      <w:pPr>
        <w:pStyle w:val="RubricText"/>
        <w:rPr>
          <w:rFonts w:ascii="Calibri" w:hAnsi="Calibri" w:cs="Times New Roman"/>
          <w:color w:val="0070C0"/>
          <w:szCs w:val="18"/>
        </w:rPr>
      </w:pPr>
    </w:p>
    <w:p w14:paraId="60491B75" w14:textId="77777777" w:rsidR="0074785B" w:rsidRPr="007759A2" w:rsidRDefault="0074785B" w:rsidP="0074785B">
      <w:pPr>
        <w:pStyle w:val="ListParagraph"/>
        <w:numPr>
          <w:ilvl w:val="0"/>
          <w:numId w:val="6"/>
        </w:numPr>
        <w:contextualSpacing w:val="0"/>
        <w:rPr>
          <w:rFonts w:ascii="Calibri" w:hAnsi="Calibri" w:cs="Times New Roman"/>
          <w:sz w:val="18"/>
          <w:szCs w:val="18"/>
        </w:rPr>
      </w:pPr>
      <w:r w:rsidRPr="007759A2">
        <w:rPr>
          <w:sz w:val="18"/>
          <w:szCs w:val="18"/>
        </w:rPr>
        <w:t>Correct use of data markers and lines: data markers with no line (for raw data)</w:t>
      </w:r>
    </w:p>
    <w:p w14:paraId="52529C8D" w14:textId="6FAF4A37" w:rsidR="007C1289" w:rsidRDefault="0074785B" w:rsidP="0074785B">
      <w:pPr>
        <w:rPr>
          <w:rFonts w:ascii="Calibri" w:hAnsi="Calibri" w:cs="Times New Roman"/>
          <w:color w:val="0070C0"/>
          <w:sz w:val="18"/>
          <w:szCs w:val="18"/>
        </w:rPr>
      </w:pPr>
      <w:r w:rsidRPr="007759A2">
        <w:rPr>
          <w:rFonts w:ascii="Calibri" w:hAnsi="Calibri" w:cs="Times New Roman"/>
          <w:color w:val="0070C0"/>
          <w:sz w:val="18"/>
          <w:szCs w:val="18"/>
        </w:rPr>
        <w:t>You will need to see what they plotted to see if their units match what’s in their plot command. You’ll grade whether or not they plotted the correct information in the next LO</w:t>
      </w:r>
    </w:p>
    <w:p w14:paraId="635BBB1D" w14:textId="77777777" w:rsidR="007B39F3" w:rsidRDefault="007B39F3" w:rsidP="0074785B">
      <w:pPr>
        <w:rPr>
          <w:rFonts w:ascii="Calibri" w:hAnsi="Calibri" w:cs="Times New Roman"/>
          <w:color w:val="0070C0"/>
          <w:sz w:val="18"/>
          <w:szCs w:val="18"/>
        </w:rPr>
      </w:pPr>
    </w:p>
    <w:p w14:paraId="40C60B3A" w14:textId="77777777" w:rsidR="007B39F3" w:rsidRPr="005C6454" w:rsidRDefault="007B39F3" w:rsidP="007B39F3">
      <w:pPr>
        <w:pStyle w:val="RubricText"/>
        <w:rPr>
          <w:color w:val="000000"/>
        </w:rPr>
      </w:pPr>
      <w:r w:rsidRPr="00741E0D">
        <w:rPr>
          <w:rFonts w:eastAsia="Times New Roman"/>
          <w:bCs/>
        </w:rPr>
        <w:t>13.09 Determine the linear and general forms of the equations for linear, power, exponential, and logarithmic functions</w:t>
      </w:r>
    </w:p>
    <w:tbl>
      <w:tblPr>
        <w:tblStyle w:val="TableGrid"/>
        <w:tblW w:w="0" w:type="auto"/>
        <w:tblLook w:val="04A0" w:firstRow="1" w:lastRow="0" w:firstColumn="1" w:lastColumn="0" w:noHBand="0" w:noVBand="1"/>
      </w:tblPr>
      <w:tblGrid>
        <w:gridCol w:w="6463"/>
        <w:gridCol w:w="2887"/>
      </w:tblGrid>
      <w:tr w:rsidR="007B39F3" w:rsidRPr="00963C3D" w14:paraId="631613C1" w14:textId="77777777" w:rsidTr="007B39F3">
        <w:trPr>
          <w:trHeight w:val="308"/>
        </w:trPr>
        <w:tc>
          <w:tcPr>
            <w:tcW w:w="6463" w:type="dxa"/>
            <w:tcBorders>
              <w:bottom w:val="nil"/>
              <w:right w:val="nil"/>
            </w:tcBorders>
            <w:vAlign w:val="center"/>
          </w:tcPr>
          <w:p w14:paraId="743860E0" w14:textId="77777777" w:rsidR="007B39F3" w:rsidRPr="00A84BFA" w:rsidRDefault="007B39F3" w:rsidP="002B28BE">
            <w:pPr>
              <w:pStyle w:val="TableText"/>
              <w:rPr>
                <w:highlight w:val="green"/>
              </w:rPr>
            </w:pPr>
            <w:r w:rsidRPr="00A84BFA">
              <w:rPr>
                <w:highlight w:val="green"/>
              </w:rPr>
              <w:t>PS07_beach_logins.pdf &gt; BEACH PROFILE MODEL</w:t>
            </w:r>
          </w:p>
        </w:tc>
        <w:tc>
          <w:tcPr>
            <w:tcW w:w="2887" w:type="dxa"/>
            <w:tcBorders>
              <w:left w:val="nil"/>
              <w:bottom w:val="nil"/>
            </w:tcBorders>
            <w:vAlign w:val="center"/>
          </w:tcPr>
          <w:p w14:paraId="31E96D62" w14:textId="77777777" w:rsidR="007B39F3" w:rsidRPr="00963C3D" w:rsidRDefault="007B39F3" w:rsidP="002B28BE">
            <w:pPr>
              <w:pStyle w:val="TableText"/>
              <w:jc w:val="right"/>
              <w:rPr>
                <w:i/>
              </w:rPr>
            </w:pPr>
            <w:r>
              <w:rPr>
                <w:i/>
              </w:rPr>
              <w:t>Prob 2, Step 6:</w:t>
            </w:r>
          </w:p>
        </w:tc>
      </w:tr>
      <w:tr w:rsidR="007B39F3" w:rsidRPr="00144E84" w14:paraId="03D06451" w14:textId="77777777" w:rsidTr="007B39F3">
        <w:trPr>
          <w:trHeight w:val="307"/>
        </w:trPr>
        <w:tc>
          <w:tcPr>
            <w:tcW w:w="9350" w:type="dxa"/>
            <w:gridSpan w:val="2"/>
            <w:tcBorders>
              <w:top w:val="nil"/>
            </w:tcBorders>
          </w:tcPr>
          <w:p w14:paraId="6100B412" w14:textId="77777777" w:rsidR="007B39F3" w:rsidRDefault="007B39F3" w:rsidP="002B28BE">
            <w:pPr>
              <w:pStyle w:val="TableText"/>
              <w:rPr>
                <w:color w:val="0070C0"/>
              </w:rPr>
            </w:pPr>
            <w:r w:rsidRPr="00E66E5C">
              <w:rPr>
                <w:color w:val="0070C0"/>
              </w:rPr>
              <w:t xml:space="preserve">Grade </w:t>
            </w:r>
            <w:r>
              <w:rPr>
                <w:color w:val="0070C0"/>
              </w:rPr>
              <w:t>the code to see if the coefficients for the general form of the model were found correctly and were used to determine the model correctly.</w:t>
            </w:r>
          </w:p>
          <w:p w14:paraId="7308F206" w14:textId="77777777" w:rsidR="007B39F3" w:rsidRPr="00E66E5C" w:rsidRDefault="007B39F3" w:rsidP="002B28BE">
            <w:pPr>
              <w:pStyle w:val="TableText"/>
              <w:rPr>
                <w:color w:val="0070C0"/>
              </w:rPr>
            </w:pPr>
            <w:r>
              <w:rPr>
                <w:color w:val="0070C0"/>
              </w:rPr>
              <w:t>May need to look in both the LINEARIZED DATA section and the BEACH MODEL section to get all pertinent information</w:t>
            </w:r>
          </w:p>
          <w:p w14:paraId="3939C811" w14:textId="77777777" w:rsidR="007B39F3" w:rsidRDefault="007B39F3" w:rsidP="002B28BE">
            <w:pPr>
              <w:pStyle w:val="TableText"/>
              <w:rPr>
                <w:rFonts w:ascii="Courier New" w:hAnsi="Courier New" w:cs="Courier New"/>
                <w:color w:val="FF0000"/>
              </w:rPr>
            </w:pPr>
            <w:r w:rsidRPr="00144E84">
              <w:rPr>
                <w:rFonts w:ascii="Courier New" w:hAnsi="Courier New" w:cs="Courier New"/>
                <w:color w:val="FF0000"/>
              </w:rPr>
              <w:t>coeffs = polyfit(log_offshore,log_depth,1);</w:t>
            </w:r>
          </w:p>
          <w:p w14:paraId="78BCFFA0" w14:textId="77777777" w:rsidR="007B39F3" w:rsidRPr="00144E84" w:rsidRDefault="007B39F3" w:rsidP="002B28BE">
            <w:pPr>
              <w:pStyle w:val="TableText"/>
              <w:rPr>
                <w:rFonts w:ascii="Courier New" w:hAnsi="Courier New" w:cs="Courier New"/>
                <w:color w:val="FF0000"/>
              </w:rPr>
            </w:pPr>
            <w:r w:rsidRPr="00144E84">
              <w:rPr>
                <w:rFonts w:ascii="Courier New" w:hAnsi="Courier New" w:cs="Courier New"/>
                <w:color w:val="FF0000"/>
              </w:rPr>
              <w:t>% general form of power function: y = b*x^m</w:t>
            </w:r>
          </w:p>
          <w:p w14:paraId="05A799F6" w14:textId="77777777" w:rsidR="007B39F3" w:rsidRPr="00144E84" w:rsidRDefault="007B39F3" w:rsidP="002B28BE">
            <w:pPr>
              <w:pStyle w:val="TableText"/>
              <w:rPr>
                <w:rFonts w:ascii="Courier New" w:hAnsi="Courier New" w:cs="Courier New"/>
                <w:color w:val="FF0000"/>
              </w:rPr>
            </w:pPr>
            <w:r w:rsidRPr="00144E84">
              <w:rPr>
                <w:rFonts w:ascii="Courier New" w:hAnsi="Courier New" w:cs="Courier New"/>
                <w:color w:val="FF0000"/>
              </w:rPr>
              <w:t>M = coeffs(1);</w:t>
            </w:r>
            <w:r w:rsidRPr="00144E84">
              <w:rPr>
                <w:rFonts w:ascii="Courier New" w:hAnsi="Courier New" w:cs="Courier New"/>
                <w:color w:val="FF0000"/>
              </w:rPr>
              <w:tab/>
              <w:t>% slope of linearized data</w:t>
            </w:r>
          </w:p>
          <w:p w14:paraId="09CA1729" w14:textId="77777777" w:rsidR="007B39F3" w:rsidRPr="00144E84" w:rsidRDefault="007B39F3" w:rsidP="002B28BE">
            <w:pPr>
              <w:pStyle w:val="TableText"/>
              <w:rPr>
                <w:rFonts w:ascii="Courier New" w:hAnsi="Courier New" w:cs="Courier New"/>
                <w:color w:val="FF0000"/>
              </w:rPr>
            </w:pPr>
            <w:r w:rsidRPr="00144E84">
              <w:rPr>
                <w:rFonts w:ascii="Courier New" w:hAnsi="Courier New" w:cs="Courier New"/>
                <w:color w:val="FF0000"/>
              </w:rPr>
              <w:t>B = coeffs(2);</w:t>
            </w:r>
            <w:r w:rsidRPr="00144E84">
              <w:rPr>
                <w:rFonts w:ascii="Courier New" w:hAnsi="Courier New" w:cs="Courier New"/>
                <w:color w:val="FF0000"/>
              </w:rPr>
              <w:tab/>
              <w:t>% intercept of linearized data</w:t>
            </w:r>
          </w:p>
          <w:p w14:paraId="28E73A7D" w14:textId="77777777" w:rsidR="007B39F3" w:rsidRPr="00144E84" w:rsidRDefault="007B39F3" w:rsidP="002B28BE">
            <w:pPr>
              <w:pStyle w:val="TableText"/>
              <w:rPr>
                <w:rFonts w:ascii="Courier New" w:hAnsi="Courier New" w:cs="Courier New"/>
                <w:color w:val="FF0000"/>
              </w:rPr>
            </w:pPr>
            <w:r w:rsidRPr="00144E84">
              <w:rPr>
                <w:rFonts w:ascii="Courier New" w:hAnsi="Courier New" w:cs="Courier New"/>
                <w:color w:val="FF0000"/>
              </w:rPr>
              <w:t>b = 10^(B);</w:t>
            </w:r>
            <w:r w:rsidRPr="00144E84">
              <w:rPr>
                <w:rFonts w:ascii="Courier New" w:hAnsi="Courier New" w:cs="Courier New"/>
                <w:color w:val="FF0000"/>
              </w:rPr>
              <w:tab/>
            </w:r>
            <w:r w:rsidRPr="00144E84">
              <w:rPr>
                <w:rFonts w:ascii="Courier New" w:hAnsi="Courier New" w:cs="Courier New"/>
                <w:color w:val="FF0000"/>
              </w:rPr>
              <w:tab/>
              <w:t>% convert linearized B to power function b</w:t>
            </w:r>
          </w:p>
          <w:p w14:paraId="49BBA8E6" w14:textId="77777777" w:rsidR="007B39F3" w:rsidRDefault="007B39F3" w:rsidP="002B28BE">
            <w:pPr>
              <w:pStyle w:val="TableText"/>
              <w:rPr>
                <w:rFonts w:ascii="Courier New" w:hAnsi="Courier New" w:cs="Courier New"/>
                <w:color w:val="FF0000"/>
              </w:rPr>
            </w:pPr>
            <w:r w:rsidRPr="00144E84">
              <w:rPr>
                <w:rFonts w:ascii="Courier New" w:hAnsi="Courier New" w:cs="Courier New"/>
                <w:color w:val="FF0000"/>
              </w:rPr>
              <w:t>m = M;</w:t>
            </w:r>
            <w:r w:rsidRPr="00144E84">
              <w:rPr>
                <w:rFonts w:ascii="Courier New" w:hAnsi="Courier New" w:cs="Courier New"/>
                <w:color w:val="FF0000"/>
              </w:rPr>
              <w:tab/>
            </w:r>
            <w:r w:rsidRPr="00144E84">
              <w:rPr>
                <w:rFonts w:ascii="Courier New" w:hAnsi="Courier New" w:cs="Courier New"/>
                <w:color w:val="FF0000"/>
              </w:rPr>
              <w:tab/>
            </w:r>
            <w:r w:rsidRPr="00144E84">
              <w:rPr>
                <w:rFonts w:ascii="Courier New" w:hAnsi="Courier New" w:cs="Courier New"/>
                <w:color w:val="FF0000"/>
              </w:rPr>
              <w:tab/>
              <w:t>% linearized M equals power function m</w:t>
            </w:r>
          </w:p>
          <w:p w14:paraId="3F4B5114" w14:textId="77777777" w:rsidR="007B39F3" w:rsidRDefault="007B39F3" w:rsidP="002B28BE">
            <w:pPr>
              <w:pStyle w:val="TableText"/>
              <w:rPr>
                <w:rFonts w:ascii="Courier New" w:hAnsi="Courier New" w:cs="Courier New"/>
                <w:color w:val="FF0000"/>
              </w:rPr>
            </w:pPr>
            <w:r w:rsidRPr="00144E84">
              <w:rPr>
                <w:rFonts w:ascii="Courier New" w:hAnsi="Courier New" w:cs="Courier New"/>
                <w:color w:val="FF0000"/>
              </w:rPr>
              <w:t>fprintf('water depth = %1.3f*(offshore distance)^%1.3f\n',b,m)</w:t>
            </w:r>
          </w:p>
          <w:p w14:paraId="477237B8" w14:textId="77777777" w:rsidR="007B39F3" w:rsidRPr="00144E84" w:rsidRDefault="007B39F3" w:rsidP="002B28BE">
            <w:pPr>
              <w:pStyle w:val="TableText"/>
              <w:rPr>
                <w:color w:val="0070C0"/>
              </w:rPr>
            </w:pPr>
            <w:r>
              <w:rPr>
                <w:color w:val="0070C0"/>
              </w:rPr>
              <w:t>NOTE: don’t grade the correctness of the fprintf syntax. Only use to determine if the coefficients are being used correctly</w:t>
            </w:r>
          </w:p>
        </w:tc>
      </w:tr>
    </w:tbl>
    <w:p w14:paraId="3BC92C69" w14:textId="77777777" w:rsidR="007B39F3" w:rsidRPr="005C6454" w:rsidRDefault="007B39F3" w:rsidP="007B39F3">
      <w:pPr>
        <w:pStyle w:val="RubricText"/>
        <w:rPr>
          <w:szCs w:val="18"/>
        </w:rPr>
      </w:pPr>
      <w:r w:rsidRPr="005C6454">
        <w:rPr>
          <w:szCs w:val="18"/>
        </w:rPr>
        <w:t>Evidence items for proficiency:</w:t>
      </w:r>
    </w:p>
    <w:p w14:paraId="2FB992E2" w14:textId="77777777" w:rsidR="007B39F3" w:rsidRDefault="007B39F3" w:rsidP="007B39F3">
      <w:pPr>
        <w:pStyle w:val="ListParagraph"/>
        <w:numPr>
          <w:ilvl w:val="0"/>
          <w:numId w:val="7"/>
        </w:numPr>
        <w:contextualSpacing w:val="0"/>
        <w:rPr>
          <w:rFonts w:ascii="Calibri" w:hAnsi="Calibri" w:cs="Times New Roman"/>
          <w:sz w:val="18"/>
          <w:szCs w:val="18"/>
        </w:rPr>
      </w:pPr>
      <w:r w:rsidRPr="00A84BFA">
        <w:rPr>
          <w:rFonts w:ascii="Calibri" w:hAnsi="Calibri" w:cs="Times New Roman"/>
          <w:sz w:val="18"/>
          <w:szCs w:val="18"/>
        </w:rPr>
        <w:t>Identify slope (M) and intercept (B) coefficients for the best-fit lin</w:t>
      </w:r>
      <w:r>
        <w:rPr>
          <w:rFonts w:ascii="Calibri" w:hAnsi="Calibri" w:cs="Times New Roman"/>
          <w:sz w:val="18"/>
          <w:szCs w:val="18"/>
        </w:rPr>
        <w:t>ear model of the linearized data</w:t>
      </w:r>
    </w:p>
    <w:p w14:paraId="7D44C0AA" w14:textId="77777777" w:rsidR="007B39F3" w:rsidRDefault="007B39F3" w:rsidP="007B39F3">
      <w:pPr>
        <w:pStyle w:val="ListParagraph"/>
        <w:numPr>
          <w:ilvl w:val="1"/>
          <w:numId w:val="7"/>
        </w:numPr>
        <w:contextualSpacing w:val="0"/>
        <w:rPr>
          <w:rFonts w:ascii="Calibri" w:hAnsi="Calibri" w:cs="Times New Roman"/>
          <w:sz w:val="18"/>
          <w:szCs w:val="18"/>
        </w:rPr>
      </w:pPr>
      <w:r w:rsidRPr="00A84BFA">
        <w:rPr>
          <w:rFonts w:ascii="Calibri" w:hAnsi="Calibri" w:cs="Times New Roman"/>
          <w:sz w:val="18"/>
          <w:szCs w:val="18"/>
        </w:rPr>
        <w:t>Power:  use log(x) and log(y) transformed data</w:t>
      </w:r>
    </w:p>
    <w:p w14:paraId="51A02E6C" w14:textId="77777777" w:rsidR="007B39F3" w:rsidRDefault="007B39F3" w:rsidP="007B39F3">
      <w:pPr>
        <w:pStyle w:val="ListParagraph"/>
        <w:ind w:left="360"/>
        <w:contextualSpacing w:val="0"/>
        <w:rPr>
          <w:rFonts w:ascii="Calibri" w:hAnsi="Calibri" w:cs="Times New Roman"/>
          <w:sz w:val="18"/>
          <w:szCs w:val="18"/>
        </w:rPr>
      </w:pPr>
    </w:p>
    <w:p w14:paraId="0921B809" w14:textId="77777777" w:rsidR="007B39F3" w:rsidRDefault="007B39F3" w:rsidP="007B39F3">
      <w:pPr>
        <w:pStyle w:val="ListParagraph"/>
        <w:numPr>
          <w:ilvl w:val="0"/>
          <w:numId w:val="7"/>
        </w:numPr>
        <w:contextualSpacing w:val="0"/>
        <w:rPr>
          <w:rFonts w:ascii="Calibri" w:hAnsi="Calibri" w:cs="Times New Roman"/>
          <w:sz w:val="18"/>
          <w:szCs w:val="18"/>
        </w:rPr>
      </w:pPr>
      <w:r w:rsidRPr="00A84BFA">
        <w:rPr>
          <w:rFonts w:ascii="Calibri" w:hAnsi="Calibri" w:cs="Times New Roman"/>
          <w:sz w:val="18"/>
          <w:szCs w:val="18"/>
        </w:rPr>
        <w:t>Place M and B correctly within the linear form of the equation</w:t>
      </w:r>
    </w:p>
    <w:p w14:paraId="6D9DD9BA" w14:textId="77777777" w:rsidR="007B39F3" w:rsidRDefault="007B39F3" w:rsidP="007B39F3">
      <w:pPr>
        <w:pStyle w:val="ListParagraph"/>
        <w:ind w:left="360"/>
        <w:contextualSpacing w:val="0"/>
        <w:rPr>
          <w:rFonts w:ascii="Calibri" w:hAnsi="Calibri" w:cs="Times New Roman"/>
          <w:sz w:val="18"/>
          <w:szCs w:val="18"/>
        </w:rPr>
      </w:pPr>
    </w:p>
    <w:p w14:paraId="5BB6B811" w14:textId="77777777" w:rsidR="007B39F3" w:rsidRDefault="007B39F3" w:rsidP="007B39F3">
      <w:pPr>
        <w:pStyle w:val="ListParagraph"/>
        <w:numPr>
          <w:ilvl w:val="0"/>
          <w:numId w:val="7"/>
        </w:numPr>
        <w:contextualSpacing w:val="0"/>
        <w:rPr>
          <w:rFonts w:ascii="Calibri" w:hAnsi="Calibri" w:cs="Times New Roman"/>
          <w:sz w:val="18"/>
          <w:szCs w:val="18"/>
        </w:rPr>
      </w:pPr>
      <w:r w:rsidRPr="00A84BFA">
        <w:rPr>
          <w:rFonts w:ascii="Calibri" w:hAnsi="Calibri" w:cs="Times New Roman"/>
          <w:sz w:val="18"/>
          <w:szCs w:val="18"/>
        </w:rPr>
        <w:t>Correctly determine the general form constant m from the linear form slope M</w:t>
      </w:r>
    </w:p>
    <w:p w14:paraId="0BC05BFD" w14:textId="77777777" w:rsidR="007B39F3" w:rsidRDefault="007B39F3" w:rsidP="007B39F3">
      <w:pPr>
        <w:pStyle w:val="ListParagraph"/>
        <w:numPr>
          <w:ilvl w:val="1"/>
          <w:numId w:val="7"/>
        </w:numPr>
        <w:contextualSpacing w:val="0"/>
        <w:rPr>
          <w:rFonts w:ascii="Calibri" w:hAnsi="Calibri" w:cs="Times New Roman"/>
          <w:sz w:val="18"/>
          <w:szCs w:val="18"/>
        </w:rPr>
      </w:pPr>
      <w:r w:rsidRPr="00A84BFA">
        <w:rPr>
          <w:rFonts w:ascii="Calibri" w:hAnsi="Calibri" w:cs="Times New Roman"/>
          <w:sz w:val="18"/>
          <w:szCs w:val="18"/>
        </w:rPr>
        <w:t>Power:  M = m</w:t>
      </w:r>
    </w:p>
    <w:p w14:paraId="6D95BD64" w14:textId="77777777" w:rsidR="007B39F3" w:rsidRPr="006E7BD3" w:rsidRDefault="007B39F3" w:rsidP="007B39F3">
      <w:pPr>
        <w:rPr>
          <w:rFonts w:ascii="Calibri" w:hAnsi="Calibri" w:cs="Times New Roman"/>
          <w:sz w:val="18"/>
          <w:szCs w:val="18"/>
        </w:rPr>
      </w:pPr>
    </w:p>
    <w:p w14:paraId="248FA648" w14:textId="77777777" w:rsidR="007B39F3" w:rsidRDefault="007B39F3" w:rsidP="007B39F3">
      <w:pPr>
        <w:pStyle w:val="ListParagraph"/>
        <w:numPr>
          <w:ilvl w:val="0"/>
          <w:numId w:val="7"/>
        </w:numPr>
        <w:contextualSpacing w:val="0"/>
        <w:rPr>
          <w:rFonts w:ascii="Calibri" w:hAnsi="Calibri" w:cs="Times New Roman"/>
          <w:sz w:val="18"/>
          <w:szCs w:val="18"/>
        </w:rPr>
      </w:pPr>
      <w:r w:rsidRPr="00A84BFA">
        <w:rPr>
          <w:rFonts w:ascii="Calibri" w:hAnsi="Calibri" w:cs="Times New Roman"/>
          <w:sz w:val="18"/>
          <w:szCs w:val="18"/>
        </w:rPr>
        <w:t>Correctly determine the general form constant b from the linear form intercept B</w:t>
      </w:r>
    </w:p>
    <w:p w14:paraId="35EAE2DC" w14:textId="77777777" w:rsidR="007B39F3" w:rsidRPr="00741E0D" w:rsidRDefault="007B39F3" w:rsidP="007B39F3">
      <w:pPr>
        <w:pStyle w:val="ListParagraph"/>
        <w:numPr>
          <w:ilvl w:val="1"/>
          <w:numId w:val="7"/>
        </w:numPr>
        <w:contextualSpacing w:val="0"/>
        <w:rPr>
          <w:rFonts w:ascii="Calibri" w:hAnsi="Calibri" w:cs="Times New Roman"/>
          <w:sz w:val="18"/>
          <w:szCs w:val="18"/>
        </w:rPr>
      </w:pPr>
      <w:r w:rsidRPr="00A84BFA">
        <w:rPr>
          <w:rFonts w:ascii="Calibri" w:hAnsi="Calibri" w:cs="Times New Roman"/>
          <w:sz w:val="18"/>
          <w:szCs w:val="18"/>
        </w:rPr>
        <w:t>Power:  B = log(b)</w:t>
      </w:r>
    </w:p>
    <w:p w14:paraId="0F0DEF70" w14:textId="77777777" w:rsidR="007B39F3" w:rsidRPr="00D73FEF" w:rsidRDefault="007B39F3" w:rsidP="007B39F3">
      <w:pPr>
        <w:pStyle w:val="RubricText"/>
        <w:ind w:left="360"/>
        <w:rPr>
          <w:rFonts w:ascii="Calibri" w:hAnsi="Calibri" w:cs="Times New Roman"/>
          <w:color w:val="0070C0"/>
          <w:szCs w:val="18"/>
        </w:rPr>
      </w:pPr>
    </w:p>
    <w:p w14:paraId="24A7432D" w14:textId="77777777" w:rsidR="007B39F3" w:rsidRPr="00A84BFA" w:rsidRDefault="007B39F3" w:rsidP="007B39F3">
      <w:pPr>
        <w:pStyle w:val="ListParagraph"/>
        <w:numPr>
          <w:ilvl w:val="0"/>
          <w:numId w:val="7"/>
        </w:numPr>
        <w:contextualSpacing w:val="0"/>
        <w:rPr>
          <w:rFonts w:ascii="Calibri" w:hAnsi="Calibri" w:cs="Times New Roman"/>
          <w:sz w:val="18"/>
          <w:szCs w:val="18"/>
        </w:rPr>
      </w:pPr>
      <w:r w:rsidRPr="00A84BFA">
        <w:rPr>
          <w:sz w:val="18"/>
          <w:szCs w:val="18"/>
        </w:rPr>
        <w:t>Replace (m) correctly within the general form of the equation</w:t>
      </w:r>
    </w:p>
    <w:p w14:paraId="3FC8E49F" w14:textId="77777777" w:rsidR="007B39F3" w:rsidRPr="00144E84" w:rsidRDefault="007B39F3" w:rsidP="007B39F3">
      <w:pPr>
        <w:pStyle w:val="ListParagraph"/>
        <w:numPr>
          <w:ilvl w:val="1"/>
          <w:numId w:val="7"/>
        </w:numPr>
        <w:contextualSpacing w:val="0"/>
        <w:rPr>
          <w:rFonts w:ascii="Calibri" w:hAnsi="Calibri" w:cs="Times New Roman"/>
          <w:sz w:val="18"/>
          <w:szCs w:val="18"/>
        </w:rPr>
      </w:pPr>
      <w:r w:rsidRPr="00A84BFA">
        <w:rPr>
          <w:rFonts w:ascii="Calibri" w:hAnsi="Calibri" w:cs="Times New Roman"/>
          <w:sz w:val="18"/>
          <w:szCs w:val="18"/>
        </w:rPr>
        <w:t>Power:  y = bx</w:t>
      </w:r>
      <w:r w:rsidRPr="00A84BFA">
        <w:rPr>
          <w:rFonts w:ascii="Calibri" w:hAnsi="Calibri" w:cs="Times New Roman"/>
          <w:sz w:val="18"/>
          <w:szCs w:val="18"/>
          <w:vertAlign w:val="superscript"/>
        </w:rPr>
        <w:t>m</w:t>
      </w:r>
    </w:p>
    <w:p w14:paraId="18F78859" w14:textId="77777777" w:rsidR="007B39F3" w:rsidRPr="00144E84" w:rsidRDefault="007B39F3" w:rsidP="007B39F3">
      <w:pPr>
        <w:pStyle w:val="ListParagraph"/>
        <w:rPr>
          <w:rFonts w:ascii="Calibri" w:hAnsi="Calibri" w:cs="Times New Roman"/>
          <w:sz w:val="18"/>
          <w:szCs w:val="18"/>
        </w:rPr>
      </w:pPr>
    </w:p>
    <w:p w14:paraId="6B3676FA" w14:textId="77777777" w:rsidR="007B39F3" w:rsidRDefault="007B39F3" w:rsidP="007B39F3">
      <w:pPr>
        <w:pStyle w:val="ListParagraph"/>
        <w:numPr>
          <w:ilvl w:val="0"/>
          <w:numId w:val="7"/>
        </w:numPr>
        <w:contextualSpacing w:val="0"/>
        <w:rPr>
          <w:rFonts w:ascii="Calibri" w:hAnsi="Calibri" w:cs="Times New Roman"/>
          <w:sz w:val="18"/>
          <w:szCs w:val="18"/>
        </w:rPr>
      </w:pPr>
      <w:r w:rsidRPr="00A84BFA">
        <w:rPr>
          <w:rFonts w:ascii="Calibri" w:hAnsi="Calibri" w:cs="Times New Roman"/>
          <w:sz w:val="18"/>
          <w:szCs w:val="18"/>
        </w:rPr>
        <w:t>Replace (b) correctly within the general form of the equation</w:t>
      </w:r>
      <w:r>
        <w:rPr>
          <w:rFonts w:ascii="Calibri" w:hAnsi="Calibri" w:cs="Times New Roman"/>
          <w:sz w:val="18"/>
          <w:szCs w:val="18"/>
        </w:rPr>
        <w:t xml:space="preserve"> </w:t>
      </w:r>
    </w:p>
    <w:p w14:paraId="512638FA" w14:textId="237F3AF3" w:rsidR="007B39F3" w:rsidRDefault="007B39F3" w:rsidP="007B39F3">
      <w:pPr>
        <w:rPr>
          <w:rFonts w:ascii="Calibri" w:hAnsi="Calibri" w:cs="Times New Roman"/>
          <w:sz w:val="18"/>
          <w:szCs w:val="18"/>
          <w:vertAlign w:val="superscript"/>
        </w:rPr>
      </w:pPr>
      <w:r w:rsidRPr="00A84BFA">
        <w:rPr>
          <w:rFonts w:ascii="Calibri" w:hAnsi="Calibri" w:cs="Times New Roman"/>
          <w:sz w:val="18"/>
          <w:szCs w:val="18"/>
        </w:rPr>
        <w:t>Power:  y = bx</w:t>
      </w:r>
      <w:r w:rsidRPr="00A84BFA">
        <w:rPr>
          <w:rFonts w:ascii="Calibri" w:hAnsi="Calibri" w:cs="Times New Roman"/>
          <w:sz w:val="18"/>
          <w:szCs w:val="18"/>
          <w:vertAlign w:val="superscript"/>
        </w:rPr>
        <w:t>m</w:t>
      </w:r>
    </w:p>
    <w:p w14:paraId="36BFE6F0" w14:textId="77777777" w:rsidR="00C65E05" w:rsidRDefault="00C65E05" w:rsidP="007B39F3">
      <w:pPr>
        <w:rPr>
          <w:rFonts w:ascii="Calibri" w:hAnsi="Calibri" w:cs="Times New Roman"/>
          <w:sz w:val="18"/>
          <w:szCs w:val="18"/>
          <w:vertAlign w:val="superscript"/>
        </w:rPr>
      </w:pPr>
    </w:p>
    <w:p w14:paraId="7B0B670A" w14:textId="77777777" w:rsidR="00C65E05" w:rsidRDefault="00C65E05" w:rsidP="007B39F3">
      <w:pPr>
        <w:rPr>
          <w:rFonts w:ascii="Calibri" w:hAnsi="Calibri" w:cs="Times New Roman"/>
          <w:sz w:val="18"/>
          <w:szCs w:val="18"/>
          <w:vertAlign w:val="superscript"/>
        </w:rPr>
      </w:pPr>
    </w:p>
    <w:p w14:paraId="050453E4" w14:textId="77777777" w:rsidR="00C65E05" w:rsidRPr="005C6454" w:rsidRDefault="00C65E05" w:rsidP="00C65E05">
      <w:pPr>
        <w:pStyle w:val="RubricText"/>
        <w:rPr>
          <w:color w:val="000000"/>
        </w:rPr>
      </w:pPr>
      <w:r w:rsidRPr="00A84BFA">
        <w:rPr>
          <w:rFonts w:eastAsia="Times New Roman"/>
          <w:bCs/>
        </w:rPr>
        <w:t>13.11 Use the function to make predictions only when appropriate</w:t>
      </w:r>
    </w:p>
    <w:p w14:paraId="1915375D" w14:textId="2309C325" w:rsidR="004B71DF" w:rsidRPr="006909BC" w:rsidRDefault="00F83CF9" w:rsidP="004B71DF">
      <w:pPr>
        <w:pStyle w:val="TableText"/>
        <w:ind w:left="360"/>
        <w:rPr>
          <w:rFonts w:ascii="Calibri" w:hAnsi="Calibri" w:cs="Times New Roman"/>
          <w:color w:val="0070C0"/>
        </w:rPr>
      </w:pPr>
      <w:r>
        <w:rPr>
          <w:rFonts w:ascii="Calibri" w:hAnsi="Calibri" w:cs="Times New Roman"/>
          <w:color w:val="0070C0"/>
        </w:rPr>
        <w:t>T</w:t>
      </w:r>
      <w:r w:rsidR="004B71DF">
        <w:rPr>
          <w:rFonts w:ascii="Calibri" w:hAnsi="Calibri" w:cs="Times New Roman"/>
          <w:color w:val="0070C0"/>
        </w:rPr>
        <w:t>he model will work for 25-100 m</w:t>
      </w:r>
      <w:r>
        <w:rPr>
          <w:rFonts w:ascii="Calibri" w:hAnsi="Calibri" w:cs="Times New Roman"/>
          <w:color w:val="0070C0"/>
        </w:rPr>
        <w:t xml:space="preserve">, </w:t>
      </w:r>
      <w:r w:rsidRPr="006909BC">
        <w:rPr>
          <w:rFonts w:ascii="Calibri" w:hAnsi="Calibri" w:cs="Times New Roman"/>
          <w:color w:val="0070C0"/>
        </w:rPr>
        <w:t>125 and 150 m are outside the range of the model</w:t>
      </w:r>
      <w:r>
        <w:rPr>
          <w:rFonts w:ascii="Calibri" w:hAnsi="Calibri" w:cs="Times New Roman"/>
          <w:color w:val="0070C0"/>
        </w:rPr>
        <w:t>.</w:t>
      </w:r>
    </w:p>
    <w:p w14:paraId="4DEE39DB" w14:textId="20D9ED53" w:rsidR="004B71DF" w:rsidRPr="006909BC" w:rsidRDefault="004B71DF" w:rsidP="004B71DF">
      <w:pPr>
        <w:pStyle w:val="TableText"/>
        <w:ind w:left="360"/>
        <w:rPr>
          <w:rFonts w:ascii="Calibri" w:hAnsi="Calibri" w:cs="Times New Roman"/>
          <w:color w:val="0070C0"/>
        </w:rPr>
      </w:pPr>
    </w:p>
    <w:p w14:paraId="472E61F9" w14:textId="77777777" w:rsidR="004B71DF" w:rsidRDefault="004B71DF" w:rsidP="004B71DF">
      <w:pPr>
        <w:pStyle w:val="TableText"/>
        <w:numPr>
          <w:ilvl w:val="0"/>
          <w:numId w:val="8"/>
        </w:numPr>
        <w:rPr>
          <w:rFonts w:ascii="Calibri" w:hAnsi="Calibri" w:cs="Times New Roman"/>
        </w:rPr>
      </w:pPr>
      <w:r w:rsidRPr="00CA1287">
        <w:rPr>
          <w:rFonts w:ascii="Calibri" w:hAnsi="Calibri" w:cs="Times New Roman"/>
        </w:rPr>
        <w:t>Predicted numerical values must be consistent with the equation used to make the prediction</w:t>
      </w:r>
    </w:p>
    <w:p w14:paraId="6C4A3AA9" w14:textId="206BCDD9" w:rsidR="004B71DF" w:rsidRDefault="004B71DF" w:rsidP="004B71DF">
      <w:pPr>
        <w:pStyle w:val="TableText"/>
        <w:ind w:left="360"/>
        <w:rPr>
          <w:rFonts w:ascii="Calibri" w:hAnsi="Calibri" w:cs="Times New Roman"/>
        </w:rPr>
      </w:pPr>
      <w:r w:rsidRPr="00B31BD5">
        <w:rPr>
          <w:rFonts w:ascii="Calibri" w:hAnsi="Calibri" w:cs="Times New Roman"/>
          <w:color w:val="0070C0"/>
        </w:rPr>
        <w:t>correct model would give these approximate values</w:t>
      </w:r>
      <w:r>
        <w:rPr>
          <w:rFonts w:ascii="Calibri" w:hAnsi="Calibri" w:cs="Times New Roman"/>
          <w:color w:val="0070C0"/>
        </w:rPr>
        <w:t xml:space="preserve"> </w:t>
      </w:r>
    </w:p>
    <w:tbl>
      <w:tblPr>
        <w:tblStyle w:val="TableGrid"/>
        <w:tblW w:w="0" w:type="auto"/>
        <w:tblInd w:w="360" w:type="dxa"/>
        <w:tblLook w:val="04A0" w:firstRow="1" w:lastRow="0" w:firstColumn="1" w:lastColumn="0" w:noHBand="0" w:noVBand="1"/>
      </w:tblPr>
      <w:tblGrid>
        <w:gridCol w:w="1315"/>
        <w:gridCol w:w="630"/>
        <w:gridCol w:w="720"/>
        <w:gridCol w:w="716"/>
        <w:gridCol w:w="679"/>
        <w:gridCol w:w="679"/>
        <w:gridCol w:w="700"/>
      </w:tblGrid>
      <w:tr w:rsidR="004B71DF" w14:paraId="356AF6DD" w14:textId="77777777" w:rsidTr="002B28BE">
        <w:tc>
          <w:tcPr>
            <w:tcW w:w="1315" w:type="dxa"/>
          </w:tcPr>
          <w:p w14:paraId="76B961D9" w14:textId="77777777" w:rsidR="004B71DF" w:rsidRPr="00B31BD5" w:rsidRDefault="004B71DF" w:rsidP="002B28BE">
            <w:pPr>
              <w:pStyle w:val="TableText"/>
              <w:rPr>
                <w:rFonts w:ascii="Calibri" w:hAnsi="Calibri" w:cs="Times New Roman"/>
                <w:color w:val="0070C0"/>
              </w:rPr>
            </w:pPr>
            <w:r w:rsidRPr="00B31BD5">
              <w:rPr>
                <w:rFonts w:ascii="Calibri" w:hAnsi="Calibri" w:cs="Times New Roman"/>
                <w:color w:val="0070C0"/>
              </w:rPr>
              <w:t>distance</w:t>
            </w:r>
          </w:p>
        </w:tc>
        <w:tc>
          <w:tcPr>
            <w:tcW w:w="630" w:type="dxa"/>
          </w:tcPr>
          <w:p w14:paraId="40EBB6CC" w14:textId="77777777" w:rsidR="004B71DF" w:rsidRPr="00B31BD5" w:rsidRDefault="004B71DF" w:rsidP="002B28BE">
            <w:pPr>
              <w:pStyle w:val="TableText"/>
              <w:rPr>
                <w:rFonts w:ascii="Calibri" w:hAnsi="Calibri" w:cs="Times New Roman"/>
                <w:color w:val="0070C0"/>
              </w:rPr>
            </w:pPr>
            <w:r w:rsidRPr="00B31BD5">
              <w:rPr>
                <w:rFonts w:ascii="Calibri" w:hAnsi="Calibri" w:cs="Times New Roman"/>
                <w:color w:val="0070C0"/>
              </w:rPr>
              <w:t>25 m</w:t>
            </w:r>
          </w:p>
        </w:tc>
        <w:tc>
          <w:tcPr>
            <w:tcW w:w="720" w:type="dxa"/>
          </w:tcPr>
          <w:p w14:paraId="2DD0786B" w14:textId="77777777" w:rsidR="004B71DF" w:rsidRPr="00B31BD5" w:rsidRDefault="004B71DF" w:rsidP="002B28BE">
            <w:pPr>
              <w:pStyle w:val="TableText"/>
              <w:rPr>
                <w:rFonts w:ascii="Calibri" w:hAnsi="Calibri" w:cs="Times New Roman"/>
                <w:color w:val="0070C0"/>
              </w:rPr>
            </w:pPr>
            <w:r w:rsidRPr="00B31BD5">
              <w:rPr>
                <w:rFonts w:ascii="Calibri" w:hAnsi="Calibri" w:cs="Times New Roman"/>
                <w:color w:val="0070C0"/>
              </w:rPr>
              <w:t>50 m</w:t>
            </w:r>
          </w:p>
        </w:tc>
        <w:tc>
          <w:tcPr>
            <w:tcW w:w="716" w:type="dxa"/>
          </w:tcPr>
          <w:p w14:paraId="31A85F36" w14:textId="77777777" w:rsidR="004B71DF" w:rsidRPr="00B31BD5" w:rsidRDefault="004B71DF" w:rsidP="002B28BE">
            <w:pPr>
              <w:pStyle w:val="TableText"/>
              <w:rPr>
                <w:rFonts w:ascii="Calibri" w:hAnsi="Calibri" w:cs="Times New Roman"/>
                <w:color w:val="0070C0"/>
              </w:rPr>
            </w:pPr>
            <w:r w:rsidRPr="00B31BD5">
              <w:rPr>
                <w:rFonts w:ascii="Calibri" w:hAnsi="Calibri" w:cs="Times New Roman"/>
                <w:color w:val="0070C0"/>
              </w:rPr>
              <w:t>75 m</w:t>
            </w:r>
          </w:p>
        </w:tc>
        <w:tc>
          <w:tcPr>
            <w:tcW w:w="679" w:type="dxa"/>
          </w:tcPr>
          <w:p w14:paraId="23597941" w14:textId="77777777" w:rsidR="004B71DF" w:rsidRPr="00B31BD5" w:rsidRDefault="004B71DF" w:rsidP="002B28BE">
            <w:pPr>
              <w:pStyle w:val="TableText"/>
              <w:rPr>
                <w:rFonts w:ascii="Calibri" w:hAnsi="Calibri" w:cs="Times New Roman"/>
                <w:color w:val="0070C0"/>
              </w:rPr>
            </w:pPr>
            <w:r w:rsidRPr="00B31BD5">
              <w:rPr>
                <w:rFonts w:ascii="Calibri" w:hAnsi="Calibri" w:cs="Times New Roman"/>
                <w:color w:val="0070C0"/>
              </w:rPr>
              <w:t>100 m</w:t>
            </w:r>
          </w:p>
        </w:tc>
        <w:tc>
          <w:tcPr>
            <w:tcW w:w="679" w:type="dxa"/>
          </w:tcPr>
          <w:p w14:paraId="3A8D75E6" w14:textId="77777777" w:rsidR="004B71DF" w:rsidRPr="00B31BD5" w:rsidRDefault="004B71DF" w:rsidP="002B28BE">
            <w:pPr>
              <w:pStyle w:val="TableText"/>
              <w:rPr>
                <w:rFonts w:ascii="Calibri" w:hAnsi="Calibri" w:cs="Times New Roman"/>
                <w:i/>
                <w:color w:val="0070C0"/>
              </w:rPr>
            </w:pPr>
            <w:r w:rsidRPr="00B31BD5">
              <w:rPr>
                <w:rFonts w:ascii="Calibri" w:hAnsi="Calibri" w:cs="Times New Roman"/>
                <w:i/>
                <w:color w:val="0070C0"/>
              </w:rPr>
              <w:t>125 m</w:t>
            </w:r>
          </w:p>
        </w:tc>
        <w:tc>
          <w:tcPr>
            <w:tcW w:w="700" w:type="dxa"/>
          </w:tcPr>
          <w:p w14:paraId="5FF0D6BD" w14:textId="77777777" w:rsidR="004B71DF" w:rsidRPr="00B31BD5" w:rsidRDefault="004B71DF" w:rsidP="002B28BE">
            <w:pPr>
              <w:pStyle w:val="TableText"/>
              <w:rPr>
                <w:rFonts w:ascii="Calibri" w:hAnsi="Calibri" w:cs="Times New Roman"/>
                <w:i/>
                <w:color w:val="0070C0"/>
              </w:rPr>
            </w:pPr>
            <w:r w:rsidRPr="00B31BD5">
              <w:rPr>
                <w:rFonts w:ascii="Calibri" w:hAnsi="Calibri" w:cs="Times New Roman"/>
                <w:i/>
                <w:color w:val="0070C0"/>
              </w:rPr>
              <w:t>150 m</w:t>
            </w:r>
          </w:p>
        </w:tc>
      </w:tr>
      <w:tr w:rsidR="004B71DF" w14:paraId="76845B90" w14:textId="77777777" w:rsidTr="002B28BE">
        <w:tc>
          <w:tcPr>
            <w:tcW w:w="1315" w:type="dxa"/>
          </w:tcPr>
          <w:p w14:paraId="638D4CD5" w14:textId="77777777" w:rsidR="004B71DF" w:rsidRPr="00B31BD5" w:rsidRDefault="004B71DF" w:rsidP="002B28BE">
            <w:pPr>
              <w:pStyle w:val="TableText"/>
              <w:rPr>
                <w:rFonts w:ascii="Calibri" w:hAnsi="Calibri" w:cs="Times New Roman"/>
                <w:color w:val="0070C0"/>
              </w:rPr>
            </w:pPr>
            <w:r w:rsidRPr="00B31BD5">
              <w:rPr>
                <w:rFonts w:ascii="Calibri" w:hAnsi="Calibri" w:cs="Times New Roman"/>
                <w:color w:val="0070C0"/>
              </w:rPr>
              <w:t>depth</w:t>
            </w:r>
          </w:p>
        </w:tc>
        <w:tc>
          <w:tcPr>
            <w:tcW w:w="630" w:type="dxa"/>
          </w:tcPr>
          <w:p w14:paraId="3EC96B55" w14:textId="77777777" w:rsidR="004B71DF" w:rsidRPr="00B31BD5" w:rsidRDefault="004B71DF" w:rsidP="002B28BE">
            <w:pPr>
              <w:pStyle w:val="TableText"/>
              <w:rPr>
                <w:rFonts w:ascii="Calibri" w:hAnsi="Calibri" w:cs="Times New Roman"/>
                <w:color w:val="0070C0"/>
              </w:rPr>
            </w:pPr>
            <w:r w:rsidRPr="00B31BD5">
              <w:rPr>
                <w:rFonts w:ascii="Calibri" w:hAnsi="Calibri" w:cs="Times New Roman"/>
                <w:color w:val="0070C0"/>
              </w:rPr>
              <w:t>7.7 m</w:t>
            </w:r>
          </w:p>
        </w:tc>
        <w:tc>
          <w:tcPr>
            <w:tcW w:w="720" w:type="dxa"/>
          </w:tcPr>
          <w:p w14:paraId="5027818E" w14:textId="77777777" w:rsidR="004B71DF" w:rsidRPr="00B31BD5" w:rsidRDefault="004B71DF" w:rsidP="002B28BE">
            <w:pPr>
              <w:pStyle w:val="TableText"/>
              <w:rPr>
                <w:rFonts w:ascii="Calibri" w:hAnsi="Calibri" w:cs="Times New Roman"/>
                <w:color w:val="0070C0"/>
              </w:rPr>
            </w:pPr>
            <w:r w:rsidRPr="00B31BD5">
              <w:rPr>
                <w:rFonts w:ascii="Calibri" w:hAnsi="Calibri" w:cs="Times New Roman"/>
                <w:color w:val="0070C0"/>
              </w:rPr>
              <w:t>12.3 m</w:t>
            </w:r>
          </w:p>
        </w:tc>
        <w:tc>
          <w:tcPr>
            <w:tcW w:w="716" w:type="dxa"/>
          </w:tcPr>
          <w:p w14:paraId="16A21116" w14:textId="77777777" w:rsidR="004B71DF" w:rsidRPr="00B31BD5" w:rsidRDefault="004B71DF" w:rsidP="002B28BE">
            <w:pPr>
              <w:pStyle w:val="TableText"/>
              <w:rPr>
                <w:rFonts w:ascii="Calibri" w:hAnsi="Calibri" w:cs="Times New Roman"/>
                <w:color w:val="0070C0"/>
              </w:rPr>
            </w:pPr>
            <w:r w:rsidRPr="00B31BD5">
              <w:rPr>
                <w:rFonts w:ascii="Calibri" w:hAnsi="Calibri" w:cs="Times New Roman"/>
                <w:color w:val="0070C0"/>
              </w:rPr>
              <w:t xml:space="preserve">16.2m </w:t>
            </w:r>
          </w:p>
        </w:tc>
        <w:tc>
          <w:tcPr>
            <w:tcW w:w="679" w:type="dxa"/>
          </w:tcPr>
          <w:p w14:paraId="62762D11" w14:textId="77777777" w:rsidR="004B71DF" w:rsidRPr="00B31BD5" w:rsidRDefault="004B71DF" w:rsidP="002B28BE">
            <w:pPr>
              <w:pStyle w:val="TableText"/>
              <w:rPr>
                <w:rFonts w:ascii="Calibri" w:hAnsi="Calibri" w:cs="Times New Roman"/>
                <w:color w:val="0070C0"/>
              </w:rPr>
            </w:pPr>
            <w:r w:rsidRPr="00B31BD5">
              <w:rPr>
                <w:rFonts w:ascii="Calibri" w:hAnsi="Calibri" w:cs="Times New Roman"/>
                <w:color w:val="0070C0"/>
              </w:rPr>
              <w:t xml:space="preserve">19.8m </w:t>
            </w:r>
          </w:p>
        </w:tc>
        <w:tc>
          <w:tcPr>
            <w:tcW w:w="679" w:type="dxa"/>
          </w:tcPr>
          <w:p w14:paraId="6AABC83B" w14:textId="77777777" w:rsidR="004B71DF" w:rsidRPr="00B31BD5" w:rsidRDefault="004B71DF" w:rsidP="002B28BE">
            <w:pPr>
              <w:pStyle w:val="TableText"/>
              <w:rPr>
                <w:rFonts w:ascii="Calibri" w:hAnsi="Calibri" w:cs="Times New Roman"/>
                <w:i/>
                <w:color w:val="0070C0"/>
              </w:rPr>
            </w:pPr>
            <w:r w:rsidRPr="00B31BD5">
              <w:rPr>
                <w:rFonts w:ascii="Calibri" w:hAnsi="Calibri" w:cs="Times New Roman"/>
                <w:i/>
                <w:color w:val="0070C0"/>
              </w:rPr>
              <w:t xml:space="preserve">23.0m </w:t>
            </w:r>
          </w:p>
        </w:tc>
        <w:tc>
          <w:tcPr>
            <w:tcW w:w="700" w:type="dxa"/>
          </w:tcPr>
          <w:p w14:paraId="5B2D5E37" w14:textId="77777777" w:rsidR="004B71DF" w:rsidRPr="00B31BD5" w:rsidRDefault="004B71DF" w:rsidP="002B28BE">
            <w:pPr>
              <w:pStyle w:val="TableText"/>
              <w:rPr>
                <w:rFonts w:ascii="Calibri" w:hAnsi="Calibri" w:cs="Times New Roman"/>
                <w:i/>
                <w:color w:val="0070C0"/>
              </w:rPr>
            </w:pPr>
            <w:r w:rsidRPr="00B31BD5">
              <w:rPr>
                <w:rFonts w:ascii="Calibri" w:hAnsi="Calibri" w:cs="Times New Roman"/>
                <w:i/>
                <w:color w:val="0070C0"/>
              </w:rPr>
              <w:t xml:space="preserve">26.1m </w:t>
            </w:r>
          </w:p>
        </w:tc>
      </w:tr>
    </w:tbl>
    <w:p w14:paraId="422D576D" w14:textId="77777777" w:rsidR="004B71DF" w:rsidRPr="006909BC" w:rsidRDefault="004B71DF" w:rsidP="004B71DF">
      <w:pPr>
        <w:pStyle w:val="TableText"/>
        <w:ind w:left="360"/>
        <w:rPr>
          <w:rFonts w:ascii="Calibri" w:hAnsi="Calibri" w:cs="Times New Roman"/>
          <w:color w:val="0070C0"/>
        </w:rPr>
      </w:pPr>
      <w:r w:rsidRPr="006909BC">
        <w:rPr>
          <w:rFonts w:ascii="Calibri" w:hAnsi="Calibri" w:cs="Times New Roman"/>
          <w:color w:val="0070C0"/>
        </w:rPr>
        <w:t>Units are meters for both the water depth and the offshore distances</w:t>
      </w:r>
    </w:p>
    <w:p w14:paraId="7F7CF360" w14:textId="1C591448" w:rsidR="00C65E05" w:rsidRPr="00B94DAB" w:rsidRDefault="004B71DF" w:rsidP="00B94DAB">
      <w:pPr>
        <w:pStyle w:val="TableText"/>
        <w:ind w:left="360"/>
        <w:rPr>
          <w:rFonts w:ascii="Calibri" w:hAnsi="Calibri" w:cs="Times New Roman"/>
        </w:rPr>
      </w:pPr>
      <w:r w:rsidRPr="00B94DAB">
        <w:rPr>
          <w:rFonts w:ascii="Calibri" w:hAnsi="Calibri" w:cs="Times New Roman"/>
          <w:color w:val="0070C0"/>
        </w:rPr>
        <w:t>0-2 decimal places on water depth is appropriate</w:t>
      </w:r>
      <w:r w:rsidR="00B94DAB" w:rsidRPr="00B94DAB">
        <w:rPr>
          <w:rFonts w:ascii="Calibri" w:hAnsi="Calibri" w:cs="Times New Roman"/>
          <w:color w:val="0070C0"/>
        </w:rPr>
        <w:t>.</w:t>
      </w:r>
    </w:p>
    <w:p w14:paraId="219C50EF" w14:textId="77777777" w:rsidR="00F75A8A" w:rsidRDefault="00F75A8A" w:rsidP="004B71DF">
      <w:pPr>
        <w:rPr>
          <w:rFonts w:ascii="Calibri" w:hAnsi="Calibri" w:cs="Times New Roman"/>
          <w:color w:val="0070C0"/>
        </w:rPr>
      </w:pPr>
    </w:p>
    <w:p w14:paraId="04D9938E" w14:textId="77777777" w:rsidR="00F75A8A" w:rsidRDefault="00F75A8A" w:rsidP="004B71DF">
      <w:pPr>
        <w:rPr>
          <w:rFonts w:ascii="Calibri" w:hAnsi="Calibri" w:cs="Times New Roman"/>
          <w:color w:val="0070C0"/>
        </w:rPr>
      </w:pPr>
    </w:p>
    <w:p w14:paraId="29FE60F0" w14:textId="1ED9B36D" w:rsidR="00F75A8A" w:rsidRDefault="00F75A8A" w:rsidP="004B71DF">
      <w:pPr>
        <w:rPr>
          <w:rFonts w:eastAsia="Times New Roman"/>
          <w:bCs/>
        </w:rPr>
      </w:pPr>
      <w:r w:rsidRPr="000D1FBF">
        <w:rPr>
          <w:rFonts w:eastAsia="Times New Roman"/>
          <w:bCs/>
        </w:rPr>
        <w:t>10.00 Create and interpret cumulative distribution plots</w:t>
      </w:r>
    </w:p>
    <w:tbl>
      <w:tblPr>
        <w:tblStyle w:val="TableGrid"/>
        <w:tblW w:w="0" w:type="auto"/>
        <w:tblLook w:val="04A0" w:firstRow="1" w:lastRow="0" w:firstColumn="1" w:lastColumn="0" w:noHBand="0" w:noVBand="1"/>
      </w:tblPr>
      <w:tblGrid>
        <w:gridCol w:w="6452"/>
        <w:gridCol w:w="2898"/>
      </w:tblGrid>
      <w:tr w:rsidR="00DF2862" w:rsidRPr="009F6ED1" w14:paraId="4687DDD2" w14:textId="77777777" w:rsidTr="000A61F2">
        <w:trPr>
          <w:trHeight w:val="308"/>
        </w:trPr>
        <w:tc>
          <w:tcPr>
            <w:tcW w:w="6452" w:type="dxa"/>
            <w:tcBorders>
              <w:bottom w:val="nil"/>
              <w:right w:val="nil"/>
            </w:tcBorders>
            <w:vAlign w:val="center"/>
          </w:tcPr>
          <w:p w14:paraId="0B3A6A6C" w14:textId="77777777" w:rsidR="00DF2862" w:rsidRPr="009F6ED1" w:rsidRDefault="00DF2862" w:rsidP="002B28BE">
            <w:pPr>
              <w:pStyle w:val="TableText"/>
              <w:rPr>
                <w:highlight w:val="green"/>
              </w:rPr>
            </w:pPr>
            <w:r>
              <w:rPr>
                <w:highlight w:val="green"/>
              </w:rPr>
              <w:t>PS04_deburr_login_report.pdf</w:t>
            </w:r>
          </w:p>
        </w:tc>
        <w:tc>
          <w:tcPr>
            <w:tcW w:w="2898" w:type="dxa"/>
            <w:tcBorders>
              <w:left w:val="nil"/>
              <w:bottom w:val="nil"/>
            </w:tcBorders>
            <w:vAlign w:val="center"/>
          </w:tcPr>
          <w:p w14:paraId="5B116CCD" w14:textId="77777777" w:rsidR="00DF2862" w:rsidRPr="009F6ED1" w:rsidRDefault="00DF2862" w:rsidP="002B28BE">
            <w:pPr>
              <w:pStyle w:val="TableText"/>
              <w:jc w:val="right"/>
              <w:rPr>
                <w:highlight w:val="green"/>
              </w:rPr>
            </w:pPr>
            <w:r>
              <w:rPr>
                <w:i/>
              </w:rPr>
              <w:t>Prob 3</w:t>
            </w:r>
            <w:r w:rsidRPr="00BE5697">
              <w:t>:</w:t>
            </w:r>
          </w:p>
        </w:tc>
      </w:tr>
      <w:tr w:rsidR="00DF2862" w:rsidRPr="00432C07" w14:paraId="2266390E" w14:textId="77777777" w:rsidTr="000A61F2">
        <w:trPr>
          <w:trHeight w:val="307"/>
        </w:trPr>
        <w:tc>
          <w:tcPr>
            <w:tcW w:w="9350" w:type="dxa"/>
            <w:gridSpan w:val="2"/>
            <w:tcBorders>
              <w:top w:val="nil"/>
            </w:tcBorders>
          </w:tcPr>
          <w:p w14:paraId="6555A9F6" w14:textId="77777777" w:rsidR="00DF2862" w:rsidRPr="00432C07" w:rsidRDefault="00DF2862" w:rsidP="002B28BE">
            <w:pPr>
              <w:pStyle w:val="TableText"/>
              <w:spacing w:before="0" w:after="0"/>
              <w:rPr>
                <w:color w:val="0070C0"/>
              </w:rPr>
            </w:pPr>
            <w:r>
              <w:rPr>
                <w:color w:val="0070C0"/>
              </w:rPr>
              <w:t xml:space="preserve">This is a review problem, so the you will grade selected items throughout the code. See the evidence list below </w:t>
            </w:r>
          </w:p>
        </w:tc>
      </w:tr>
    </w:tbl>
    <w:p w14:paraId="3784E0C7" w14:textId="15669B1B" w:rsidR="0036088D" w:rsidRDefault="0036088D" w:rsidP="0036088D">
      <w:pPr>
        <w:pStyle w:val="RubricText"/>
      </w:pPr>
      <w:r w:rsidRPr="00BE5697">
        <w:t xml:space="preserve"> </w:t>
      </w:r>
      <w:r w:rsidR="000A61F2" w:rsidRPr="00BE5697">
        <w:t>Correct syntax for cumsum function</w:t>
      </w:r>
    </w:p>
    <w:p w14:paraId="21CAAE7D" w14:textId="7FAFF593" w:rsidR="000A61F2" w:rsidRDefault="0036088D" w:rsidP="0036088D">
      <w:pPr>
        <w:pStyle w:val="TableText"/>
      </w:pPr>
      <w:r>
        <w:rPr>
          <w:rFonts w:ascii="Calibri" w:hAnsi="Calibri" w:cs="Times New Roman"/>
          <w:bCs/>
          <w:color w:val="0070C0"/>
        </w:rPr>
        <w:t>You have to use</w:t>
      </w:r>
      <w:r w:rsidR="000A61F2">
        <w:rPr>
          <w:rFonts w:ascii="Calibri" w:hAnsi="Calibri" w:cs="Times New Roman"/>
          <w:bCs/>
          <w:color w:val="0070C0"/>
        </w:rPr>
        <w:t xml:space="preserve"> histogramRight to get the bin frequencies</w:t>
      </w:r>
      <w:r>
        <w:rPr>
          <w:rFonts w:ascii="Calibri" w:hAnsi="Calibri" w:cs="Times New Roman"/>
          <w:bCs/>
          <w:color w:val="0070C0"/>
        </w:rPr>
        <w:t>.</w:t>
      </w:r>
    </w:p>
    <w:p w14:paraId="6AE26B47" w14:textId="2EDDD245" w:rsidR="00DF2862" w:rsidRDefault="0036088D" w:rsidP="000A61F2">
      <w:pPr>
        <w:rPr>
          <w:color w:val="0070C0"/>
        </w:rPr>
      </w:pPr>
      <w:r>
        <w:rPr>
          <w:color w:val="0070C0"/>
        </w:rPr>
        <w:t xml:space="preserve">You CDP should </w:t>
      </w:r>
      <w:r w:rsidR="000A61F2">
        <w:rPr>
          <w:color w:val="0070C0"/>
        </w:rPr>
        <w:t>have both markers and line style formatting</w:t>
      </w:r>
      <w:r>
        <w:rPr>
          <w:color w:val="0070C0"/>
        </w:rPr>
        <w:t>.</w:t>
      </w:r>
    </w:p>
    <w:p w14:paraId="025867B9" w14:textId="77777777" w:rsidR="00F3106B" w:rsidRDefault="00F3106B" w:rsidP="000A61F2">
      <w:pPr>
        <w:rPr>
          <w:color w:val="0070C0"/>
        </w:rPr>
      </w:pPr>
    </w:p>
    <w:p w14:paraId="2203792E" w14:textId="77777777" w:rsidR="001B3E56" w:rsidRDefault="001B3E56" w:rsidP="000A61F2">
      <w:pPr>
        <w:rPr>
          <w:color w:val="0070C0"/>
        </w:rPr>
      </w:pPr>
    </w:p>
    <w:p w14:paraId="7A4CAC6E" w14:textId="77777777" w:rsidR="001B3E56" w:rsidRDefault="001B3E56" w:rsidP="000A61F2">
      <w:pPr>
        <w:rPr>
          <w:color w:val="0070C0"/>
        </w:rPr>
      </w:pPr>
    </w:p>
    <w:p w14:paraId="3748F939" w14:textId="77777777" w:rsidR="00F3106B" w:rsidRPr="003737F6" w:rsidRDefault="00F3106B" w:rsidP="00F3106B">
      <w:pPr>
        <w:pStyle w:val="RubricText"/>
        <w:rPr>
          <w:color w:val="000000"/>
        </w:rPr>
      </w:pPr>
      <w:r w:rsidRPr="00486DDB">
        <w:rPr>
          <w:rFonts w:eastAsia="Times New Roman"/>
          <w:bCs/>
        </w:rPr>
        <w:t>10.06 Estimate and/or describe the process for determining the characteristics of the underlying data set from the cumulative distribution plot</w:t>
      </w:r>
    </w:p>
    <w:tbl>
      <w:tblPr>
        <w:tblStyle w:val="TableGrid"/>
        <w:tblW w:w="0" w:type="auto"/>
        <w:tblLook w:val="04A0" w:firstRow="1" w:lastRow="0" w:firstColumn="1" w:lastColumn="0" w:noHBand="0" w:noVBand="1"/>
      </w:tblPr>
      <w:tblGrid>
        <w:gridCol w:w="6452"/>
        <w:gridCol w:w="2898"/>
      </w:tblGrid>
      <w:tr w:rsidR="00D54310" w:rsidRPr="00151217" w14:paraId="6B0998EA" w14:textId="77777777" w:rsidTr="00EA2853">
        <w:trPr>
          <w:trHeight w:val="308"/>
        </w:trPr>
        <w:tc>
          <w:tcPr>
            <w:tcW w:w="6452" w:type="dxa"/>
            <w:tcBorders>
              <w:bottom w:val="nil"/>
              <w:right w:val="nil"/>
            </w:tcBorders>
            <w:vAlign w:val="center"/>
          </w:tcPr>
          <w:p w14:paraId="0C765892" w14:textId="77777777" w:rsidR="00D54310" w:rsidRPr="0064799A" w:rsidRDefault="00D54310" w:rsidP="002B28BE">
            <w:pPr>
              <w:pStyle w:val="TableText"/>
              <w:rPr>
                <w:highlight w:val="green"/>
              </w:rPr>
            </w:pPr>
            <w:r w:rsidRPr="0064799A">
              <w:rPr>
                <w:highlight w:val="green"/>
              </w:rPr>
              <w:t>PS03_deburr_login_report.docx &gt; ANALYSIS &gt; Q1</w:t>
            </w:r>
          </w:p>
        </w:tc>
        <w:tc>
          <w:tcPr>
            <w:tcW w:w="2898" w:type="dxa"/>
            <w:tcBorders>
              <w:left w:val="nil"/>
              <w:bottom w:val="nil"/>
            </w:tcBorders>
            <w:vAlign w:val="center"/>
          </w:tcPr>
          <w:p w14:paraId="33309D26" w14:textId="77777777" w:rsidR="00D54310" w:rsidRPr="00151217" w:rsidRDefault="00D54310" w:rsidP="002B28BE">
            <w:pPr>
              <w:pStyle w:val="TableText"/>
              <w:jc w:val="right"/>
              <w:rPr>
                <w:highlight w:val="yellow"/>
              </w:rPr>
            </w:pPr>
            <w:r>
              <w:rPr>
                <w:i/>
              </w:rPr>
              <w:t>Prob 3, Step 6.Q1:</w:t>
            </w:r>
          </w:p>
        </w:tc>
      </w:tr>
      <w:tr w:rsidR="00D54310" w:rsidRPr="003C236D" w14:paraId="04E51545" w14:textId="77777777" w:rsidTr="00EA2853">
        <w:trPr>
          <w:trHeight w:val="307"/>
        </w:trPr>
        <w:tc>
          <w:tcPr>
            <w:tcW w:w="9350" w:type="dxa"/>
            <w:gridSpan w:val="2"/>
            <w:tcBorders>
              <w:top w:val="nil"/>
            </w:tcBorders>
          </w:tcPr>
          <w:p w14:paraId="6A3C283D" w14:textId="77777777" w:rsidR="00D54310" w:rsidRPr="00A6029E" w:rsidRDefault="00D54310" w:rsidP="002B28BE">
            <w:pPr>
              <w:pStyle w:val="TableText"/>
              <w:rPr>
                <w:color w:val="0070C0"/>
              </w:rPr>
            </w:pPr>
            <w:r w:rsidRPr="009526E3">
              <w:rPr>
                <w:color w:val="0070C0"/>
              </w:rPr>
              <w:t xml:space="preserve">Grade the </w:t>
            </w:r>
            <w:r>
              <w:rPr>
                <w:b/>
                <w:color w:val="0070C0"/>
                <w:u w:val="single"/>
              </w:rPr>
              <w:t>answer</w:t>
            </w:r>
            <w:r w:rsidRPr="009526E3">
              <w:rPr>
                <w:color w:val="0070C0"/>
              </w:rPr>
              <w:t xml:space="preserve"> </w:t>
            </w:r>
            <w:r>
              <w:rPr>
                <w:color w:val="0070C0"/>
              </w:rPr>
              <w:t xml:space="preserve">to Q1: </w:t>
            </w:r>
            <w:r w:rsidRPr="00A6029E">
              <w:rPr>
                <w:color w:val="0070C0"/>
                <w:szCs w:val="20"/>
              </w:rPr>
              <w:t xml:space="preserve">For each </w:t>
            </w:r>
            <w:r w:rsidRPr="00A6029E">
              <w:rPr>
                <w:color w:val="0070C0"/>
              </w:rPr>
              <w:t>deburring</w:t>
            </w:r>
            <w:r w:rsidRPr="00A6029E">
              <w:rPr>
                <w:color w:val="0070C0"/>
                <w:szCs w:val="20"/>
              </w:rPr>
              <w:t xml:space="preserve"> media type, what is the median time to failure?</w:t>
            </w:r>
          </w:p>
          <w:p w14:paraId="20E0A745" w14:textId="77777777" w:rsidR="00D54310" w:rsidRPr="0064799A" w:rsidRDefault="00D54310" w:rsidP="002B28BE">
            <w:pPr>
              <w:pStyle w:val="RubricText"/>
              <w:rPr>
                <w:rFonts w:ascii="Courier New" w:hAnsi="Courier New" w:cs="Courier New"/>
                <w:color w:val="FF0000"/>
              </w:rPr>
            </w:pPr>
            <w:r>
              <w:rPr>
                <w:rFonts w:ascii="Courier New" w:hAnsi="Courier New" w:cs="Courier New"/>
                <w:color w:val="FF0000"/>
              </w:rPr>
              <w:br/>
            </w:r>
            <w:r w:rsidRPr="0064799A">
              <w:rPr>
                <w:rFonts w:ascii="Courier New" w:hAnsi="Courier New" w:cs="Courier New"/>
                <w:color w:val="FF0000"/>
              </w:rPr>
              <w:t>% The median time to failure for each media is:</w:t>
            </w:r>
          </w:p>
          <w:p w14:paraId="657DC640" w14:textId="77777777" w:rsidR="00D54310" w:rsidRPr="0064799A" w:rsidRDefault="00D54310" w:rsidP="002B28BE">
            <w:pPr>
              <w:pStyle w:val="RubricText"/>
              <w:rPr>
                <w:rFonts w:ascii="Courier New" w:hAnsi="Courier New" w:cs="Courier New"/>
                <w:color w:val="FF0000"/>
              </w:rPr>
            </w:pPr>
            <w:r w:rsidRPr="0064799A">
              <w:rPr>
                <w:rFonts w:ascii="Courier New" w:hAnsi="Courier New" w:cs="Courier New"/>
                <w:color w:val="FF0000"/>
              </w:rPr>
              <w:t>% New Age: 50 hrs</w:t>
            </w:r>
          </w:p>
          <w:p w14:paraId="252B6A55" w14:textId="77777777" w:rsidR="00D54310" w:rsidRPr="0064799A" w:rsidRDefault="00D54310" w:rsidP="002B28BE">
            <w:pPr>
              <w:pStyle w:val="RubricText"/>
              <w:rPr>
                <w:rFonts w:ascii="Courier New" w:hAnsi="Courier New" w:cs="Courier New"/>
                <w:color w:val="FF0000"/>
              </w:rPr>
            </w:pPr>
            <w:r w:rsidRPr="0064799A">
              <w:rPr>
                <w:rFonts w:ascii="Courier New" w:hAnsi="Courier New" w:cs="Courier New"/>
                <w:color w:val="FF0000"/>
              </w:rPr>
              <w:t>% Triangle: 49 hrs</w:t>
            </w:r>
          </w:p>
          <w:p w14:paraId="0D9AF3A2" w14:textId="77777777" w:rsidR="00D54310" w:rsidRPr="0064799A" w:rsidRDefault="00D54310" w:rsidP="002B28BE">
            <w:pPr>
              <w:pStyle w:val="RubricText"/>
              <w:rPr>
                <w:rFonts w:ascii="Courier New" w:hAnsi="Courier New" w:cs="Courier New"/>
                <w:color w:val="FF0000"/>
              </w:rPr>
            </w:pPr>
            <w:r w:rsidRPr="0064799A">
              <w:rPr>
                <w:rFonts w:ascii="Courier New" w:hAnsi="Courier New" w:cs="Courier New"/>
                <w:color w:val="FF0000"/>
              </w:rPr>
              <w:t>% Ever Last: 46 or 47 hrs</w:t>
            </w:r>
          </w:p>
          <w:p w14:paraId="0C813C89" w14:textId="77777777" w:rsidR="00D54310" w:rsidRDefault="00D54310" w:rsidP="002B28BE">
            <w:pPr>
              <w:pStyle w:val="RubricText"/>
              <w:rPr>
                <w:rFonts w:ascii="Courier New" w:hAnsi="Courier New" w:cs="Courier New"/>
                <w:color w:val="FF0000"/>
              </w:rPr>
            </w:pPr>
            <w:r w:rsidRPr="0064799A">
              <w:rPr>
                <w:rFonts w:ascii="Courier New" w:hAnsi="Courier New" w:cs="Courier New"/>
                <w:color w:val="FF0000"/>
              </w:rPr>
              <w:t>% The median is found by reading the hours at a cumulative fractional value of 0.5.</w:t>
            </w:r>
          </w:p>
          <w:p w14:paraId="54FC0D77" w14:textId="77777777" w:rsidR="00D54310" w:rsidRDefault="00D54310" w:rsidP="002B28BE">
            <w:pPr>
              <w:pStyle w:val="RubricText"/>
              <w:rPr>
                <w:rFonts w:ascii="Courier New" w:hAnsi="Courier New" w:cs="Courier New"/>
                <w:color w:val="FF0000"/>
              </w:rPr>
            </w:pPr>
          </w:p>
          <w:p w14:paraId="649D62D3" w14:textId="77777777" w:rsidR="00D54310" w:rsidRPr="003C236D" w:rsidRDefault="00D54310" w:rsidP="002B28BE">
            <w:pPr>
              <w:pStyle w:val="RubricText"/>
              <w:rPr>
                <w:color w:val="0070C0"/>
              </w:rPr>
            </w:pPr>
            <w:r w:rsidRPr="000E13C1">
              <w:rPr>
                <w:rFonts w:cs="Courier New"/>
                <w:color w:val="0070C0"/>
              </w:rPr>
              <w:t>If student generated CDP is different but the media</w:t>
            </w:r>
            <w:r>
              <w:rPr>
                <w:rFonts w:cs="Courier New"/>
                <w:color w:val="0070C0"/>
              </w:rPr>
              <w:t>n</w:t>
            </w:r>
            <w:r w:rsidRPr="000E13C1">
              <w:rPr>
                <w:rFonts w:cs="Courier New"/>
                <w:color w:val="0070C0"/>
              </w:rPr>
              <w:t xml:space="preserve"> matches the</w:t>
            </w:r>
            <w:r>
              <w:rPr>
                <w:rFonts w:cs="Courier New"/>
                <w:color w:val="0070C0"/>
              </w:rPr>
              <w:t>ir</w:t>
            </w:r>
            <w:r w:rsidRPr="000E13C1">
              <w:rPr>
                <w:rFonts w:cs="Courier New"/>
                <w:color w:val="0070C0"/>
              </w:rPr>
              <w:t xml:space="preserve"> CDP, it should be marked correct. A note should be provided to see the solution for the correct CDP</w:t>
            </w:r>
          </w:p>
        </w:tc>
      </w:tr>
    </w:tbl>
    <w:p w14:paraId="36CA517D" w14:textId="77777777" w:rsidR="00EA2853" w:rsidRPr="0040353C" w:rsidRDefault="00EA2853" w:rsidP="00EA2853">
      <w:pPr>
        <w:pStyle w:val="RubricText"/>
      </w:pPr>
      <w:r>
        <w:t>E</w:t>
      </w:r>
      <w:r w:rsidRPr="00F4643F">
        <w:t xml:space="preserve">vidence items for </w:t>
      </w:r>
      <w:r>
        <w:t>proficiency:</w:t>
      </w:r>
    </w:p>
    <w:p w14:paraId="0AA4FF08" w14:textId="77777777" w:rsidR="00EA2853" w:rsidRDefault="00EA2853" w:rsidP="00EA2853">
      <w:pPr>
        <w:pStyle w:val="TableText"/>
        <w:numPr>
          <w:ilvl w:val="0"/>
          <w:numId w:val="10"/>
        </w:numPr>
      </w:pPr>
      <w:r w:rsidRPr="00D16FE0">
        <w:t xml:space="preserve">Estimate the median </w:t>
      </w:r>
      <w:r>
        <w:t xml:space="preserve">of the data </w:t>
      </w:r>
      <w:r w:rsidRPr="00D16FE0">
        <w:t xml:space="preserve">by reading the </w:t>
      </w:r>
      <w:r>
        <w:t>CDP</w:t>
      </w:r>
      <w:r w:rsidRPr="00D16FE0">
        <w:t xml:space="preserve"> at 0.5 cumulative fractional value (within 2% of solution answer)</w:t>
      </w:r>
    </w:p>
    <w:p w14:paraId="76D8887B" w14:textId="77777777" w:rsidR="00EA2853" w:rsidRDefault="00EA2853" w:rsidP="00EA2853">
      <w:pPr>
        <w:pStyle w:val="TableText"/>
        <w:ind w:left="360"/>
        <w:rPr>
          <w:color w:val="0070C0"/>
        </w:rPr>
      </w:pPr>
      <w:r w:rsidRPr="00A6029E">
        <w:rPr>
          <w:color w:val="0070C0"/>
        </w:rPr>
        <w:t>New Age</w:t>
      </w:r>
      <w:r>
        <w:rPr>
          <w:color w:val="0070C0"/>
        </w:rPr>
        <w:t xml:space="preserve"> – Acceptable median is between</w:t>
      </w:r>
      <w:r w:rsidRPr="00A6029E">
        <w:rPr>
          <w:color w:val="0070C0"/>
        </w:rPr>
        <w:t xml:space="preserve"> </w:t>
      </w:r>
      <w:r>
        <w:rPr>
          <w:color w:val="0070C0"/>
        </w:rPr>
        <w:t>49 – 51 hrs (or within 2% of what their CDP shows)</w:t>
      </w:r>
    </w:p>
    <w:p w14:paraId="6BF8C7D3" w14:textId="77777777" w:rsidR="00EA2853" w:rsidRDefault="00EA2853" w:rsidP="00EA2853">
      <w:pPr>
        <w:pStyle w:val="TableText"/>
        <w:ind w:left="360"/>
        <w:rPr>
          <w:color w:val="0070C0"/>
        </w:rPr>
      </w:pPr>
      <w:r>
        <w:rPr>
          <w:color w:val="0070C0"/>
        </w:rPr>
        <w:t>Triangle – Acceptable median is between</w:t>
      </w:r>
      <w:r w:rsidRPr="00A6029E">
        <w:rPr>
          <w:color w:val="0070C0"/>
        </w:rPr>
        <w:t xml:space="preserve"> </w:t>
      </w:r>
      <w:r>
        <w:rPr>
          <w:color w:val="0070C0"/>
        </w:rPr>
        <w:t>48 – 50 hrs (or within 2% of what their CDP shows)</w:t>
      </w:r>
    </w:p>
    <w:p w14:paraId="4216CE48" w14:textId="77777777" w:rsidR="00EA2853" w:rsidRPr="0064799A" w:rsidRDefault="00EA2853" w:rsidP="00EA2853">
      <w:pPr>
        <w:pStyle w:val="TableText"/>
        <w:ind w:left="360"/>
        <w:rPr>
          <w:color w:val="0070C0"/>
        </w:rPr>
      </w:pPr>
      <w:r>
        <w:rPr>
          <w:color w:val="0070C0"/>
        </w:rPr>
        <w:t>Ever Last – Acceptable median is between</w:t>
      </w:r>
      <w:r w:rsidRPr="00A6029E">
        <w:rPr>
          <w:color w:val="0070C0"/>
        </w:rPr>
        <w:t xml:space="preserve"> </w:t>
      </w:r>
      <w:r>
        <w:rPr>
          <w:color w:val="0070C0"/>
        </w:rPr>
        <w:t>45.5 – 47.5 hrs (or within 2% of what their CDP shows)</w:t>
      </w:r>
    </w:p>
    <w:p w14:paraId="7FF477E5" w14:textId="77777777" w:rsidR="00EA2853" w:rsidRDefault="00EA2853" w:rsidP="00EA2853">
      <w:pPr>
        <w:pStyle w:val="TableText"/>
        <w:numPr>
          <w:ilvl w:val="0"/>
          <w:numId w:val="10"/>
        </w:numPr>
      </w:pPr>
      <w:r>
        <w:t>Clear description of</w:t>
      </w:r>
      <w:r w:rsidRPr="00D16FE0">
        <w:t xml:space="preserve"> a process for </w:t>
      </w:r>
      <w:r>
        <w:t>determining the median</w:t>
      </w:r>
    </w:p>
    <w:p w14:paraId="148FC9F9" w14:textId="77777777" w:rsidR="00F3106B" w:rsidRPr="0079154C" w:rsidRDefault="00F3106B" w:rsidP="000A61F2">
      <w:pPr>
        <w:rPr>
          <w:caps/>
        </w:rPr>
      </w:pPr>
    </w:p>
    <w:sectPr w:rsidR="00F3106B" w:rsidRPr="0079154C" w:rsidSect="008971D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93464"/>
    <w:multiLevelType w:val="hybridMultilevel"/>
    <w:tmpl w:val="A714276C"/>
    <w:lvl w:ilvl="0" w:tplc="196803B2">
      <w:start w:val="1"/>
      <w:numFmt w:val="decimal"/>
      <w:lvlText w:val="%1."/>
      <w:lvlJc w:val="left"/>
      <w:pPr>
        <w:ind w:left="360" w:hanging="360"/>
      </w:pPr>
      <w:rPr>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AA4CAC"/>
    <w:multiLevelType w:val="hybridMultilevel"/>
    <w:tmpl w:val="6C00C4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98614B7"/>
    <w:multiLevelType w:val="hybridMultilevel"/>
    <w:tmpl w:val="B6346638"/>
    <w:lvl w:ilvl="0" w:tplc="D69806A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FFA1E57"/>
    <w:multiLevelType w:val="hybridMultilevel"/>
    <w:tmpl w:val="3AAC3F6E"/>
    <w:lvl w:ilvl="0" w:tplc="196803B2">
      <w:start w:val="1"/>
      <w:numFmt w:val="decimal"/>
      <w:lvlText w:val="%1."/>
      <w:lvlJc w:val="left"/>
      <w:pPr>
        <w:ind w:left="36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8D050F"/>
    <w:multiLevelType w:val="hybridMultilevel"/>
    <w:tmpl w:val="A714276C"/>
    <w:lvl w:ilvl="0" w:tplc="196803B2">
      <w:start w:val="1"/>
      <w:numFmt w:val="decimal"/>
      <w:lvlText w:val="%1."/>
      <w:lvlJc w:val="left"/>
      <w:pPr>
        <w:ind w:left="360" w:hanging="360"/>
      </w:pPr>
      <w:rPr>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69F090F"/>
    <w:multiLevelType w:val="hybridMultilevel"/>
    <w:tmpl w:val="3940DC86"/>
    <w:lvl w:ilvl="0" w:tplc="196803B2">
      <w:start w:val="1"/>
      <w:numFmt w:val="decimal"/>
      <w:lvlText w:val="%1."/>
      <w:lvlJc w:val="left"/>
      <w:pPr>
        <w:ind w:left="36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222817"/>
    <w:multiLevelType w:val="hybridMultilevel"/>
    <w:tmpl w:val="45785D76"/>
    <w:lvl w:ilvl="0" w:tplc="196803B2">
      <w:start w:val="1"/>
      <w:numFmt w:val="decimal"/>
      <w:lvlText w:val="%1."/>
      <w:lvlJc w:val="left"/>
      <w:pPr>
        <w:ind w:left="36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F409C8"/>
    <w:multiLevelType w:val="hybridMultilevel"/>
    <w:tmpl w:val="78609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4941D70"/>
    <w:multiLevelType w:val="hybridMultilevel"/>
    <w:tmpl w:val="318C5794"/>
    <w:lvl w:ilvl="0" w:tplc="600C4A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8384A0C"/>
    <w:multiLevelType w:val="hybridMultilevel"/>
    <w:tmpl w:val="E7D0B084"/>
    <w:lvl w:ilvl="0" w:tplc="196803B2">
      <w:start w:val="1"/>
      <w:numFmt w:val="decimal"/>
      <w:lvlText w:val="%1."/>
      <w:lvlJc w:val="left"/>
      <w:pPr>
        <w:ind w:left="360" w:hanging="360"/>
      </w:pPr>
      <w:rPr>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6"/>
  </w:num>
  <w:num w:numId="3">
    <w:abstractNumId w:val="5"/>
  </w:num>
  <w:num w:numId="4">
    <w:abstractNumId w:val="1"/>
  </w:num>
  <w:num w:numId="5">
    <w:abstractNumId w:val="4"/>
  </w:num>
  <w:num w:numId="6">
    <w:abstractNumId w:val="0"/>
  </w:num>
  <w:num w:numId="7">
    <w:abstractNumId w:val="9"/>
  </w:num>
  <w:num w:numId="8">
    <w:abstractNumId w:val="3"/>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54"/>
    <w:rsid w:val="000857F4"/>
    <w:rsid w:val="000A61F2"/>
    <w:rsid w:val="0010465A"/>
    <w:rsid w:val="00170935"/>
    <w:rsid w:val="001B3E56"/>
    <w:rsid w:val="002758A1"/>
    <w:rsid w:val="00284E35"/>
    <w:rsid w:val="00294E92"/>
    <w:rsid w:val="002A52AE"/>
    <w:rsid w:val="002F77E4"/>
    <w:rsid w:val="0036088D"/>
    <w:rsid w:val="004A0881"/>
    <w:rsid w:val="004B71DF"/>
    <w:rsid w:val="005069B7"/>
    <w:rsid w:val="005654AA"/>
    <w:rsid w:val="005B1DB3"/>
    <w:rsid w:val="005D2B88"/>
    <w:rsid w:val="00664398"/>
    <w:rsid w:val="00680FB3"/>
    <w:rsid w:val="006F7A64"/>
    <w:rsid w:val="00706A0C"/>
    <w:rsid w:val="00732189"/>
    <w:rsid w:val="0074785B"/>
    <w:rsid w:val="00766896"/>
    <w:rsid w:val="0079154C"/>
    <w:rsid w:val="007A71C0"/>
    <w:rsid w:val="007B39F3"/>
    <w:rsid w:val="007C1289"/>
    <w:rsid w:val="0080241B"/>
    <w:rsid w:val="008579D1"/>
    <w:rsid w:val="008971D4"/>
    <w:rsid w:val="008A6447"/>
    <w:rsid w:val="008D49C1"/>
    <w:rsid w:val="0091067E"/>
    <w:rsid w:val="00910AE5"/>
    <w:rsid w:val="00923A85"/>
    <w:rsid w:val="00A75C0D"/>
    <w:rsid w:val="00AE0A54"/>
    <w:rsid w:val="00B94DAB"/>
    <w:rsid w:val="00B96848"/>
    <w:rsid w:val="00C270B5"/>
    <w:rsid w:val="00C65E05"/>
    <w:rsid w:val="00D16DAC"/>
    <w:rsid w:val="00D5234A"/>
    <w:rsid w:val="00D54310"/>
    <w:rsid w:val="00DA3DE6"/>
    <w:rsid w:val="00DD4A17"/>
    <w:rsid w:val="00DF2862"/>
    <w:rsid w:val="00E828A6"/>
    <w:rsid w:val="00E85012"/>
    <w:rsid w:val="00EA2853"/>
    <w:rsid w:val="00EB632F"/>
    <w:rsid w:val="00F3106B"/>
    <w:rsid w:val="00F62E5F"/>
    <w:rsid w:val="00F75A8A"/>
    <w:rsid w:val="00F83CF9"/>
    <w:rsid w:val="00FA1DC7"/>
    <w:rsid w:val="00FA6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A7D0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8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cText">
    <w:name w:val="RubricText"/>
    <w:basedOn w:val="Normal"/>
    <w:qFormat/>
    <w:rsid w:val="00FA69B9"/>
    <w:rPr>
      <w:rFonts w:eastAsiaTheme="minorHAnsi"/>
      <w:sz w:val="18"/>
      <w:szCs w:val="22"/>
      <w:lang w:eastAsia="en-US"/>
    </w:rPr>
  </w:style>
  <w:style w:type="paragraph" w:customStyle="1" w:styleId="TableText">
    <w:name w:val="TableText"/>
    <w:basedOn w:val="Normal"/>
    <w:qFormat/>
    <w:rsid w:val="00FA69B9"/>
    <w:pPr>
      <w:spacing w:before="60" w:after="60"/>
    </w:pPr>
    <w:rPr>
      <w:rFonts w:eastAsia="Times New Roman" w:cstheme="minorHAnsi"/>
      <w:sz w:val="18"/>
      <w:szCs w:val="18"/>
      <w:lang w:eastAsia="en-US"/>
    </w:rPr>
  </w:style>
  <w:style w:type="table" w:styleId="TableGrid">
    <w:name w:val="Table Grid"/>
    <w:basedOn w:val="TableNormal"/>
    <w:uiPriority w:val="39"/>
    <w:rsid w:val="0079154C"/>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A0881"/>
    <w:pPr>
      <w:spacing w:after="160" w:line="259" w:lineRule="auto"/>
      <w:ind w:left="720"/>
      <w:contextualSpacing/>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3180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1495</Words>
  <Characters>8522</Characters>
  <Application>Microsoft Macintosh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Qiu</dc:creator>
  <cp:keywords/>
  <dc:description/>
  <cp:lastModifiedBy>Tian Qiu</cp:lastModifiedBy>
  <cp:revision>61</cp:revision>
  <dcterms:created xsi:type="dcterms:W3CDTF">2017-03-01T00:36:00Z</dcterms:created>
  <dcterms:modified xsi:type="dcterms:W3CDTF">2017-03-04T16:57:00Z</dcterms:modified>
</cp:coreProperties>
</file>