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0C9" w:rsidRDefault="003806F0" w:rsidP="005200C9">
      <w:pPr>
        <w:jc w:val="center"/>
        <w:rPr>
          <w:rFonts w:ascii="Algerian" w:hAnsi="Algerian"/>
          <w:sz w:val="72"/>
          <w:szCs w:val="72"/>
        </w:rPr>
      </w:pPr>
      <w:r>
        <w:rPr>
          <w:rFonts w:ascii="Algerian" w:hAnsi="Algerian"/>
          <w:noProof/>
          <w:sz w:val="72"/>
          <w:szCs w:val="72"/>
        </w:rPr>
        <w:drawing>
          <wp:inline distT="0" distB="0" distL="0" distR="0">
            <wp:extent cx="1605034" cy="1698071"/>
            <wp:effectExtent l="19050" t="0" r="0" b="0"/>
            <wp:docPr id="1" name="Imagen 1" descr="C:\Users\Alumno\Desktop\logo-universidad-nacional-de-la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esktop\logo-universidad-nacional-de-lanus.png"/>
                    <pic:cNvPicPr>
                      <a:picLocks noChangeAspect="1" noChangeArrowheads="1"/>
                    </pic:cNvPicPr>
                  </pic:nvPicPr>
                  <pic:blipFill>
                    <a:blip r:embed="rId5"/>
                    <a:srcRect/>
                    <a:stretch>
                      <a:fillRect/>
                    </a:stretch>
                  </pic:blipFill>
                  <pic:spPr bwMode="auto">
                    <a:xfrm>
                      <a:off x="0" y="0"/>
                      <a:ext cx="1614073" cy="1707634"/>
                    </a:xfrm>
                    <a:prstGeom prst="rect">
                      <a:avLst/>
                    </a:prstGeom>
                    <a:noFill/>
                    <a:ln w="9525">
                      <a:noFill/>
                      <a:miter lim="800000"/>
                      <a:headEnd/>
                      <a:tailEnd/>
                    </a:ln>
                  </pic:spPr>
                </pic:pic>
              </a:graphicData>
            </a:graphic>
          </wp:inline>
        </w:drawing>
      </w:r>
    </w:p>
    <w:p w:rsidR="005200C9" w:rsidRDefault="005200C9" w:rsidP="005200C9">
      <w:pPr>
        <w:jc w:val="center"/>
        <w:rPr>
          <w:rFonts w:ascii="Algerian" w:hAnsi="Algerian"/>
          <w:sz w:val="76"/>
          <w:szCs w:val="76"/>
        </w:rPr>
      </w:pPr>
      <w:r w:rsidRPr="005200C9">
        <w:rPr>
          <w:rFonts w:ascii="Algerian" w:hAnsi="Algerian"/>
          <w:sz w:val="76"/>
          <w:szCs w:val="76"/>
        </w:rPr>
        <w:t>Trabajo Práctico</w:t>
      </w:r>
    </w:p>
    <w:p w:rsidR="005200C9" w:rsidRDefault="005200C9" w:rsidP="005200C9">
      <w:pPr>
        <w:jc w:val="center"/>
        <w:rPr>
          <w:rFonts w:ascii="Eras Bold ITC" w:hAnsi="Eras Bold ITC"/>
          <w:sz w:val="56"/>
          <w:szCs w:val="56"/>
        </w:rPr>
      </w:pPr>
      <w:r w:rsidRPr="003806F0">
        <w:rPr>
          <w:rFonts w:ascii="Eras Bold ITC" w:hAnsi="Eras Bold ITC"/>
          <w:sz w:val="56"/>
          <w:szCs w:val="56"/>
        </w:rPr>
        <w:t>Redes y Comunicaciones</w:t>
      </w:r>
    </w:p>
    <w:p w:rsidR="005200C9" w:rsidRPr="005200C9" w:rsidRDefault="005200C9" w:rsidP="005200C9">
      <w:pPr>
        <w:jc w:val="center"/>
        <w:rPr>
          <w:rFonts w:ascii="Algerian" w:hAnsi="Algerian"/>
          <w:sz w:val="76"/>
          <w:szCs w:val="76"/>
        </w:rPr>
      </w:pPr>
    </w:p>
    <w:p w:rsidR="005200C9" w:rsidRPr="005200C9" w:rsidRDefault="005200C9" w:rsidP="005200C9">
      <w:pPr>
        <w:jc w:val="center"/>
        <w:rPr>
          <w:rFonts w:ascii="Impact" w:hAnsi="Impact"/>
          <w:sz w:val="68"/>
          <w:szCs w:val="68"/>
        </w:rPr>
      </w:pPr>
      <w:r w:rsidRPr="005200C9">
        <w:rPr>
          <w:rFonts w:ascii="Impact" w:hAnsi="Impact"/>
          <w:sz w:val="68"/>
          <w:szCs w:val="68"/>
        </w:rPr>
        <w:t>Batalla Naval</w:t>
      </w:r>
    </w:p>
    <w:p w:rsidR="003806F0" w:rsidRPr="003806F0" w:rsidRDefault="003806F0" w:rsidP="003806F0">
      <w:pPr>
        <w:jc w:val="center"/>
        <w:rPr>
          <w:rFonts w:ascii="Eras Bold ITC" w:hAnsi="Eras Bold ITC"/>
          <w:sz w:val="56"/>
          <w:szCs w:val="56"/>
        </w:rPr>
      </w:pPr>
    </w:p>
    <w:p w:rsidR="003806F0" w:rsidRDefault="003806F0" w:rsidP="003806F0">
      <w:pPr>
        <w:spacing w:before="120" w:after="120" w:line="240" w:lineRule="auto"/>
        <w:jc w:val="center"/>
        <w:rPr>
          <w:sz w:val="28"/>
          <w:szCs w:val="28"/>
        </w:rPr>
      </w:pPr>
      <w:r w:rsidRPr="003806F0">
        <w:rPr>
          <w:sz w:val="28"/>
          <w:szCs w:val="28"/>
        </w:rPr>
        <w:t>Ing. Diego Azcurra – Ing. Damián Santos – Lic. Gustavo Fernández</w:t>
      </w:r>
    </w:p>
    <w:p w:rsidR="003806F0" w:rsidRPr="003806F0" w:rsidRDefault="003806F0" w:rsidP="005200C9">
      <w:pPr>
        <w:spacing w:before="120" w:after="120" w:line="240" w:lineRule="auto"/>
        <w:rPr>
          <w:sz w:val="28"/>
          <w:szCs w:val="28"/>
        </w:rPr>
      </w:pPr>
    </w:p>
    <w:p w:rsidR="003806F0" w:rsidRDefault="003806F0" w:rsidP="003806F0">
      <w:pPr>
        <w:spacing w:before="120" w:after="120" w:line="240" w:lineRule="auto"/>
        <w:jc w:val="both"/>
        <w:rPr>
          <w:sz w:val="24"/>
        </w:rPr>
      </w:pPr>
    </w:p>
    <w:p w:rsidR="003806F0" w:rsidRDefault="003806F0" w:rsidP="003806F0">
      <w:pPr>
        <w:spacing w:before="120" w:after="120" w:line="240" w:lineRule="auto"/>
        <w:jc w:val="both"/>
        <w:rPr>
          <w:sz w:val="24"/>
        </w:rPr>
      </w:pPr>
      <w:r w:rsidRPr="003806F0">
        <w:rPr>
          <w:rFonts w:ascii="Eras Bold ITC" w:hAnsi="Eras Bold ITC"/>
          <w:b/>
          <w:sz w:val="28"/>
          <w:szCs w:val="28"/>
          <w:u w:val="single"/>
        </w:rPr>
        <w:t>Alumnos</w:t>
      </w:r>
      <w:r w:rsidRPr="003806F0">
        <w:rPr>
          <w:rFonts w:ascii="Eras Bold ITC" w:hAnsi="Eras Bold ITC"/>
          <w:b/>
          <w:sz w:val="28"/>
          <w:szCs w:val="28"/>
        </w:rPr>
        <w:t>:</w:t>
      </w:r>
      <w:r>
        <w:rPr>
          <w:sz w:val="24"/>
        </w:rPr>
        <w:t xml:space="preserve"> </w:t>
      </w:r>
      <w:r>
        <w:rPr>
          <w:sz w:val="24"/>
        </w:rPr>
        <w:tab/>
        <w:t xml:space="preserve">  Fiorentino, Kevin</w:t>
      </w:r>
      <w:r w:rsidR="00D671E1">
        <w:rPr>
          <w:sz w:val="24"/>
        </w:rPr>
        <w:t xml:space="preserve">   </w:t>
      </w:r>
      <w:r w:rsidR="00C530FB">
        <w:rPr>
          <w:sz w:val="24"/>
        </w:rPr>
        <w:t>-   38.562.991</w:t>
      </w:r>
    </w:p>
    <w:p w:rsidR="003806F0" w:rsidRDefault="003806F0" w:rsidP="005200C9">
      <w:pPr>
        <w:rPr>
          <w:sz w:val="24"/>
        </w:rPr>
      </w:pPr>
    </w:p>
    <w:p w:rsidR="001861DC" w:rsidRDefault="001861DC" w:rsidP="005200C9">
      <w:pPr>
        <w:rPr>
          <w:sz w:val="24"/>
        </w:rPr>
      </w:pPr>
    </w:p>
    <w:p w:rsidR="001861DC" w:rsidRPr="001861DC" w:rsidRDefault="001861DC" w:rsidP="005200C9">
      <w:pPr>
        <w:rPr>
          <w:u w:val="single"/>
        </w:rPr>
      </w:pPr>
      <w:bookmarkStart w:id="0" w:name="_GoBack"/>
      <w:bookmarkEnd w:id="0"/>
    </w:p>
    <w:p w:rsidR="00813824" w:rsidRDefault="00813824" w:rsidP="005200C9"/>
    <w:p w:rsidR="003806F0" w:rsidRDefault="003806F0" w:rsidP="005200C9">
      <w:pPr>
        <w:jc w:val="center"/>
        <w:rPr>
          <w:rFonts w:ascii="Eras Bold ITC" w:hAnsi="Eras Bold ITC"/>
          <w:sz w:val="36"/>
          <w:szCs w:val="36"/>
        </w:rPr>
      </w:pPr>
      <w:r w:rsidRPr="003806F0">
        <w:rPr>
          <w:rFonts w:ascii="Eras Bold ITC" w:hAnsi="Eras Bold ITC"/>
          <w:sz w:val="36"/>
          <w:szCs w:val="36"/>
        </w:rPr>
        <w:t>2016</w:t>
      </w:r>
    </w:p>
    <w:p w:rsidR="005200C9" w:rsidRDefault="005200C9" w:rsidP="005200C9">
      <w:pPr>
        <w:jc w:val="center"/>
        <w:rPr>
          <w:rFonts w:ascii="Eras Bold ITC" w:hAnsi="Eras Bold ITC"/>
          <w:sz w:val="36"/>
          <w:szCs w:val="36"/>
        </w:rPr>
      </w:pPr>
    </w:p>
    <w:p w:rsidR="00813824" w:rsidRDefault="00813824" w:rsidP="005200C9">
      <w:pPr>
        <w:jc w:val="center"/>
        <w:rPr>
          <w:rFonts w:ascii="Eras Bold ITC" w:hAnsi="Eras Bold ITC"/>
          <w:sz w:val="36"/>
          <w:szCs w:val="36"/>
        </w:rPr>
      </w:pPr>
    </w:p>
    <w:p w:rsidR="005200C9" w:rsidRDefault="005200C9" w:rsidP="005200C9">
      <w:pPr>
        <w:rPr>
          <w:rFonts w:ascii="Eras Bold ITC" w:hAnsi="Eras Bold ITC"/>
          <w:sz w:val="36"/>
          <w:szCs w:val="36"/>
        </w:rPr>
      </w:pPr>
      <w:r>
        <w:rPr>
          <w:rFonts w:ascii="Eras Bold ITC" w:hAnsi="Eras Bold ITC"/>
          <w:sz w:val="36"/>
          <w:szCs w:val="36"/>
        </w:rPr>
        <w:lastRenderedPageBreak/>
        <w:t>Introducción -</w:t>
      </w:r>
    </w:p>
    <w:p w:rsidR="005200C9" w:rsidRDefault="005200C9" w:rsidP="005200C9">
      <w:pPr>
        <w:rPr>
          <w:rFonts w:asciiTheme="majorHAnsi" w:hAnsiTheme="majorHAnsi"/>
          <w:sz w:val="24"/>
          <w:szCs w:val="24"/>
        </w:rPr>
      </w:pPr>
      <w:r>
        <w:rPr>
          <w:rFonts w:asciiTheme="majorHAnsi" w:hAnsiTheme="majorHAnsi"/>
          <w:sz w:val="24"/>
          <w:szCs w:val="24"/>
        </w:rPr>
        <w:t>Video Juego Batalla Naval, realizado con una Arquitect</w:t>
      </w:r>
      <w:r w:rsidR="00925501">
        <w:rPr>
          <w:rFonts w:asciiTheme="majorHAnsi" w:hAnsiTheme="majorHAnsi"/>
          <w:sz w:val="24"/>
          <w:szCs w:val="24"/>
        </w:rPr>
        <w:t xml:space="preserve">ura Cliente – Servidor para que dos personas compitan </w:t>
      </w:r>
      <w:r w:rsidR="00581386">
        <w:rPr>
          <w:rFonts w:asciiTheme="majorHAnsi" w:hAnsiTheme="majorHAnsi"/>
          <w:sz w:val="24"/>
          <w:szCs w:val="24"/>
        </w:rPr>
        <w:t>en distintos</w:t>
      </w:r>
      <w:r>
        <w:rPr>
          <w:rFonts w:asciiTheme="majorHAnsi" w:hAnsiTheme="majorHAnsi"/>
          <w:sz w:val="24"/>
          <w:szCs w:val="24"/>
        </w:rPr>
        <w:t xml:space="preserve"> ordenadores.</w:t>
      </w:r>
    </w:p>
    <w:p w:rsidR="00925501" w:rsidRDefault="00925501" w:rsidP="005200C9">
      <w:pPr>
        <w:rPr>
          <w:rFonts w:asciiTheme="majorHAnsi" w:hAnsiTheme="majorHAnsi"/>
          <w:sz w:val="24"/>
          <w:szCs w:val="24"/>
        </w:rPr>
      </w:pPr>
      <w:r>
        <w:rPr>
          <w:rFonts w:asciiTheme="majorHAnsi" w:hAnsiTheme="majorHAnsi"/>
          <w:sz w:val="24"/>
          <w:szCs w:val="24"/>
        </w:rPr>
        <w:t>Realizado en lenguaje Java, IDE Eclipse.</w:t>
      </w:r>
    </w:p>
    <w:p w:rsidR="00925501" w:rsidRDefault="005D58C8" w:rsidP="005200C9">
      <w:pPr>
        <w:rPr>
          <w:rFonts w:asciiTheme="majorHAnsi" w:hAnsiTheme="majorHAnsi"/>
          <w:sz w:val="24"/>
          <w:szCs w:val="24"/>
        </w:rPr>
      </w:pPr>
      <w:r>
        <w:rPr>
          <w:rFonts w:asciiTheme="majorHAnsi" w:hAnsiTheme="majorHAnsi"/>
          <w:sz w:val="24"/>
          <w:szCs w:val="24"/>
        </w:rPr>
        <w:t>Desarrollo</w:t>
      </w:r>
      <w:r w:rsidR="00925501">
        <w:rPr>
          <w:rFonts w:asciiTheme="majorHAnsi" w:hAnsiTheme="majorHAnsi"/>
          <w:sz w:val="24"/>
          <w:szCs w:val="24"/>
        </w:rPr>
        <w:t xml:space="preserve"> de la Interfaz del juego</w:t>
      </w:r>
      <w:r w:rsidR="00734347">
        <w:rPr>
          <w:rFonts w:asciiTheme="majorHAnsi" w:hAnsiTheme="majorHAnsi"/>
          <w:sz w:val="24"/>
          <w:szCs w:val="24"/>
        </w:rPr>
        <w:t xml:space="preserve"> utilizando el Paquete</w:t>
      </w:r>
      <w:r w:rsidR="00925501">
        <w:rPr>
          <w:rFonts w:asciiTheme="majorHAnsi" w:hAnsiTheme="majorHAnsi"/>
          <w:sz w:val="24"/>
          <w:szCs w:val="24"/>
        </w:rPr>
        <w:t>: javax.swing.</w:t>
      </w:r>
      <w:r w:rsidR="00734347">
        <w:rPr>
          <w:rFonts w:asciiTheme="majorHAnsi" w:hAnsiTheme="majorHAnsi"/>
          <w:sz w:val="24"/>
          <w:szCs w:val="24"/>
        </w:rPr>
        <w:t>*;</w:t>
      </w:r>
    </w:p>
    <w:p w:rsidR="00925501" w:rsidRDefault="00925501" w:rsidP="005200C9">
      <w:pPr>
        <w:rPr>
          <w:rFonts w:asciiTheme="majorHAnsi" w:hAnsiTheme="majorHAnsi"/>
          <w:sz w:val="24"/>
          <w:szCs w:val="24"/>
        </w:rPr>
      </w:pPr>
      <w:r>
        <w:rPr>
          <w:rFonts w:asciiTheme="majorHAnsi" w:hAnsiTheme="majorHAnsi"/>
          <w:sz w:val="24"/>
          <w:szCs w:val="24"/>
        </w:rPr>
        <w:t>Implementa un Sistema de seguridad Encriptando y Desencriptando los mensajes en Base64 para un envío seguro de los mismos.</w:t>
      </w:r>
    </w:p>
    <w:p w:rsidR="00925501" w:rsidRDefault="00925501" w:rsidP="005200C9">
      <w:pPr>
        <w:rPr>
          <w:rFonts w:asciiTheme="majorHAnsi" w:hAnsiTheme="majorHAnsi"/>
          <w:sz w:val="24"/>
          <w:szCs w:val="24"/>
        </w:rPr>
      </w:pPr>
    </w:p>
    <w:p w:rsidR="00925501" w:rsidRDefault="00925501" w:rsidP="005200C9">
      <w:pPr>
        <w:rPr>
          <w:rFonts w:ascii="Eras Bold ITC" w:hAnsi="Eras Bold ITC"/>
          <w:b/>
          <w:sz w:val="36"/>
          <w:szCs w:val="36"/>
        </w:rPr>
      </w:pPr>
      <w:r w:rsidRPr="00925501">
        <w:rPr>
          <w:rFonts w:ascii="Eras Bold ITC" w:hAnsi="Eras Bold ITC"/>
          <w:b/>
          <w:sz w:val="36"/>
          <w:szCs w:val="36"/>
        </w:rPr>
        <w:t>Comunicación:</w:t>
      </w:r>
    </w:p>
    <w:p w:rsidR="00925501" w:rsidRDefault="00734347" w:rsidP="005200C9">
      <w:pPr>
        <w:rPr>
          <w:rFonts w:asciiTheme="majorHAnsi" w:hAnsiTheme="majorHAnsi" w:cstheme="minorHAnsi"/>
          <w:sz w:val="24"/>
          <w:szCs w:val="24"/>
        </w:rPr>
      </w:pPr>
      <w:r>
        <w:rPr>
          <w:rFonts w:asciiTheme="majorHAnsi" w:hAnsiTheme="majorHAnsi" w:cstheme="minorHAnsi"/>
          <w:sz w:val="24"/>
          <w:szCs w:val="24"/>
        </w:rPr>
        <w:t xml:space="preserve">Establecida importando el Paquete </w:t>
      </w:r>
      <w:r w:rsidRPr="00FC57F9">
        <w:rPr>
          <w:rFonts w:asciiTheme="majorHAnsi" w:hAnsiTheme="majorHAnsi" w:cstheme="minorHAnsi"/>
          <w:b/>
          <w:sz w:val="24"/>
          <w:szCs w:val="24"/>
        </w:rPr>
        <w:t>java.net</w:t>
      </w:r>
      <w:r>
        <w:rPr>
          <w:rFonts w:asciiTheme="majorHAnsi" w:hAnsiTheme="majorHAnsi" w:cstheme="minorHAnsi"/>
          <w:sz w:val="24"/>
          <w:szCs w:val="24"/>
        </w:rPr>
        <w:t xml:space="preserve"> de la plataforma Java que proporciona una Clase </w:t>
      </w:r>
      <w:r w:rsidRPr="00FC57F9">
        <w:rPr>
          <w:rFonts w:asciiTheme="majorHAnsi" w:hAnsiTheme="majorHAnsi" w:cstheme="minorHAnsi"/>
          <w:b/>
          <w:sz w:val="24"/>
          <w:szCs w:val="24"/>
        </w:rPr>
        <w:t>Socket</w:t>
      </w:r>
      <w:r>
        <w:rPr>
          <w:rFonts w:asciiTheme="majorHAnsi" w:hAnsiTheme="majorHAnsi" w:cstheme="minorHAnsi"/>
          <w:sz w:val="24"/>
          <w:szCs w:val="24"/>
        </w:rPr>
        <w:t>, la cual implementa una de las partes de la comunicación bidireccional entre un programa Java y otro programa en red.</w:t>
      </w:r>
    </w:p>
    <w:p w:rsidR="00734347" w:rsidRDefault="00734347" w:rsidP="005200C9">
      <w:pPr>
        <w:rPr>
          <w:rFonts w:asciiTheme="majorHAnsi" w:hAnsiTheme="majorHAnsi" w:cstheme="minorHAnsi"/>
          <w:sz w:val="24"/>
          <w:szCs w:val="24"/>
        </w:rPr>
      </w:pPr>
      <w:r>
        <w:rPr>
          <w:rFonts w:asciiTheme="majorHAnsi" w:hAnsiTheme="majorHAnsi" w:cstheme="minorHAnsi"/>
          <w:sz w:val="24"/>
          <w:szCs w:val="24"/>
        </w:rPr>
        <w:t xml:space="preserve">Además java.net incluye la Clase </w:t>
      </w:r>
      <w:r w:rsidRPr="00FC57F9">
        <w:rPr>
          <w:rFonts w:asciiTheme="majorHAnsi" w:hAnsiTheme="majorHAnsi" w:cstheme="minorHAnsi"/>
          <w:b/>
          <w:sz w:val="24"/>
          <w:szCs w:val="24"/>
        </w:rPr>
        <w:t>ServerSocket</w:t>
      </w:r>
      <w:r>
        <w:rPr>
          <w:rFonts w:asciiTheme="majorHAnsi" w:hAnsiTheme="majorHAnsi" w:cstheme="minorHAnsi"/>
          <w:sz w:val="24"/>
          <w:szCs w:val="24"/>
        </w:rPr>
        <w:t>, la cual implementa un socket el cual los Servidores pueden utilizar para escuchar y aceptar peticiones de conexión de cliente.</w:t>
      </w:r>
    </w:p>
    <w:p w:rsidR="00FC57F9" w:rsidRDefault="00FC57F9" w:rsidP="005200C9">
      <w:pPr>
        <w:rPr>
          <w:rFonts w:asciiTheme="majorHAnsi" w:hAnsiTheme="majorHAnsi" w:cstheme="minorHAnsi"/>
          <w:sz w:val="24"/>
          <w:szCs w:val="24"/>
        </w:rPr>
      </w:pPr>
      <w:r w:rsidRPr="00DE69E8">
        <w:rPr>
          <w:rFonts w:asciiTheme="majorHAnsi" w:hAnsiTheme="majorHAnsi" w:cstheme="minorHAnsi"/>
          <w:b/>
          <w:sz w:val="28"/>
          <w:szCs w:val="28"/>
          <w:u w:val="single"/>
        </w:rPr>
        <w:t>Funcionamiento</w:t>
      </w:r>
      <w:r w:rsidRPr="00FC57F9">
        <w:rPr>
          <w:rFonts w:asciiTheme="majorHAnsi" w:hAnsiTheme="majorHAnsi" w:cstheme="minorHAnsi"/>
          <w:b/>
          <w:sz w:val="24"/>
          <w:szCs w:val="24"/>
        </w:rPr>
        <w:t xml:space="preserve">: </w:t>
      </w:r>
      <w:r>
        <w:rPr>
          <w:rFonts w:asciiTheme="majorHAnsi" w:hAnsiTheme="majorHAnsi" w:cstheme="minorHAnsi"/>
          <w:sz w:val="24"/>
          <w:szCs w:val="24"/>
        </w:rPr>
        <w:t>El Servidor establece un puerto y espera a que</w:t>
      </w:r>
      <w:r w:rsidR="00DE69E8">
        <w:rPr>
          <w:rFonts w:asciiTheme="majorHAnsi" w:hAnsiTheme="majorHAnsi" w:cstheme="minorHAnsi"/>
          <w:sz w:val="24"/>
          <w:szCs w:val="24"/>
        </w:rPr>
        <w:t xml:space="preserve"> </w:t>
      </w:r>
      <w:r>
        <w:rPr>
          <w:rFonts w:asciiTheme="majorHAnsi" w:hAnsiTheme="majorHAnsi" w:cstheme="minorHAnsi"/>
          <w:sz w:val="24"/>
          <w:szCs w:val="24"/>
        </w:rPr>
        <w:t>el Cl</w:t>
      </w:r>
      <w:r w:rsidR="00DE69E8">
        <w:rPr>
          <w:rFonts w:asciiTheme="majorHAnsi" w:hAnsiTheme="majorHAnsi" w:cstheme="minorHAnsi"/>
          <w:sz w:val="24"/>
          <w:szCs w:val="24"/>
        </w:rPr>
        <w:t>i</w:t>
      </w:r>
      <w:r>
        <w:rPr>
          <w:rFonts w:asciiTheme="majorHAnsi" w:hAnsiTheme="majorHAnsi" w:cstheme="minorHAnsi"/>
          <w:sz w:val="24"/>
          <w:szCs w:val="24"/>
        </w:rPr>
        <w:t xml:space="preserve">ente establezca la conexión. Cuando el Cliente solicite una conexión, el servidor abrirá la conexión Socket con el método </w:t>
      </w:r>
      <w:proofErr w:type="gramStart"/>
      <w:r>
        <w:rPr>
          <w:rFonts w:asciiTheme="majorHAnsi" w:hAnsiTheme="majorHAnsi" w:cstheme="minorHAnsi"/>
          <w:sz w:val="24"/>
          <w:szCs w:val="24"/>
        </w:rPr>
        <w:t>ACCEPT(</w:t>
      </w:r>
      <w:proofErr w:type="gramEnd"/>
      <w:r>
        <w:rPr>
          <w:rFonts w:asciiTheme="majorHAnsi" w:hAnsiTheme="majorHAnsi" w:cstheme="minorHAnsi"/>
          <w:sz w:val="24"/>
          <w:szCs w:val="24"/>
        </w:rPr>
        <w:t>).</w:t>
      </w:r>
    </w:p>
    <w:p w:rsidR="00FC57F9" w:rsidRDefault="00FC57F9" w:rsidP="005200C9">
      <w:pPr>
        <w:rPr>
          <w:rFonts w:asciiTheme="majorHAnsi" w:hAnsiTheme="majorHAnsi" w:cstheme="minorHAnsi"/>
          <w:sz w:val="24"/>
          <w:szCs w:val="24"/>
        </w:rPr>
      </w:pPr>
      <w:r>
        <w:rPr>
          <w:rFonts w:asciiTheme="majorHAnsi" w:hAnsiTheme="majorHAnsi" w:cstheme="minorHAnsi"/>
          <w:sz w:val="24"/>
          <w:szCs w:val="24"/>
        </w:rPr>
        <w:t>El Cliente para conectarse al Servidor deberá intr</w:t>
      </w:r>
      <w:r w:rsidR="005D58C8">
        <w:rPr>
          <w:rFonts w:asciiTheme="majorHAnsi" w:hAnsiTheme="majorHAnsi" w:cstheme="minorHAnsi"/>
          <w:sz w:val="24"/>
          <w:szCs w:val="24"/>
        </w:rPr>
        <w:t>oducir Nú</w:t>
      </w:r>
      <w:r>
        <w:rPr>
          <w:rFonts w:asciiTheme="majorHAnsi" w:hAnsiTheme="majorHAnsi" w:cstheme="minorHAnsi"/>
          <w:sz w:val="24"/>
          <w:szCs w:val="24"/>
        </w:rPr>
        <w:t>mero de Puerto y Host (siendo “</w:t>
      </w:r>
      <w:proofErr w:type="spellStart"/>
      <w:r>
        <w:rPr>
          <w:rFonts w:asciiTheme="majorHAnsi" w:hAnsiTheme="majorHAnsi" w:cstheme="minorHAnsi"/>
          <w:sz w:val="24"/>
          <w:szCs w:val="24"/>
        </w:rPr>
        <w:t>localhost</w:t>
      </w:r>
      <w:proofErr w:type="spellEnd"/>
      <w:r>
        <w:rPr>
          <w:rFonts w:asciiTheme="majorHAnsi" w:hAnsiTheme="majorHAnsi" w:cstheme="minorHAnsi"/>
          <w:sz w:val="24"/>
          <w:szCs w:val="24"/>
        </w:rPr>
        <w:t>” por defecto o con la IP del ordenador donde se encuentre el Servidor).</w:t>
      </w:r>
    </w:p>
    <w:p w:rsidR="00FC57F9" w:rsidRPr="00DE69E8" w:rsidRDefault="00FC57F9" w:rsidP="005200C9">
      <w:pPr>
        <w:rPr>
          <w:rFonts w:asciiTheme="majorHAnsi" w:hAnsiTheme="majorHAnsi" w:cstheme="minorHAnsi"/>
          <w:sz w:val="24"/>
          <w:szCs w:val="24"/>
        </w:rPr>
      </w:pPr>
      <w:r>
        <w:rPr>
          <w:rFonts w:asciiTheme="majorHAnsi" w:hAnsiTheme="majorHAnsi" w:cstheme="minorHAnsi"/>
          <w:sz w:val="24"/>
          <w:szCs w:val="24"/>
        </w:rPr>
        <w:t xml:space="preserve">El Cliente y el Servidor se comunican con manejadores </w:t>
      </w:r>
      <w:proofErr w:type="spellStart"/>
      <w:r w:rsidRPr="00FC57F9">
        <w:rPr>
          <w:rFonts w:asciiTheme="majorHAnsi" w:hAnsiTheme="majorHAnsi" w:cstheme="minorHAnsi"/>
          <w:b/>
          <w:sz w:val="24"/>
          <w:szCs w:val="24"/>
        </w:rPr>
        <w:t>InputStream</w:t>
      </w:r>
      <w:proofErr w:type="spellEnd"/>
      <w:r>
        <w:rPr>
          <w:rFonts w:asciiTheme="majorHAnsi" w:hAnsiTheme="majorHAnsi" w:cstheme="minorHAnsi"/>
          <w:sz w:val="24"/>
          <w:szCs w:val="24"/>
        </w:rPr>
        <w:t xml:space="preserve"> y </w:t>
      </w:r>
      <w:proofErr w:type="spellStart"/>
      <w:r w:rsidRPr="00FC57F9">
        <w:rPr>
          <w:rFonts w:asciiTheme="majorHAnsi" w:hAnsiTheme="majorHAnsi" w:cstheme="minorHAnsi"/>
          <w:b/>
          <w:sz w:val="24"/>
          <w:szCs w:val="24"/>
        </w:rPr>
        <w:t>OutputStream</w:t>
      </w:r>
      <w:proofErr w:type="spellEnd"/>
      <w:r w:rsidR="00DE69E8">
        <w:rPr>
          <w:rFonts w:asciiTheme="majorHAnsi" w:hAnsiTheme="majorHAnsi" w:cstheme="minorHAnsi"/>
          <w:sz w:val="24"/>
          <w:szCs w:val="24"/>
        </w:rPr>
        <w:t xml:space="preserve"> del paquete java.io.*;</w:t>
      </w:r>
    </w:p>
    <w:p w:rsidR="00FC57F9" w:rsidRPr="00FC57F9" w:rsidRDefault="00EA3460" w:rsidP="005200C9">
      <w:pPr>
        <w:rPr>
          <w:rFonts w:asciiTheme="majorHAnsi" w:hAnsiTheme="majorHAnsi" w:cstheme="minorHAnsi"/>
          <w:sz w:val="24"/>
          <w:szCs w:val="24"/>
        </w:rPr>
      </w:pPr>
      <w:r>
        <w:rPr>
          <w:rFonts w:asciiTheme="majorHAnsi" w:hAnsiTheme="majorHAnsi" w:cstheme="minorHAnsi"/>
          <w:sz w:val="24"/>
          <w:szCs w:val="24"/>
        </w:rPr>
        <w:lastRenderedPageBreak/>
        <w:t xml:space="preserve">     </w:t>
      </w:r>
      <w:r w:rsidR="00FC57F9">
        <w:rPr>
          <w:rFonts w:asciiTheme="majorHAnsi" w:hAnsiTheme="majorHAnsi" w:cstheme="minorHAnsi"/>
          <w:noProof/>
          <w:sz w:val="24"/>
          <w:szCs w:val="24"/>
        </w:rPr>
        <w:drawing>
          <wp:inline distT="0" distB="0" distL="0" distR="0">
            <wp:extent cx="4848225" cy="3157855"/>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48225" cy="3157855"/>
                    </a:xfrm>
                    <a:prstGeom prst="rect">
                      <a:avLst/>
                    </a:prstGeom>
                    <a:noFill/>
                    <a:ln w="9525">
                      <a:noFill/>
                      <a:miter lim="800000"/>
                      <a:headEnd/>
                      <a:tailEnd/>
                    </a:ln>
                  </pic:spPr>
                </pic:pic>
              </a:graphicData>
            </a:graphic>
          </wp:inline>
        </w:drawing>
      </w:r>
    </w:p>
    <w:p w:rsidR="00581386" w:rsidRDefault="00581386" w:rsidP="005200C9">
      <w:pPr>
        <w:rPr>
          <w:rFonts w:asciiTheme="majorHAnsi" w:hAnsiTheme="majorHAnsi"/>
          <w:sz w:val="24"/>
          <w:szCs w:val="24"/>
        </w:rPr>
      </w:pPr>
    </w:p>
    <w:p w:rsidR="00581386" w:rsidRDefault="00581386" w:rsidP="005200C9">
      <w:pPr>
        <w:rPr>
          <w:rFonts w:ascii="Eras Bold ITC" w:hAnsi="Eras Bold ITC"/>
          <w:sz w:val="36"/>
          <w:szCs w:val="36"/>
        </w:rPr>
      </w:pPr>
      <w:r>
        <w:rPr>
          <w:rFonts w:ascii="Eras Bold ITC" w:hAnsi="Eras Bold ITC"/>
          <w:sz w:val="36"/>
          <w:szCs w:val="36"/>
        </w:rPr>
        <w:t>Desarrollo del Juego –</w:t>
      </w:r>
    </w:p>
    <w:p w:rsidR="0093780D" w:rsidRDefault="0093780D" w:rsidP="00581386">
      <w:pPr>
        <w:rPr>
          <w:rFonts w:asciiTheme="majorHAnsi" w:hAnsiTheme="majorHAnsi"/>
          <w:sz w:val="24"/>
          <w:szCs w:val="24"/>
        </w:rPr>
      </w:pPr>
      <w:r>
        <w:rPr>
          <w:rFonts w:asciiTheme="majorHAnsi" w:hAnsiTheme="majorHAnsi"/>
          <w:sz w:val="24"/>
          <w:szCs w:val="24"/>
        </w:rPr>
        <w:t>La aplicación consta de 4 Clases (Cliente, Servidor, Main, Hilo).</w:t>
      </w:r>
    </w:p>
    <w:p w:rsidR="0093780D" w:rsidRDefault="0093780D" w:rsidP="00581386">
      <w:pPr>
        <w:rPr>
          <w:rFonts w:asciiTheme="majorHAnsi" w:hAnsiTheme="majorHAnsi"/>
          <w:sz w:val="24"/>
          <w:szCs w:val="24"/>
        </w:rPr>
      </w:pPr>
      <w:r>
        <w:rPr>
          <w:rFonts w:asciiTheme="majorHAnsi" w:hAnsiTheme="majorHAnsi"/>
          <w:sz w:val="24"/>
          <w:szCs w:val="24"/>
        </w:rPr>
        <w:t>Cuando el Servidor se inicia, se queda esperando por la llegada de los dos jugadores, recibiéndolos, asignándoles una ID y un Hilo de ejecución que lo atenderá.</w:t>
      </w:r>
    </w:p>
    <w:p w:rsidR="005D58C8" w:rsidRDefault="0093780D" w:rsidP="00EA3460">
      <w:pPr>
        <w:rPr>
          <w:rFonts w:asciiTheme="majorHAnsi" w:hAnsiTheme="majorHAnsi"/>
          <w:sz w:val="24"/>
          <w:szCs w:val="24"/>
        </w:rPr>
      </w:pPr>
      <w:r>
        <w:rPr>
          <w:rFonts w:asciiTheme="majorHAnsi" w:hAnsiTheme="majorHAnsi"/>
          <w:sz w:val="24"/>
          <w:szCs w:val="24"/>
        </w:rPr>
        <w:t>El Hilo es quien se ocupa de la lógica del juego del lado del Servidor, mientras que el propio Cliente se ocupa de la otra parte de la lógica del Juego. Por otro lado el Main es la Interfaz del Cliente.</w:t>
      </w:r>
      <w:r w:rsidR="00DE69E8">
        <w:rPr>
          <w:rFonts w:asciiTheme="majorHAnsi" w:hAnsiTheme="majorHAnsi"/>
          <w:sz w:val="24"/>
          <w:szCs w:val="24"/>
        </w:rPr>
        <w:t xml:space="preserve"> A partir de aquí la comunicación se realizara entre Cliente – Hilo.</w:t>
      </w:r>
    </w:p>
    <w:p w:rsidR="00C82791" w:rsidRDefault="00C82791" w:rsidP="00581386">
      <w:pPr>
        <w:rPr>
          <w:rFonts w:asciiTheme="majorHAnsi" w:hAnsiTheme="majorHAnsi"/>
          <w:sz w:val="24"/>
          <w:szCs w:val="24"/>
        </w:rPr>
      </w:pPr>
      <w:r>
        <w:rPr>
          <w:rFonts w:asciiTheme="majorHAnsi" w:hAnsiTheme="majorHAnsi"/>
          <w:sz w:val="24"/>
          <w:szCs w:val="24"/>
        </w:rPr>
        <w:t xml:space="preserve">A continuación se relata Detalladamente los diferentes mensajes que se intercambian entre el Servidor (Hilo) y el Cliente, y viceversa. Cada mensaje es identificado de un lado u del otro por medio de un Comando de 3 caracteres, seguido por la información necesaria para el mensaje dependiendo el Tipo. </w:t>
      </w:r>
      <w:r w:rsidRPr="00C82791">
        <w:rPr>
          <w:rFonts w:asciiTheme="majorHAnsi" w:hAnsiTheme="majorHAnsi"/>
          <w:i/>
          <w:sz w:val="24"/>
          <w:szCs w:val="24"/>
        </w:rPr>
        <w:t>Por Ejemplo</w:t>
      </w:r>
      <w:r>
        <w:rPr>
          <w:rFonts w:asciiTheme="majorHAnsi" w:hAnsiTheme="majorHAnsi"/>
          <w:sz w:val="24"/>
          <w:szCs w:val="24"/>
        </w:rPr>
        <w:t>: Si el mensaje se trata de la posición de un barco, el Comando viene acompañado por la Fila, Columna, la Dirección, la ID del Cliente</w:t>
      </w:r>
      <w:r w:rsidR="00A435B0">
        <w:rPr>
          <w:rFonts w:asciiTheme="majorHAnsi" w:hAnsiTheme="majorHAnsi"/>
          <w:sz w:val="24"/>
          <w:szCs w:val="24"/>
        </w:rPr>
        <w:t xml:space="preserve"> y el Tamaño del B</w:t>
      </w:r>
      <w:r>
        <w:rPr>
          <w:rFonts w:asciiTheme="majorHAnsi" w:hAnsiTheme="majorHAnsi"/>
          <w:sz w:val="24"/>
          <w:szCs w:val="24"/>
        </w:rPr>
        <w:t>arco.</w:t>
      </w:r>
    </w:p>
    <w:p w:rsidR="00C82791" w:rsidRDefault="00C82791" w:rsidP="00581386">
      <w:pPr>
        <w:rPr>
          <w:rFonts w:asciiTheme="majorHAnsi" w:hAnsiTheme="majorHAnsi"/>
          <w:sz w:val="24"/>
          <w:szCs w:val="24"/>
        </w:rPr>
      </w:pPr>
      <w:r>
        <w:rPr>
          <w:rFonts w:asciiTheme="majorHAnsi" w:hAnsiTheme="majorHAnsi"/>
          <w:sz w:val="24"/>
          <w:szCs w:val="24"/>
        </w:rPr>
        <w:t>Los mensajes no son todos del mismo tamaño, algunos Comando vienen acompañado solo por la ID del Cliente o por nada, como los mensajes que notifican el final de una partida o el reinicio de la misma.</w:t>
      </w:r>
    </w:p>
    <w:p w:rsidR="00BC57DF" w:rsidRDefault="00BC57DF" w:rsidP="00581386">
      <w:pPr>
        <w:rPr>
          <w:rFonts w:asciiTheme="majorHAnsi" w:hAnsiTheme="majorHAnsi"/>
          <w:sz w:val="30"/>
          <w:szCs w:val="30"/>
        </w:rPr>
      </w:pPr>
    </w:p>
    <w:p w:rsidR="00DE69E8" w:rsidRDefault="00DE69E8" w:rsidP="00581386">
      <w:pPr>
        <w:rPr>
          <w:rFonts w:asciiTheme="majorHAnsi" w:hAnsiTheme="majorHAnsi"/>
          <w:sz w:val="30"/>
          <w:szCs w:val="30"/>
        </w:rPr>
      </w:pPr>
    </w:p>
    <w:p w:rsidR="00DE69E8" w:rsidRPr="009A6B02" w:rsidRDefault="00DE69E8" w:rsidP="00581386">
      <w:pPr>
        <w:rPr>
          <w:rFonts w:asciiTheme="majorHAnsi" w:hAnsiTheme="majorHAnsi"/>
          <w:sz w:val="30"/>
          <w:szCs w:val="30"/>
        </w:rPr>
      </w:pPr>
    </w:p>
    <w:p w:rsidR="0093780D" w:rsidRPr="009A6B02" w:rsidRDefault="0093780D" w:rsidP="00581386">
      <w:pPr>
        <w:rPr>
          <w:rFonts w:asciiTheme="majorHAnsi" w:hAnsiTheme="majorHAnsi"/>
          <w:sz w:val="30"/>
          <w:szCs w:val="30"/>
        </w:rPr>
      </w:pPr>
      <w:r w:rsidRPr="009A6B02">
        <w:rPr>
          <w:rFonts w:asciiTheme="majorHAnsi" w:hAnsiTheme="majorHAnsi"/>
          <w:b/>
          <w:sz w:val="30"/>
          <w:szCs w:val="30"/>
          <w:u w:val="single"/>
        </w:rPr>
        <w:lastRenderedPageBreak/>
        <w:t>Intercambio de mensajes</w:t>
      </w:r>
      <w:r w:rsidRPr="009A6B02">
        <w:rPr>
          <w:rFonts w:asciiTheme="majorHAnsi" w:hAnsiTheme="majorHAnsi"/>
          <w:b/>
          <w:sz w:val="30"/>
          <w:szCs w:val="30"/>
        </w:rPr>
        <w:t xml:space="preserve"> </w:t>
      </w:r>
      <w:r w:rsidR="00C530FB" w:rsidRPr="009A6B02">
        <w:rPr>
          <w:rFonts w:asciiTheme="majorHAnsi" w:hAnsiTheme="majorHAnsi"/>
          <w:sz w:val="30"/>
          <w:szCs w:val="30"/>
        </w:rPr>
        <w:t>–</w:t>
      </w:r>
      <w:r w:rsidRPr="009A6B02">
        <w:rPr>
          <w:rFonts w:asciiTheme="majorHAnsi" w:hAnsiTheme="majorHAnsi"/>
          <w:sz w:val="30"/>
          <w:szCs w:val="30"/>
        </w:rPr>
        <w:t xml:space="preserve"> </w:t>
      </w:r>
    </w:p>
    <w:p w:rsidR="00EC7436" w:rsidRDefault="0093780D" w:rsidP="00581386">
      <w:pPr>
        <w:rPr>
          <w:rFonts w:asciiTheme="majorHAnsi" w:hAnsiTheme="majorHAnsi"/>
          <w:sz w:val="24"/>
          <w:szCs w:val="24"/>
        </w:rPr>
      </w:pPr>
      <w:r w:rsidRPr="009A6B02">
        <w:rPr>
          <w:rFonts w:asciiTheme="majorHAnsi" w:hAnsiTheme="majorHAnsi"/>
          <w:b/>
          <w:i/>
          <w:sz w:val="28"/>
          <w:szCs w:val="28"/>
        </w:rPr>
        <w:t xml:space="preserve">Entre Servidor </w:t>
      </w:r>
      <w:r w:rsidRPr="009A6B02">
        <w:rPr>
          <w:rFonts w:asciiTheme="majorHAnsi" w:hAnsiTheme="majorHAnsi"/>
          <w:b/>
          <w:i/>
          <w:sz w:val="28"/>
          <w:szCs w:val="28"/>
        </w:rPr>
        <w:sym w:font="Wingdings" w:char="F0E0"/>
      </w:r>
      <w:r w:rsidRPr="009A6B02">
        <w:rPr>
          <w:rFonts w:asciiTheme="majorHAnsi" w:hAnsiTheme="majorHAnsi"/>
          <w:b/>
          <w:i/>
          <w:sz w:val="28"/>
          <w:szCs w:val="28"/>
        </w:rPr>
        <w:t xml:space="preserve"> Cliente:</w:t>
      </w:r>
      <w:r>
        <w:rPr>
          <w:rFonts w:asciiTheme="majorHAnsi" w:hAnsiTheme="majorHAnsi"/>
          <w:sz w:val="24"/>
          <w:szCs w:val="24"/>
        </w:rPr>
        <w:t xml:space="preserve"> </w:t>
      </w:r>
      <w:r w:rsidR="00C530FB">
        <w:rPr>
          <w:rFonts w:asciiTheme="majorHAnsi" w:hAnsiTheme="majorHAnsi"/>
          <w:sz w:val="24"/>
          <w:szCs w:val="24"/>
        </w:rPr>
        <w:t>Mensajes que emite y envía el Servidor hacia el Cliente.</w:t>
      </w:r>
    </w:p>
    <w:p w:rsidR="00C530FB" w:rsidRDefault="009A6B02" w:rsidP="00581386">
      <w:pPr>
        <w:rPr>
          <w:rFonts w:asciiTheme="majorHAnsi" w:hAnsiTheme="majorHAnsi"/>
          <w:sz w:val="24"/>
          <w:szCs w:val="24"/>
        </w:rPr>
      </w:pPr>
      <w:r w:rsidRPr="009A6B02">
        <w:rPr>
          <w:rFonts w:asciiTheme="majorHAnsi" w:hAnsiTheme="majorHAnsi"/>
          <w:sz w:val="24"/>
          <w:szCs w:val="24"/>
        </w:rPr>
        <w:t>--</w:t>
      </w:r>
      <w:r w:rsidR="00C530FB" w:rsidRPr="004F2FF7">
        <w:rPr>
          <w:rFonts w:asciiTheme="majorHAnsi" w:hAnsiTheme="majorHAnsi"/>
          <w:sz w:val="24"/>
          <w:szCs w:val="24"/>
          <w:u w:val="single"/>
        </w:rPr>
        <w:t>Confirmación del Posicionamiento de un Barco</w:t>
      </w:r>
      <w:r w:rsidR="00C530FB">
        <w:rPr>
          <w:rFonts w:asciiTheme="majorHAnsi" w:hAnsiTheme="majorHAnsi"/>
          <w:sz w:val="24"/>
          <w:szCs w:val="24"/>
        </w:rPr>
        <w:t xml:space="preserve"> –</w:t>
      </w:r>
      <w:r w:rsidR="00BC57DF">
        <w:rPr>
          <w:rFonts w:asciiTheme="majorHAnsi" w:hAnsiTheme="majorHAnsi"/>
          <w:sz w:val="24"/>
          <w:szCs w:val="24"/>
        </w:rPr>
        <w:t xml:space="preserve"> para que el cliente “Pinte” las casillas correspondientes a las posiciones del barco</w:t>
      </w:r>
      <w:r w:rsidR="002A751D">
        <w:rPr>
          <w:rFonts w:asciiTheme="majorHAnsi" w:hAnsiTheme="majorHAnsi"/>
          <w:sz w:val="24"/>
          <w:szCs w:val="24"/>
        </w:rPr>
        <w:t xml:space="preserve"> en su Tablero</w:t>
      </w:r>
      <w:r w:rsidR="00BC57DF">
        <w:rPr>
          <w:rFonts w:asciiTheme="majorHAnsi" w:hAnsiTheme="majorHAnsi"/>
          <w:sz w:val="24"/>
          <w:szCs w:val="24"/>
        </w:rPr>
        <w:t>.</w:t>
      </w:r>
    </w:p>
    <w:p w:rsidR="00C530FB" w:rsidRDefault="00C530FB" w:rsidP="00581386">
      <w:pPr>
        <w:rPr>
          <w:rFonts w:asciiTheme="majorHAnsi" w:hAnsiTheme="majorHAnsi"/>
          <w:sz w:val="24"/>
          <w:szCs w:val="24"/>
        </w:rPr>
      </w:pPr>
      <w:r w:rsidRPr="00EC7436">
        <w:rPr>
          <w:rFonts w:asciiTheme="majorHAnsi" w:hAnsiTheme="majorHAnsi"/>
          <w:i/>
          <w:sz w:val="24"/>
          <w:szCs w:val="24"/>
          <w:u w:val="single"/>
        </w:rPr>
        <w:t>Msj</w:t>
      </w:r>
      <w:r>
        <w:rPr>
          <w:rFonts w:asciiTheme="majorHAnsi" w:hAnsiTheme="majorHAnsi"/>
          <w:sz w:val="24"/>
          <w:szCs w:val="24"/>
        </w:rPr>
        <w:t xml:space="preserve">: Comando </w:t>
      </w:r>
      <w:r w:rsidR="00B14723">
        <w:rPr>
          <w:rFonts w:asciiTheme="majorHAnsi" w:hAnsiTheme="majorHAnsi"/>
          <w:sz w:val="24"/>
          <w:szCs w:val="24"/>
        </w:rPr>
        <w:t>+ Fila + Columna + IDCliente</w:t>
      </w:r>
      <w:r w:rsidR="002A751D">
        <w:rPr>
          <w:rFonts w:asciiTheme="majorHAnsi" w:hAnsiTheme="majorHAnsi"/>
          <w:sz w:val="24"/>
          <w:szCs w:val="24"/>
        </w:rPr>
        <w:t xml:space="preserve"> (</w:t>
      </w:r>
      <w:r w:rsidR="002A751D" w:rsidRPr="002A751D">
        <w:rPr>
          <w:rFonts w:asciiTheme="majorHAnsi" w:hAnsiTheme="majorHAnsi"/>
          <w:i/>
          <w:sz w:val="24"/>
          <w:szCs w:val="24"/>
        </w:rPr>
        <w:t>Tamaño Mensaje: 8 caracteres</w:t>
      </w:r>
      <w:r w:rsidR="002A751D">
        <w:rPr>
          <w:rFonts w:asciiTheme="majorHAnsi" w:hAnsiTheme="majorHAnsi"/>
          <w:sz w:val="24"/>
          <w:szCs w:val="24"/>
        </w:rPr>
        <w:t>)</w:t>
      </w:r>
    </w:p>
    <w:p w:rsidR="00BC57DF" w:rsidRDefault="00BC57DF" w:rsidP="00581386">
      <w:pPr>
        <w:rPr>
          <w:rFonts w:asciiTheme="majorHAnsi" w:hAnsiTheme="majorHAnsi"/>
          <w:sz w:val="24"/>
          <w:szCs w:val="24"/>
        </w:rPr>
      </w:pPr>
      <w:r w:rsidRPr="00B14723">
        <w:rPr>
          <w:rFonts w:asciiTheme="majorHAnsi" w:hAnsiTheme="majorHAnsi"/>
          <w:i/>
          <w:sz w:val="24"/>
          <w:szCs w:val="24"/>
        </w:rPr>
        <w:t>Comando</w:t>
      </w:r>
      <w:r>
        <w:rPr>
          <w:rFonts w:asciiTheme="majorHAnsi" w:hAnsiTheme="majorHAnsi"/>
          <w:sz w:val="24"/>
          <w:szCs w:val="24"/>
        </w:rPr>
        <w:t xml:space="preserve"> = “POS”</w:t>
      </w:r>
    </w:p>
    <w:p w:rsidR="00BC57DF" w:rsidRDefault="00BC57DF" w:rsidP="00581386">
      <w:pPr>
        <w:rPr>
          <w:rFonts w:asciiTheme="majorHAnsi" w:hAnsiTheme="majorHAnsi"/>
          <w:sz w:val="24"/>
          <w:szCs w:val="24"/>
        </w:rPr>
      </w:pPr>
      <w:r w:rsidRPr="00B14723">
        <w:rPr>
          <w:rFonts w:asciiTheme="majorHAnsi" w:hAnsiTheme="majorHAnsi"/>
          <w:i/>
          <w:sz w:val="24"/>
          <w:szCs w:val="24"/>
        </w:rPr>
        <w:t>Fila</w:t>
      </w:r>
      <w:r>
        <w:rPr>
          <w:rFonts w:asciiTheme="majorHAnsi" w:hAnsiTheme="majorHAnsi"/>
          <w:sz w:val="24"/>
          <w:szCs w:val="24"/>
        </w:rPr>
        <w:t>: Representa la letra del tablero del eje vertical en forma numérica (</w:t>
      </w:r>
      <w:r w:rsidRPr="00BC57DF">
        <w:rPr>
          <w:rFonts w:asciiTheme="majorHAnsi" w:hAnsiTheme="majorHAnsi"/>
          <w:i/>
          <w:sz w:val="24"/>
          <w:szCs w:val="24"/>
        </w:rPr>
        <w:t>EJ</w:t>
      </w:r>
      <w:r>
        <w:rPr>
          <w:rFonts w:asciiTheme="majorHAnsi" w:hAnsiTheme="majorHAnsi"/>
          <w:sz w:val="24"/>
          <w:szCs w:val="24"/>
        </w:rPr>
        <w:t>: G = 07)</w:t>
      </w:r>
    </w:p>
    <w:p w:rsidR="00BC57DF" w:rsidRDefault="00B14723" w:rsidP="00581386">
      <w:pPr>
        <w:rPr>
          <w:rFonts w:asciiTheme="majorHAnsi" w:hAnsiTheme="majorHAnsi"/>
          <w:sz w:val="24"/>
          <w:szCs w:val="24"/>
        </w:rPr>
      </w:pPr>
      <w:r w:rsidRPr="00B14723">
        <w:rPr>
          <w:rFonts w:asciiTheme="majorHAnsi" w:hAnsiTheme="majorHAnsi"/>
          <w:i/>
          <w:sz w:val="24"/>
          <w:szCs w:val="24"/>
        </w:rPr>
        <w:t>Columna</w:t>
      </w:r>
      <w:r>
        <w:rPr>
          <w:rFonts w:asciiTheme="majorHAnsi" w:hAnsiTheme="majorHAnsi"/>
          <w:sz w:val="24"/>
          <w:szCs w:val="24"/>
        </w:rPr>
        <w:t>: Representa el nú</w:t>
      </w:r>
      <w:r w:rsidR="00BC57DF">
        <w:rPr>
          <w:rFonts w:asciiTheme="majorHAnsi" w:hAnsiTheme="majorHAnsi"/>
          <w:sz w:val="24"/>
          <w:szCs w:val="24"/>
        </w:rPr>
        <w:t>mero</w:t>
      </w:r>
      <w:r>
        <w:rPr>
          <w:rFonts w:asciiTheme="majorHAnsi" w:hAnsiTheme="majorHAnsi"/>
          <w:sz w:val="24"/>
          <w:szCs w:val="24"/>
        </w:rPr>
        <w:t xml:space="preserve"> del tablero del eje horizontal (</w:t>
      </w:r>
      <w:r w:rsidRPr="00B14723">
        <w:rPr>
          <w:rFonts w:asciiTheme="majorHAnsi" w:hAnsiTheme="majorHAnsi"/>
          <w:i/>
          <w:sz w:val="24"/>
          <w:szCs w:val="24"/>
        </w:rPr>
        <w:t>EJ</w:t>
      </w:r>
      <w:r>
        <w:rPr>
          <w:rFonts w:asciiTheme="majorHAnsi" w:hAnsiTheme="majorHAnsi"/>
          <w:sz w:val="24"/>
          <w:szCs w:val="24"/>
        </w:rPr>
        <w:t>: 04)</w:t>
      </w:r>
    </w:p>
    <w:p w:rsidR="00B14723" w:rsidRDefault="00B14723" w:rsidP="00581386">
      <w:pPr>
        <w:rPr>
          <w:rFonts w:asciiTheme="majorHAnsi" w:hAnsiTheme="majorHAnsi"/>
          <w:sz w:val="24"/>
          <w:szCs w:val="24"/>
        </w:rPr>
      </w:pPr>
      <w:r w:rsidRPr="00B14723">
        <w:rPr>
          <w:rFonts w:asciiTheme="majorHAnsi" w:hAnsiTheme="majorHAnsi"/>
          <w:i/>
          <w:sz w:val="24"/>
          <w:szCs w:val="24"/>
        </w:rPr>
        <w:t>IDCliente</w:t>
      </w:r>
      <w:r>
        <w:rPr>
          <w:rFonts w:asciiTheme="majorHAnsi" w:hAnsiTheme="majorHAnsi"/>
          <w:sz w:val="24"/>
          <w:szCs w:val="24"/>
        </w:rPr>
        <w:t xml:space="preserve">: Id del Cliente que emitió el mensaje con las coordenadas de la posición de su barco. </w:t>
      </w:r>
    </w:p>
    <w:p w:rsidR="00A435B0" w:rsidRDefault="00A435B0" w:rsidP="00813824">
      <w:pPr>
        <w:rPr>
          <w:rFonts w:asciiTheme="majorHAnsi" w:hAnsiTheme="majorHAnsi"/>
          <w:sz w:val="24"/>
          <w:szCs w:val="24"/>
        </w:rPr>
      </w:pPr>
    </w:p>
    <w:p w:rsidR="00813824" w:rsidRDefault="009A6B02" w:rsidP="00813824">
      <w:pPr>
        <w:rPr>
          <w:rFonts w:asciiTheme="majorHAnsi" w:hAnsiTheme="majorHAnsi"/>
          <w:sz w:val="24"/>
          <w:szCs w:val="24"/>
        </w:rPr>
      </w:pPr>
      <w:r w:rsidRPr="009A6B02">
        <w:rPr>
          <w:rFonts w:asciiTheme="majorHAnsi" w:hAnsiTheme="majorHAnsi"/>
          <w:sz w:val="24"/>
          <w:szCs w:val="24"/>
        </w:rPr>
        <w:t>--</w:t>
      </w:r>
      <w:r w:rsidR="00813824" w:rsidRPr="004F2FF7">
        <w:rPr>
          <w:rFonts w:asciiTheme="majorHAnsi" w:hAnsiTheme="majorHAnsi"/>
          <w:sz w:val="24"/>
          <w:szCs w:val="24"/>
          <w:u w:val="single"/>
        </w:rPr>
        <w:t>Desconexión de un Cliente</w:t>
      </w:r>
      <w:r w:rsidR="00813824">
        <w:rPr>
          <w:rFonts w:asciiTheme="majorHAnsi" w:hAnsiTheme="majorHAnsi"/>
          <w:sz w:val="24"/>
          <w:szCs w:val="24"/>
        </w:rPr>
        <w:t xml:space="preserve"> – Notifica al Cliente que su rival se desconecto para que reinicie su Interfaz.</w:t>
      </w:r>
    </w:p>
    <w:p w:rsidR="002A751D" w:rsidRDefault="00813824" w:rsidP="002A751D">
      <w:pPr>
        <w:rPr>
          <w:rFonts w:asciiTheme="majorHAnsi" w:hAnsiTheme="majorHAnsi"/>
          <w:sz w:val="24"/>
          <w:szCs w:val="24"/>
        </w:rPr>
      </w:pPr>
      <w:r w:rsidRPr="00BC57DF">
        <w:rPr>
          <w:rFonts w:asciiTheme="majorHAnsi" w:hAnsiTheme="majorHAnsi"/>
          <w:i/>
          <w:sz w:val="24"/>
          <w:szCs w:val="24"/>
          <w:u w:val="single"/>
        </w:rPr>
        <w:t>Msj</w:t>
      </w:r>
      <w:r>
        <w:rPr>
          <w:rFonts w:asciiTheme="majorHAnsi" w:hAnsiTheme="majorHAnsi"/>
          <w:sz w:val="24"/>
          <w:szCs w:val="24"/>
        </w:rPr>
        <w:t>: Comando = “OUT”</w:t>
      </w:r>
      <w:r w:rsidR="002A751D">
        <w:rPr>
          <w:rFonts w:asciiTheme="majorHAnsi" w:hAnsiTheme="majorHAnsi"/>
          <w:sz w:val="24"/>
          <w:szCs w:val="24"/>
        </w:rPr>
        <w:t xml:space="preserve">  (</w:t>
      </w:r>
      <w:r w:rsidR="002A751D">
        <w:rPr>
          <w:rFonts w:asciiTheme="majorHAnsi" w:hAnsiTheme="majorHAnsi"/>
          <w:i/>
          <w:sz w:val="24"/>
          <w:szCs w:val="24"/>
        </w:rPr>
        <w:t>Tamaño Mensaje: 3</w:t>
      </w:r>
      <w:r w:rsidR="002A751D" w:rsidRPr="002A751D">
        <w:rPr>
          <w:rFonts w:asciiTheme="majorHAnsi" w:hAnsiTheme="majorHAnsi"/>
          <w:i/>
          <w:sz w:val="24"/>
          <w:szCs w:val="24"/>
        </w:rPr>
        <w:t xml:space="preserve"> caracteres</w:t>
      </w:r>
      <w:r w:rsidR="002A751D">
        <w:rPr>
          <w:rFonts w:asciiTheme="majorHAnsi" w:hAnsiTheme="majorHAnsi"/>
          <w:sz w:val="24"/>
          <w:szCs w:val="24"/>
        </w:rPr>
        <w:t>)</w:t>
      </w:r>
    </w:p>
    <w:p w:rsidR="00813824" w:rsidRDefault="00813824" w:rsidP="00813824">
      <w:pPr>
        <w:rPr>
          <w:rFonts w:asciiTheme="majorHAnsi" w:hAnsiTheme="majorHAnsi"/>
          <w:sz w:val="24"/>
          <w:szCs w:val="24"/>
        </w:rPr>
      </w:pPr>
    </w:p>
    <w:p w:rsidR="00EC7436" w:rsidRDefault="009A6B02" w:rsidP="00581386">
      <w:pPr>
        <w:rPr>
          <w:rFonts w:asciiTheme="majorHAnsi" w:hAnsiTheme="majorHAnsi"/>
          <w:sz w:val="24"/>
          <w:szCs w:val="24"/>
        </w:rPr>
      </w:pPr>
      <w:r w:rsidRPr="009A6B02">
        <w:rPr>
          <w:rFonts w:asciiTheme="majorHAnsi" w:hAnsiTheme="majorHAnsi"/>
          <w:sz w:val="24"/>
          <w:szCs w:val="24"/>
        </w:rPr>
        <w:t>--</w:t>
      </w:r>
      <w:r w:rsidR="00EC7436" w:rsidRPr="004F2FF7">
        <w:rPr>
          <w:rFonts w:asciiTheme="majorHAnsi" w:hAnsiTheme="majorHAnsi"/>
          <w:sz w:val="24"/>
          <w:szCs w:val="24"/>
          <w:u w:val="single"/>
        </w:rPr>
        <w:t>Registro de un Disparo</w:t>
      </w:r>
      <w:r w:rsidR="00EC7436">
        <w:rPr>
          <w:rFonts w:asciiTheme="majorHAnsi" w:hAnsiTheme="majorHAnsi"/>
          <w:sz w:val="24"/>
          <w:szCs w:val="24"/>
        </w:rPr>
        <w:t xml:space="preserve"> –</w:t>
      </w:r>
      <w:r w:rsidR="00B14723">
        <w:rPr>
          <w:rFonts w:asciiTheme="majorHAnsi" w:hAnsiTheme="majorHAnsi"/>
          <w:sz w:val="24"/>
          <w:szCs w:val="24"/>
        </w:rPr>
        <w:t xml:space="preserve"> Luego de registrar el disparo en las matrices del Servidor, registra si fue Agua o Tocado y le avisa a lo Clientes para que “Pinten” la casilla correspondiente.</w:t>
      </w:r>
    </w:p>
    <w:p w:rsidR="00EC7436" w:rsidRDefault="00EC7436" w:rsidP="00581386">
      <w:pPr>
        <w:rPr>
          <w:rFonts w:asciiTheme="majorHAnsi" w:hAnsiTheme="majorHAnsi"/>
          <w:sz w:val="24"/>
          <w:szCs w:val="24"/>
        </w:rPr>
      </w:pPr>
      <w:r w:rsidRPr="00EC7436">
        <w:rPr>
          <w:rFonts w:asciiTheme="majorHAnsi" w:hAnsiTheme="majorHAnsi"/>
          <w:i/>
          <w:sz w:val="24"/>
          <w:szCs w:val="24"/>
          <w:u w:val="single"/>
        </w:rPr>
        <w:t>Msj</w:t>
      </w:r>
      <w:r>
        <w:rPr>
          <w:rFonts w:asciiTheme="majorHAnsi" w:hAnsiTheme="majorHAnsi"/>
          <w:sz w:val="24"/>
          <w:szCs w:val="24"/>
        </w:rPr>
        <w:t>: Comando + Fila + Columna + IDCliente + Turno</w:t>
      </w:r>
      <w:r w:rsidR="002A751D">
        <w:rPr>
          <w:rFonts w:asciiTheme="majorHAnsi" w:hAnsiTheme="majorHAnsi"/>
          <w:sz w:val="24"/>
          <w:szCs w:val="24"/>
        </w:rPr>
        <w:t xml:space="preserve">  (</w:t>
      </w:r>
      <w:r w:rsidR="002A751D">
        <w:rPr>
          <w:rFonts w:asciiTheme="majorHAnsi" w:hAnsiTheme="majorHAnsi"/>
          <w:i/>
          <w:sz w:val="24"/>
          <w:szCs w:val="24"/>
        </w:rPr>
        <w:t>Tamaño Mensaje: 9</w:t>
      </w:r>
      <w:r w:rsidR="002A751D" w:rsidRPr="002A751D">
        <w:rPr>
          <w:rFonts w:asciiTheme="majorHAnsi" w:hAnsiTheme="majorHAnsi"/>
          <w:i/>
          <w:sz w:val="24"/>
          <w:szCs w:val="24"/>
        </w:rPr>
        <w:t xml:space="preserve"> caracteres</w:t>
      </w:r>
      <w:r w:rsidR="002A751D">
        <w:rPr>
          <w:rFonts w:asciiTheme="majorHAnsi" w:hAnsiTheme="majorHAnsi"/>
          <w:sz w:val="24"/>
          <w:szCs w:val="24"/>
        </w:rPr>
        <w:t>)</w:t>
      </w:r>
    </w:p>
    <w:p w:rsidR="00B14723" w:rsidRDefault="00B14723" w:rsidP="00581386">
      <w:pPr>
        <w:rPr>
          <w:rFonts w:asciiTheme="majorHAnsi" w:hAnsiTheme="majorHAnsi"/>
          <w:sz w:val="24"/>
          <w:szCs w:val="24"/>
        </w:rPr>
      </w:pPr>
      <w:r w:rsidRPr="00B14723">
        <w:rPr>
          <w:rFonts w:asciiTheme="majorHAnsi" w:hAnsiTheme="majorHAnsi"/>
          <w:i/>
          <w:sz w:val="24"/>
          <w:szCs w:val="24"/>
        </w:rPr>
        <w:t>Comando</w:t>
      </w:r>
      <w:r>
        <w:rPr>
          <w:rFonts w:asciiTheme="majorHAnsi" w:hAnsiTheme="majorHAnsi"/>
          <w:sz w:val="24"/>
          <w:szCs w:val="24"/>
        </w:rPr>
        <w:t>: “AGU” o “TOC”</w:t>
      </w:r>
    </w:p>
    <w:p w:rsidR="00B14723" w:rsidRDefault="00B14723" w:rsidP="00581386">
      <w:pPr>
        <w:rPr>
          <w:rFonts w:asciiTheme="majorHAnsi" w:hAnsiTheme="majorHAnsi"/>
          <w:sz w:val="24"/>
          <w:szCs w:val="24"/>
        </w:rPr>
      </w:pPr>
      <w:r w:rsidRPr="00B14723">
        <w:rPr>
          <w:rFonts w:asciiTheme="majorHAnsi" w:hAnsiTheme="majorHAnsi"/>
          <w:i/>
          <w:sz w:val="24"/>
          <w:szCs w:val="24"/>
        </w:rPr>
        <w:t>Fila/Columna</w:t>
      </w:r>
      <w:r>
        <w:rPr>
          <w:rFonts w:asciiTheme="majorHAnsi" w:hAnsiTheme="majorHAnsi"/>
          <w:sz w:val="24"/>
          <w:szCs w:val="24"/>
        </w:rPr>
        <w:t>: Ídem anterior</w:t>
      </w:r>
    </w:p>
    <w:p w:rsidR="00B14723" w:rsidRDefault="00B14723" w:rsidP="00581386">
      <w:pPr>
        <w:rPr>
          <w:rFonts w:asciiTheme="majorHAnsi" w:hAnsiTheme="majorHAnsi"/>
          <w:sz w:val="24"/>
          <w:szCs w:val="24"/>
        </w:rPr>
      </w:pPr>
      <w:r w:rsidRPr="00B14723">
        <w:rPr>
          <w:rFonts w:asciiTheme="majorHAnsi" w:hAnsiTheme="majorHAnsi"/>
          <w:i/>
          <w:sz w:val="24"/>
          <w:szCs w:val="24"/>
        </w:rPr>
        <w:t>IDCliente</w:t>
      </w:r>
      <w:r>
        <w:rPr>
          <w:rFonts w:asciiTheme="majorHAnsi" w:hAnsiTheme="majorHAnsi"/>
          <w:sz w:val="24"/>
          <w:szCs w:val="24"/>
        </w:rPr>
        <w:t>: para identificar de quien fue el disparo y revisar la matriz que le corresponda</w:t>
      </w:r>
    </w:p>
    <w:p w:rsidR="00B14723" w:rsidRDefault="00B14723" w:rsidP="00581386">
      <w:pPr>
        <w:rPr>
          <w:rFonts w:asciiTheme="majorHAnsi" w:hAnsiTheme="majorHAnsi"/>
          <w:sz w:val="24"/>
          <w:szCs w:val="24"/>
        </w:rPr>
      </w:pPr>
      <w:r w:rsidRPr="00B14723">
        <w:rPr>
          <w:rFonts w:asciiTheme="majorHAnsi" w:hAnsiTheme="majorHAnsi"/>
          <w:i/>
          <w:sz w:val="24"/>
          <w:szCs w:val="24"/>
        </w:rPr>
        <w:t>Turno</w:t>
      </w:r>
      <w:r>
        <w:rPr>
          <w:rFonts w:asciiTheme="majorHAnsi" w:hAnsiTheme="majorHAnsi"/>
          <w:sz w:val="24"/>
          <w:szCs w:val="24"/>
        </w:rPr>
        <w:t>: Cambiar el turno después de cada disparo</w:t>
      </w:r>
    </w:p>
    <w:p w:rsidR="00EC7436" w:rsidRDefault="00EC7436" w:rsidP="00581386">
      <w:pPr>
        <w:rPr>
          <w:rFonts w:asciiTheme="majorHAnsi" w:hAnsiTheme="majorHAnsi"/>
          <w:sz w:val="24"/>
          <w:szCs w:val="24"/>
        </w:rPr>
      </w:pPr>
    </w:p>
    <w:p w:rsidR="00EC7436" w:rsidRDefault="009A6B02" w:rsidP="00581386">
      <w:pPr>
        <w:rPr>
          <w:rFonts w:asciiTheme="majorHAnsi" w:hAnsiTheme="majorHAnsi"/>
          <w:sz w:val="24"/>
          <w:szCs w:val="24"/>
        </w:rPr>
      </w:pPr>
      <w:r w:rsidRPr="009A6B02">
        <w:rPr>
          <w:rFonts w:asciiTheme="majorHAnsi" w:hAnsiTheme="majorHAnsi"/>
          <w:sz w:val="24"/>
          <w:szCs w:val="24"/>
        </w:rPr>
        <w:t>--</w:t>
      </w:r>
      <w:r w:rsidR="00EC7436" w:rsidRPr="004F2FF7">
        <w:rPr>
          <w:rFonts w:asciiTheme="majorHAnsi" w:hAnsiTheme="majorHAnsi"/>
          <w:sz w:val="24"/>
          <w:szCs w:val="24"/>
          <w:u w:val="single"/>
        </w:rPr>
        <w:t>Final del Juego</w:t>
      </w:r>
      <w:r w:rsidR="00EC7436">
        <w:rPr>
          <w:rFonts w:asciiTheme="majorHAnsi" w:hAnsiTheme="majorHAnsi"/>
          <w:sz w:val="24"/>
          <w:szCs w:val="24"/>
        </w:rPr>
        <w:t xml:space="preserve"> </w:t>
      </w:r>
      <w:r w:rsidR="00A93149">
        <w:rPr>
          <w:rFonts w:asciiTheme="majorHAnsi" w:hAnsiTheme="majorHAnsi"/>
          <w:sz w:val="24"/>
          <w:szCs w:val="24"/>
        </w:rPr>
        <w:t>– Notifica a cada Cliente si Gano o Perdió la partida, luego se reinicia el juego.</w:t>
      </w:r>
    </w:p>
    <w:p w:rsidR="00EC7436" w:rsidRDefault="00EC7436" w:rsidP="00581386">
      <w:pPr>
        <w:rPr>
          <w:rFonts w:asciiTheme="majorHAnsi" w:hAnsiTheme="majorHAnsi"/>
          <w:sz w:val="24"/>
          <w:szCs w:val="24"/>
        </w:rPr>
      </w:pPr>
      <w:r w:rsidRPr="00EC7436">
        <w:rPr>
          <w:rFonts w:asciiTheme="majorHAnsi" w:hAnsiTheme="majorHAnsi"/>
          <w:i/>
          <w:sz w:val="24"/>
          <w:szCs w:val="24"/>
          <w:u w:val="single"/>
        </w:rPr>
        <w:t>Msj</w:t>
      </w:r>
      <w:r>
        <w:rPr>
          <w:rFonts w:asciiTheme="majorHAnsi" w:hAnsiTheme="majorHAnsi"/>
          <w:sz w:val="24"/>
          <w:szCs w:val="24"/>
        </w:rPr>
        <w:t>: Comando + IDGanador</w:t>
      </w:r>
      <w:r w:rsidR="002A751D">
        <w:rPr>
          <w:rFonts w:asciiTheme="majorHAnsi" w:hAnsiTheme="majorHAnsi"/>
          <w:sz w:val="24"/>
          <w:szCs w:val="24"/>
        </w:rPr>
        <w:t xml:space="preserve">  (</w:t>
      </w:r>
      <w:r w:rsidR="002A751D">
        <w:rPr>
          <w:rFonts w:asciiTheme="majorHAnsi" w:hAnsiTheme="majorHAnsi"/>
          <w:i/>
          <w:sz w:val="24"/>
          <w:szCs w:val="24"/>
        </w:rPr>
        <w:t>Tamaño Mensaje: 4</w:t>
      </w:r>
      <w:r w:rsidR="002A751D" w:rsidRPr="002A751D">
        <w:rPr>
          <w:rFonts w:asciiTheme="majorHAnsi" w:hAnsiTheme="majorHAnsi"/>
          <w:i/>
          <w:sz w:val="24"/>
          <w:szCs w:val="24"/>
        </w:rPr>
        <w:t xml:space="preserve"> caracteres</w:t>
      </w:r>
      <w:r w:rsidR="002A751D">
        <w:rPr>
          <w:rFonts w:asciiTheme="majorHAnsi" w:hAnsiTheme="majorHAnsi"/>
          <w:sz w:val="24"/>
          <w:szCs w:val="24"/>
        </w:rPr>
        <w:t>)</w:t>
      </w:r>
    </w:p>
    <w:p w:rsidR="00A93149" w:rsidRDefault="00A93149" w:rsidP="00581386">
      <w:pPr>
        <w:rPr>
          <w:rFonts w:asciiTheme="majorHAnsi" w:hAnsiTheme="majorHAnsi"/>
          <w:sz w:val="24"/>
          <w:szCs w:val="24"/>
        </w:rPr>
      </w:pPr>
      <w:r w:rsidRPr="00A435B0">
        <w:rPr>
          <w:rFonts w:asciiTheme="majorHAnsi" w:hAnsiTheme="majorHAnsi"/>
          <w:i/>
          <w:sz w:val="24"/>
          <w:szCs w:val="24"/>
        </w:rPr>
        <w:t>Comando</w:t>
      </w:r>
      <w:r>
        <w:rPr>
          <w:rFonts w:asciiTheme="majorHAnsi" w:hAnsiTheme="majorHAnsi"/>
          <w:sz w:val="24"/>
          <w:szCs w:val="24"/>
        </w:rPr>
        <w:t>: “FIN”</w:t>
      </w:r>
    </w:p>
    <w:p w:rsidR="00A93149" w:rsidRDefault="00A93149" w:rsidP="00581386">
      <w:pPr>
        <w:rPr>
          <w:rFonts w:asciiTheme="majorHAnsi" w:hAnsiTheme="majorHAnsi"/>
          <w:sz w:val="24"/>
          <w:szCs w:val="24"/>
        </w:rPr>
      </w:pPr>
      <w:r w:rsidRPr="00A435B0">
        <w:rPr>
          <w:rFonts w:asciiTheme="majorHAnsi" w:hAnsiTheme="majorHAnsi"/>
          <w:i/>
          <w:sz w:val="24"/>
          <w:szCs w:val="24"/>
        </w:rPr>
        <w:t>IDGanador</w:t>
      </w:r>
      <w:r>
        <w:rPr>
          <w:rFonts w:asciiTheme="majorHAnsi" w:hAnsiTheme="majorHAnsi"/>
          <w:sz w:val="24"/>
          <w:szCs w:val="24"/>
        </w:rPr>
        <w:t xml:space="preserve">: ID del ganador </w:t>
      </w:r>
    </w:p>
    <w:p w:rsidR="00A93149" w:rsidRDefault="00A93149" w:rsidP="00581386">
      <w:pPr>
        <w:rPr>
          <w:rFonts w:asciiTheme="majorHAnsi" w:hAnsiTheme="majorHAnsi"/>
          <w:sz w:val="24"/>
          <w:szCs w:val="24"/>
        </w:rPr>
      </w:pPr>
    </w:p>
    <w:p w:rsidR="0093780D" w:rsidRPr="00A93149" w:rsidRDefault="0093780D" w:rsidP="00581386">
      <w:pPr>
        <w:rPr>
          <w:rFonts w:asciiTheme="majorHAnsi" w:hAnsiTheme="majorHAnsi"/>
          <w:sz w:val="24"/>
          <w:szCs w:val="24"/>
        </w:rPr>
      </w:pPr>
      <w:r w:rsidRPr="009A6B02">
        <w:rPr>
          <w:rFonts w:asciiTheme="majorHAnsi" w:hAnsiTheme="majorHAnsi"/>
          <w:b/>
          <w:i/>
          <w:sz w:val="28"/>
          <w:szCs w:val="28"/>
        </w:rPr>
        <w:t xml:space="preserve">Entre Cliente </w:t>
      </w:r>
      <w:r w:rsidRPr="009A6B02">
        <w:rPr>
          <w:rFonts w:asciiTheme="majorHAnsi" w:hAnsiTheme="majorHAnsi"/>
          <w:b/>
          <w:i/>
          <w:sz w:val="28"/>
          <w:szCs w:val="28"/>
        </w:rPr>
        <w:sym w:font="Wingdings" w:char="F0E0"/>
      </w:r>
      <w:r w:rsidRPr="009A6B02">
        <w:rPr>
          <w:rFonts w:asciiTheme="majorHAnsi" w:hAnsiTheme="majorHAnsi"/>
          <w:b/>
          <w:i/>
          <w:sz w:val="28"/>
          <w:szCs w:val="28"/>
        </w:rPr>
        <w:t xml:space="preserve"> Servidor:</w:t>
      </w:r>
      <w:r w:rsidR="00A93149">
        <w:rPr>
          <w:rFonts w:asciiTheme="majorHAnsi" w:hAnsiTheme="majorHAnsi"/>
          <w:b/>
          <w:i/>
          <w:sz w:val="24"/>
          <w:szCs w:val="24"/>
        </w:rPr>
        <w:t xml:space="preserve"> </w:t>
      </w:r>
      <w:r w:rsidR="00A93149">
        <w:rPr>
          <w:rFonts w:asciiTheme="majorHAnsi" w:hAnsiTheme="majorHAnsi"/>
          <w:sz w:val="24"/>
          <w:szCs w:val="24"/>
        </w:rPr>
        <w:t>Mensajes que emite y envía el Cliente hacía el Servidor</w:t>
      </w:r>
    </w:p>
    <w:p w:rsidR="00BC57DF" w:rsidRDefault="009A6B02" w:rsidP="005200C9">
      <w:pPr>
        <w:rPr>
          <w:rFonts w:asciiTheme="majorHAnsi" w:hAnsiTheme="majorHAnsi"/>
          <w:sz w:val="24"/>
          <w:szCs w:val="24"/>
        </w:rPr>
      </w:pPr>
      <w:r w:rsidRPr="009A6B02">
        <w:rPr>
          <w:rFonts w:asciiTheme="majorHAnsi" w:hAnsiTheme="majorHAnsi"/>
          <w:sz w:val="24"/>
          <w:szCs w:val="24"/>
        </w:rPr>
        <w:t>--</w:t>
      </w:r>
      <w:r w:rsidR="00BC57DF" w:rsidRPr="004F2FF7">
        <w:rPr>
          <w:rFonts w:asciiTheme="majorHAnsi" w:hAnsiTheme="majorHAnsi"/>
          <w:sz w:val="24"/>
          <w:szCs w:val="24"/>
          <w:u w:val="single"/>
        </w:rPr>
        <w:t>Efectuar un disparo</w:t>
      </w:r>
      <w:r w:rsidR="00BC57DF">
        <w:rPr>
          <w:rFonts w:asciiTheme="majorHAnsi" w:hAnsiTheme="majorHAnsi"/>
          <w:sz w:val="24"/>
          <w:szCs w:val="24"/>
        </w:rPr>
        <w:t xml:space="preserve"> –</w:t>
      </w:r>
      <w:r w:rsidR="00A93149">
        <w:rPr>
          <w:rFonts w:asciiTheme="majorHAnsi" w:hAnsiTheme="majorHAnsi"/>
          <w:sz w:val="24"/>
          <w:szCs w:val="24"/>
        </w:rPr>
        <w:t xml:space="preserve"> </w:t>
      </w:r>
      <w:r w:rsidR="001E16C5">
        <w:rPr>
          <w:rFonts w:asciiTheme="majorHAnsi" w:hAnsiTheme="majorHAnsi"/>
          <w:sz w:val="24"/>
          <w:szCs w:val="24"/>
        </w:rPr>
        <w:t>Envío de las coordenadas del disparo para que el servidores lo registre y avise si fue Agua o Tocado.</w:t>
      </w:r>
    </w:p>
    <w:p w:rsidR="00BC57DF" w:rsidRDefault="00BC57DF" w:rsidP="005200C9">
      <w:pPr>
        <w:rPr>
          <w:rFonts w:asciiTheme="majorHAnsi" w:hAnsiTheme="majorHAnsi"/>
          <w:sz w:val="24"/>
          <w:szCs w:val="24"/>
        </w:rPr>
      </w:pPr>
      <w:r w:rsidRPr="00BC57DF">
        <w:rPr>
          <w:rFonts w:asciiTheme="majorHAnsi" w:hAnsiTheme="majorHAnsi"/>
          <w:i/>
          <w:sz w:val="24"/>
          <w:szCs w:val="24"/>
          <w:u w:val="single"/>
        </w:rPr>
        <w:t>Msj</w:t>
      </w:r>
      <w:r>
        <w:rPr>
          <w:rFonts w:asciiTheme="majorHAnsi" w:hAnsiTheme="majorHAnsi"/>
          <w:sz w:val="24"/>
          <w:szCs w:val="24"/>
        </w:rPr>
        <w:t>: Comando + Fila + Columna + IDCliente</w:t>
      </w:r>
      <w:r w:rsidR="002A751D">
        <w:rPr>
          <w:rFonts w:asciiTheme="majorHAnsi" w:hAnsiTheme="majorHAnsi"/>
          <w:sz w:val="24"/>
          <w:szCs w:val="24"/>
        </w:rPr>
        <w:t xml:space="preserve"> (</w:t>
      </w:r>
      <w:r w:rsidR="002A751D" w:rsidRPr="002A751D">
        <w:rPr>
          <w:rFonts w:asciiTheme="majorHAnsi" w:hAnsiTheme="majorHAnsi"/>
          <w:i/>
          <w:sz w:val="24"/>
          <w:szCs w:val="24"/>
        </w:rPr>
        <w:t>Tamaño Mensaje: 8 caracteres</w:t>
      </w:r>
      <w:r w:rsidR="002A751D">
        <w:rPr>
          <w:rFonts w:asciiTheme="majorHAnsi" w:hAnsiTheme="majorHAnsi"/>
          <w:sz w:val="24"/>
          <w:szCs w:val="24"/>
        </w:rPr>
        <w:t>)</w:t>
      </w:r>
    </w:p>
    <w:p w:rsidR="00BC57DF" w:rsidRDefault="001E16C5" w:rsidP="005200C9">
      <w:pPr>
        <w:rPr>
          <w:rFonts w:asciiTheme="majorHAnsi" w:hAnsiTheme="majorHAnsi"/>
          <w:sz w:val="24"/>
          <w:szCs w:val="24"/>
        </w:rPr>
      </w:pPr>
      <w:r w:rsidRPr="001E16C5">
        <w:rPr>
          <w:rFonts w:asciiTheme="majorHAnsi" w:hAnsiTheme="majorHAnsi"/>
          <w:i/>
          <w:sz w:val="24"/>
          <w:szCs w:val="24"/>
        </w:rPr>
        <w:t>Comando</w:t>
      </w:r>
      <w:r>
        <w:rPr>
          <w:rFonts w:asciiTheme="majorHAnsi" w:hAnsiTheme="majorHAnsi"/>
          <w:sz w:val="24"/>
          <w:szCs w:val="24"/>
        </w:rPr>
        <w:t>: “DIS”</w:t>
      </w:r>
    </w:p>
    <w:p w:rsidR="001E16C5" w:rsidRDefault="001E16C5" w:rsidP="005200C9">
      <w:pPr>
        <w:rPr>
          <w:rFonts w:asciiTheme="majorHAnsi" w:hAnsiTheme="majorHAnsi"/>
          <w:sz w:val="24"/>
          <w:szCs w:val="24"/>
        </w:rPr>
      </w:pPr>
      <w:r w:rsidRPr="001E16C5">
        <w:rPr>
          <w:rFonts w:asciiTheme="majorHAnsi" w:hAnsiTheme="majorHAnsi"/>
          <w:i/>
          <w:sz w:val="24"/>
          <w:szCs w:val="24"/>
        </w:rPr>
        <w:t>Fila/Columna</w:t>
      </w:r>
      <w:r>
        <w:rPr>
          <w:rFonts w:asciiTheme="majorHAnsi" w:hAnsiTheme="majorHAnsi"/>
          <w:sz w:val="24"/>
          <w:szCs w:val="24"/>
        </w:rPr>
        <w:t>: Ídem anterior</w:t>
      </w:r>
    </w:p>
    <w:p w:rsidR="001E16C5" w:rsidRDefault="001E16C5" w:rsidP="005200C9">
      <w:pPr>
        <w:rPr>
          <w:rFonts w:asciiTheme="majorHAnsi" w:hAnsiTheme="majorHAnsi"/>
          <w:sz w:val="24"/>
          <w:szCs w:val="24"/>
        </w:rPr>
      </w:pPr>
      <w:r w:rsidRPr="00813824">
        <w:rPr>
          <w:rFonts w:asciiTheme="majorHAnsi" w:hAnsiTheme="majorHAnsi"/>
          <w:i/>
          <w:sz w:val="24"/>
          <w:szCs w:val="24"/>
        </w:rPr>
        <w:t>IDCliente</w:t>
      </w:r>
      <w:r>
        <w:rPr>
          <w:rFonts w:asciiTheme="majorHAnsi" w:hAnsiTheme="majorHAnsi"/>
          <w:sz w:val="24"/>
          <w:szCs w:val="24"/>
        </w:rPr>
        <w:t>: ID del Cliente que emitió el disparo.</w:t>
      </w:r>
    </w:p>
    <w:p w:rsidR="00270F02" w:rsidRDefault="00270F02" w:rsidP="005200C9">
      <w:pPr>
        <w:rPr>
          <w:rFonts w:asciiTheme="majorHAnsi" w:hAnsiTheme="majorHAnsi"/>
          <w:sz w:val="24"/>
          <w:szCs w:val="24"/>
        </w:rPr>
      </w:pPr>
    </w:p>
    <w:p w:rsidR="00270F02" w:rsidRDefault="009A6B02" w:rsidP="00270F02">
      <w:pPr>
        <w:rPr>
          <w:rFonts w:asciiTheme="majorHAnsi" w:hAnsiTheme="majorHAnsi"/>
          <w:sz w:val="24"/>
          <w:szCs w:val="24"/>
        </w:rPr>
      </w:pPr>
      <w:r w:rsidRPr="009A6B02">
        <w:rPr>
          <w:rFonts w:asciiTheme="majorHAnsi" w:hAnsiTheme="majorHAnsi"/>
          <w:sz w:val="24"/>
          <w:szCs w:val="24"/>
        </w:rPr>
        <w:t>--</w:t>
      </w:r>
      <w:r w:rsidR="00270F02" w:rsidRPr="004F2FF7">
        <w:rPr>
          <w:rFonts w:asciiTheme="majorHAnsi" w:hAnsiTheme="majorHAnsi"/>
          <w:sz w:val="24"/>
          <w:szCs w:val="24"/>
          <w:u w:val="single"/>
        </w:rPr>
        <w:t>Notificación de Reinicio del juego</w:t>
      </w:r>
      <w:r w:rsidR="00270F02">
        <w:rPr>
          <w:rFonts w:asciiTheme="majorHAnsi" w:hAnsiTheme="majorHAnsi"/>
          <w:sz w:val="24"/>
          <w:szCs w:val="24"/>
        </w:rPr>
        <w:t xml:space="preserve"> – Avisa al Servidor que reinicie las matrices del juego por finalización de la partida o desconexión de un Cliente.</w:t>
      </w:r>
    </w:p>
    <w:p w:rsidR="00270F02" w:rsidRPr="00BC57DF" w:rsidRDefault="00270F02" w:rsidP="00270F02">
      <w:pPr>
        <w:rPr>
          <w:rFonts w:asciiTheme="majorHAnsi" w:hAnsiTheme="majorHAnsi"/>
          <w:sz w:val="24"/>
          <w:szCs w:val="24"/>
        </w:rPr>
      </w:pPr>
      <w:r w:rsidRPr="00BC57DF">
        <w:rPr>
          <w:rFonts w:asciiTheme="majorHAnsi" w:hAnsiTheme="majorHAnsi"/>
          <w:i/>
          <w:sz w:val="24"/>
          <w:szCs w:val="24"/>
          <w:u w:val="single"/>
        </w:rPr>
        <w:t>Msj</w:t>
      </w:r>
      <w:r>
        <w:rPr>
          <w:rFonts w:asciiTheme="majorHAnsi" w:hAnsiTheme="majorHAnsi"/>
          <w:sz w:val="24"/>
          <w:szCs w:val="24"/>
        </w:rPr>
        <w:t>: Comando = “REI”</w:t>
      </w:r>
      <w:r w:rsidR="002A751D">
        <w:rPr>
          <w:rFonts w:asciiTheme="majorHAnsi" w:hAnsiTheme="majorHAnsi"/>
          <w:sz w:val="24"/>
          <w:szCs w:val="24"/>
        </w:rPr>
        <w:t xml:space="preserve">  (</w:t>
      </w:r>
      <w:r w:rsidR="002A751D">
        <w:rPr>
          <w:rFonts w:asciiTheme="majorHAnsi" w:hAnsiTheme="majorHAnsi"/>
          <w:i/>
          <w:sz w:val="24"/>
          <w:szCs w:val="24"/>
        </w:rPr>
        <w:t>Tamaño Mensaje: 3</w:t>
      </w:r>
      <w:r w:rsidR="002A751D" w:rsidRPr="002A751D">
        <w:rPr>
          <w:rFonts w:asciiTheme="majorHAnsi" w:hAnsiTheme="majorHAnsi"/>
          <w:i/>
          <w:sz w:val="24"/>
          <w:szCs w:val="24"/>
        </w:rPr>
        <w:t xml:space="preserve"> caracteres</w:t>
      </w:r>
      <w:r w:rsidR="002A751D">
        <w:rPr>
          <w:rFonts w:asciiTheme="majorHAnsi" w:hAnsiTheme="majorHAnsi"/>
          <w:sz w:val="24"/>
          <w:szCs w:val="24"/>
        </w:rPr>
        <w:t>)</w:t>
      </w:r>
    </w:p>
    <w:p w:rsidR="00270F02" w:rsidRDefault="00270F02" w:rsidP="005200C9">
      <w:pPr>
        <w:rPr>
          <w:rFonts w:asciiTheme="majorHAnsi" w:hAnsiTheme="majorHAnsi"/>
          <w:sz w:val="24"/>
          <w:szCs w:val="24"/>
        </w:rPr>
      </w:pPr>
    </w:p>
    <w:p w:rsidR="001E16C5" w:rsidRDefault="009A6B02" w:rsidP="005200C9">
      <w:pPr>
        <w:rPr>
          <w:rFonts w:asciiTheme="majorHAnsi" w:hAnsiTheme="majorHAnsi"/>
          <w:sz w:val="24"/>
          <w:szCs w:val="24"/>
        </w:rPr>
      </w:pPr>
      <w:r w:rsidRPr="009A6B02">
        <w:rPr>
          <w:rFonts w:asciiTheme="majorHAnsi" w:hAnsiTheme="majorHAnsi"/>
          <w:sz w:val="24"/>
          <w:szCs w:val="24"/>
        </w:rPr>
        <w:t>--</w:t>
      </w:r>
      <w:r w:rsidR="00BC57DF" w:rsidRPr="004F2FF7">
        <w:rPr>
          <w:rFonts w:asciiTheme="majorHAnsi" w:hAnsiTheme="majorHAnsi"/>
          <w:sz w:val="24"/>
          <w:szCs w:val="24"/>
          <w:u w:val="single"/>
        </w:rPr>
        <w:t>Posicionamiento de un Barco</w:t>
      </w:r>
      <w:r w:rsidR="00BC57DF">
        <w:rPr>
          <w:rFonts w:asciiTheme="majorHAnsi" w:hAnsiTheme="majorHAnsi"/>
          <w:sz w:val="24"/>
          <w:szCs w:val="24"/>
        </w:rPr>
        <w:t xml:space="preserve"> –</w:t>
      </w:r>
      <w:r w:rsidR="001E16C5">
        <w:rPr>
          <w:rFonts w:asciiTheme="majorHAnsi" w:hAnsiTheme="majorHAnsi"/>
          <w:sz w:val="24"/>
          <w:szCs w:val="24"/>
        </w:rPr>
        <w:t xml:space="preserve"> Primera coordenada de la posición que ocupará el barco, el Servidor se encarga de completar hacia la Derecha o hacia abajo dependiendo la Dirección y el Tamaño del Barco.</w:t>
      </w:r>
    </w:p>
    <w:p w:rsidR="00BC57DF" w:rsidRDefault="00BC57DF" w:rsidP="005200C9">
      <w:pPr>
        <w:rPr>
          <w:rFonts w:asciiTheme="majorHAnsi" w:hAnsiTheme="majorHAnsi"/>
          <w:sz w:val="24"/>
          <w:szCs w:val="24"/>
        </w:rPr>
      </w:pPr>
      <w:r w:rsidRPr="00BC57DF">
        <w:rPr>
          <w:rFonts w:asciiTheme="majorHAnsi" w:hAnsiTheme="majorHAnsi"/>
          <w:i/>
          <w:sz w:val="24"/>
          <w:szCs w:val="24"/>
          <w:u w:val="single"/>
        </w:rPr>
        <w:t>Msj</w:t>
      </w:r>
      <w:r>
        <w:rPr>
          <w:rFonts w:asciiTheme="majorHAnsi" w:hAnsiTheme="majorHAnsi"/>
          <w:sz w:val="24"/>
          <w:szCs w:val="24"/>
        </w:rPr>
        <w:t>: Comando + Fila + Columna</w:t>
      </w:r>
      <w:r w:rsidR="001E16C5">
        <w:rPr>
          <w:rFonts w:asciiTheme="majorHAnsi" w:hAnsiTheme="majorHAnsi"/>
          <w:sz w:val="24"/>
          <w:szCs w:val="24"/>
        </w:rPr>
        <w:t xml:space="preserve"> + IDCliente</w:t>
      </w:r>
      <w:r>
        <w:rPr>
          <w:rFonts w:asciiTheme="majorHAnsi" w:hAnsiTheme="majorHAnsi"/>
          <w:sz w:val="24"/>
          <w:szCs w:val="24"/>
        </w:rPr>
        <w:t xml:space="preserve"> + Dirección +</w:t>
      </w:r>
      <w:r w:rsidR="00D063D4">
        <w:rPr>
          <w:rFonts w:asciiTheme="majorHAnsi" w:hAnsiTheme="majorHAnsi"/>
          <w:sz w:val="24"/>
          <w:szCs w:val="24"/>
        </w:rPr>
        <w:t xml:space="preserve"> Tamaño</w:t>
      </w:r>
      <w:r>
        <w:rPr>
          <w:rFonts w:asciiTheme="majorHAnsi" w:hAnsiTheme="majorHAnsi"/>
          <w:sz w:val="24"/>
          <w:szCs w:val="24"/>
        </w:rPr>
        <w:t xml:space="preserve"> Barco </w:t>
      </w:r>
    </w:p>
    <w:p w:rsidR="002A751D" w:rsidRDefault="002A751D" w:rsidP="005200C9">
      <w:pPr>
        <w:rPr>
          <w:rFonts w:asciiTheme="majorHAnsi" w:hAnsiTheme="majorHAnsi"/>
          <w:sz w:val="24"/>
          <w:szCs w:val="24"/>
        </w:rPr>
      </w:pPr>
      <w:r>
        <w:rPr>
          <w:rFonts w:asciiTheme="majorHAnsi" w:hAnsiTheme="majorHAnsi"/>
          <w:sz w:val="24"/>
          <w:szCs w:val="24"/>
        </w:rPr>
        <w:t>(</w:t>
      </w:r>
      <w:r>
        <w:rPr>
          <w:rFonts w:asciiTheme="majorHAnsi" w:hAnsiTheme="majorHAnsi"/>
          <w:i/>
          <w:sz w:val="24"/>
          <w:szCs w:val="24"/>
        </w:rPr>
        <w:t>Tamaño Mensaje: 10</w:t>
      </w:r>
      <w:r w:rsidRPr="002A751D">
        <w:rPr>
          <w:rFonts w:asciiTheme="majorHAnsi" w:hAnsiTheme="majorHAnsi"/>
          <w:i/>
          <w:sz w:val="24"/>
          <w:szCs w:val="24"/>
        </w:rPr>
        <w:t xml:space="preserve"> caracteres</w:t>
      </w:r>
      <w:r>
        <w:rPr>
          <w:rFonts w:asciiTheme="majorHAnsi" w:hAnsiTheme="majorHAnsi"/>
          <w:sz w:val="24"/>
          <w:szCs w:val="24"/>
        </w:rPr>
        <w:t>)</w:t>
      </w:r>
    </w:p>
    <w:p w:rsidR="001E16C5" w:rsidRDefault="001E16C5" w:rsidP="005200C9">
      <w:pPr>
        <w:rPr>
          <w:rFonts w:asciiTheme="majorHAnsi" w:hAnsiTheme="majorHAnsi"/>
          <w:sz w:val="24"/>
          <w:szCs w:val="24"/>
        </w:rPr>
      </w:pPr>
      <w:r w:rsidRPr="00D063D4">
        <w:rPr>
          <w:rFonts w:asciiTheme="majorHAnsi" w:hAnsiTheme="majorHAnsi"/>
          <w:i/>
          <w:sz w:val="24"/>
          <w:szCs w:val="24"/>
        </w:rPr>
        <w:t>Comando</w:t>
      </w:r>
      <w:r>
        <w:rPr>
          <w:rFonts w:asciiTheme="majorHAnsi" w:hAnsiTheme="majorHAnsi"/>
          <w:sz w:val="24"/>
          <w:szCs w:val="24"/>
        </w:rPr>
        <w:t>: “POS”</w:t>
      </w:r>
    </w:p>
    <w:p w:rsidR="001E16C5" w:rsidRDefault="001E16C5" w:rsidP="005200C9">
      <w:pPr>
        <w:rPr>
          <w:rFonts w:asciiTheme="majorHAnsi" w:hAnsiTheme="majorHAnsi"/>
          <w:sz w:val="24"/>
          <w:szCs w:val="24"/>
        </w:rPr>
      </w:pPr>
      <w:r w:rsidRPr="001E16C5">
        <w:rPr>
          <w:rFonts w:asciiTheme="majorHAnsi" w:hAnsiTheme="majorHAnsi"/>
          <w:i/>
          <w:sz w:val="24"/>
          <w:szCs w:val="24"/>
        </w:rPr>
        <w:t>Fila/Columna</w:t>
      </w:r>
      <w:r>
        <w:rPr>
          <w:rFonts w:asciiTheme="majorHAnsi" w:hAnsiTheme="majorHAnsi"/>
          <w:sz w:val="24"/>
          <w:szCs w:val="24"/>
        </w:rPr>
        <w:t xml:space="preserve">: </w:t>
      </w:r>
      <w:r w:rsidR="00D063D4">
        <w:rPr>
          <w:rFonts w:asciiTheme="majorHAnsi" w:hAnsiTheme="majorHAnsi"/>
          <w:sz w:val="24"/>
          <w:szCs w:val="24"/>
        </w:rPr>
        <w:t>Ídem anterior</w:t>
      </w:r>
    </w:p>
    <w:p w:rsidR="00D063D4" w:rsidRDefault="00D063D4" w:rsidP="005200C9">
      <w:pPr>
        <w:rPr>
          <w:rFonts w:asciiTheme="majorHAnsi" w:hAnsiTheme="majorHAnsi"/>
          <w:sz w:val="24"/>
          <w:szCs w:val="24"/>
        </w:rPr>
      </w:pPr>
      <w:r w:rsidRPr="00D063D4">
        <w:rPr>
          <w:rFonts w:asciiTheme="majorHAnsi" w:hAnsiTheme="majorHAnsi"/>
          <w:i/>
          <w:sz w:val="24"/>
          <w:szCs w:val="24"/>
        </w:rPr>
        <w:t>IDCliente</w:t>
      </w:r>
      <w:r>
        <w:rPr>
          <w:rFonts w:asciiTheme="majorHAnsi" w:hAnsiTheme="majorHAnsi"/>
          <w:sz w:val="24"/>
          <w:szCs w:val="24"/>
        </w:rPr>
        <w:t>: Id del Cliente que posiciona el barco.</w:t>
      </w:r>
    </w:p>
    <w:p w:rsidR="00D063D4" w:rsidRDefault="00D063D4" w:rsidP="005200C9">
      <w:pPr>
        <w:rPr>
          <w:rFonts w:asciiTheme="majorHAnsi" w:hAnsiTheme="majorHAnsi"/>
          <w:sz w:val="24"/>
          <w:szCs w:val="24"/>
        </w:rPr>
      </w:pPr>
      <w:r w:rsidRPr="00D063D4">
        <w:rPr>
          <w:rFonts w:asciiTheme="majorHAnsi" w:hAnsiTheme="majorHAnsi"/>
          <w:i/>
          <w:sz w:val="24"/>
          <w:szCs w:val="24"/>
        </w:rPr>
        <w:t>Dirección</w:t>
      </w:r>
      <w:r>
        <w:rPr>
          <w:rFonts w:asciiTheme="majorHAnsi" w:hAnsiTheme="majorHAnsi"/>
          <w:sz w:val="24"/>
          <w:szCs w:val="24"/>
        </w:rPr>
        <w:t>: Horizontal o Vertical.</w:t>
      </w:r>
    </w:p>
    <w:p w:rsidR="00EC7436" w:rsidRDefault="00D063D4" w:rsidP="005200C9">
      <w:pPr>
        <w:rPr>
          <w:rFonts w:asciiTheme="majorHAnsi" w:hAnsiTheme="majorHAnsi"/>
          <w:sz w:val="24"/>
          <w:szCs w:val="24"/>
        </w:rPr>
      </w:pPr>
      <w:r w:rsidRPr="00D063D4">
        <w:rPr>
          <w:rFonts w:asciiTheme="majorHAnsi" w:hAnsiTheme="majorHAnsi"/>
          <w:i/>
          <w:sz w:val="24"/>
          <w:szCs w:val="24"/>
        </w:rPr>
        <w:t>Tamaño Barco</w:t>
      </w:r>
      <w:r>
        <w:rPr>
          <w:rFonts w:asciiTheme="majorHAnsi" w:hAnsiTheme="majorHAnsi"/>
          <w:sz w:val="24"/>
          <w:szCs w:val="24"/>
        </w:rPr>
        <w:t>: Cantidad de casillas que ocupa el barco (5, 4, 3 o 2)</w:t>
      </w:r>
    </w:p>
    <w:p w:rsidR="002A751D" w:rsidRDefault="002A751D" w:rsidP="005200C9">
      <w:pPr>
        <w:rPr>
          <w:rFonts w:asciiTheme="majorHAnsi" w:hAnsiTheme="majorHAnsi"/>
          <w:sz w:val="24"/>
          <w:szCs w:val="24"/>
        </w:rPr>
      </w:pPr>
    </w:p>
    <w:p w:rsidR="005200C9" w:rsidRDefault="0093780D" w:rsidP="005200C9">
      <w:pPr>
        <w:rPr>
          <w:rFonts w:ascii="Eras Bold ITC" w:hAnsi="Eras Bold ITC"/>
          <w:sz w:val="36"/>
          <w:szCs w:val="36"/>
        </w:rPr>
      </w:pPr>
      <w:r>
        <w:rPr>
          <w:rFonts w:ascii="Eras Bold ITC" w:hAnsi="Eras Bold ITC"/>
          <w:sz w:val="36"/>
          <w:szCs w:val="36"/>
        </w:rPr>
        <w:t>Como Jugar</w:t>
      </w:r>
      <w:r w:rsidR="00581386">
        <w:rPr>
          <w:rFonts w:ascii="Eras Bold ITC" w:hAnsi="Eras Bold ITC"/>
          <w:sz w:val="36"/>
          <w:szCs w:val="36"/>
        </w:rPr>
        <w:t xml:space="preserve"> –</w:t>
      </w:r>
    </w:p>
    <w:p w:rsidR="00581386" w:rsidRDefault="00581386" w:rsidP="005200C9">
      <w:pPr>
        <w:rPr>
          <w:rFonts w:asciiTheme="majorHAnsi" w:hAnsiTheme="majorHAnsi"/>
          <w:sz w:val="24"/>
          <w:szCs w:val="24"/>
        </w:rPr>
      </w:pPr>
      <w:r>
        <w:rPr>
          <w:rFonts w:asciiTheme="majorHAnsi" w:hAnsiTheme="majorHAnsi"/>
          <w:sz w:val="24"/>
          <w:szCs w:val="24"/>
        </w:rPr>
        <w:t>El Juego inicia teniendo que posicionar los Barcos propios uno por uno, para cada uno se solicitara la primera coordenada de la posición del barco (EJ: k3) seguido de la dirección que ocupara (Vertical u Horizontal) si las posiciones están Desocupadas y no se excede del tablero (12 x 12) el barco se posicionara Satisfactoriamente</w:t>
      </w:r>
      <w:r w:rsidR="00F779CA">
        <w:rPr>
          <w:rFonts w:asciiTheme="majorHAnsi" w:hAnsiTheme="majorHAnsi"/>
          <w:sz w:val="24"/>
          <w:szCs w:val="24"/>
        </w:rPr>
        <w:t xml:space="preserve"> en el tablero del jugador.</w:t>
      </w:r>
    </w:p>
    <w:p w:rsidR="00F779CA" w:rsidRDefault="00813824" w:rsidP="005200C9">
      <w:pPr>
        <w:rPr>
          <w:rFonts w:asciiTheme="majorHAnsi" w:hAnsiTheme="majorHAnsi"/>
          <w:sz w:val="24"/>
          <w:szCs w:val="24"/>
        </w:rPr>
      </w:pPr>
      <w:r w:rsidRPr="00813824">
        <w:rPr>
          <w:rFonts w:asciiTheme="majorHAnsi" w:hAnsiTheme="majorHAnsi"/>
          <w:i/>
          <w:sz w:val="24"/>
          <w:szCs w:val="24"/>
        </w:rPr>
        <w:lastRenderedPageBreak/>
        <w:t xml:space="preserve">   </w:t>
      </w:r>
      <w:r>
        <w:rPr>
          <w:rFonts w:asciiTheme="majorHAnsi" w:hAnsiTheme="majorHAnsi"/>
          <w:i/>
          <w:sz w:val="24"/>
          <w:szCs w:val="24"/>
          <w:u w:val="single"/>
        </w:rPr>
        <w:t xml:space="preserve">Tipos de </w:t>
      </w:r>
      <w:r w:rsidR="00F779CA" w:rsidRPr="00F779CA">
        <w:rPr>
          <w:rFonts w:asciiTheme="majorHAnsi" w:hAnsiTheme="majorHAnsi"/>
          <w:i/>
          <w:sz w:val="24"/>
          <w:szCs w:val="24"/>
          <w:u w:val="single"/>
        </w:rPr>
        <w:t>Barcos</w:t>
      </w:r>
      <w:r w:rsidR="00F779CA">
        <w:rPr>
          <w:rFonts w:asciiTheme="majorHAnsi" w:hAnsiTheme="majorHAnsi"/>
          <w:sz w:val="24"/>
          <w:szCs w:val="24"/>
        </w:rPr>
        <w:t xml:space="preserve">: </w:t>
      </w:r>
      <w:r w:rsidR="00F779CA">
        <w:rPr>
          <w:rFonts w:asciiTheme="majorHAnsi" w:hAnsiTheme="majorHAnsi"/>
          <w:sz w:val="24"/>
          <w:szCs w:val="24"/>
        </w:rPr>
        <w:tab/>
        <w:t>Portaaviones (5 casilleros)</w:t>
      </w:r>
    </w:p>
    <w:p w:rsidR="00F779CA" w:rsidRDefault="00F779CA" w:rsidP="005200C9">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813824">
        <w:rPr>
          <w:rFonts w:asciiTheme="majorHAnsi" w:hAnsiTheme="majorHAnsi"/>
          <w:sz w:val="24"/>
          <w:szCs w:val="24"/>
        </w:rPr>
        <w:tab/>
      </w:r>
      <w:r>
        <w:rPr>
          <w:rFonts w:asciiTheme="majorHAnsi" w:hAnsiTheme="majorHAnsi"/>
          <w:sz w:val="24"/>
          <w:szCs w:val="24"/>
        </w:rPr>
        <w:t>Acorazado (4 casilleros)</w:t>
      </w:r>
    </w:p>
    <w:p w:rsidR="00F779CA" w:rsidRDefault="00F779CA" w:rsidP="005200C9">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813824">
        <w:rPr>
          <w:rFonts w:asciiTheme="majorHAnsi" w:hAnsiTheme="majorHAnsi"/>
          <w:sz w:val="24"/>
          <w:szCs w:val="24"/>
        </w:rPr>
        <w:tab/>
      </w:r>
      <w:r>
        <w:rPr>
          <w:rFonts w:asciiTheme="majorHAnsi" w:hAnsiTheme="majorHAnsi"/>
          <w:sz w:val="24"/>
          <w:szCs w:val="24"/>
        </w:rPr>
        <w:t>Submarino (3 casilleros)</w:t>
      </w:r>
    </w:p>
    <w:p w:rsidR="00F779CA" w:rsidRDefault="00F779CA" w:rsidP="005200C9">
      <w:pPr>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813824">
        <w:rPr>
          <w:rFonts w:asciiTheme="majorHAnsi" w:hAnsiTheme="majorHAnsi"/>
          <w:sz w:val="24"/>
          <w:szCs w:val="24"/>
        </w:rPr>
        <w:tab/>
      </w:r>
      <w:r>
        <w:rPr>
          <w:rFonts w:asciiTheme="majorHAnsi" w:hAnsiTheme="majorHAnsi"/>
          <w:sz w:val="24"/>
          <w:szCs w:val="24"/>
        </w:rPr>
        <w:t>Destructor (2 casilleros)</w:t>
      </w:r>
    </w:p>
    <w:p w:rsidR="00F779CA" w:rsidRDefault="00F779CA" w:rsidP="005200C9">
      <w:pPr>
        <w:rPr>
          <w:rFonts w:asciiTheme="majorHAnsi" w:hAnsiTheme="majorHAnsi"/>
          <w:sz w:val="24"/>
          <w:szCs w:val="24"/>
        </w:rPr>
      </w:pPr>
    </w:p>
    <w:p w:rsidR="00F779CA" w:rsidRDefault="00F779CA" w:rsidP="005200C9">
      <w:pPr>
        <w:rPr>
          <w:rFonts w:asciiTheme="majorHAnsi" w:hAnsiTheme="majorHAnsi"/>
          <w:sz w:val="24"/>
          <w:szCs w:val="24"/>
        </w:rPr>
      </w:pPr>
      <w:r>
        <w:rPr>
          <w:rFonts w:asciiTheme="majorHAnsi" w:hAnsiTheme="majorHAnsi"/>
          <w:sz w:val="24"/>
          <w:szCs w:val="24"/>
        </w:rPr>
        <w:t xml:space="preserve">Luego de que los barcos estén en posición, ambos jugadores comenzaran a efectuar disparos por turnos. Cada disparo propio se registra en el segundo tablero, dependiendo si se dio en el blanco o el disparo fallo, la casilla </w:t>
      </w:r>
      <w:r w:rsidR="0093780D">
        <w:rPr>
          <w:rFonts w:asciiTheme="majorHAnsi" w:hAnsiTheme="majorHAnsi"/>
          <w:sz w:val="24"/>
          <w:szCs w:val="24"/>
        </w:rPr>
        <w:t>s</w:t>
      </w:r>
      <w:r>
        <w:rPr>
          <w:rFonts w:asciiTheme="majorHAnsi" w:hAnsiTheme="majorHAnsi"/>
          <w:sz w:val="24"/>
          <w:szCs w:val="24"/>
        </w:rPr>
        <w:t>e pinta de diferentes colores.</w:t>
      </w:r>
    </w:p>
    <w:p w:rsidR="00F779CA" w:rsidRDefault="00F779CA" w:rsidP="005200C9">
      <w:pPr>
        <w:rPr>
          <w:rFonts w:asciiTheme="majorHAnsi" w:hAnsiTheme="majorHAnsi"/>
          <w:sz w:val="24"/>
          <w:szCs w:val="24"/>
        </w:rPr>
      </w:pPr>
      <w:r w:rsidRPr="00F779CA">
        <w:rPr>
          <w:rFonts w:asciiTheme="majorHAnsi" w:hAnsiTheme="majorHAnsi"/>
          <w:i/>
          <w:sz w:val="24"/>
          <w:szCs w:val="24"/>
          <w:u w:val="single"/>
        </w:rPr>
        <w:t>Colores del Tableros</w:t>
      </w:r>
      <w:r>
        <w:rPr>
          <w:rFonts w:asciiTheme="majorHAnsi" w:hAnsiTheme="majorHAnsi"/>
          <w:sz w:val="24"/>
          <w:szCs w:val="24"/>
        </w:rPr>
        <w:t>: Negro</w:t>
      </w:r>
      <w:r w:rsidR="0093780D">
        <w:rPr>
          <w:rFonts w:asciiTheme="majorHAnsi" w:hAnsiTheme="majorHAnsi"/>
          <w:sz w:val="24"/>
          <w:szCs w:val="24"/>
        </w:rPr>
        <w:t xml:space="preserve"> </w:t>
      </w:r>
      <w:r>
        <w:rPr>
          <w:rFonts w:asciiTheme="majorHAnsi" w:hAnsiTheme="majorHAnsi"/>
          <w:sz w:val="24"/>
          <w:szCs w:val="24"/>
        </w:rPr>
        <w:t>(Barco Propio) – Celeste</w:t>
      </w:r>
      <w:r w:rsidR="0093780D">
        <w:rPr>
          <w:rFonts w:asciiTheme="majorHAnsi" w:hAnsiTheme="majorHAnsi"/>
          <w:sz w:val="24"/>
          <w:szCs w:val="24"/>
        </w:rPr>
        <w:t xml:space="preserve"> </w:t>
      </w:r>
      <w:r>
        <w:rPr>
          <w:rFonts w:asciiTheme="majorHAnsi" w:hAnsiTheme="majorHAnsi"/>
          <w:sz w:val="24"/>
          <w:szCs w:val="24"/>
        </w:rPr>
        <w:t>(Agua) – Rojo</w:t>
      </w:r>
      <w:r w:rsidR="0093780D">
        <w:rPr>
          <w:rFonts w:asciiTheme="majorHAnsi" w:hAnsiTheme="majorHAnsi"/>
          <w:sz w:val="24"/>
          <w:szCs w:val="24"/>
        </w:rPr>
        <w:t xml:space="preserve"> </w:t>
      </w:r>
      <w:r>
        <w:rPr>
          <w:rFonts w:asciiTheme="majorHAnsi" w:hAnsiTheme="majorHAnsi"/>
          <w:sz w:val="24"/>
          <w:szCs w:val="24"/>
        </w:rPr>
        <w:t>(Tocado)</w:t>
      </w:r>
    </w:p>
    <w:p w:rsidR="00D671E1" w:rsidRDefault="00D671E1" w:rsidP="005200C9">
      <w:pPr>
        <w:rPr>
          <w:rFonts w:asciiTheme="majorHAnsi" w:hAnsiTheme="majorHAnsi"/>
          <w:sz w:val="24"/>
          <w:szCs w:val="24"/>
        </w:rPr>
      </w:pPr>
      <w:r>
        <w:rPr>
          <w:rFonts w:asciiTheme="majorHAnsi" w:hAnsiTheme="majorHAnsi"/>
          <w:sz w:val="24"/>
          <w:szCs w:val="24"/>
        </w:rPr>
        <w:t>Los jugadores deberán estar atentos de no disparar dos veces a la misma casilla ya que repetir un disparo lo hará perder su turno.</w:t>
      </w:r>
    </w:p>
    <w:p w:rsidR="00270F02" w:rsidRDefault="00F779CA" w:rsidP="005200C9">
      <w:pPr>
        <w:rPr>
          <w:rFonts w:asciiTheme="majorHAnsi" w:hAnsiTheme="majorHAnsi"/>
          <w:sz w:val="24"/>
          <w:szCs w:val="24"/>
        </w:rPr>
      </w:pPr>
      <w:r>
        <w:rPr>
          <w:rFonts w:asciiTheme="majorHAnsi" w:hAnsiTheme="majorHAnsi"/>
          <w:sz w:val="24"/>
          <w:szCs w:val="24"/>
        </w:rPr>
        <w:t>El juego finalizara cuando uno de los dos jugadores se quede sin</w:t>
      </w:r>
      <w:r w:rsidR="0093780D">
        <w:rPr>
          <w:rFonts w:asciiTheme="majorHAnsi" w:hAnsiTheme="majorHAnsi"/>
          <w:sz w:val="24"/>
          <w:szCs w:val="24"/>
        </w:rPr>
        <w:t xml:space="preserve"> ninguna</w:t>
      </w:r>
      <w:r>
        <w:rPr>
          <w:rFonts w:asciiTheme="majorHAnsi" w:hAnsiTheme="majorHAnsi"/>
          <w:sz w:val="24"/>
          <w:szCs w:val="24"/>
        </w:rPr>
        <w:t xml:space="preserve"> </w:t>
      </w:r>
      <w:r w:rsidR="0093780D">
        <w:rPr>
          <w:rFonts w:asciiTheme="majorHAnsi" w:hAnsiTheme="majorHAnsi"/>
          <w:sz w:val="24"/>
          <w:szCs w:val="24"/>
        </w:rPr>
        <w:t>parte de sus Barcos en buen estado, dando por Ganador al otro Jugador y reiniciándose el juego.</w:t>
      </w:r>
    </w:p>
    <w:p w:rsidR="00DF3596" w:rsidRDefault="00DF3596" w:rsidP="005200C9">
      <w:pPr>
        <w:rPr>
          <w:rFonts w:asciiTheme="majorHAnsi" w:hAnsiTheme="majorHAnsi"/>
          <w:sz w:val="24"/>
          <w:szCs w:val="24"/>
        </w:rPr>
      </w:pPr>
    </w:p>
    <w:p w:rsidR="003F0B80" w:rsidRDefault="00DF3596" w:rsidP="003F0B80">
      <w:pPr>
        <w:rPr>
          <w:rFonts w:ascii="Eras Bold ITC" w:hAnsi="Eras Bold ITC"/>
          <w:sz w:val="36"/>
          <w:szCs w:val="36"/>
        </w:rPr>
      </w:pPr>
      <w:r w:rsidRPr="00DF3596">
        <w:rPr>
          <w:rFonts w:ascii="Eras Bold ITC" w:hAnsi="Eras Bold ITC"/>
          <w:sz w:val="36"/>
          <w:szCs w:val="36"/>
        </w:rPr>
        <w:t xml:space="preserve">Seguridad </w:t>
      </w:r>
    </w:p>
    <w:p w:rsidR="003F0B80" w:rsidRDefault="003F0B80" w:rsidP="003F0B80">
      <w:pPr>
        <w:rPr>
          <w:rFonts w:asciiTheme="majorHAnsi" w:hAnsiTheme="majorHAnsi"/>
          <w:sz w:val="24"/>
          <w:szCs w:val="24"/>
          <w:lang w:val="es-MX"/>
        </w:rPr>
      </w:pPr>
      <w:r w:rsidRPr="003F0B80">
        <w:rPr>
          <w:rFonts w:asciiTheme="majorHAnsi" w:hAnsiTheme="majorHAnsi"/>
          <w:sz w:val="24"/>
          <w:szCs w:val="24"/>
          <w:lang w:val="es-MX"/>
        </w:rPr>
        <w:t xml:space="preserve">Para desarrollar el trabajo y aplicar una </w:t>
      </w:r>
      <w:r>
        <w:rPr>
          <w:rFonts w:asciiTheme="majorHAnsi" w:hAnsiTheme="majorHAnsi"/>
          <w:sz w:val="24"/>
          <w:szCs w:val="24"/>
          <w:lang w:val="es-MX"/>
        </w:rPr>
        <w:t>medida</w:t>
      </w:r>
      <w:r w:rsidRPr="003F0B80">
        <w:rPr>
          <w:rFonts w:asciiTheme="majorHAnsi" w:hAnsiTheme="majorHAnsi"/>
          <w:sz w:val="24"/>
          <w:szCs w:val="24"/>
          <w:lang w:val="es-MX"/>
        </w:rPr>
        <w:t xml:space="preserve"> de seguridad decidimos optar por Apache </w:t>
      </w:r>
      <w:proofErr w:type="spellStart"/>
      <w:r w:rsidRPr="003F0B80">
        <w:rPr>
          <w:rFonts w:asciiTheme="majorHAnsi" w:hAnsiTheme="majorHAnsi"/>
          <w:i/>
          <w:sz w:val="24"/>
          <w:szCs w:val="24"/>
          <w:u w:val="single"/>
          <w:lang w:val="es-MX"/>
        </w:rPr>
        <w:t>CommonsCodec</w:t>
      </w:r>
      <w:proofErr w:type="spellEnd"/>
      <w:r w:rsidRPr="003F0B80">
        <w:rPr>
          <w:rFonts w:asciiTheme="majorHAnsi" w:hAnsiTheme="majorHAnsi"/>
          <w:sz w:val="24"/>
          <w:szCs w:val="24"/>
          <w:lang w:val="es-MX"/>
        </w:rPr>
        <w:t xml:space="preserve">, un software que le permite al usuario utilizar </w:t>
      </w:r>
      <w:r>
        <w:rPr>
          <w:rFonts w:asciiTheme="majorHAnsi" w:hAnsiTheme="majorHAnsi"/>
          <w:sz w:val="24"/>
          <w:szCs w:val="24"/>
          <w:lang w:val="es-MX"/>
        </w:rPr>
        <w:t>Codificadores y D</w:t>
      </w:r>
      <w:r w:rsidRPr="003F0B80">
        <w:rPr>
          <w:rFonts w:asciiTheme="majorHAnsi" w:hAnsiTheme="majorHAnsi"/>
          <w:sz w:val="24"/>
          <w:szCs w:val="24"/>
          <w:lang w:val="es-MX"/>
        </w:rPr>
        <w:t xml:space="preserve">ecodificadores en </w:t>
      </w:r>
      <w:r w:rsidRPr="003F0B80">
        <w:rPr>
          <w:rFonts w:asciiTheme="majorHAnsi" w:hAnsiTheme="majorHAnsi"/>
          <w:i/>
          <w:sz w:val="24"/>
          <w:szCs w:val="24"/>
          <w:u w:val="single"/>
          <w:lang w:val="es-MX"/>
        </w:rPr>
        <w:t>Base64</w:t>
      </w:r>
      <w:r w:rsidRPr="003F0B80">
        <w:rPr>
          <w:rFonts w:asciiTheme="majorHAnsi" w:hAnsiTheme="majorHAnsi"/>
          <w:sz w:val="24"/>
          <w:szCs w:val="24"/>
          <w:lang w:val="es-MX"/>
        </w:rPr>
        <w:t>.</w:t>
      </w:r>
    </w:p>
    <w:p w:rsidR="007A1E72" w:rsidRDefault="007A1E72" w:rsidP="003F0B80">
      <w:pPr>
        <w:rPr>
          <w:rFonts w:asciiTheme="majorHAnsi" w:hAnsiTheme="majorHAnsi"/>
          <w:sz w:val="24"/>
          <w:szCs w:val="24"/>
          <w:lang w:val="es-MX"/>
        </w:rPr>
      </w:pPr>
      <w:r w:rsidRPr="007A1E72">
        <w:rPr>
          <w:rFonts w:asciiTheme="majorHAnsi" w:hAnsiTheme="majorHAnsi"/>
          <w:i/>
          <w:sz w:val="24"/>
          <w:szCs w:val="24"/>
          <w:u w:val="single"/>
          <w:lang w:val="es-MX"/>
        </w:rPr>
        <w:t>Librería Java</w:t>
      </w:r>
      <w:r>
        <w:rPr>
          <w:rFonts w:asciiTheme="majorHAnsi" w:hAnsiTheme="majorHAnsi"/>
          <w:sz w:val="24"/>
          <w:szCs w:val="24"/>
          <w:lang w:val="es-MX"/>
        </w:rPr>
        <w:t xml:space="preserve">: </w:t>
      </w:r>
      <w:r w:rsidRPr="007A1E72">
        <w:rPr>
          <w:rFonts w:asciiTheme="majorHAnsi" w:hAnsiTheme="majorHAnsi"/>
          <w:sz w:val="24"/>
          <w:szCs w:val="24"/>
          <w:lang w:val="es-MX"/>
        </w:rPr>
        <w:t>commons-codec-1.9.jar</w:t>
      </w:r>
    </w:p>
    <w:p w:rsidR="00307BBC" w:rsidRPr="00307BBC" w:rsidRDefault="00307BBC" w:rsidP="003F0B80">
      <w:pPr>
        <w:rPr>
          <w:rFonts w:asciiTheme="majorHAnsi" w:hAnsiTheme="majorHAnsi"/>
          <w:color w:val="000000" w:themeColor="text1"/>
          <w:sz w:val="24"/>
          <w:szCs w:val="24"/>
          <w:lang w:val="es-MX"/>
        </w:rPr>
      </w:pPr>
      <w:r w:rsidRPr="00307BBC">
        <w:rPr>
          <w:rFonts w:asciiTheme="majorHAnsi" w:hAnsiTheme="majorHAnsi" w:cs="Arial"/>
          <w:b/>
          <w:bCs/>
          <w:color w:val="000000" w:themeColor="text1"/>
          <w:sz w:val="24"/>
          <w:szCs w:val="24"/>
          <w:shd w:val="clear" w:color="auto" w:fill="FFFFFF"/>
        </w:rPr>
        <w:t>Base 64</w:t>
      </w:r>
      <w:r w:rsidRPr="00307BBC">
        <w:rPr>
          <w:rStyle w:val="apple-converted-space"/>
          <w:rFonts w:asciiTheme="majorHAnsi" w:hAnsiTheme="majorHAnsi" w:cs="Arial"/>
          <w:color w:val="000000" w:themeColor="text1"/>
          <w:sz w:val="24"/>
          <w:szCs w:val="24"/>
          <w:shd w:val="clear" w:color="auto" w:fill="FFFFFF"/>
        </w:rPr>
        <w:t> </w:t>
      </w:r>
      <w:r w:rsidRPr="00307BBC">
        <w:rPr>
          <w:rFonts w:asciiTheme="majorHAnsi" w:hAnsiTheme="majorHAnsi" w:cs="Arial"/>
          <w:color w:val="000000" w:themeColor="text1"/>
          <w:sz w:val="24"/>
          <w:szCs w:val="24"/>
          <w:shd w:val="clear" w:color="auto" w:fill="FFFFFF"/>
        </w:rPr>
        <w:t>es un</w:t>
      </w:r>
      <w:r w:rsidRPr="00307BBC">
        <w:rPr>
          <w:rStyle w:val="apple-converted-space"/>
          <w:rFonts w:asciiTheme="majorHAnsi" w:hAnsiTheme="majorHAnsi" w:cs="Arial"/>
          <w:color w:val="000000" w:themeColor="text1"/>
          <w:sz w:val="24"/>
          <w:szCs w:val="24"/>
          <w:shd w:val="clear" w:color="auto" w:fill="FFFFFF"/>
        </w:rPr>
        <w:t> </w:t>
      </w:r>
      <w:hyperlink r:id="rId7" w:tooltip="Sistema de numeración" w:history="1">
        <w:r w:rsidRPr="00307BBC">
          <w:rPr>
            <w:rStyle w:val="Hipervnculo"/>
            <w:rFonts w:asciiTheme="majorHAnsi" w:hAnsiTheme="majorHAnsi" w:cs="Arial"/>
            <w:color w:val="000000" w:themeColor="text1"/>
            <w:sz w:val="24"/>
            <w:szCs w:val="24"/>
            <w:u w:val="none"/>
            <w:shd w:val="clear" w:color="auto" w:fill="FFFFFF"/>
          </w:rPr>
          <w:t>sistema de numeración</w:t>
        </w:r>
      </w:hyperlink>
      <w:r w:rsidRPr="00307BBC">
        <w:rPr>
          <w:rStyle w:val="apple-converted-space"/>
          <w:rFonts w:asciiTheme="majorHAnsi" w:hAnsiTheme="majorHAnsi" w:cs="Arial"/>
          <w:color w:val="000000" w:themeColor="text1"/>
          <w:sz w:val="24"/>
          <w:szCs w:val="24"/>
          <w:shd w:val="clear" w:color="auto" w:fill="FFFFFF"/>
        </w:rPr>
        <w:t> </w:t>
      </w:r>
      <w:hyperlink r:id="rId8" w:tooltip="Notación posicional" w:history="1">
        <w:r w:rsidRPr="00307BBC">
          <w:rPr>
            <w:rStyle w:val="Hipervnculo"/>
            <w:rFonts w:asciiTheme="majorHAnsi" w:hAnsiTheme="majorHAnsi" w:cs="Arial"/>
            <w:color w:val="000000" w:themeColor="text1"/>
            <w:sz w:val="24"/>
            <w:szCs w:val="24"/>
            <w:u w:val="none"/>
            <w:shd w:val="clear" w:color="auto" w:fill="FFFFFF"/>
          </w:rPr>
          <w:t>posicional</w:t>
        </w:r>
      </w:hyperlink>
      <w:r w:rsidRPr="00307BBC">
        <w:rPr>
          <w:rStyle w:val="apple-converted-space"/>
          <w:rFonts w:asciiTheme="majorHAnsi" w:hAnsiTheme="majorHAnsi" w:cs="Arial"/>
          <w:color w:val="000000" w:themeColor="text1"/>
          <w:sz w:val="24"/>
          <w:szCs w:val="24"/>
          <w:shd w:val="clear" w:color="auto" w:fill="FFFFFF"/>
        </w:rPr>
        <w:t> </w:t>
      </w:r>
      <w:r w:rsidRPr="00307BBC">
        <w:rPr>
          <w:rFonts w:asciiTheme="majorHAnsi" w:hAnsiTheme="majorHAnsi" w:cs="Arial"/>
          <w:color w:val="000000" w:themeColor="text1"/>
          <w:sz w:val="24"/>
          <w:szCs w:val="24"/>
          <w:shd w:val="clear" w:color="auto" w:fill="FFFFFF"/>
        </w:rPr>
        <w:t>que usa 64 como base. Es la mayor potencia de dos que puede ser representada usando únicamente los caracteres imprimibles de</w:t>
      </w:r>
      <w:r w:rsidRPr="00307BBC">
        <w:rPr>
          <w:rStyle w:val="apple-converted-space"/>
          <w:rFonts w:asciiTheme="majorHAnsi" w:hAnsiTheme="majorHAnsi" w:cs="Arial"/>
          <w:color w:val="000000" w:themeColor="text1"/>
          <w:sz w:val="24"/>
          <w:szCs w:val="24"/>
          <w:shd w:val="clear" w:color="auto" w:fill="FFFFFF"/>
        </w:rPr>
        <w:t> </w:t>
      </w:r>
      <w:hyperlink r:id="rId9" w:tooltip="ASCII" w:history="1">
        <w:r w:rsidRPr="00307BBC">
          <w:rPr>
            <w:rStyle w:val="Hipervnculo"/>
            <w:rFonts w:asciiTheme="majorHAnsi" w:hAnsiTheme="majorHAnsi" w:cs="Arial"/>
            <w:color w:val="000000" w:themeColor="text1"/>
            <w:sz w:val="24"/>
            <w:szCs w:val="24"/>
            <w:u w:val="none"/>
            <w:shd w:val="clear" w:color="auto" w:fill="FFFFFF"/>
          </w:rPr>
          <w:t>ASCII</w:t>
        </w:r>
      </w:hyperlink>
      <w:r w:rsidRPr="00307BBC">
        <w:rPr>
          <w:rFonts w:asciiTheme="majorHAnsi" w:hAnsiTheme="majorHAnsi" w:cs="Arial"/>
          <w:color w:val="000000" w:themeColor="text1"/>
          <w:sz w:val="24"/>
          <w:szCs w:val="24"/>
          <w:shd w:val="clear" w:color="auto" w:fill="FFFFFF"/>
        </w:rPr>
        <w:t xml:space="preserve">. Esto ha propiciado su uso para codificación de </w:t>
      </w:r>
      <w:hyperlink r:id="rId10" w:tooltip="Correo electrónico" w:history="1">
        <w:r w:rsidRPr="00307BBC">
          <w:rPr>
            <w:rStyle w:val="Hipervnculo"/>
            <w:rFonts w:asciiTheme="majorHAnsi" w:hAnsiTheme="majorHAnsi" w:cs="Arial"/>
            <w:color w:val="000000" w:themeColor="text1"/>
            <w:sz w:val="24"/>
            <w:szCs w:val="24"/>
            <w:u w:val="none"/>
            <w:shd w:val="clear" w:color="auto" w:fill="FFFFFF"/>
          </w:rPr>
          <w:t>correos electrónicos</w:t>
        </w:r>
      </w:hyperlink>
      <w:r w:rsidRPr="00307BBC">
        <w:rPr>
          <w:rFonts w:asciiTheme="majorHAnsi" w:hAnsiTheme="majorHAnsi" w:cs="Arial"/>
          <w:color w:val="000000" w:themeColor="text1"/>
          <w:sz w:val="24"/>
          <w:szCs w:val="24"/>
          <w:shd w:val="clear" w:color="auto" w:fill="FFFFFF"/>
        </w:rPr>
        <w:t>,</w:t>
      </w:r>
      <w:r w:rsidRPr="00307BBC">
        <w:rPr>
          <w:rStyle w:val="apple-converted-space"/>
          <w:rFonts w:asciiTheme="majorHAnsi" w:hAnsiTheme="majorHAnsi" w:cs="Arial"/>
          <w:color w:val="000000" w:themeColor="text1"/>
          <w:sz w:val="24"/>
          <w:szCs w:val="24"/>
          <w:shd w:val="clear" w:color="auto" w:fill="FFFFFF"/>
        </w:rPr>
        <w:t> </w:t>
      </w:r>
      <w:hyperlink r:id="rId11" w:tooltip="PGP" w:history="1">
        <w:r w:rsidRPr="00307BBC">
          <w:rPr>
            <w:rStyle w:val="Hipervnculo"/>
            <w:rFonts w:asciiTheme="majorHAnsi" w:hAnsiTheme="majorHAnsi" w:cs="Arial"/>
            <w:color w:val="000000" w:themeColor="text1"/>
            <w:sz w:val="24"/>
            <w:szCs w:val="24"/>
            <w:u w:val="none"/>
            <w:shd w:val="clear" w:color="auto" w:fill="FFFFFF"/>
          </w:rPr>
          <w:t>PGP</w:t>
        </w:r>
      </w:hyperlink>
      <w:r w:rsidRPr="00307BBC">
        <w:rPr>
          <w:rStyle w:val="apple-converted-space"/>
          <w:rFonts w:asciiTheme="majorHAnsi" w:hAnsiTheme="majorHAnsi" w:cs="Arial"/>
          <w:color w:val="000000" w:themeColor="text1"/>
          <w:sz w:val="24"/>
          <w:szCs w:val="24"/>
          <w:shd w:val="clear" w:color="auto" w:fill="FFFFFF"/>
        </w:rPr>
        <w:t> </w:t>
      </w:r>
      <w:r w:rsidRPr="00307BBC">
        <w:rPr>
          <w:rFonts w:asciiTheme="majorHAnsi" w:hAnsiTheme="majorHAnsi" w:cs="Arial"/>
          <w:color w:val="000000" w:themeColor="text1"/>
          <w:sz w:val="24"/>
          <w:szCs w:val="24"/>
          <w:shd w:val="clear" w:color="auto" w:fill="FFFFFF"/>
        </w:rPr>
        <w:t>y otras aplicaciones. Todas las variantes famosas que se conocen con el nombre de Base64 usan el rango de caracteres A-Z, a-z y 0-9 en este orden para los primeros 62 dígitos, pero los símbolos escogidos para los últimos dos dígitos varían considerablemente de unas a otras.</w:t>
      </w:r>
    </w:p>
    <w:p w:rsidR="007A1E72" w:rsidRDefault="007A1E72" w:rsidP="003F0B80">
      <w:pPr>
        <w:rPr>
          <w:rFonts w:asciiTheme="majorHAnsi" w:hAnsiTheme="majorHAnsi"/>
          <w:sz w:val="24"/>
          <w:szCs w:val="24"/>
          <w:lang w:val="es-MX"/>
        </w:rPr>
      </w:pPr>
      <w:r w:rsidRPr="00307BBC">
        <w:rPr>
          <w:rFonts w:asciiTheme="majorHAnsi" w:hAnsiTheme="majorHAnsi"/>
          <w:sz w:val="24"/>
          <w:szCs w:val="24"/>
          <w:u w:val="single"/>
          <w:lang w:val="es-MX"/>
        </w:rPr>
        <w:t>Métodos de Encriptación</w:t>
      </w:r>
      <w:r>
        <w:rPr>
          <w:rFonts w:asciiTheme="majorHAnsi" w:hAnsiTheme="majorHAnsi"/>
          <w:sz w:val="24"/>
          <w:szCs w:val="24"/>
          <w:lang w:val="es-MX"/>
        </w:rPr>
        <w:t>:</w:t>
      </w:r>
      <w:r w:rsidR="00307BBC">
        <w:rPr>
          <w:rFonts w:asciiTheme="majorHAnsi" w:hAnsiTheme="majorHAnsi"/>
          <w:sz w:val="24"/>
          <w:szCs w:val="24"/>
          <w:lang w:val="es-MX"/>
        </w:rPr>
        <w:t xml:space="preserve"> Recibe un texto, utilizando la llave, codifica el mensaje y lo devuelve Encriptado.</w:t>
      </w:r>
    </w:p>
    <w:p w:rsidR="003F0B80" w:rsidRPr="003F0B80" w:rsidRDefault="003F0B80" w:rsidP="003F0B80">
      <w:pPr>
        <w:rPr>
          <w:rFonts w:asciiTheme="majorHAnsi" w:hAnsiTheme="majorHAnsi"/>
          <w:sz w:val="24"/>
          <w:szCs w:val="24"/>
          <w:lang w:val="es-MX"/>
        </w:rPr>
      </w:pPr>
      <w:r>
        <w:rPr>
          <w:rFonts w:asciiTheme="majorHAnsi" w:hAnsiTheme="majorHAnsi"/>
          <w:noProof/>
          <w:sz w:val="24"/>
          <w:szCs w:val="24"/>
        </w:rPr>
        <w:lastRenderedPageBreak/>
        <w:drawing>
          <wp:inline distT="0" distB="0" distL="0" distR="0">
            <wp:extent cx="5241925" cy="34766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41925" cy="3476625"/>
                    </a:xfrm>
                    <a:prstGeom prst="rect">
                      <a:avLst/>
                    </a:prstGeom>
                    <a:noFill/>
                    <a:ln w="9525">
                      <a:noFill/>
                      <a:miter lim="800000"/>
                      <a:headEnd/>
                      <a:tailEnd/>
                    </a:ln>
                  </pic:spPr>
                </pic:pic>
              </a:graphicData>
            </a:graphic>
          </wp:inline>
        </w:drawing>
      </w:r>
    </w:p>
    <w:p w:rsidR="007A1E72" w:rsidRDefault="007A1E72" w:rsidP="003F0B80">
      <w:pPr>
        <w:rPr>
          <w:rFonts w:asciiTheme="majorHAnsi" w:hAnsiTheme="majorHAnsi"/>
          <w:sz w:val="24"/>
          <w:szCs w:val="24"/>
          <w:lang w:val="es-MX"/>
        </w:rPr>
      </w:pPr>
      <w:r>
        <w:rPr>
          <w:rFonts w:asciiTheme="majorHAnsi" w:hAnsiTheme="majorHAnsi"/>
          <w:sz w:val="24"/>
          <w:szCs w:val="24"/>
          <w:lang w:val="es-MX"/>
        </w:rPr>
        <w:t>E</w:t>
      </w:r>
      <w:r w:rsidR="003F0B80">
        <w:rPr>
          <w:rFonts w:asciiTheme="majorHAnsi" w:hAnsiTheme="majorHAnsi"/>
          <w:sz w:val="24"/>
          <w:szCs w:val="24"/>
          <w:lang w:val="es-MX"/>
        </w:rPr>
        <w:t>stablecemos una C</w:t>
      </w:r>
      <w:r w:rsidR="003F0B80" w:rsidRPr="003F0B80">
        <w:rPr>
          <w:rFonts w:asciiTheme="majorHAnsi" w:hAnsiTheme="majorHAnsi"/>
          <w:sz w:val="24"/>
          <w:szCs w:val="24"/>
          <w:lang w:val="es-MX"/>
        </w:rPr>
        <w:t>lave común para encriptar y desencriptar los datos. De esta forma, el usuario no podrá hacer ninguna de las dos si no posee la clave correcta.</w:t>
      </w:r>
    </w:p>
    <w:p w:rsidR="007A1E72" w:rsidRDefault="007A1E72" w:rsidP="003F0B80">
      <w:pPr>
        <w:rPr>
          <w:rFonts w:asciiTheme="majorHAnsi" w:hAnsiTheme="majorHAnsi"/>
          <w:sz w:val="24"/>
          <w:szCs w:val="24"/>
          <w:lang w:val="es-MX"/>
        </w:rPr>
      </w:pPr>
      <w:r w:rsidRPr="00307BBC">
        <w:rPr>
          <w:rFonts w:asciiTheme="majorHAnsi" w:hAnsiTheme="majorHAnsi"/>
          <w:sz w:val="24"/>
          <w:szCs w:val="24"/>
          <w:u w:val="single"/>
          <w:lang w:val="es-MX"/>
        </w:rPr>
        <w:t>Método de Desencriptación</w:t>
      </w:r>
      <w:r>
        <w:rPr>
          <w:rFonts w:asciiTheme="majorHAnsi" w:hAnsiTheme="majorHAnsi"/>
          <w:sz w:val="24"/>
          <w:szCs w:val="24"/>
          <w:lang w:val="es-MX"/>
        </w:rPr>
        <w:t>:</w:t>
      </w:r>
      <w:r w:rsidR="00307BBC">
        <w:rPr>
          <w:rFonts w:asciiTheme="majorHAnsi" w:hAnsiTheme="majorHAnsi"/>
          <w:sz w:val="24"/>
          <w:szCs w:val="24"/>
          <w:lang w:val="es-MX"/>
        </w:rPr>
        <w:t xml:space="preserve"> Recibe el mensaje encriptado y lo convierte a su forma original siempre y cuando la Llave sea correcta.</w:t>
      </w:r>
    </w:p>
    <w:p w:rsidR="007A1E72" w:rsidRPr="003F0B80" w:rsidRDefault="007A1E72" w:rsidP="003F0B80">
      <w:pPr>
        <w:rPr>
          <w:rFonts w:asciiTheme="majorHAnsi" w:hAnsiTheme="majorHAnsi"/>
          <w:sz w:val="24"/>
          <w:szCs w:val="24"/>
          <w:lang w:val="es-MX"/>
        </w:rPr>
      </w:pPr>
      <w:r>
        <w:rPr>
          <w:rFonts w:asciiTheme="majorHAnsi" w:hAnsiTheme="majorHAnsi"/>
          <w:noProof/>
          <w:sz w:val="24"/>
          <w:szCs w:val="24"/>
        </w:rPr>
        <w:drawing>
          <wp:inline distT="0" distB="0" distL="0" distR="0">
            <wp:extent cx="5610225" cy="34766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0225" cy="3476625"/>
                    </a:xfrm>
                    <a:prstGeom prst="rect">
                      <a:avLst/>
                    </a:prstGeom>
                    <a:noFill/>
                    <a:ln w="9525">
                      <a:noFill/>
                      <a:miter lim="800000"/>
                      <a:headEnd/>
                      <a:tailEnd/>
                    </a:ln>
                  </pic:spPr>
                </pic:pic>
              </a:graphicData>
            </a:graphic>
          </wp:inline>
        </w:drawing>
      </w:r>
    </w:p>
    <w:p w:rsidR="003F0B80" w:rsidRDefault="00307BBC" w:rsidP="003F0B80">
      <w:pPr>
        <w:rPr>
          <w:rFonts w:asciiTheme="majorHAnsi" w:hAnsiTheme="majorHAnsi"/>
          <w:sz w:val="24"/>
          <w:szCs w:val="24"/>
          <w:lang w:val="es-MX"/>
        </w:rPr>
      </w:pPr>
      <w:r>
        <w:rPr>
          <w:rFonts w:asciiTheme="majorHAnsi" w:hAnsiTheme="majorHAnsi"/>
          <w:sz w:val="24"/>
          <w:szCs w:val="24"/>
          <w:lang w:val="es-MX"/>
        </w:rPr>
        <w:t>D</w:t>
      </w:r>
      <w:r w:rsidR="003F0B80" w:rsidRPr="003F0B80">
        <w:rPr>
          <w:rFonts w:asciiTheme="majorHAnsi" w:hAnsiTheme="majorHAnsi"/>
          <w:sz w:val="24"/>
          <w:szCs w:val="24"/>
          <w:lang w:val="es-MX"/>
        </w:rPr>
        <w:t>evuelve la cadena de caracteres desencriptada para que el programa pueda identificar cuál fue la acción y así seguir corriendo.</w:t>
      </w:r>
    </w:p>
    <w:p w:rsidR="007A1E72" w:rsidRDefault="007A1E72" w:rsidP="003F0B80">
      <w:pPr>
        <w:rPr>
          <w:rFonts w:asciiTheme="majorHAnsi" w:hAnsiTheme="majorHAnsi"/>
          <w:sz w:val="24"/>
          <w:szCs w:val="24"/>
          <w:lang w:val="es-MX"/>
        </w:rPr>
      </w:pPr>
    </w:p>
    <w:p w:rsidR="007A1E72" w:rsidRDefault="007A1E72" w:rsidP="003F0B80">
      <w:pPr>
        <w:rPr>
          <w:rFonts w:asciiTheme="majorHAnsi" w:hAnsiTheme="majorHAnsi"/>
          <w:sz w:val="24"/>
          <w:szCs w:val="24"/>
          <w:lang w:val="es-MX"/>
        </w:rPr>
      </w:pPr>
      <w:r>
        <w:rPr>
          <w:rFonts w:asciiTheme="majorHAnsi" w:hAnsiTheme="majorHAnsi"/>
          <w:sz w:val="24"/>
          <w:szCs w:val="24"/>
          <w:lang w:val="es-MX"/>
        </w:rPr>
        <w:lastRenderedPageBreak/>
        <w:t>Ejemplo de Encriptación y Desencriptación de un mensaje típico del Juego:</w:t>
      </w:r>
    </w:p>
    <w:p w:rsidR="007A1E72" w:rsidRDefault="007A1E72" w:rsidP="003F0B80">
      <w:pPr>
        <w:rPr>
          <w:rFonts w:asciiTheme="majorHAnsi" w:hAnsiTheme="majorHAnsi"/>
          <w:sz w:val="24"/>
          <w:szCs w:val="24"/>
          <w:lang w:val="es-MX"/>
        </w:rPr>
      </w:pPr>
      <w:r>
        <w:rPr>
          <w:rFonts w:asciiTheme="majorHAnsi" w:hAnsiTheme="majorHAnsi"/>
          <w:noProof/>
          <w:sz w:val="24"/>
          <w:szCs w:val="24"/>
        </w:rPr>
        <w:drawing>
          <wp:inline distT="0" distB="0" distL="0" distR="0">
            <wp:extent cx="4981575" cy="2743200"/>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981575" cy="2743200"/>
                    </a:xfrm>
                    <a:prstGeom prst="rect">
                      <a:avLst/>
                    </a:prstGeom>
                    <a:noFill/>
                    <a:ln w="9525">
                      <a:noFill/>
                      <a:miter lim="800000"/>
                      <a:headEnd/>
                      <a:tailEnd/>
                    </a:ln>
                  </pic:spPr>
                </pic:pic>
              </a:graphicData>
            </a:graphic>
          </wp:inline>
        </w:drawing>
      </w:r>
    </w:p>
    <w:p w:rsidR="007A1E72" w:rsidRDefault="007A1E72" w:rsidP="003F0B80">
      <w:pPr>
        <w:rPr>
          <w:rFonts w:asciiTheme="majorHAnsi" w:hAnsiTheme="majorHAnsi"/>
          <w:sz w:val="24"/>
          <w:szCs w:val="24"/>
          <w:lang w:val="es-MX"/>
        </w:rPr>
      </w:pPr>
      <w:r>
        <w:rPr>
          <w:rFonts w:asciiTheme="majorHAnsi" w:hAnsiTheme="majorHAnsi"/>
          <w:sz w:val="24"/>
          <w:szCs w:val="24"/>
          <w:lang w:val="es-MX"/>
        </w:rPr>
        <w:t>Resultado:</w:t>
      </w:r>
    </w:p>
    <w:p w:rsidR="007A1E72" w:rsidRDefault="007A1E72" w:rsidP="003F0B80">
      <w:pPr>
        <w:rPr>
          <w:rFonts w:asciiTheme="majorHAnsi" w:hAnsiTheme="majorHAnsi"/>
          <w:sz w:val="24"/>
          <w:szCs w:val="24"/>
          <w:lang w:val="es-MX"/>
        </w:rPr>
      </w:pPr>
      <w:r>
        <w:rPr>
          <w:rFonts w:asciiTheme="majorHAnsi" w:hAnsiTheme="majorHAnsi"/>
          <w:noProof/>
          <w:sz w:val="24"/>
          <w:szCs w:val="24"/>
        </w:rPr>
        <w:drawing>
          <wp:inline distT="0" distB="0" distL="0" distR="0">
            <wp:extent cx="3019425" cy="4572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019425" cy="457200"/>
                    </a:xfrm>
                    <a:prstGeom prst="rect">
                      <a:avLst/>
                    </a:prstGeom>
                    <a:noFill/>
                    <a:ln w="9525">
                      <a:noFill/>
                      <a:miter lim="800000"/>
                      <a:headEnd/>
                      <a:tailEnd/>
                    </a:ln>
                  </pic:spPr>
                </pic:pic>
              </a:graphicData>
            </a:graphic>
          </wp:inline>
        </w:drawing>
      </w:r>
    </w:p>
    <w:p w:rsidR="00307BBC" w:rsidRDefault="00307BBC" w:rsidP="003F0B80">
      <w:pPr>
        <w:rPr>
          <w:rFonts w:asciiTheme="majorHAnsi" w:hAnsiTheme="majorHAnsi"/>
          <w:sz w:val="24"/>
          <w:szCs w:val="24"/>
          <w:lang w:val="es-MX"/>
        </w:rPr>
      </w:pPr>
    </w:p>
    <w:p w:rsidR="003F0B80" w:rsidRPr="00307BBC" w:rsidRDefault="00307BBC" w:rsidP="003F0B80">
      <w:pPr>
        <w:rPr>
          <w:rFonts w:asciiTheme="majorHAnsi" w:hAnsiTheme="majorHAnsi"/>
          <w:b/>
          <w:i/>
          <w:sz w:val="28"/>
          <w:szCs w:val="28"/>
          <w:lang w:val="es-MX"/>
        </w:rPr>
      </w:pPr>
      <w:r w:rsidRPr="00307BBC">
        <w:rPr>
          <w:rFonts w:asciiTheme="majorHAnsi" w:hAnsiTheme="majorHAnsi"/>
          <w:b/>
          <w:i/>
          <w:sz w:val="28"/>
          <w:szCs w:val="28"/>
          <w:lang w:val="es-MX"/>
        </w:rPr>
        <w:t>Bibliografía</w:t>
      </w:r>
      <w:r w:rsidR="00925501">
        <w:rPr>
          <w:rFonts w:asciiTheme="majorHAnsi" w:hAnsiTheme="majorHAnsi"/>
          <w:b/>
          <w:i/>
          <w:sz w:val="28"/>
          <w:szCs w:val="28"/>
          <w:lang w:val="es-MX"/>
        </w:rPr>
        <w:t xml:space="preserve"> Seguridad</w:t>
      </w:r>
      <w:r w:rsidRPr="00307BBC">
        <w:rPr>
          <w:rFonts w:asciiTheme="majorHAnsi" w:hAnsiTheme="majorHAnsi"/>
          <w:b/>
          <w:i/>
          <w:sz w:val="28"/>
          <w:szCs w:val="28"/>
          <w:lang w:val="es-MX"/>
        </w:rPr>
        <w:t>:</w:t>
      </w:r>
    </w:p>
    <w:p w:rsidR="00DF3596" w:rsidRDefault="001861DC" w:rsidP="003F0B80">
      <w:pPr>
        <w:rPr>
          <w:rFonts w:asciiTheme="majorHAnsi" w:hAnsiTheme="majorHAnsi"/>
          <w:sz w:val="24"/>
          <w:szCs w:val="24"/>
        </w:rPr>
      </w:pPr>
      <w:hyperlink r:id="rId16" w:history="1">
        <w:r w:rsidR="003F0B80" w:rsidRPr="003F0B80">
          <w:rPr>
            <w:rStyle w:val="Hipervnculo"/>
            <w:rFonts w:asciiTheme="majorHAnsi" w:hAnsiTheme="majorHAnsi"/>
            <w:sz w:val="24"/>
            <w:szCs w:val="24"/>
            <w:lang w:val="es-MX"/>
          </w:rPr>
          <w:t>https://commons.apache.org/proper/commons-codec/</w:t>
        </w:r>
      </w:hyperlink>
    </w:p>
    <w:p w:rsidR="00307BBC" w:rsidRPr="003F0B80" w:rsidRDefault="00307BBC" w:rsidP="003F0B80">
      <w:pPr>
        <w:rPr>
          <w:rFonts w:asciiTheme="majorHAnsi" w:hAnsiTheme="majorHAnsi"/>
          <w:sz w:val="24"/>
          <w:szCs w:val="24"/>
        </w:rPr>
      </w:pPr>
      <w:r w:rsidRPr="00307BBC">
        <w:rPr>
          <w:rFonts w:asciiTheme="majorHAnsi" w:hAnsiTheme="majorHAnsi"/>
          <w:sz w:val="24"/>
          <w:szCs w:val="24"/>
        </w:rPr>
        <w:t>https://es.wikipedia.org/wiki/Base64</w:t>
      </w:r>
    </w:p>
    <w:sectPr w:rsidR="00307BBC" w:rsidRPr="003F0B80" w:rsidSect="00813824">
      <w:pgSz w:w="12240" w:h="15840"/>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806F0"/>
    <w:rsid w:val="00135443"/>
    <w:rsid w:val="001861DC"/>
    <w:rsid w:val="001D651E"/>
    <w:rsid w:val="001E16C5"/>
    <w:rsid w:val="00270F02"/>
    <w:rsid w:val="002A751D"/>
    <w:rsid w:val="00307BBC"/>
    <w:rsid w:val="003806F0"/>
    <w:rsid w:val="003E75C4"/>
    <w:rsid w:val="003F0B80"/>
    <w:rsid w:val="004F2FF7"/>
    <w:rsid w:val="00500529"/>
    <w:rsid w:val="005200C9"/>
    <w:rsid w:val="00581386"/>
    <w:rsid w:val="005D58C8"/>
    <w:rsid w:val="00734347"/>
    <w:rsid w:val="0074170D"/>
    <w:rsid w:val="007A1E72"/>
    <w:rsid w:val="00813824"/>
    <w:rsid w:val="00823709"/>
    <w:rsid w:val="00925501"/>
    <w:rsid w:val="0093780D"/>
    <w:rsid w:val="00980AF4"/>
    <w:rsid w:val="009A6B02"/>
    <w:rsid w:val="00A435B0"/>
    <w:rsid w:val="00A93149"/>
    <w:rsid w:val="00B14723"/>
    <w:rsid w:val="00BC57DF"/>
    <w:rsid w:val="00C530FB"/>
    <w:rsid w:val="00C82791"/>
    <w:rsid w:val="00D063D4"/>
    <w:rsid w:val="00D671E1"/>
    <w:rsid w:val="00DA0AD6"/>
    <w:rsid w:val="00DE69E8"/>
    <w:rsid w:val="00DF3596"/>
    <w:rsid w:val="00E10BAA"/>
    <w:rsid w:val="00E30ABA"/>
    <w:rsid w:val="00EA3460"/>
    <w:rsid w:val="00EC7436"/>
    <w:rsid w:val="00EC7A54"/>
    <w:rsid w:val="00F779CA"/>
    <w:rsid w:val="00FC57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0017"/>
  <w15:docId w15:val="{E7BCBD1C-37DF-45F3-A04D-0A4B8E7C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0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6F0"/>
    <w:rPr>
      <w:rFonts w:ascii="Tahoma" w:hAnsi="Tahoma" w:cs="Tahoma"/>
      <w:sz w:val="16"/>
      <w:szCs w:val="16"/>
    </w:rPr>
  </w:style>
  <w:style w:type="character" w:styleId="Hipervnculo">
    <w:name w:val="Hyperlink"/>
    <w:basedOn w:val="Fuentedeprrafopredeter"/>
    <w:uiPriority w:val="99"/>
    <w:unhideWhenUsed/>
    <w:rsid w:val="003F0B80"/>
    <w:rPr>
      <w:color w:val="0000FF" w:themeColor="hyperlink"/>
      <w:u w:val="single"/>
    </w:rPr>
  </w:style>
  <w:style w:type="character" w:customStyle="1" w:styleId="apple-converted-space">
    <w:name w:val="apple-converted-space"/>
    <w:basedOn w:val="Fuentedeprrafopredeter"/>
    <w:rsid w:val="0030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otaci%C3%B3n_posiciona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Sistema_de_numeraci%C3%B3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apache.org/proper/commons-codec/"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wikipedia.org/wiki/PGP"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s.wikipedia.org/wiki/Correo_electr%C3%B3nico" TargetMode="External"/><Relationship Id="rId4" Type="http://schemas.openxmlformats.org/officeDocument/2006/relationships/webSettings" Target="webSettings.xml"/><Relationship Id="rId9" Type="http://schemas.openxmlformats.org/officeDocument/2006/relationships/hyperlink" Target="https://es.wikipedia.org/wiki/ASCII"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D784-4B75-4062-91BA-105472C7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1274</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Kevin Fiorentino</cp:lastModifiedBy>
  <cp:revision>18</cp:revision>
  <dcterms:created xsi:type="dcterms:W3CDTF">2016-10-19T17:04:00Z</dcterms:created>
  <dcterms:modified xsi:type="dcterms:W3CDTF">2018-09-29T21:09:00Z</dcterms:modified>
</cp:coreProperties>
</file>