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8B" w:rsidRDefault="00376830" w:rsidP="00AB7F8B">
      <w:pPr>
        <w:pStyle w:val="RFkop1"/>
        <w:numPr>
          <w:ilvl w:val="0"/>
          <w:numId w:val="0"/>
        </w:numPr>
        <w:jc w:val="center"/>
        <w:rPr>
          <w:rFonts w:ascii="Arial" w:hAnsi="Arial" w:cs="Arial"/>
          <w:b/>
          <w:color w:val="auto"/>
          <w:sz w:val="22"/>
          <w:szCs w:val="22"/>
          <w:u w:val="single"/>
          <w:lang w:val="es-ES"/>
        </w:rPr>
      </w:pPr>
      <w:r>
        <w:rPr>
          <w:rFonts w:ascii="Arial" w:hAnsi="Arial" w:cs="Arial"/>
          <w:b/>
          <w:color w:val="auto"/>
          <w:sz w:val="22"/>
          <w:szCs w:val="22"/>
          <w:u w:val="single"/>
          <w:lang w:val="es-ES"/>
        </w:rPr>
        <w:t>TIMANÁ COFFE SHOP</w:t>
      </w:r>
    </w:p>
    <w:p w:rsidR="00AB7F8B" w:rsidRDefault="00AB7F8B" w:rsidP="00AB7F8B">
      <w:pPr>
        <w:pStyle w:val="RFkop1"/>
        <w:numPr>
          <w:ilvl w:val="0"/>
          <w:numId w:val="0"/>
        </w:numPr>
        <w:jc w:val="both"/>
        <w:rPr>
          <w:rFonts w:ascii="Arial" w:hAnsi="Arial" w:cs="Arial"/>
          <w:b/>
          <w:color w:val="auto"/>
          <w:sz w:val="22"/>
          <w:szCs w:val="22"/>
          <w:u w:val="single"/>
          <w:lang w:val="es-ES"/>
        </w:rPr>
      </w:pPr>
    </w:p>
    <w:p w:rsidR="00AB7F8B" w:rsidRPr="00AB7F8B" w:rsidRDefault="00AB7F8B" w:rsidP="00AB7F8B">
      <w:pPr>
        <w:pStyle w:val="RFkop1"/>
        <w:numPr>
          <w:ilvl w:val="0"/>
          <w:numId w:val="0"/>
        </w:numPr>
        <w:jc w:val="both"/>
        <w:rPr>
          <w:color w:val="auto"/>
          <w:lang w:val="es-ES"/>
        </w:rPr>
      </w:pPr>
      <w:r w:rsidRPr="00AB7F8B">
        <w:rPr>
          <w:rFonts w:ascii="Arial" w:hAnsi="Arial" w:cs="Arial"/>
          <w:b/>
          <w:color w:val="auto"/>
          <w:sz w:val="22"/>
          <w:szCs w:val="22"/>
          <w:u w:val="single"/>
          <w:lang w:val="es-ES"/>
        </w:rPr>
        <w:t>VISIÓN</w:t>
      </w:r>
      <w:r w:rsidRPr="00AB7F8B">
        <w:rPr>
          <w:rFonts w:ascii="Arial" w:hAnsi="Arial" w:cs="Arial"/>
          <w:color w:val="auto"/>
          <w:sz w:val="22"/>
          <w:szCs w:val="22"/>
          <w:lang w:val="es-ES"/>
        </w:rPr>
        <w:t xml:space="preserve">. En el 2020 </w:t>
      </w:r>
      <w:r w:rsidR="00376830">
        <w:rPr>
          <w:rFonts w:ascii="Arial" w:hAnsi="Arial" w:cs="Arial"/>
          <w:color w:val="auto"/>
          <w:sz w:val="22"/>
          <w:szCs w:val="22"/>
          <w:lang w:val="es-ES"/>
        </w:rPr>
        <w:t>TIMANÁ COFFE SHOP</w:t>
      </w:r>
      <w:r w:rsidRPr="00AB7F8B">
        <w:rPr>
          <w:rFonts w:ascii="Arial" w:hAnsi="Arial" w:cs="Arial"/>
          <w:color w:val="auto"/>
          <w:sz w:val="22"/>
          <w:szCs w:val="22"/>
          <w:lang w:val="es-ES"/>
        </w:rPr>
        <w:t>, será reconocida como la organización cafetera huilense líder en la producción y comercialización de café de alta calidad, haciendo que sus actividades prácticas sean ambientalmente sostenibles, socialmente responsables y técnicamente sustentables; capaces de proporcionar cambios de impacto regional.</w:t>
      </w:r>
    </w:p>
    <w:p w:rsidR="00AB7F8B" w:rsidRPr="00AB7F8B" w:rsidRDefault="00AB7F8B" w:rsidP="00AB7F8B">
      <w:pPr>
        <w:pStyle w:val="RFkop1"/>
        <w:numPr>
          <w:ilvl w:val="0"/>
          <w:numId w:val="0"/>
        </w:numPr>
        <w:tabs>
          <w:tab w:val="clear" w:pos="426"/>
        </w:tabs>
        <w:jc w:val="both"/>
        <w:rPr>
          <w:rFonts w:ascii="Arial" w:hAnsi="Arial" w:cs="Arial"/>
          <w:color w:val="auto"/>
          <w:sz w:val="22"/>
          <w:szCs w:val="22"/>
          <w:lang w:val="es-CO"/>
        </w:rPr>
      </w:pPr>
      <w:r w:rsidRPr="00AB7F8B">
        <w:rPr>
          <w:rFonts w:ascii="Arial" w:hAnsi="Arial" w:cs="Arial"/>
          <w:b/>
          <w:color w:val="auto"/>
          <w:sz w:val="22"/>
          <w:szCs w:val="22"/>
          <w:u w:val="single"/>
          <w:lang w:val="es-CO"/>
        </w:rPr>
        <w:t xml:space="preserve">MISIÓN. </w:t>
      </w:r>
      <w:r w:rsidRPr="00AB7F8B">
        <w:rPr>
          <w:rFonts w:ascii="Arial" w:hAnsi="Arial" w:cs="Arial"/>
          <w:color w:val="auto"/>
          <w:sz w:val="22"/>
          <w:szCs w:val="22"/>
          <w:lang w:val="es-CO"/>
        </w:rPr>
        <w:t>Contribuir al mejoramiento de la calidad de vida  de nuestros asociados y el bienestar integral de la comunidad, a través de la oferta de café de alta calidad producido bajo parámetros de buenas prácticas agrícolas con la integralidad del ser humano y su ambiente.</w:t>
      </w:r>
    </w:p>
    <w:p w:rsidR="00C82782" w:rsidRDefault="00C82782"/>
    <w:p w:rsidR="00AA3431" w:rsidRPr="00AA3431" w:rsidRDefault="00AA3431" w:rsidP="00AA34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bookmarkStart w:id="0" w:name="_GoBack"/>
      <w:r w:rsidRPr="00AA3431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We take pride in our work, and it shows. Every time you order a beverage from us, we guarantee that it will be an experience worth having. Whether it's our world famous Venezuelan Cappuccino, a refreshing iced herbal tea, or something as simple as a cup of speciality sourced black coffee, you will be coming back for more.</w:t>
      </w:r>
    </w:p>
    <w:bookmarkEnd w:id="0"/>
    <w:p w:rsidR="00AA3431" w:rsidRDefault="00AA3431">
      <w:pPr>
        <w:rPr>
          <w:lang w:val="en-US"/>
        </w:rPr>
      </w:pPr>
    </w:p>
    <w:p w:rsidR="0035797D" w:rsidRDefault="0035797D">
      <w:pPr>
        <w:rPr>
          <w:lang w:val="en-US"/>
        </w:rPr>
      </w:pPr>
    </w:p>
    <w:p w:rsidR="0035797D" w:rsidRPr="0035797D" w:rsidRDefault="00546E54" w:rsidP="003579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s-CO"/>
        </w:rPr>
      </w:pPr>
      <w:r>
        <w:rPr>
          <w:rFonts w:ascii="inherit" w:eastAsia="Times New Roman" w:hAnsi="inherit" w:cs="Courier New"/>
          <w:color w:val="222222"/>
          <w:sz w:val="42"/>
          <w:szCs w:val="42"/>
          <w:lang w:val="es-ES" w:eastAsia="es-CO"/>
        </w:rPr>
        <w:t>Un</w:t>
      </w:r>
      <w:r w:rsidR="0035797D">
        <w:rPr>
          <w:rFonts w:ascii="inherit" w:eastAsia="Times New Roman" w:hAnsi="inherit" w:cs="Courier New"/>
          <w:color w:val="222222"/>
          <w:sz w:val="42"/>
          <w:szCs w:val="42"/>
          <w:lang w:val="es-ES" w:eastAsia="es-CO"/>
        </w:rPr>
        <w:t xml:space="preserve"> té de café</w:t>
      </w:r>
      <w:r w:rsidR="0035797D" w:rsidRPr="0035797D">
        <w:rPr>
          <w:rFonts w:ascii="inherit" w:eastAsia="Times New Roman" w:hAnsi="inherit" w:cs="Courier New"/>
          <w:color w:val="222222"/>
          <w:sz w:val="42"/>
          <w:szCs w:val="42"/>
          <w:lang w:val="es-ES" w:eastAsia="es-CO"/>
        </w:rPr>
        <w:t xml:space="preserve"> helado</w:t>
      </w:r>
      <w:r w:rsidR="0035797D">
        <w:rPr>
          <w:rFonts w:ascii="inherit" w:eastAsia="Times New Roman" w:hAnsi="inherit" w:cs="Courier New"/>
          <w:color w:val="222222"/>
          <w:sz w:val="42"/>
          <w:szCs w:val="42"/>
          <w:lang w:val="es-ES" w:eastAsia="es-CO"/>
        </w:rPr>
        <w:t xml:space="preserve"> para esos días de sol</w:t>
      </w:r>
      <w:r>
        <w:rPr>
          <w:rFonts w:ascii="inherit" w:eastAsia="Times New Roman" w:hAnsi="inherit" w:cs="Courier New"/>
          <w:color w:val="222222"/>
          <w:sz w:val="42"/>
          <w:szCs w:val="42"/>
          <w:lang w:val="es-ES" w:eastAsia="es-CO"/>
        </w:rPr>
        <w:t xml:space="preserve"> que puedan </w:t>
      </w:r>
      <w:r>
        <w:rPr>
          <w:rFonts w:ascii="inherit" w:eastAsia="Times New Roman" w:hAnsi="inherit" w:cs="Courier New"/>
          <w:color w:val="222222"/>
          <w:sz w:val="42"/>
          <w:szCs w:val="42"/>
          <w:lang w:val="es-ES" w:eastAsia="es-CO"/>
        </w:rPr>
        <w:t>refrescante</w:t>
      </w:r>
      <w:r>
        <w:rPr>
          <w:rFonts w:ascii="inherit" w:eastAsia="Times New Roman" w:hAnsi="inherit" w:cs="Courier New"/>
          <w:color w:val="222222"/>
          <w:sz w:val="42"/>
          <w:szCs w:val="42"/>
          <w:lang w:val="es-ES" w:eastAsia="es-CO"/>
        </w:rPr>
        <w:t xml:space="preserve"> la vida.</w:t>
      </w:r>
    </w:p>
    <w:p w:rsidR="0035797D" w:rsidRDefault="0035797D"/>
    <w:p w:rsidR="00546E54" w:rsidRDefault="00546E54"/>
    <w:p w:rsidR="00546E54" w:rsidRPr="00546E54" w:rsidRDefault="00546E54">
      <w:pPr>
        <w:rPr>
          <w:lang w:val="en-US"/>
        </w:rPr>
      </w:pPr>
      <w:r w:rsidRPr="00546E54">
        <w:rPr>
          <w:rFonts w:ascii="Lora" w:hAnsi="Lora"/>
          <w:color w:val="212529"/>
          <w:lang w:val="en-US"/>
        </w:rPr>
        <w:t xml:space="preserve">Our seasonal menu features delicious snacks, baked goods, and even full meals perfect for breakfast or lunchtime. We source our ingredients from local, </w:t>
      </w:r>
      <w:proofErr w:type="spellStart"/>
      <w:r w:rsidRPr="00546E54">
        <w:rPr>
          <w:rFonts w:ascii="Lora" w:hAnsi="Lora"/>
          <w:color w:val="212529"/>
          <w:lang w:val="en-US"/>
        </w:rPr>
        <w:t>oragnic</w:t>
      </w:r>
      <w:proofErr w:type="spellEnd"/>
      <w:r w:rsidRPr="00546E54">
        <w:rPr>
          <w:rFonts w:ascii="Lora" w:hAnsi="Lora"/>
          <w:color w:val="212529"/>
          <w:lang w:val="en-US"/>
        </w:rPr>
        <w:t xml:space="preserve"> farms whenever possible, alongside premium vendors for specialty goods.</w:t>
      </w:r>
    </w:p>
    <w:sectPr w:rsidR="00546E54" w:rsidRPr="00546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-Bold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or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86FBC"/>
    <w:multiLevelType w:val="hybridMultilevel"/>
    <w:tmpl w:val="BB4CDCD2"/>
    <w:lvl w:ilvl="0" w:tplc="E79279E4">
      <w:start w:val="1"/>
      <w:numFmt w:val="decimal"/>
      <w:pStyle w:val="RFkop1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8B"/>
    <w:rsid w:val="0035797D"/>
    <w:rsid w:val="00376830"/>
    <w:rsid w:val="00546E54"/>
    <w:rsid w:val="009D06E1"/>
    <w:rsid w:val="00AA3431"/>
    <w:rsid w:val="00AB7F8B"/>
    <w:rsid w:val="00C8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F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Fkop1">
    <w:name w:val="RF kop 1"/>
    <w:basedOn w:val="Ttulo2"/>
    <w:link w:val="RFkop1Char"/>
    <w:qFormat/>
    <w:rsid w:val="00AB7F8B"/>
    <w:pPr>
      <w:numPr>
        <w:numId w:val="1"/>
      </w:numPr>
      <w:tabs>
        <w:tab w:val="left" w:pos="0"/>
        <w:tab w:val="left" w:pos="426"/>
        <w:tab w:val="left" w:pos="7230"/>
      </w:tabs>
      <w:spacing w:before="260" w:line="260" w:lineRule="atLeast"/>
    </w:pPr>
    <w:rPr>
      <w:rFonts w:ascii="Myriad-BoldItalic" w:eastAsia="Times New Roman" w:hAnsi="Myriad-BoldItalic" w:cs="Times New Roman"/>
      <w:b w:val="0"/>
      <w:bCs w:val="0"/>
      <w:sz w:val="24"/>
      <w:szCs w:val="20"/>
      <w:lang w:val="en-US" w:eastAsia="nl-NL"/>
    </w:rPr>
  </w:style>
  <w:style w:type="character" w:customStyle="1" w:styleId="RFkop1Char">
    <w:name w:val="RF kop 1 Char"/>
    <w:basedOn w:val="Ttulo2Car"/>
    <w:link w:val="RFkop1"/>
    <w:rsid w:val="00AB7F8B"/>
    <w:rPr>
      <w:rFonts w:ascii="Myriad-BoldItalic" w:eastAsia="Times New Roman" w:hAnsi="Myriad-BoldItalic" w:cs="Times New Roman"/>
      <w:b w:val="0"/>
      <w:bCs w:val="0"/>
      <w:color w:val="4F81BD" w:themeColor="accent1"/>
      <w:sz w:val="24"/>
      <w:szCs w:val="20"/>
      <w:lang w:val="en-US" w:eastAsia="nl-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F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7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797D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F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Fkop1">
    <w:name w:val="RF kop 1"/>
    <w:basedOn w:val="Ttulo2"/>
    <w:link w:val="RFkop1Char"/>
    <w:qFormat/>
    <w:rsid w:val="00AB7F8B"/>
    <w:pPr>
      <w:numPr>
        <w:numId w:val="1"/>
      </w:numPr>
      <w:tabs>
        <w:tab w:val="left" w:pos="0"/>
        <w:tab w:val="left" w:pos="426"/>
        <w:tab w:val="left" w:pos="7230"/>
      </w:tabs>
      <w:spacing w:before="260" w:line="260" w:lineRule="atLeast"/>
    </w:pPr>
    <w:rPr>
      <w:rFonts w:ascii="Myriad-BoldItalic" w:eastAsia="Times New Roman" w:hAnsi="Myriad-BoldItalic" w:cs="Times New Roman"/>
      <w:b w:val="0"/>
      <w:bCs w:val="0"/>
      <w:sz w:val="24"/>
      <w:szCs w:val="20"/>
      <w:lang w:val="en-US" w:eastAsia="nl-NL"/>
    </w:rPr>
  </w:style>
  <w:style w:type="character" w:customStyle="1" w:styleId="RFkop1Char">
    <w:name w:val="RF kop 1 Char"/>
    <w:basedOn w:val="Ttulo2Car"/>
    <w:link w:val="RFkop1"/>
    <w:rsid w:val="00AB7F8B"/>
    <w:rPr>
      <w:rFonts w:ascii="Myriad-BoldItalic" w:eastAsia="Times New Roman" w:hAnsi="Myriad-BoldItalic" w:cs="Times New Roman"/>
      <w:b w:val="0"/>
      <w:bCs w:val="0"/>
      <w:color w:val="4F81BD" w:themeColor="accent1"/>
      <w:sz w:val="24"/>
      <w:szCs w:val="20"/>
      <w:lang w:val="en-US" w:eastAsia="nl-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F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7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797D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ADMINISTRACION</dc:creator>
  <cp:lastModifiedBy>User</cp:lastModifiedBy>
  <cp:revision>3</cp:revision>
  <dcterms:created xsi:type="dcterms:W3CDTF">2019-09-18T14:48:00Z</dcterms:created>
  <dcterms:modified xsi:type="dcterms:W3CDTF">2019-09-20T18:35:00Z</dcterms:modified>
</cp:coreProperties>
</file>